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77E" w14:textId="77777777" w:rsidR="00CC1403" w:rsidRDefault="00624CF1">
      <w:pPr>
        <w:tabs>
          <w:tab w:val="left" w:pos="2835"/>
          <w:tab w:val="left" w:pos="3686"/>
          <w:tab w:val="center" w:pos="4618"/>
          <w:tab w:val="left" w:pos="5220"/>
        </w:tabs>
        <w:ind w:left="-426"/>
        <w:rPr>
          <w:rFonts w:ascii="Arial" w:hAnsi="Arial" w:cs="Arial"/>
          <w:sz w:val="28"/>
          <w:szCs w:val="28"/>
          <w:lang w:val="en-US" w:eastAsia="en-US"/>
        </w:rPr>
      </w:pPr>
      <w:r>
        <w:rPr>
          <w:rFonts w:ascii="Arial" w:hAnsi="Arial" w:cs="Arial"/>
          <w:noProof/>
          <w:sz w:val="28"/>
          <w:szCs w:val="28"/>
          <w:lang w:eastAsia="es-MX"/>
        </w:rPr>
        <w:drawing>
          <wp:anchor distT="0" distB="0" distL="114300" distR="114300" simplePos="0" relativeHeight="251666432" behindDoc="1" locked="0" layoutInCell="1" allowOverlap="1" wp14:anchorId="2F877460" wp14:editId="7A8857A5">
            <wp:simplePos x="0" y="0"/>
            <wp:positionH relativeFrom="page">
              <wp:posOffset>-525780</wp:posOffset>
            </wp:positionH>
            <wp:positionV relativeFrom="paragraph">
              <wp:posOffset>-1501775</wp:posOffset>
            </wp:positionV>
            <wp:extent cx="8275320" cy="10652760"/>
            <wp:effectExtent l="0" t="0" r="0" b="0"/>
            <wp:wrapNone/>
            <wp:docPr id="3" name="Imagen 3"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1fo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275320" cy="10652760"/>
                    </a:xfrm>
                    <a:prstGeom prst="rect">
                      <a:avLst/>
                    </a:prstGeom>
                    <a:noFill/>
                    <a:ln>
                      <a:noFill/>
                    </a:ln>
                  </pic:spPr>
                </pic:pic>
              </a:graphicData>
            </a:graphic>
          </wp:anchor>
        </w:drawing>
      </w:r>
      <w:r>
        <w:rPr>
          <w:noProof/>
          <w:lang w:eastAsia="es-MX"/>
        </w:rPr>
        <w:drawing>
          <wp:anchor distT="0" distB="0" distL="114300" distR="114300" simplePos="0" relativeHeight="251659264" behindDoc="0" locked="0" layoutInCell="1" allowOverlap="1" wp14:anchorId="5B974DCD" wp14:editId="56908ADC">
            <wp:simplePos x="0" y="0"/>
            <wp:positionH relativeFrom="margin">
              <wp:align>center</wp:align>
            </wp:positionH>
            <wp:positionV relativeFrom="paragraph">
              <wp:posOffset>90805</wp:posOffset>
            </wp:positionV>
            <wp:extent cx="3095625" cy="942975"/>
            <wp:effectExtent l="0" t="0" r="9525" b="9525"/>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INE 20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95625" cy="942975"/>
                    </a:xfrm>
                    <a:prstGeom prst="rect">
                      <a:avLst/>
                    </a:prstGeom>
                    <a:noFill/>
                    <a:ln>
                      <a:noFill/>
                    </a:ln>
                  </pic:spPr>
                </pic:pic>
              </a:graphicData>
            </a:graphic>
          </wp:anchor>
        </w:drawing>
      </w:r>
    </w:p>
    <w:p w14:paraId="1CE43D0F" w14:textId="77777777" w:rsidR="00CC1403" w:rsidRDefault="00624CF1">
      <w:pPr>
        <w:tabs>
          <w:tab w:val="left" w:pos="2835"/>
          <w:tab w:val="left" w:pos="3686"/>
          <w:tab w:val="center" w:pos="4618"/>
          <w:tab w:val="left" w:pos="52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7B072B95" w14:textId="77777777" w:rsidR="00CC1403" w:rsidRDefault="00CC1403">
      <w:pPr>
        <w:rPr>
          <w:rFonts w:ascii="Arial" w:hAnsi="Arial" w:cs="Arial"/>
          <w:sz w:val="28"/>
          <w:szCs w:val="28"/>
        </w:rPr>
      </w:pPr>
    </w:p>
    <w:p w14:paraId="5D1FE9BD" w14:textId="77777777" w:rsidR="00CC1403" w:rsidRDefault="00CC1403">
      <w:pPr>
        <w:rPr>
          <w:rFonts w:ascii="Arial" w:hAnsi="Arial" w:cs="Arial"/>
          <w:sz w:val="28"/>
          <w:szCs w:val="28"/>
        </w:rPr>
      </w:pPr>
    </w:p>
    <w:p w14:paraId="2C56E62E" w14:textId="77777777" w:rsidR="00CC1403" w:rsidRDefault="00CC1403">
      <w:pPr>
        <w:rPr>
          <w:rFonts w:ascii="Arial" w:hAnsi="Arial" w:cs="Arial"/>
          <w:sz w:val="28"/>
          <w:szCs w:val="28"/>
        </w:rPr>
      </w:pPr>
    </w:p>
    <w:p w14:paraId="1CC9497B" w14:textId="77777777" w:rsidR="00CC1403" w:rsidRDefault="00CC1403">
      <w:pPr>
        <w:rPr>
          <w:rFonts w:ascii="Arial" w:hAnsi="Arial" w:cs="Arial"/>
          <w:sz w:val="28"/>
          <w:szCs w:val="28"/>
        </w:rPr>
      </w:pPr>
    </w:p>
    <w:p w14:paraId="7114B432" w14:textId="77777777" w:rsidR="00CC1403" w:rsidRDefault="00CC1403">
      <w:pPr>
        <w:rPr>
          <w:rFonts w:ascii="Arial" w:hAnsi="Arial" w:cs="Arial"/>
          <w:sz w:val="28"/>
          <w:szCs w:val="28"/>
        </w:rPr>
      </w:pPr>
    </w:p>
    <w:p w14:paraId="4251CB10" w14:textId="77777777" w:rsidR="00CC1403" w:rsidRDefault="00CC1403">
      <w:pPr>
        <w:rPr>
          <w:rFonts w:ascii="Arial" w:hAnsi="Arial" w:cs="Arial"/>
          <w:sz w:val="28"/>
          <w:szCs w:val="28"/>
        </w:rPr>
      </w:pPr>
    </w:p>
    <w:p w14:paraId="56E80A0A" w14:textId="77777777" w:rsidR="00CC1403" w:rsidRDefault="00CC1403">
      <w:pPr>
        <w:rPr>
          <w:rFonts w:ascii="Arial" w:hAnsi="Arial" w:cs="Arial"/>
          <w:sz w:val="28"/>
          <w:szCs w:val="28"/>
        </w:rPr>
      </w:pPr>
    </w:p>
    <w:p w14:paraId="1ED60AAF" w14:textId="77777777" w:rsidR="00CC1403" w:rsidRDefault="00CC1403">
      <w:pPr>
        <w:rPr>
          <w:rFonts w:ascii="Arial" w:hAnsi="Arial" w:cs="Arial"/>
          <w:sz w:val="28"/>
          <w:szCs w:val="28"/>
        </w:rPr>
      </w:pPr>
    </w:p>
    <w:p w14:paraId="1464A861" w14:textId="77777777" w:rsidR="00CC1403" w:rsidRDefault="00624CF1">
      <w:pPr>
        <w:tabs>
          <w:tab w:val="left" w:pos="6324"/>
        </w:tabs>
        <w:rPr>
          <w:rFonts w:ascii="Arial" w:hAnsi="Arial" w:cs="Arial"/>
          <w:sz w:val="28"/>
          <w:szCs w:val="28"/>
        </w:rPr>
      </w:pPr>
      <w:r>
        <w:rPr>
          <w:rFonts w:ascii="Arial" w:hAnsi="Arial" w:cs="Arial"/>
          <w:sz w:val="28"/>
          <w:szCs w:val="28"/>
        </w:rPr>
        <w:tab/>
      </w:r>
    </w:p>
    <w:p w14:paraId="749C4BAE" w14:textId="77777777" w:rsidR="00CC1403" w:rsidRDefault="00624CF1">
      <w:pPr>
        <w:tabs>
          <w:tab w:val="left" w:pos="7164"/>
        </w:tabs>
        <w:rPr>
          <w:rFonts w:ascii="Arial" w:hAnsi="Arial" w:cs="Arial"/>
          <w:sz w:val="28"/>
          <w:szCs w:val="28"/>
        </w:rPr>
      </w:pPr>
      <w:r>
        <w:rPr>
          <w:rFonts w:ascii="Arial" w:hAnsi="Arial" w:cs="Arial"/>
          <w:sz w:val="28"/>
          <w:szCs w:val="28"/>
        </w:rPr>
        <w:tab/>
      </w:r>
    </w:p>
    <w:p w14:paraId="2B104620" w14:textId="77777777" w:rsidR="00CC1403" w:rsidRDefault="00CC1403">
      <w:pPr>
        <w:tabs>
          <w:tab w:val="left" w:pos="7164"/>
        </w:tabs>
        <w:rPr>
          <w:rFonts w:ascii="Arial" w:hAnsi="Arial" w:cs="Arial"/>
          <w:sz w:val="28"/>
          <w:szCs w:val="28"/>
        </w:rPr>
      </w:pPr>
    </w:p>
    <w:p w14:paraId="2A5F1377" w14:textId="77777777" w:rsidR="00CC1403" w:rsidRDefault="00624CF1">
      <w:pPr>
        <w:tabs>
          <w:tab w:val="left" w:pos="7164"/>
        </w:tabs>
        <w:rPr>
          <w:rFonts w:ascii="Arial Rounded MT Bold" w:hAnsi="Arial Rounded MT Bold" w:cs="Calibri"/>
          <w:b/>
          <w:smallCaps/>
          <w:sz w:val="36"/>
          <w:szCs w:val="36"/>
        </w:rPr>
      </w:pPr>
      <w:r>
        <w:rPr>
          <w:rFonts w:ascii="Arial" w:hAnsi="Arial" w:cs="Arial"/>
          <w:sz w:val="28"/>
          <w:szCs w:val="28"/>
        </w:rPr>
        <w:tab/>
      </w:r>
    </w:p>
    <w:p w14:paraId="1C7A8DE8" w14:textId="77777777" w:rsidR="00CC1403" w:rsidRDefault="00CC1403">
      <w:pPr>
        <w:tabs>
          <w:tab w:val="left" w:pos="7248"/>
        </w:tabs>
        <w:jc w:val="center"/>
        <w:rPr>
          <w:rFonts w:ascii="Arial Rounded MT Bold" w:hAnsi="Arial Rounded MT Bold" w:cs="Calibri"/>
          <w:b/>
          <w:smallCaps/>
          <w:sz w:val="36"/>
          <w:szCs w:val="36"/>
        </w:rPr>
      </w:pPr>
    </w:p>
    <w:p w14:paraId="24A2B04F" w14:textId="77777777" w:rsidR="00CC1403" w:rsidRDefault="00624CF1">
      <w:pPr>
        <w:tabs>
          <w:tab w:val="left" w:pos="7248"/>
        </w:tabs>
        <w:jc w:val="right"/>
        <w:outlineLvl w:val="0"/>
        <w:rPr>
          <w:rFonts w:ascii="Arial Rounded MT Bold" w:hAnsi="Arial Rounded MT Bold" w:cs="Calibri"/>
          <w:b/>
          <w:smallCaps/>
          <w:sz w:val="36"/>
          <w:szCs w:val="36"/>
        </w:rPr>
      </w:pPr>
      <w:r>
        <w:rPr>
          <w:rFonts w:ascii="Arial Rounded MT Bold" w:hAnsi="Arial Rounded MT Bold" w:cs="Calibri"/>
          <w:b/>
          <w:smallCaps/>
          <w:sz w:val="36"/>
          <w:szCs w:val="36"/>
        </w:rPr>
        <w:t xml:space="preserve">Convocatoria a la </w:t>
      </w:r>
      <w:r>
        <w:rPr>
          <w:rFonts w:ascii="Arial Rounded MT Bold" w:hAnsi="Arial Rounded MT Bold" w:cs="Calibri"/>
          <w:b/>
          <w:smallCaps/>
          <w:sz w:val="32"/>
          <w:szCs w:val="32"/>
        </w:rPr>
        <w:t>LICITACIÓN</w:t>
      </w:r>
    </w:p>
    <w:p w14:paraId="105294ED" w14:textId="4B6BF5D3" w:rsidR="00CC1403" w:rsidRDefault="00624CF1">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PÚBLICA NACIONAL</w:t>
      </w:r>
      <w:r w:rsidR="00EE0DB6">
        <w:rPr>
          <w:rFonts w:ascii="Arial Rounded MT Bold" w:hAnsi="Arial Rounded MT Bold" w:cs="Calibri"/>
          <w:b/>
          <w:smallCaps/>
          <w:sz w:val="32"/>
          <w:szCs w:val="32"/>
        </w:rPr>
        <w:t xml:space="preserve"> PRESENCIAL</w:t>
      </w:r>
    </w:p>
    <w:p w14:paraId="4B2813DA" w14:textId="5502B0E9" w:rsidR="00CC1403" w:rsidRDefault="00624CF1">
      <w:pPr>
        <w:pStyle w:val="Encabezado"/>
        <w:spacing w:line="360" w:lineRule="auto"/>
        <w:jc w:val="right"/>
        <w:outlineLvl w:val="0"/>
        <w:rPr>
          <w:rFonts w:ascii="Arial Rounded MT Bold" w:hAnsi="Arial Rounded MT Bold" w:cs="Calibri"/>
          <w:b/>
          <w:smallCaps/>
          <w:color w:val="0070C0"/>
          <w:sz w:val="32"/>
          <w:szCs w:val="32"/>
        </w:rPr>
      </w:pPr>
      <w:r>
        <w:rPr>
          <w:rFonts w:ascii="Arial Rounded MT Bold" w:hAnsi="Arial Rounded MT Bold" w:cs="Calibri"/>
          <w:b/>
          <w:smallCaps/>
          <w:sz w:val="32"/>
          <w:szCs w:val="32"/>
        </w:rPr>
        <w:t>No. LP-INE-</w:t>
      </w:r>
      <w:r w:rsidR="00C06435">
        <w:rPr>
          <w:rFonts w:ascii="Arial Rounded MT Bold" w:hAnsi="Arial Rounded MT Bold" w:cs="Calibri"/>
          <w:b/>
          <w:smallCaps/>
          <w:sz w:val="32"/>
          <w:szCs w:val="32"/>
        </w:rPr>
        <w:t>003</w:t>
      </w:r>
      <w:r>
        <w:rPr>
          <w:rFonts w:ascii="Arial Rounded MT Bold" w:hAnsi="Arial Rounded MT Bold" w:cs="Calibri"/>
          <w:b/>
          <w:smallCaps/>
          <w:sz w:val="32"/>
          <w:szCs w:val="32"/>
        </w:rPr>
        <w:t>/202</w:t>
      </w:r>
      <w:r w:rsidR="001C31A5">
        <w:rPr>
          <w:rFonts w:ascii="Arial Rounded MT Bold" w:hAnsi="Arial Rounded MT Bold" w:cs="Calibri"/>
          <w:b/>
          <w:smallCaps/>
          <w:sz w:val="32"/>
          <w:szCs w:val="32"/>
        </w:rPr>
        <w:t>3</w:t>
      </w:r>
    </w:p>
    <w:p w14:paraId="5B8E5E2C" w14:textId="77777777" w:rsidR="00CC1403" w:rsidRDefault="00CC1403">
      <w:pPr>
        <w:rPr>
          <w:rFonts w:ascii="Arial" w:hAnsi="Arial" w:cs="Arial"/>
          <w:color w:val="0070C0"/>
          <w:sz w:val="28"/>
          <w:szCs w:val="28"/>
        </w:rPr>
      </w:pPr>
    </w:p>
    <w:p w14:paraId="7FBF9EDD" w14:textId="77777777" w:rsidR="00CC1403" w:rsidRDefault="00624CF1">
      <w:pPr>
        <w:tabs>
          <w:tab w:val="left" w:pos="6516"/>
          <w:tab w:val="right" w:pos="9237"/>
        </w:tabs>
        <w:rPr>
          <w:rFonts w:ascii="Arial" w:hAnsi="Arial" w:cs="Arial"/>
          <w:color w:val="0070C0"/>
          <w:sz w:val="28"/>
          <w:szCs w:val="28"/>
        </w:rPr>
      </w:pPr>
      <w:r>
        <w:rPr>
          <w:rFonts w:ascii="Arial" w:hAnsi="Arial" w:cs="Arial"/>
          <w:color w:val="0070C0"/>
          <w:sz w:val="28"/>
          <w:szCs w:val="28"/>
        </w:rPr>
        <w:tab/>
      </w:r>
      <w:r>
        <w:rPr>
          <w:rFonts w:ascii="Arial" w:hAnsi="Arial" w:cs="Arial"/>
          <w:color w:val="0070C0"/>
          <w:sz w:val="28"/>
          <w:szCs w:val="28"/>
        </w:rPr>
        <w:tab/>
      </w:r>
    </w:p>
    <w:p w14:paraId="753E7F2A" w14:textId="77777777" w:rsidR="00CC1403" w:rsidRDefault="00624CF1">
      <w:pPr>
        <w:tabs>
          <w:tab w:val="left" w:pos="6516"/>
          <w:tab w:val="left" w:pos="7350"/>
        </w:tabs>
        <w:rPr>
          <w:rFonts w:ascii="Arial" w:hAnsi="Arial" w:cs="Arial"/>
          <w:color w:val="0070C0"/>
          <w:sz w:val="28"/>
          <w:szCs w:val="28"/>
        </w:rPr>
      </w:pPr>
      <w:r>
        <w:rPr>
          <w:rFonts w:ascii="Arial" w:hAnsi="Arial" w:cs="Arial"/>
          <w:color w:val="0070C0"/>
          <w:sz w:val="28"/>
          <w:szCs w:val="28"/>
        </w:rPr>
        <w:tab/>
      </w:r>
      <w:r>
        <w:rPr>
          <w:rFonts w:ascii="Arial" w:hAnsi="Arial" w:cs="Arial"/>
          <w:color w:val="0070C0"/>
          <w:sz w:val="28"/>
          <w:szCs w:val="28"/>
        </w:rPr>
        <w:tab/>
      </w:r>
    </w:p>
    <w:p w14:paraId="79A16A43" w14:textId="77777777" w:rsidR="00CC1403" w:rsidRDefault="00624CF1">
      <w:pPr>
        <w:tabs>
          <w:tab w:val="left" w:pos="3686"/>
          <w:tab w:val="center" w:pos="4618"/>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40767DDB" w14:textId="77777777" w:rsidR="00CC1403" w:rsidRDefault="00624CF1">
      <w:pPr>
        <w:tabs>
          <w:tab w:val="left" w:pos="3686"/>
          <w:tab w:val="left" w:pos="6336"/>
        </w:tabs>
        <w:rPr>
          <w:rFonts w:ascii="Arial" w:hAnsi="Arial" w:cs="Arial"/>
          <w:b/>
          <w:smallCaps/>
          <w:sz w:val="28"/>
          <w:szCs w:val="28"/>
        </w:rPr>
      </w:pPr>
      <w:r>
        <w:rPr>
          <w:rFonts w:ascii="Arial" w:hAnsi="Arial" w:cs="Arial"/>
          <w:b/>
          <w:smallCaps/>
          <w:sz w:val="28"/>
          <w:szCs w:val="28"/>
        </w:rPr>
        <w:tab/>
      </w:r>
    </w:p>
    <w:p w14:paraId="1CC71B98" w14:textId="77777777" w:rsidR="00CC1403" w:rsidRDefault="00624CF1">
      <w:pPr>
        <w:tabs>
          <w:tab w:val="left" w:pos="3686"/>
          <w:tab w:val="center" w:pos="4618"/>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1D7A5250" w14:textId="77777777" w:rsidR="00CC1403" w:rsidRDefault="00CC1403">
      <w:pPr>
        <w:tabs>
          <w:tab w:val="left" w:pos="3686"/>
        </w:tabs>
        <w:jc w:val="center"/>
        <w:rPr>
          <w:rFonts w:ascii="Arial" w:hAnsi="Arial" w:cs="Arial"/>
          <w:b/>
          <w:sz w:val="28"/>
        </w:rPr>
      </w:pPr>
    </w:p>
    <w:p w14:paraId="78B49476" w14:textId="77777777" w:rsidR="00CC1403" w:rsidRDefault="00CC1403">
      <w:pPr>
        <w:pStyle w:val="Textoindependiente"/>
        <w:tabs>
          <w:tab w:val="center" w:pos="4666"/>
          <w:tab w:val="left" w:pos="6468"/>
        </w:tabs>
        <w:spacing w:before="8"/>
        <w:ind w:right="709"/>
        <w:jc w:val="center"/>
        <w:rPr>
          <w:rFonts w:cs="Arial"/>
          <w:b/>
          <w:bCs/>
          <w:sz w:val="32"/>
          <w:szCs w:val="32"/>
        </w:rPr>
      </w:pPr>
      <w:bookmarkStart w:id="0" w:name="_Hlk113631554"/>
      <w:bookmarkStart w:id="1" w:name="_Hlk111101170"/>
      <w:bookmarkStart w:id="2" w:name="_Hlk96526983"/>
      <w:bookmarkStart w:id="3" w:name="_Hlk102738621"/>
      <w:bookmarkStart w:id="4" w:name="_Hlk100657167"/>
    </w:p>
    <w:p w14:paraId="42B0650F" w14:textId="532EC82F" w:rsidR="00CC1403" w:rsidRDefault="000A3140" w:rsidP="009B7E05">
      <w:pPr>
        <w:pStyle w:val="Textoindependiente"/>
        <w:tabs>
          <w:tab w:val="center" w:pos="4666"/>
          <w:tab w:val="left" w:pos="6468"/>
        </w:tabs>
        <w:spacing w:before="8"/>
        <w:ind w:right="709"/>
        <w:jc w:val="center"/>
        <w:rPr>
          <w:rFonts w:cs="Arial"/>
          <w:b/>
          <w:bCs/>
          <w:sz w:val="32"/>
          <w:szCs w:val="32"/>
        </w:rPr>
      </w:pPr>
      <w:bookmarkStart w:id="5" w:name="_Hlk119076924"/>
      <w:r>
        <w:rPr>
          <w:rFonts w:cs="Arial"/>
          <w:b/>
          <w:bCs/>
          <w:sz w:val="32"/>
          <w:szCs w:val="32"/>
        </w:rPr>
        <w:t>S</w:t>
      </w:r>
      <w:r w:rsidR="0016055E">
        <w:rPr>
          <w:rFonts w:cs="Arial"/>
          <w:b/>
          <w:bCs/>
          <w:sz w:val="32"/>
          <w:szCs w:val="32"/>
        </w:rPr>
        <w:t xml:space="preserve">ervicio de suministro </w:t>
      </w:r>
      <w:r w:rsidR="00EE4C56">
        <w:rPr>
          <w:rFonts w:cs="Arial"/>
          <w:b/>
          <w:bCs/>
          <w:sz w:val="32"/>
          <w:szCs w:val="32"/>
        </w:rPr>
        <w:t xml:space="preserve">de Agua Embotellada para las Oficinas Centrales del Instituto Nacional Electoral </w:t>
      </w:r>
      <w:r w:rsidR="00076D45">
        <w:rPr>
          <w:rFonts w:cs="Arial"/>
          <w:b/>
          <w:bCs/>
          <w:sz w:val="32"/>
          <w:szCs w:val="32"/>
        </w:rPr>
        <w:t>en la Ciudad de M</w:t>
      </w:r>
      <w:r w:rsidR="00EE7990">
        <w:rPr>
          <w:rFonts w:cs="Arial"/>
          <w:b/>
          <w:bCs/>
          <w:sz w:val="32"/>
          <w:szCs w:val="32"/>
        </w:rPr>
        <w:t>é</w:t>
      </w:r>
      <w:r w:rsidR="00076D45">
        <w:rPr>
          <w:rFonts w:cs="Arial"/>
          <w:b/>
          <w:bCs/>
          <w:sz w:val="32"/>
          <w:szCs w:val="32"/>
        </w:rPr>
        <w:t xml:space="preserve">xico y para el Centro </w:t>
      </w:r>
      <w:r w:rsidR="001363A0">
        <w:rPr>
          <w:rFonts w:cs="Arial"/>
          <w:b/>
          <w:bCs/>
          <w:sz w:val="32"/>
          <w:szCs w:val="32"/>
        </w:rPr>
        <w:t>de C</w:t>
      </w:r>
      <w:r w:rsidR="00EE7990">
        <w:rPr>
          <w:rFonts w:cs="Arial"/>
          <w:b/>
          <w:bCs/>
          <w:sz w:val="32"/>
          <w:szCs w:val="32"/>
        </w:rPr>
        <w:t>ó</w:t>
      </w:r>
      <w:r w:rsidR="001363A0">
        <w:rPr>
          <w:rFonts w:cs="Arial"/>
          <w:b/>
          <w:bCs/>
          <w:sz w:val="32"/>
          <w:szCs w:val="32"/>
        </w:rPr>
        <w:t xml:space="preserve">mputo y Resguardo Documental “CECYRD” en Pachuca </w:t>
      </w:r>
      <w:r w:rsidR="00E9344F">
        <w:rPr>
          <w:rFonts w:cs="Arial"/>
          <w:b/>
          <w:bCs/>
          <w:sz w:val="32"/>
          <w:szCs w:val="32"/>
        </w:rPr>
        <w:t>Hidalgo</w:t>
      </w:r>
    </w:p>
    <w:p w14:paraId="3779F6BF" w14:textId="77777777" w:rsidR="000A3140" w:rsidRDefault="000A3140" w:rsidP="00E9344F">
      <w:pPr>
        <w:pStyle w:val="Textoindependiente"/>
        <w:tabs>
          <w:tab w:val="center" w:pos="4666"/>
          <w:tab w:val="left" w:pos="6468"/>
        </w:tabs>
        <w:spacing w:before="8"/>
        <w:ind w:right="709"/>
        <w:rPr>
          <w:rFonts w:cs="Arial"/>
          <w:b/>
          <w:bCs/>
          <w:sz w:val="32"/>
          <w:szCs w:val="32"/>
        </w:rPr>
      </w:pPr>
    </w:p>
    <w:bookmarkEnd w:id="5"/>
    <w:p w14:paraId="0421C366" w14:textId="77777777" w:rsidR="00CC1403" w:rsidRDefault="00CC1403">
      <w:pPr>
        <w:pStyle w:val="Textoindependiente"/>
        <w:tabs>
          <w:tab w:val="center" w:pos="4666"/>
          <w:tab w:val="left" w:pos="6468"/>
        </w:tabs>
        <w:spacing w:before="8"/>
        <w:ind w:right="709"/>
        <w:jc w:val="center"/>
        <w:rPr>
          <w:rFonts w:cs="Arial"/>
          <w:b/>
          <w:bCs/>
          <w:sz w:val="32"/>
          <w:szCs w:val="32"/>
        </w:rPr>
      </w:pPr>
    </w:p>
    <w:bookmarkEnd w:id="0"/>
    <w:bookmarkEnd w:id="1"/>
    <w:bookmarkEnd w:id="2"/>
    <w:bookmarkEnd w:id="3"/>
    <w:bookmarkEnd w:id="4"/>
    <w:p w14:paraId="44BE881F" w14:textId="7EA9248F" w:rsidR="00CC1403" w:rsidRDefault="00CC1403" w:rsidP="00E9344F">
      <w:pPr>
        <w:pStyle w:val="Textoindependiente"/>
        <w:tabs>
          <w:tab w:val="center" w:pos="4666"/>
          <w:tab w:val="left" w:pos="6468"/>
        </w:tabs>
        <w:spacing w:before="8"/>
        <w:ind w:right="709"/>
        <w:rPr>
          <w:rFonts w:cs="Arial"/>
          <w:b/>
          <w:bCs/>
          <w:sz w:val="32"/>
          <w:szCs w:val="32"/>
        </w:rPr>
      </w:pPr>
    </w:p>
    <w:p w14:paraId="39EC84C6" w14:textId="77777777" w:rsidR="00E9344F" w:rsidRDefault="00E9344F" w:rsidP="00E9344F">
      <w:pPr>
        <w:pStyle w:val="Textoindependiente"/>
        <w:tabs>
          <w:tab w:val="center" w:pos="4666"/>
          <w:tab w:val="left" w:pos="6468"/>
        </w:tabs>
        <w:spacing w:before="8"/>
        <w:ind w:right="709"/>
        <w:rPr>
          <w:rFonts w:ascii="Myriad Pro Cond" w:hAnsi="Myriad Pro Cond" w:cs="Arial"/>
          <w:b/>
          <w:sz w:val="32"/>
          <w:szCs w:val="32"/>
        </w:rPr>
      </w:pPr>
    </w:p>
    <w:p w14:paraId="5C78DB43" w14:textId="77777777" w:rsidR="00CC1403" w:rsidRDefault="00CC1403">
      <w:pPr>
        <w:tabs>
          <w:tab w:val="left" w:pos="3828"/>
        </w:tabs>
        <w:spacing w:line="276" w:lineRule="auto"/>
        <w:outlineLvl w:val="0"/>
        <w:rPr>
          <w:rFonts w:ascii="Arial" w:hAnsi="Arial" w:cs="Arial"/>
          <w:b/>
          <w:sz w:val="28"/>
          <w:szCs w:val="22"/>
        </w:rPr>
      </w:pPr>
    </w:p>
    <w:p w14:paraId="1250D791" w14:textId="2AA2FB1B" w:rsidR="00CC1403" w:rsidRDefault="00624CF1" w:rsidP="00381F61">
      <w:pPr>
        <w:tabs>
          <w:tab w:val="left" w:pos="3828"/>
        </w:tabs>
        <w:spacing w:line="276" w:lineRule="auto"/>
        <w:ind w:left="1416"/>
        <w:jc w:val="center"/>
        <w:outlineLvl w:val="0"/>
        <w:rPr>
          <w:rFonts w:ascii="Arial" w:hAnsi="Arial" w:cs="Arial"/>
          <w:b/>
          <w:sz w:val="28"/>
          <w:szCs w:val="22"/>
        </w:rPr>
      </w:pPr>
      <w:r>
        <w:rPr>
          <w:rFonts w:ascii="Arial" w:hAnsi="Arial" w:cs="Arial"/>
          <w:b/>
          <w:sz w:val="28"/>
          <w:szCs w:val="22"/>
        </w:rPr>
        <w:lastRenderedPageBreak/>
        <w:t>C O N V O C A T O R I A</w:t>
      </w:r>
    </w:p>
    <w:p w14:paraId="426A8F12" w14:textId="77777777" w:rsidR="00CC1403" w:rsidRDefault="00CC1403">
      <w:pPr>
        <w:tabs>
          <w:tab w:val="left" w:pos="3828"/>
        </w:tabs>
        <w:spacing w:line="276" w:lineRule="auto"/>
        <w:ind w:left="1416"/>
        <w:jc w:val="center"/>
        <w:rPr>
          <w:rFonts w:ascii="Arial" w:hAnsi="Arial" w:cs="Arial"/>
          <w:b/>
          <w:szCs w:val="22"/>
        </w:rPr>
      </w:pPr>
    </w:p>
    <w:p w14:paraId="0CFF84A0" w14:textId="77777777" w:rsidR="00CC1403" w:rsidRDefault="00624CF1">
      <w:pPr>
        <w:tabs>
          <w:tab w:val="left" w:pos="3828"/>
        </w:tabs>
        <w:spacing w:line="276" w:lineRule="auto"/>
        <w:ind w:left="1416"/>
        <w:outlineLvl w:val="0"/>
        <w:rPr>
          <w:rFonts w:ascii="Arial" w:hAnsi="Arial" w:cs="Arial"/>
          <w:b/>
          <w:sz w:val="22"/>
          <w:szCs w:val="22"/>
        </w:rPr>
      </w:pPr>
      <w:r>
        <w:rPr>
          <w:rFonts w:ascii="Arial" w:hAnsi="Arial" w:cs="Arial"/>
          <w:sz w:val="22"/>
          <w:szCs w:val="22"/>
        </w:rPr>
        <w:t xml:space="preserve">Convocante: </w:t>
      </w:r>
      <w:r>
        <w:rPr>
          <w:rFonts w:ascii="Arial" w:hAnsi="Arial" w:cs="Arial"/>
          <w:sz w:val="22"/>
          <w:szCs w:val="22"/>
        </w:rPr>
        <w:tab/>
      </w:r>
      <w:r>
        <w:rPr>
          <w:rFonts w:ascii="Arial" w:hAnsi="Arial" w:cs="Arial"/>
          <w:b/>
          <w:sz w:val="22"/>
          <w:szCs w:val="22"/>
        </w:rPr>
        <w:t>Instituto Nacional Electoral</w:t>
      </w:r>
    </w:p>
    <w:p w14:paraId="418FB4DC" w14:textId="77777777" w:rsidR="00CC1403" w:rsidRDefault="00CC1403">
      <w:pPr>
        <w:tabs>
          <w:tab w:val="left" w:pos="3828"/>
        </w:tabs>
        <w:spacing w:line="276" w:lineRule="auto"/>
        <w:rPr>
          <w:rFonts w:ascii="Arial" w:hAnsi="Arial" w:cs="Arial"/>
          <w:b/>
          <w:sz w:val="16"/>
          <w:szCs w:val="16"/>
        </w:rPr>
      </w:pPr>
    </w:p>
    <w:p w14:paraId="411A2161" w14:textId="77777777" w:rsidR="00CC1403" w:rsidRDefault="00CC1403">
      <w:pPr>
        <w:tabs>
          <w:tab w:val="left" w:pos="3828"/>
        </w:tabs>
        <w:spacing w:line="276" w:lineRule="auto"/>
        <w:ind w:left="1416"/>
        <w:rPr>
          <w:rFonts w:ascii="Arial" w:hAnsi="Arial" w:cs="Arial"/>
          <w:b/>
          <w:sz w:val="16"/>
          <w:szCs w:val="16"/>
        </w:rPr>
      </w:pPr>
    </w:p>
    <w:p w14:paraId="227F6EB1" w14:textId="77777777" w:rsidR="00CC1403" w:rsidRDefault="00624CF1">
      <w:pPr>
        <w:tabs>
          <w:tab w:val="left" w:pos="3828"/>
        </w:tabs>
        <w:spacing w:line="276" w:lineRule="auto"/>
        <w:ind w:left="1416"/>
        <w:rPr>
          <w:rFonts w:ascii="Arial" w:hAnsi="Arial" w:cs="Arial"/>
          <w:sz w:val="22"/>
          <w:szCs w:val="22"/>
        </w:rPr>
      </w:pPr>
      <w:r>
        <w:rPr>
          <w:rFonts w:ascii="Arial" w:hAnsi="Arial" w:cs="Arial"/>
          <w:sz w:val="22"/>
          <w:szCs w:val="22"/>
        </w:rPr>
        <w:t>Área compradora:</w:t>
      </w:r>
      <w:r>
        <w:rPr>
          <w:rFonts w:ascii="Arial" w:hAnsi="Arial" w:cs="Arial"/>
          <w:sz w:val="22"/>
          <w:szCs w:val="22"/>
        </w:rPr>
        <w:tab/>
      </w:r>
      <w:r>
        <w:rPr>
          <w:rFonts w:ascii="Arial" w:hAnsi="Arial" w:cs="Arial"/>
          <w:b/>
          <w:sz w:val="22"/>
          <w:szCs w:val="22"/>
        </w:rPr>
        <w:t>Dirección de Recursos Materiales y Servicios</w:t>
      </w:r>
      <w:r>
        <w:rPr>
          <w:rFonts w:ascii="Arial" w:hAnsi="Arial" w:cs="Arial"/>
          <w:sz w:val="22"/>
          <w:szCs w:val="22"/>
        </w:rPr>
        <w:t xml:space="preserve"> </w:t>
      </w:r>
    </w:p>
    <w:p w14:paraId="0DC637B9" w14:textId="77777777" w:rsidR="00CC1403" w:rsidRDefault="00CC1403">
      <w:pPr>
        <w:tabs>
          <w:tab w:val="left" w:pos="3780"/>
        </w:tabs>
        <w:spacing w:line="276" w:lineRule="auto"/>
        <w:rPr>
          <w:rFonts w:ascii="Arial" w:hAnsi="Arial" w:cs="Arial"/>
          <w:b/>
          <w:sz w:val="16"/>
          <w:szCs w:val="16"/>
        </w:rPr>
      </w:pPr>
    </w:p>
    <w:p w14:paraId="08546943" w14:textId="77777777" w:rsidR="00CC1403" w:rsidRDefault="00CC1403">
      <w:pPr>
        <w:tabs>
          <w:tab w:val="left" w:pos="3780"/>
        </w:tabs>
        <w:spacing w:line="276" w:lineRule="auto"/>
        <w:rPr>
          <w:rFonts w:ascii="Arial" w:hAnsi="Arial" w:cs="Arial"/>
          <w:b/>
          <w:sz w:val="16"/>
          <w:szCs w:val="16"/>
        </w:rPr>
      </w:pPr>
    </w:p>
    <w:p w14:paraId="2956D388" w14:textId="7B6211BE" w:rsidR="00CC1403" w:rsidRDefault="00624CF1">
      <w:pPr>
        <w:tabs>
          <w:tab w:val="left" w:pos="3828"/>
        </w:tabs>
        <w:spacing w:line="276" w:lineRule="auto"/>
        <w:ind w:left="3828" w:right="708" w:hanging="2412"/>
        <w:jc w:val="both"/>
        <w:rPr>
          <w:rFonts w:ascii="Arial" w:hAnsi="Arial" w:cs="Arial"/>
          <w:b/>
          <w:sz w:val="22"/>
          <w:szCs w:val="22"/>
        </w:rPr>
      </w:pPr>
      <w:r>
        <w:rPr>
          <w:rFonts w:ascii="Arial" w:hAnsi="Arial" w:cs="Arial"/>
          <w:sz w:val="22"/>
          <w:szCs w:val="22"/>
        </w:rPr>
        <w:t>Domicilio:</w:t>
      </w:r>
      <w:r>
        <w:rPr>
          <w:rFonts w:ascii="Arial" w:hAnsi="Arial" w:cs="Arial"/>
          <w:sz w:val="22"/>
          <w:szCs w:val="22"/>
        </w:rPr>
        <w:tab/>
      </w:r>
      <w:r>
        <w:rPr>
          <w:rFonts w:ascii="Arial" w:hAnsi="Arial" w:cs="Arial"/>
          <w:b/>
          <w:sz w:val="22"/>
          <w:szCs w:val="22"/>
        </w:rPr>
        <w:t>Periférico Sur No. 4124, sexto piso, Colonia Jardines del Pedregal, Álvaro Obregón, C.P. 01900, Ciudad de México</w:t>
      </w:r>
    </w:p>
    <w:p w14:paraId="02FDD7FC" w14:textId="77777777" w:rsidR="00CC1403" w:rsidRDefault="00CC1403">
      <w:pPr>
        <w:tabs>
          <w:tab w:val="left" w:pos="3780"/>
        </w:tabs>
        <w:spacing w:line="276" w:lineRule="auto"/>
        <w:rPr>
          <w:rFonts w:ascii="Arial" w:hAnsi="Arial" w:cs="Arial"/>
          <w:sz w:val="22"/>
          <w:szCs w:val="22"/>
        </w:rPr>
      </w:pPr>
    </w:p>
    <w:p w14:paraId="5F538E46" w14:textId="77777777" w:rsidR="00CC1403" w:rsidRDefault="00CC1403">
      <w:pPr>
        <w:tabs>
          <w:tab w:val="left" w:pos="3780"/>
        </w:tabs>
        <w:spacing w:line="276" w:lineRule="auto"/>
        <w:rPr>
          <w:rFonts w:ascii="Arial" w:hAnsi="Arial" w:cs="Arial"/>
          <w:sz w:val="22"/>
          <w:szCs w:val="22"/>
        </w:rPr>
      </w:pPr>
    </w:p>
    <w:p w14:paraId="23860852" w14:textId="6A5DBE4F" w:rsidR="00CC1403" w:rsidRDefault="00624CF1">
      <w:pPr>
        <w:tabs>
          <w:tab w:val="left" w:pos="3828"/>
        </w:tabs>
        <w:spacing w:line="276" w:lineRule="auto"/>
        <w:ind w:left="1418"/>
        <w:rPr>
          <w:rFonts w:ascii="Arial" w:hAnsi="Arial" w:cs="Arial"/>
          <w:b/>
          <w:sz w:val="22"/>
          <w:szCs w:val="22"/>
        </w:rPr>
      </w:pPr>
      <w:r>
        <w:rPr>
          <w:rFonts w:ascii="Arial" w:hAnsi="Arial" w:cs="Arial"/>
          <w:sz w:val="22"/>
          <w:szCs w:val="22"/>
        </w:rPr>
        <w:t>Procedimiento</w:t>
      </w:r>
      <w:r>
        <w:rPr>
          <w:rFonts w:ascii="Arial" w:hAnsi="Arial" w:cs="Arial"/>
          <w:sz w:val="22"/>
          <w:szCs w:val="22"/>
        </w:rPr>
        <w:tab/>
      </w:r>
      <w:r>
        <w:rPr>
          <w:rFonts w:ascii="Arial" w:hAnsi="Arial" w:cs="Arial"/>
          <w:b/>
          <w:sz w:val="22"/>
          <w:szCs w:val="22"/>
        </w:rPr>
        <w:t xml:space="preserve">Licitación Pública Nacional </w:t>
      </w:r>
      <w:r w:rsidR="00BD20C9">
        <w:rPr>
          <w:rFonts w:ascii="Arial" w:hAnsi="Arial" w:cs="Arial"/>
          <w:b/>
          <w:sz w:val="22"/>
          <w:szCs w:val="22"/>
        </w:rPr>
        <w:t>Presencial</w:t>
      </w:r>
    </w:p>
    <w:p w14:paraId="67FA0A0D" w14:textId="77777777" w:rsidR="00CC1403" w:rsidRDefault="00624CF1">
      <w:pPr>
        <w:tabs>
          <w:tab w:val="left" w:pos="3828"/>
        </w:tabs>
        <w:spacing w:line="276" w:lineRule="auto"/>
        <w:ind w:left="1418"/>
        <w:rPr>
          <w:rFonts w:ascii="Arial" w:hAnsi="Arial" w:cs="Arial"/>
          <w:b/>
          <w:sz w:val="22"/>
          <w:szCs w:val="22"/>
        </w:rPr>
      </w:pPr>
      <w:r>
        <w:rPr>
          <w:rFonts w:ascii="Arial" w:hAnsi="Arial" w:cs="Arial"/>
          <w:b/>
          <w:sz w:val="22"/>
          <w:szCs w:val="22"/>
        </w:rPr>
        <w:tab/>
      </w:r>
    </w:p>
    <w:p w14:paraId="7E6093DF" w14:textId="77777777" w:rsidR="00CC1403" w:rsidRDefault="00CC1403">
      <w:pPr>
        <w:tabs>
          <w:tab w:val="left" w:pos="3828"/>
        </w:tabs>
        <w:spacing w:line="276" w:lineRule="auto"/>
        <w:ind w:left="1418"/>
        <w:rPr>
          <w:rFonts w:ascii="Arial" w:hAnsi="Arial" w:cs="Arial"/>
          <w:b/>
          <w:sz w:val="22"/>
          <w:szCs w:val="22"/>
        </w:rPr>
      </w:pPr>
    </w:p>
    <w:p w14:paraId="5A15DB94" w14:textId="143DA889" w:rsidR="00CC1403" w:rsidRDefault="00624CF1">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Pr>
          <w:rFonts w:ascii="Arial" w:hAnsi="Arial" w:cs="Arial"/>
          <w:b/>
          <w:sz w:val="22"/>
          <w:szCs w:val="22"/>
        </w:rPr>
        <w:t>202</w:t>
      </w:r>
      <w:r w:rsidR="00BD20C9">
        <w:rPr>
          <w:rFonts w:ascii="Arial" w:hAnsi="Arial" w:cs="Arial"/>
          <w:b/>
          <w:sz w:val="22"/>
          <w:szCs w:val="22"/>
        </w:rPr>
        <w:t>3</w:t>
      </w:r>
    </w:p>
    <w:p w14:paraId="1395A97D" w14:textId="77777777" w:rsidR="00CC1403" w:rsidRDefault="00CC1403">
      <w:pPr>
        <w:tabs>
          <w:tab w:val="left" w:pos="3828"/>
        </w:tabs>
        <w:spacing w:line="276" w:lineRule="auto"/>
        <w:ind w:left="1416"/>
        <w:rPr>
          <w:rFonts w:ascii="Arial" w:hAnsi="Arial" w:cs="Arial"/>
          <w:sz w:val="22"/>
          <w:szCs w:val="22"/>
        </w:rPr>
      </w:pPr>
    </w:p>
    <w:p w14:paraId="6F93E963" w14:textId="77777777" w:rsidR="00CC1403" w:rsidRDefault="00CC1403">
      <w:pPr>
        <w:tabs>
          <w:tab w:val="left" w:pos="3828"/>
        </w:tabs>
        <w:spacing w:line="276" w:lineRule="auto"/>
        <w:ind w:left="1416"/>
        <w:rPr>
          <w:rFonts w:ascii="Arial" w:hAnsi="Arial" w:cs="Arial"/>
          <w:sz w:val="22"/>
          <w:szCs w:val="22"/>
        </w:rPr>
      </w:pPr>
    </w:p>
    <w:p w14:paraId="186D7806" w14:textId="58D1CC9B" w:rsidR="00CC1403" w:rsidRDefault="00624CF1">
      <w:pPr>
        <w:tabs>
          <w:tab w:val="left" w:pos="3828"/>
        </w:tabs>
        <w:spacing w:line="276" w:lineRule="auto"/>
        <w:ind w:left="1416"/>
        <w:rPr>
          <w:rFonts w:ascii="Arial" w:hAnsi="Arial" w:cs="Arial"/>
          <w:sz w:val="22"/>
          <w:szCs w:val="22"/>
        </w:rPr>
      </w:pPr>
      <w:r>
        <w:rPr>
          <w:rFonts w:ascii="Arial" w:hAnsi="Arial" w:cs="Arial"/>
          <w:sz w:val="22"/>
          <w:szCs w:val="22"/>
        </w:rPr>
        <w:t xml:space="preserve">Número:                 </w:t>
      </w:r>
      <w:r>
        <w:rPr>
          <w:rFonts w:ascii="Arial" w:hAnsi="Arial" w:cs="Arial"/>
          <w:sz w:val="22"/>
          <w:szCs w:val="22"/>
        </w:rPr>
        <w:tab/>
      </w:r>
      <w:r>
        <w:rPr>
          <w:rFonts w:ascii="Arial" w:hAnsi="Arial" w:cs="Arial"/>
          <w:b/>
          <w:sz w:val="22"/>
          <w:szCs w:val="22"/>
        </w:rPr>
        <w:t>LP-INE-</w:t>
      </w:r>
      <w:r w:rsidR="00C06435">
        <w:rPr>
          <w:rFonts w:ascii="Arial" w:hAnsi="Arial" w:cs="Arial"/>
          <w:b/>
          <w:sz w:val="22"/>
          <w:szCs w:val="22"/>
        </w:rPr>
        <w:t>003</w:t>
      </w:r>
      <w:r>
        <w:rPr>
          <w:rFonts w:ascii="Arial" w:hAnsi="Arial" w:cs="Arial"/>
          <w:b/>
          <w:sz w:val="22"/>
          <w:szCs w:val="22"/>
        </w:rPr>
        <w:t>/202</w:t>
      </w:r>
      <w:r w:rsidR="00BD20C9">
        <w:rPr>
          <w:rFonts w:ascii="Arial" w:hAnsi="Arial" w:cs="Arial"/>
          <w:b/>
          <w:sz w:val="22"/>
          <w:szCs w:val="22"/>
        </w:rPr>
        <w:t>3</w:t>
      </w:r>
    </w:p>
    <w:p w14:paraId="3AA237CD" w14:textId="77777777" w:rsidR="00CC1403" w:rsidRDefault="00624CF1">
      <w:pPr>
        <w:tabs>
          <w:tab w:val="left" w:pos="3828"/>
        </w:tabs>
        <w:spacing w:line="276" w:lineRule="auto"/>
        <w:ind w:left="4248"/>
        <w:rPr>
          <w:rFonts w:ascii="Arial" w:hAnsi="Arial" w:cs="Arial"/>
          <w:sz w:val="22"/>
          <w:szCs w:val="22"/>
        </w:rPr>
      </w:pPr>
      <w:r>
        <w:rPr>
          <w:rFonts w:ascii="Arial" w:hAnsi="Arial" w:cs="Arial"/>
          <w:sz w:val="22"/>
          <w:szCs w:val="22"/>
        </w:rPr>
        <w:t xml:space="preserve">       </w:t>
      </w:r>
    </w:p>
    <w:p w14:paraId="7C438118" w14:textId="77777777" w:rsidR="00CC1403" w:rsidRDefault="00CC1403">
      <w:pPr>
        <w:tabs>
          <w:tab w:val="left" w:pos="3828"/>
        </w:tabs>
        <w:spacing w:line="276" w:lineRule="auto"/>
        <w:ind w:left="4248"/>
        <w:rPr>
          <w:rFonts w:ascii="Arial" w:hAnsi="Arial" w:cs="Arial"/>
          <w:sz w:val="22"/>
          <w:szCs w:val="22"/>
        </w:rPr>
      </w:pPr>
    </w:p>
    <w:p w14:paraId="4F1936DD" w14:textId="4D7B8C30" w:rsidR="00381F61" w:rsidRPr="00381F61" w:rsidRDefault="00624CF1" w:rsidP="00381F61">
      <w:pPr>
        <w:pStyle w:val="Textoindependiente"/>
        <w:tabs>
          <w:tab w:val="left" w:pos="2835"/>
          <w:tab w:val="left" w:pos="3261"/>
          <w:tab w:val="left" w:pos="3402"/>
        </w:tabs>
        <w:spacing w:before="8"/>
        <w:ind w:left="3828" w:right="708" w:hanging="2693"/>
        <w:rPr>
          <w:rFonts w:cs="Arial"/>
          <w:b/>
          <w:bCs/>
          <w:szCs w:val="22"/>
        </w:rPr>
      </w:pPr>
      <w:r>
        <w:rPr>
          <w:rFonts w:cs="Arial"/>
          <w:szCs w:val="22"/>
        </w:rPr>
        <w:t xml:space="preserve">  Contratación:              </w:t>
      </w:r>
      <w:r>
        <w:rPr>
          <w:rFonts w:cs="Arial"/>
          <w:szCs w:val="22"/>
        </w:rPr>
        <w:tab/>
      </w:r>
      <w:r w:rsidR="000A3140">
        <w:rPr>
          <w:rFonts w:cs="Arial"/>
          <w:szCs w:val="22"/>
        </w:rPr>
        <w:t>S</w:t>
      </w:r>
      <w:r w:rsidR="00381F61" w:rsidRPr="00381F61">
        <w:rPr>
          <w:rFonts w:cs="Arial"/>
          <w:b/>
          <w:bCs/>
          <w:szCs w:val="22"/>
        </w:rPr>
        <w:t>ervicio de suministro de Agua Embotellada para las Oficinas Centrales del Instituto Nacional Electoral en la Ciudad de M</w:t>
      </w:r>
      <w:r w:rsidR="00EE7990">
        <w:rPr>
          <w:rFonts w:cs="Arial"/>
          <w:b/>
          <w:bCs/>
          <w:szCs w:val="22"/>
        </w:rPr>
        <w:t>é</w:t>
      </w:r>
      <w:r w:rsidR="00381F61" w:rsidRPr="00381F61">
        <w:rPr>
          <w:rFonts w:cs="Arial"/>
          <w:b/>
          <w:bCs/>
          <w:szCs w:val="22"/>
        </w:rPr>
        <w:t>xico y para el Centro de C</w:t>
      </w:r>
      <w:r w:rsidR="00EE7990">
        <w:rPr>
          <w:rFonts w:cs="Arial"/>
          <w:b/>
          <w:bCs/>
          <w:szCs w:val="22"/>
        </w:rPr>
        <w:t>ó</w:t>
      </w:r>
      <w:r w:rsidR="00381F61" w:rsidRPr="00381F61">
        <w:rPr>
          <w:rFonts w:cs="Arial"/>
          <w:b/>
          <w:bCs/>
          <w:szCs w:val="22"/>
        </w:rPr>
        <w:t xml:space="preserve">mputo y Resguardo Documental “CECYRD” en Pachuca Hidalgo </w:t>
      </w:r>
    </w:p>
    <w:p w14:paraId="29414CFC" w14:textId="2E1858DC" w:rsidR="00CC1403" w:rsidRPr="00381F61" w:rsidRDefault="00381F61" w:rsidP="00381F61">
      <w:pPr>
        <w:pStyle w:val="Textoindependiente"/>
        <w:tabs>
          <w:tab w:val="left" w:pos="2835"/>
          <w:tab w:val="left" w:pos="3261"/>
          <w:tab w:val="left" w:pos="3402"/>
        </w:tabs>
        <w:spacing w:before="8"/>
        <w:ind w:left="3828" w:right="708" w:hanging="2693"/>
        <w:rPr>
          <w:rFonts w:cs="Arial"/>
          <w:b/>
          <w:bCs/>
          <w:szCs w:val="22"/>
        </w:rPr>
      </w:pPr>
      <w:r>
        <w:rPr>
          <w:rFonts w:cs="Arial"/>
          <w:b/>
          <w:bCs/>
          <w:szCs w:val="22"/>
        </w:rPr>
        <w:t xml:space="preserve"> </w:t>
      </w:r>
    </w:p>
    <w:p w14:paraId="493325C1" w14:textId="77777777" w:rsidR="00CC1403" w:rsidRDefault="00624CF1">
      <w:pPr>
        <w:tabs>
          <w:tab w:val="left" w:pos="3969"/>
        </w:tabs>
        <w:spacing w:line="276" w:lineRule="auto"/>
        <w:ind w:left="3828" w:hanging="2412"/>
        <w:jc w:val="both"/>
        <w:outlineLvl w:val="0"/>
        <w:rPr>
          <w:rFonts w:ascii="Arial" w:hAnsi="Arial" w:cs="Arial"/>
          <w:b/>
          <w:sz w:val="22"/>
          <w:szCs w:val="22"/>
        </w:rPr>
      </w:pPr>
      <w:r>
        <w:rPr>
          <w:rFonts w:ascii="Arial" w:hAnsi="Arial" w:cs="Arial"/>
          <w:sz w:val="22"/>
          <w:szCs w:val="22"/>
        </w:rPr>
        <w:t>Criterio de</w:t>
      </w:r>
      <w:r>
        <w:rPr>
          <w:rFonts w:ascii="Arial" w:hAnsi="Arial" w:cs="Arial"/>
          <w:b/>
          <w:sz w:val="22"/>
          <w:szCs w:val="22"/>
        </w:rPr>
        <w:t xml:space="preserve"> </w:t>
      </w:r>
      <w:r>
        <w:rPr>
          <w:rFonts w:ascii="Arial" w:hAnsi="Arial" w:cs="Arial"/>
          <w:b/>
          <w:sz w:val="22"/>
          <w:szCs w:val="22"/>
        </w:rPr>
        <w:tab/>
      </w:r>
    </w:p>
    <w:p w14:paraId="4A3C3E85" w14:textId="77777777" w:rsidR="00CC1403" w:rsidRDefault="00624CF1">
      <w:pPr>
        <w:spacing w:line="276" w:lineRule="auto"/>
        <w:ind w:left="3828" w:hanging="2410"/>
        <w:jc w:val="both"/>
        <w:outlineLvl w:val="0"/>
        <w:rPr>
          <w:rFonts w:ascii="Arial" w:hAnsi="Arial" w:cs="Arial"/>
          <w:b/>
          <w:sz w:val="22"/>
          <w:szCs w:val="22"/>
        </w:rPr>
      </w:pPr>
      <w:r>
        <w:rPr>
          <w:rFonts w:ascii="Arial" w:hAnsi="Arial" w:cs="Arial"/>
          <w:sz w:val="22"/>
          <w:szCs w:val="22"/>
        </w:rPr>
        <w:t>Evaluación:</w:t>
      </w:r>
      <w:r>
        <w:rPr>
          <w:rFonts w:ascii="Arial" w:hAnsi="Arial" w:cs="Arial"/>
          <w:sz w:val="22"/>
          <w:szCs w:val="22"/>
        </w:rPr>
        <w:tab/>
      </w:r>
      <w:r>
        <w:rPr>
          <w:rFonts w:ascii="Arial" w:hAnsi="Arial" w:cs="Arial"/>
          <w:b/>
          <w:sz w:val="22"/>
          <w:szCs w:val="22"/>
        </w:rPr>
        <w:t>Binario</w:t>
      </w:r>
    </w:p>
    <w:p w14:paraId="04375341" w14:textId="77777777" w:rsidR="00CC1403" w:rsidRDefault="00CC1403">
      <w:pPr>
        <w:spacing w:line="276" w:lineRule="auto"/>
        <w:ind w:left="3828" w:hanging="2410"/>
        <w:jc w:val="both"/>
        <w:outlineLvl w:val="0"/>
        <w:rPr>
          <w:rFonts w:ascii="Arial" w:hAnsi="Arial" w:cs="Arial"/>
          <w:b/>
          <w:sz w:val="22"/>
          <w:szCs w:val="22"/>
        </w:rPr>
      </w:pPr>
    </w:p>
    <w:p w14:paraId="59819D68" w14:textId="77777777" w:rsidR="00CC1403" w:rsidRDefault="00CC1403">
      <w:pPr>
        <w:spacing w:line="276" w:lineRule="auto"/>
        <w:ind w:left="3828" w:hanging="2410"/>
        <w:jc w:val="both"/>
        <w:outlineLvl w:val="0"/>
        <w:rPr>
          <w:rFonts w:ascii="Arial" w:hAnsi="Arial" w:cs="Arial"/>
          <w:b/>
          <w:sz w:val="22"/>
          <w:szCs w:val="22"/>
        </w:rPr>
      </w:pPr>
    </w:p>
    <w:p w14:paraId="5C8092D8" w14:textId="77777777" w:rsidR="00CC1403" w:rsidRDefault="00CC1403">
      <w:pPr>
        <w:spacing w:line="276" w:lineRule="auto"/>
        <w:jc w:val="both"/>
        <w:outlineLvl w:val="0"/>
        <w:rPr>
          <w:rFonts w:ascii="Arial" w:hAnsi="Arial" w:cs="Arial"/>
          <w:b/>
          <w:sz w:val="18"/>
          <w:szCs w:val="18"/>
        </w:rPr>
      </w:pPr>
    </w:p>
    <w:p w14:paraId="0022BC19" w14:textId="731795F4" w:rsidR="003842A7" w:rsidRPr="003842A7" w:rsidRDefault="003842A7" w:rsidP="003842A7">
      <w:pPr>
        <w:spacing w:line="276" w:lineRule="auto"/>
        <w:jc w:val="both"/>
        <w:rPr>
          <w:rFonts w:ascii="Arial" w:hAnsi="Arial" w:cs="Arial"/>
          <w:bCs/>
          <w:szCs w:val="22"/>
        </w:rPr>
      </w:pPr>
      <w:r w:rsidRPr="004C421C">
        <w:rPr>
          <w:rFonts w:ascii="Arial" w:hAnsi="Arial" w:cs="Arial"/>
          <w:bCs/>
          <w:szCs w:val="22"/>
        </w:rPr>
        <w:t>Con fundamento en el artículo 32</w:t>
      </w:r>
      <w:r>
        <w:rPr>
          <w:rFonts w:ascii="Arial" w:hAnsi="Arial" w:cs="Arial"/>
          <w:bCs/>
          <w:szCs w:val="22"/>
        </w:rPr>
        <w:t xml:space="preserve"> fracción I del Reglamento del </w:t>
      </w:r>
      <w:r w:rsidRPr="004C421C">
        <w:rPr>
          <w:rFonts w:ascii="Arial" w:hAnsi="Arial" w:cs="Arial"/>
          <w:bCs/>
          <w:szCs w:val="22"/>
        </w:rPr>
        <w:t xml:space="preserve">Instituto </w:t>
      </w:r>
      <w:r>
        <w:rPr>
          <w:rFonts w:ascii="Arial" w:hAnsi="Arial" w:cs="Arial"/>
          <w:bCs/>
          <w:szCs w:val="22"/>
        </w:rPr>
        <w:t>Nacional</w:t>
      </w:r>
      <w:r w:rsidRPr="004C421C">
        <w:rPr>
          <w:rFonts w:ascii="Arial" w:hAnsi="Arial" w:cs="Arial"/>
          <w:bCs/>
          <w:szCs w:val="22"/>
        </w:rPr>
        <w:t xml:space="preserve"> Electoral en materia de </w:t>
      </w:r>
      <w:r>
        <w:rPr>
          <w:rFonts w:ascii="Arial" w:hAnsi="Arial" w:cs="Arial"/>
          <w:bCs/>
          <w:szCs w:val="22"/>
        </w:rPr>
        <w:t>A</w:t>
      </w:r>
      <w:r w:rsidRPr="004C421C">
        <w:rPr>
          <w:rFonts w:ascii="Arial" w:hAnsi="Arial" w:cs="Arial"/>
          <w:bCs/>
          <w:szCs w:val="22"/>
        </w:rPr>
        <w:t xml:space="preserve">dquisiciones, </w:t>
      </w:r>
      <w:r>
        <w:rPr>
          <w:rFonts w:ascii="Arial" w:hAnsi="Arial" w:cs="Arial"/>
          <w:bCs/>
          <w:szCs w:val="22"/>
        </w:rPr>
        <w:t>A</w:t>
      </w:r>
      <w:r w:rsidRPr="004C421C">
        <w:rPr>
          <w:rFonts w:ascii="Arial" w:hAnsi="Arial" w:cs="Arial"/>
          <w:bCs/>
          <w:szCs w:val="22"/>
        </w:rPr>
        <w:t xml:space="preserve">rrendamientos de </w:t>
      </w:r>
      <w:r>
        <w:rPr>
          <w:rFonts w:ascii="Arial" w:hAnsi="Arial" w:cs="Arial"/>
          <w:bCs/>
          <w:szCs w:val="22"/>
        </w:rPr>
        <w:t>B</w:t>
      </w:r>
      <w:r w:rsidRPr="004C421C">
        <w:rPr>
          <w:rFonts w:ascii="Arial" w:hAnsi="Arial" w:cs="Arial"/>
          <w:bCs/>
          <w:szCs w:val="22"/>
        </w:rPr>
        <w:t xml:space="preserve">ienes </w:t>
      </w:r>
      <w:r>
        <w:rPr>
          <w:rFonts w:ascii="Arial" w:hAnsi="Arial" w:cs="Arial"/>
          <w:bCs/>
          <w:szCs w:val="22"/>
        </w:rPr>
        <w:t>M</w:t>
      </w:r>
      <w:r w:rsidRPr="004C421C">
        <w:rPr>
          <w:rFonts w:ascii="Arial" w:hAnsi="Arial" w:cs="Arial"/>
          <w:bCs/>
          <w:szCs w:val="22"/>
        </w:rPr>
        <w:t xml:space="preserve">uebles y </w:t>
      </w:r>
      <w:r>
        <w:rPr>
          <w:rFonts w:ascii="Arial" w:hAnsi="Arial" w:cs="Arial"/>
          <w:bCs/>
          <w:szCs w:val="22"/>
        </w:rPr>
        <w:t>S</w:t>
      </w:r>
      <w:r w:rsidRPr="004C421C">
        <w:rPr>
          <w:rFonts w:ascii="Arial" w:hAnsi="Arial" w:cs="Arial"/>
          <w:bCs/>
          <w:szCs w:val="22"/>
        </w:rPr>
        <w:t xml:space="preserve">ervicios (en lo sucesivo el REGLAMENTO), el presente procedimiento será </w:t>
      </w:r>
      <w:r>
        <w:rPr>
          <w:rFonts w:ascii="Arial" w:hAnsi="Arial" w:cs="Arial"/>
          <w:bCs/>
          <w:szCs w:val="22"/>
        </w:rPr>
        <w:t>presencial</w:t>
      </w:r>
      <w:r w:rsidRPr="004C421C">
        <w:rPr>
          <w:rFonts w:ascii="Arial" w:hAnsi="Arial" w:cs="Arial"/>
          <w:bCs/>
          <w:szCs w:val="22"/>
        </w:rPr>
        <w:t xml:space="preserve">, en el cual los LICITANTES, </w:t>
      </w:r>
      <w:r>
        <w:rPr>
          <w:rFonts w:ascii="Arial" w:hAnsi="Arial" w:cs="Arial"/>
          <w:bCs/>
          <w:szCs w:val="22"/>
        </w:rPr>
        <w:t xml:space="preserve">exclusivamente </w:t>
      </w:r>
      <w:r w:rsidRPr="004C421C">
        <w:rPr>
          <w:rFonts w:ascii="Arial" w:hAnsi="Arial" w:cs="Arial"/>
          <w:bCs/>
          <w:szCs w:val="22"/>
        </w:rPr>
        <w:t xml:space="preserve">podrán </w:t>
      </w:r>
      <w:r>
        <w:rPr>
          <w:rFonts w:ascii="Arial" w:hAnsi="Arial" w:cs="Arial"/>
          <w:bCs/>
          <w:szCs w:val="22"/>
        </w:rPr>
        <w:t xml:space="preserve">presentar sus proposiciones en forma documental y por escrito, en sobre cerrado, durante </w:t>
      </w:r>
      <w:r w:rsidRPr="004C421C">
        <w:rPr>
          <w:rFonts w:ascii="Arial" w:hAnsi="Arial" w:cs="Arial"/>
          <w:bCs/>
          <w:szCs w:val="22"/>
        </w:rPr>
        <w:t>el Acto de Presentación y Apertura de Proposiciones</w:t>
      </w:r>
      <w:r>
        <w:rPr>
          <w:rFonts w:ascii="Arial" w:hAnsi="Arial" w:cs="Arial"/>
          <w:bCs/>
          <w:szCs w:val="22"/>
        </w:rPr>
        <w:t>.</w:t>
      </w:r>
    </w:p>
    <w:p w14:paraId="4F96CB4C" w14:textId="77777777" w:rsidR="003842A7" w:rsidRDefault="003842A7" w:rsidP="003842A7">
      <w:pPr>
        <w:jc w:val="both"/>
        <w:rPr>
          <w:rFonts w:ascii="Arial" w:hAnsi="Arial" w:cs="Arial"/>
          <w:bCs/>
          <w:szCs w:val="22"/>
        </w:rPr>
      </w:pPr>
    </w:p>
    <w:p w14:paraId="6701EFA3" w14:textId="77777777" w:rsidR="003842A7" w:rsidRDefault="003842A7" w:rsidP="003842A7">
      <w:pPr>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serán las establecidas en el artículo 2 del REGLAMENTO</w:t>
      </w:r>
      <w:r>
        <w:rPr>
          <w:rFonts w:ascii="Arial" w:hAnsi="Arial" w:cs="Arial"/>
          <w:bCs/>
          <w:szCs w:val="22"/>
        </w:rPr>
        <w:t>.</w:t>
      </w:r>
    </w:p>
    <w:p w14:paraId="50531DF3" w14:textId="77777777" w:rsidR="003842A7" w:rsidRDefault="003842A7" w:rsidP="003842A7">
      <w:pPr>
        <w:jc w:val="both"/>
        <w:rPr>
          <w:rFonts w:ascii="Arial" w:hAnsi="Arial" w:cs="Arial"/>
          <w:bCs/>
          <w:szCs w:val="22"/>
        </w:rPr>
      </w:pPr>
    </w:p>
    <w:p w14:paraId="1FB0D609" w14:textId="77777777" w:rsidR="003842A7" w:rsidRDefault="003842A7" w:rsidP="003842A7">
      <w:pPr>
        <w:jc w:val="both"/>
        <w:rPr>
          <w:rFonts w:ascii="Arial" w:hAnsi="Arial" w:cs="Arial"/>
          <w:bCs/>
          <w:szCs w:val="22"/>
        </w:rPr>
      </w:pPr>
      <w:r w:rsidRPr="00954E42">
        <w:rPr>
          <w:rFonts w:ascii="Arial" w:hAnsi="Arial" w:cs="Arial"/>
          <w:b/>
          <w:szCs w:val="22"/>
        </w:rPr>
        <w:t>Estimados LICITANTES:</w:t>
      </w:r>
      <w:r w:rsidRPr="00954E42">
        <w:rPr>
          <w:rFonts w:ascii="Arial" w:hAnsi="Arial" w:cs="Arial"/>
          <w:bCs/>
          <w:szCs w:val="22"/>
        </w:rPr>
        <w:t>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hyperlink r:id="rId15" w:history="1">
        <w:r w:rsidRPr="000F3E97">
          <w:rPr>
            <w:rStyle w:val="Hipervnculo"/>
            <w:rFonts w:ascii="Arial" w:hAnsi="Arial" w:cs="Arial"/>
            <w:bCs/>
            <w:szCs w:val="22"/>
          </w:rPr>
          <w:t>https://denuncias-oic.ine.mx/</w:t>
        </w:r>
      </w:hyperlink>
    </w:p>
    <w:p w14:paraId="631A39A8" w14:textId="77777777" w:rsidR="003842A7" w:rsidRDefault="003842A7">
      <w:pPr>
        <w:spacing w:line="276" w:lineRule="auto"/>
        <w:jc w:val="both"/>
        <w:rPr>
          <w:rFonts w:ascii="Arial" w:hAnsi="Arial" w:cs="Arial"/>
          <w:bCs/>
          <w:szCs w:val="22"/>
        </w:rPr>
      </w:pPr>
    </w:p>
    <w:p w14:paraId="3B59B5D5" w14:textId="77777777" w:rsidR="00CC1403" w:rsidRDefault="00CC1403">
      <w:pPr>
        <w:spacing w:line="276" w:lineRule="auto"/>
        <w:jc w:val="both"/>
        <w:rPr>
          <w:rFonts w:ascii="Arial" w:hAnsi="Arial" w:cs="Arial"/>
          <w:bCs/>
          <w:szCs w:val="22"/>
        </w:rPr>
      </w:pPr>
    </w:p>
    <w:p w14:paraId="7BA18E88" w14:textId="77777777" w:rsidR="00CC1403" w:rsidRDefault="00CC1403">
      <w:pPr>
        <w:spacing w:line="276" w:lineRule="auto"/>
        <w:jc w:val="both"/>
        <w:rPr>
          <w:rFonts w:ascii="Arial" w:hAnsi="Arial" w:cs="Arial"/>
          <w:bCs/>
          <w:szCs w:val="22"/>
        </w:rPr>
      </w:pPr>
    </w:p>
    <w:p w14:paraId="7FE5F5A8" w14:textId="77777777" w:rsidR="00CC1403" w:rsidRDefault="00CC1403">
      <w:pPr>
        <w:spacing w:line="276" w:lineRule="auto"/>
        <w:jc w:val="both"/>
        <w:rPr>
          <w:rFonts w:ascii="Arial" w:hAnsi="Arial" w:cs="Arial"/>
          <w:bCs/>
          <w:szCs w:val="22"/>
        </w:rPr>
      </w:pPr>
    </w:p>
    <w:p w14:paraId="340E30C8" w14:textId="77777777" w:rsidR="00CC1403" w:rsidRDefault="00CC1403">
      <w:pPr>
        <w:tabs>
          <w:tab w:val="left" w:pos="3686"/>
        </w:tabs>
        <w:jc w:val="center"/>
        <w:rPr>
          <w:rFonts w:ascii="Arial" w:hAnsi="Arial" w:cs="Arial"/>
          <w:b/>
          <w:smallCaps/>
          <w:sz w:val="28"/>
          <w:szCs w:val="28"/>
        </w:rPr>
      </w:pPr>
    </w:p>
    <w:p w14:paraId="1F724126" w14:textId="77777777" w:rsidR="00CC1403" w:rsidRDefault="00CC1403">
      <w:pPr>
        <w:tabs>
          <w:tab w:val="left" w:pos="3686"/>
        </w:tabs>
        <w:jc w:val="center"/>
        <w:rPr>
          <w:rFonts w:ascii="Arial" w:hAnsi="Arial" w:cs="Arial"/>
          <w:b/>
          <w:smallCaps/>
          <w:sz w:val="28"/>
          <w:szCs w:val="28"/>
        </w:rPr>
      </w:pPr>
    </w:p>
    <w:p w14:paraId="7D3A1622" w14:textId="77777777" w:rsidR="00CC1403" w:rsidRDefault="00CC1403">
      <w:pPr>
        <w:tabs>
          <w:tab w:val="left" w:pos="3686"/>
        </w:tabs>
        <w:jc w:val="center"/>
        <w:rPr>
          <w:rFonts w:ascii="Arial" w:hAnsi="Arial" w:cs="Arial"/>
          <w:b/>
          <w:smallCaps/>
          <w:sz w:val="28"/>
          <w:szCs w:val="28"/>
        </w:rPr>
      </w:pPr>
    </w:p>
    <w:p w14:paraId="3870138F" w14:textId="77777777" w:rsidR="00CC1403" w:rsidRDefault="00CC1403">
      <w:pPr>
        <w:tabs>
          <w:tab w:val="left" w:pos="3686"/>
        </w:tabs>
        <w:jc w:val="center"/>
        <w:rPr>
          <w:rFonts w:ascii="Arial" w:hAnsi="Arial" w:cs="Arial"/>
          <w:b/>
          <w:smallCaps/>
          <w:sz w:val="28"/>
          <w:szCs w:val="28"/>
        </w:rPr>
      </w:pPr>
    </w:p>
    <w:p w14:paraId="3EAB1C82" w14:textId="77777777" w:rsidR="00CC1403" w:rsidRDefault="00CC1403">
      <w:pPr>
        <w:tabs>
          <w:tab w:val="left" w:pos="3686"/>
        </w:tabs>
        <w:jc w:val="center"/>
        <w:rPr>
          <w:rFonts w:ascii="Arial" w:hAnsi="Arial" w:cs="Arial"/>
          <w:b/>
          <w:smallCaps/>
          <w:sz w:val="28"/>
          <w:szCs w:val="28"/>
        </w:rPr>
      </w:pPr>
    </w:p>
    <w:p w14:paraId="45716C9C" w14:textId="77777777" w:rsidR="00CC1403" w:rsidRDefault="00CC1403">
      <w:pPr>
        <w:tabs>
          <w:tab w:val="left" w:pos="3686"/>
        </w:tabs>
        <w:jc w:val="center"/>
        <w:rPr>
          <w:rFonts w:ascii="Arial" w:hAnsi="Arial" w:cs="Arial"/>
          <w:b/>
          <w:smallCaps/>
          <w:sz w:val="28"/>
          <w:szCs w:val="28"/>
        </w:rPr>
      </w:pPr>
    </w:p>
    <w:p w14:paraId="2B607E28" w14:textId="77777777" w:rsidR="00CC1403" w:rsidRDefault="00CC1403">
      <w:pPr>
        <w:tabs>
          <w:tab w:val="left" w:pos="3686"/>
        </w:tabs>
        <w:jc w:val="center"/>
        <w:rPr>
          <w:rFonts w:ascii="Arial" w:hAnsi="Arial" w:cs="Arial"/>
          <w:b/>
          <w:smallCaps/>
          <w:sz w:val="28"/>
          <w:szCs w:val="28"/>
        </w:rPr>
      </w:pPr>
    </w:p>
    <w:p w14:paraId="2FD48412" w14:textId="77777777" w:rsidR="00CC1403" w:rsidRDefault="00CC1403">
      <w:pPr>
        <w:tabs>
          <w:tab w:val="left" w:pos="3686"/>
        </w:tabs>
        <w:jc w:val="center"/>
        <w:rPr>
          <w:rFonts w:ascii="Arial" w:hAnsi="Arial" w:cs="Arial"/>
          <w:b/>
          <w:smallCaps/>
          <w:sz w:val="28"/>
          <w:szCs w:val="28"/>
        </w:rPr>
      </w:pPr>
    </w:p>
    <w:p w14:paraId="06DB8195" w14:textId="77777777" w:rsidR="00CC1403" w:rsidRDefault="00CC1403">
      <w:pPr>
        <w:tabs>
          <w:tab w:val="left" w:pos="3686"/>
        </w:tabs>
        <w:jc w:val="center"/>
        <w:rPr>
          <w:rFonts w:ascii="Arial" w:hAnsi="Arial" w:cs="Arial"/>
          <w:b/>
          <w:smallCaps/>
          <w:sz w:val="28"/>
          <w:szCs w:val="28"/>
        </w:rPr>
      </w:pPr>
    </w:p>
    <w:p w14:paraId="2E06D8D8" w14:textId="77777777" w:rsidR="00CC1403" w:rsidRDefault="00CC1403">
      <w:pPr>
        <w:tabs>
          <w:tab w:val="left" w:pos="3686"/>
        </w:tabs>
        <w:jc w:val="center"/>
        <w:rPr>
          <w:rFonts w:ascii="Arial" w:hAnsi="Arial" w:cs="Arial"/>
          <w:b/>
          <w:smallCaps/>
          <w:sz w:val="28"/>
          <w:szCs w:val="28"/>
        </w:rPr>
      </w:pPr>
    </w:p>
    <w:p w14:paraId="57B99449" w14:textId="77777777" w:rsidR="00CC1403" w:rsidRDefault="00CC1403">
      <w:pPr>
        <w:tabs>
          <w:tab w:val="left" w:pos="3686"/>
        </w:tabs>
        <w:jc w:val="center"/>
        <w:rPr>
          <w:rFonts w:ascii="Arial" w:hAnsi="Arial" w:cs="Arial"/>
          <w:b/>
          <w:smallCaps/>
          <w:sz w:val="28"/>
          <w:szCs w:val="28"/>
        </w:rPr>
      </w:pPr>
    </w:p>
    <w:p w14:paraId="057A88BE" w14:textId="77777777" w:rsidR="00CC1403" w:rsidRDefault="00624CF1">
      <w:pPr>
        <w:pStyle w:val="Titulo1"/>
        <w:spacing w:line="360" w:lineRule="auto"/>
        <w:rPr>
          <w:rFonts w:ascii="Arial" w:hAnsi="Arial" w:cs="Arial"/>
          <w:b w:val="0"/>
          <w:bCs w:val="0"/>
          <w:color w:val="000000"/>
          <w:sz w:val="22"/>
          <w:szCs w:val="22"/>
          <w:lang w:eastAsia="es-ES"/>
        </w:rPr>
      </w:pPr>
      <w:r>
        <w:rPr>
          <w:rFonts w:ascii="Arial" w:hAnsi="Arial" w:cs="Arial"/>
          <w:b w:val="0"/>
          <w:bCs w:val="0"/>
          <w:color w:val="000000"/>
          <w:sz w:val="22"/>
          <w:szCs w:val="22"/>
          <w:lang w:eastAsia="es-ES"/>
        </w:rPr>
        <w:t>El presente documento se emite en el marco de la reforma a la Constitución Política de los Estados Unidos Mexicanos en materia político-electoral, en particular los artículos 41 fracción V, Apartado A y 134 párrafo primero de la Constitución Política de los Estados Unidos Mexicanos, y de conformidad con el artículo Sexto Transitorio del Decreto de la Ley General de Instituciones y Procedimientos Electorales, publicado en el Diario Oficial de la Federación el 23 de mayo de 2014.</w:t>
      </w:r>
    </w:p>
    <w:p w14:paraId="48DC9ACB" w14:textId="77777777" w:rsidR="00CC1403" w:rsidRDefault="00624CF1">
      <w:pPr>
        <w:rPr>
          <w:rFonts w:ascii="Arial" w:hAnsi="Arial" w:cs="Arial"/>
          <w:b/>
          <w:smallCaps/>
          <w:sz w:val="28"/>
          <w:szCs w:val="28"/>
        </w:rPr>
      </w:pPr>
      <w:r>
        <w:rPr>
          <w:rFonts w:ascii="Arial" w:hAnsi="Arial" w:cs="Arial"/>
          <w:b/>
          <w:smallCaps/>
          <w:sz w:val="28"/>
          <w:szCs w:val="28"/>
        </w:rPr>
        <w:br w:type="page"/>
      </w:r>
    </w:p>
    <w:p w14:paraId="522B394F" w14:textId="77777777" w:rsidR="00CC1403" w:rsidRDefault="00624CF1">
      <w:pPr>
        <w:tabs>
          <w:tab w:val="left" w:pos="3686"/>
        </w:tabs>
        <w:jc w:val="center"/>
        <w:rPr>
          <w:rFonts w:ascii="Arial" w:hAnsi="Arial" w:cs="Arial"/>
          <w:b/>
          <w:smallCaps/>
          <w:sz w:val="28"/>
          <w:szCs w:val="28"/>
        </w:rPr>
      </w:pPr>
      <w:r>
        <w:rPr>
          <w:rFonts w:ascii="Arial" w:hAnsi="Arial" w:cs="Arial"/>
          <w:noProof/>
          <w:sz w:val="28"/>
          <w:szCs w:val="28"/>
          <w:lang w:eastAsia="es-MX"/>
        </w:rPr>
        <w:lastRenderedPageBreak/>
        <w:drawing>
          <wp:anchor distT="0" distB="0" distL="114300" distR="114300" simplePos="0" relativeHeight="251660288" behindDoc="1" locked="0" layoutInCell="1" allowOverlap="1" wp14:anchorId="022C0E84" wp14:editId="6F358357">
            <wp:simplePos x="0" y="0"/>
            <wp:positionH relativeFrom="page">
              <wp:posOffset>0</wp:posOffset>
            </wp:positionH>
            <wp:positionV relativeFrom="paragraph">
              <wp:posOffset>-31844615</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80" descr="Imagen1fo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748905" cy="10652760"/>
                    </a:xfrm>
                    <a:prstGeom prst="rect">
                      <a:avLst/>
                    </a:prstGeom>
                    <a:noFill/>
                    <a:ln>
                      <a:noFill/>
                    </a:ln>
                  </pic:spPr>
                </pic:pic>
              </a:graphicData>
            </a:graphic>
          </wp:anchor>
        </w:drawing>
      </w:r>
    </w:p>
    <w:p w14:paraId="5F426430" w14:textId="77777777" w:rsidR="00CC1403" w:rsidRDefault="00CC1403">
      <w:pPr>
        <w:tabs>
          <w:tab w:val="left" w:pos="3686"/>
        </w:tabs>
        <w:jc w:val="center"/>
        <w:outlineLvl w:val="0"/>
        <w:rPr>
          <w:rFonts w:ascii="Arial" w:hAnsi="Arial" w:cs="Arial"/>
          <w:b/>
          <w:smallCaps/>
          <w:sz w:val="28"/>
          <w:szCs w:val="28"/>
        </w:rPr>
      </w:pPr>
    </w:p>
    <w:p w14:paraId="110A7323" w14:textId="77777777" w:rsidR="00CC1403" w:rsidRDefault="00624CF1">
      <w:pPr>
        <w:tabs>
          <w:tab w:val="left" w:pos="3686"/>
        </w:tabs>
        <w:jc w:val="center"/>
        <w:outlineLvl w:val="0"/>
        <w:rPr>
          <w:rFonts w:ascii="Arial" w:hAnsi="Arial" w:cs="Arial"/>
          <w:b/>
          <w:smallCaps/>
          <w:sz w:val="28"/>
          <w:szCs w:val="28"/>
        </w:rPr>
      </w:pPr>
      <w:r>
        <w:rPr>
          <w:rFonts w:ascii="Arial" w:hAnsi="Arial" w:cs="Arial"/>
          <w:b/>
          <w:smallCaps/>
          <w:sz w:val="28"/>
          <w:szCs w:val="28"/>
        </w:rPr>
        <w:t>Calendario del Procedimiento</w:t>
      </w:r>
    </w:p>
    <w:p w14:paraId="3499A4AC" w14:textId="77777777" w:rsidR="003842A7" w:rsidRDefault="003842A7" w:rsidP="003842A7">
      <w:pPr>
        <w:tabs>
          <w:tab w:val="left" w:pos="3686"/>
        </w:tabs>
        <w:rPr>
          <w:rFonts w:ascii="Arial" w:hAnsi="Arial" w:cs="Arial"/>
          <w:b/>
          <w:smallCaps/>
          <w:sz w:val="28"/>
          <w:szCs w:val="28"/>
        </w:rPr>
      </w:pPr>
    </w:p>
    <w:p w14:paraId="3D82D7F9" w14:textId="77777777" w:rsidR="00CC1403" w:rsidRDefault="00CC1403">
      <w:pPr>
        <w:tabs>
          <w:tab w:val="left" w:pos="3686"/>
        </w:tabs>
        <w:jc w:val="center"/>
        <w:rPr>
          <w:rFonts w:ascii="Arial" w:hAnsi="Arial" w:cs="Arial"/>
          <w:b/>
          <w:smallCaps/>
          <w:sz w:val="28"/>
          <w:szCs w:val="28"/>
        </w:rPr>
      </w:pPr>
    </w:p>
    <w:p w14:paraId="519CBC4E" w14:textId="77777777" w:rsidR="003842A7" w:rsidRDefault="003842A7" w:rsidP="003842A7">
      <w:pPr>
        <w:jc w:val="center"/>
        <w:outlineLvl w:val="0"/>
        <w:rPr>
          <w:rFonts w:ascii="Arial" w:hAnsi="Arial" w:cs="Arial"/>
          <w:b/>
        </w:rPr>
      </w:pPr>
      <w:r w:rsidRPr="00C31366">
        <w:rPr>
          <w:rFonts w:ascii="Arial" w:hAnsi="Arial" w:cs="Arial"/>
          <w:b/>
        </w:rPr>
        <w:t xml:space="preserve">ACTO DE JUNTA DE ACLARACIONES: </w:t>
      </w: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3842A7" w:rsidRPr="00CF1236" w14:paraId="28F7A8EE" w14:textId="77777777" w:rsidTr="00E36232">
        <w:trPr>
          <w:trHeight w:val="413"/>
        </w:trPr>
        <w:tc>
          <w:tcPr>
            <w:tcW w:w="1260" w:type="dxa"/>
            <w:shd w:val="clear" w:color="auto" w:fill="D9D9D9" w:themeFill="background1" w:themeFillShade="D9"/>
            <w:vAlign w:val="center"/>
          </w:tcPr>
          <w:p w14:paraId="04F0D44E" w14:textId="77777777" w:rsidR="003842A7" w:rsidRPr="00CF1236" w:rsidRDefault="003842A7" w:rsidP="00E36232">
            <w:pPr>
              <w:jc w:val="center"/>
              <w:rPr>
                <w:rFonts w:ascii="Arial" w:hAnsi="Arial" w:cs="Arial"/>
                <w:b/>
              </w:rPr>
            </w:pPr>
            <w:r w:rsidRPr="00CF1236">
              <w:rPr>
                <w:rFonts w:ascii="Arial" w:hAnsi="Arial" w:cs="Arial"/>
                <w:b/>
              </w:rPr>
              <w:t>DÍA:</w:t>
            </w:r>
          </w:p>
        </w:tc>
        <w:tc>
          <w:tcPr>
            <w:tcW w:w="1080" w:type="dxa"/>
            <w:shd w:val="clear" w:color="auto" w:fill="D9D9D9" w:themeFill="background1" w:themeFillShade="D9"/>
            <w:vAlign w:val="center"/>
          </w:tcPr>
          <w:p w14:paraId="260D7141" w14:textId="6B87E934" w:rsidR="003842A7" w:rsidRPr="00CF1236" w:rsidRDefault="00C06435" w:rsidP="00E36232">
            <w:pPr>
              <w:jc w:val="center"/>
              <w:rPr>
                <w:rFonts w:ascii="Arial" w:hAnsi="Arial" w:cs="Arial"/>
                <w:b/>
              </w:rPr>
            </w:pPr>
            <w:r>
              <w:rPr>
                <w:rFonts w:ascii="Arial" w:hAnsi="Arial" w:cs="Arial"/>
                <w:b/>
              </w:rPr>
              <w:t>1</w:t>
            </w:r>
            <w:r w:rsidR="009D1DA7">
              <w:rPr>
                <w:rFonts w:ascii="Arial" w:hAnsi="Arial" w:cs="Arial"/>
                <w:b/>
              </w:rPr>
              <w:t>0</w:t>
            </w:r>
          </w:p>
        </w:tc>
        <w:tc>
          <w:tcPr>
            <w:tcW w:w="900" w:type="dxa"/>
            <w:shd w:val="clear" w:color="auto" w:fill="D9D9D9" w:themeFill="background1" w:themeFillShade="D9"/>
            <w:vAlign w:val="center"/>
          </w:tcPr>
          <w:p w14:paraId="6CBE97F0" w14:textId="77777777" w:rsidR="003842A7" w:rsidRPr="00CF1236" w:rsidRDefault="003842A7" w:rsidP="00E36232">
            <w:pPr>
              <w:jc w:val="center"/>
              <w:rPr>
                <w:rFonts w:ascii="Arial" w:hAnsi="Arial" w:cs="Arial"/>
                <w:b/>
              </w:rPr>
            </w:pPr>
            <w:r w:rsidRPr="00CF1236">
              <w:rPr>
                <w:rFonts w:ascii="Arial" w:hAnsi="Arial" w:cs="Arial"/>
                <w:b/>
              </w:rPr>
              <w:t>MES:</w:t>
            </w:r>
          </w:p>
        </w:tc>
        <w:tc>
          <w:tcPr>
            <w:tcW w:w="1620" w:type="dxa"/>
            <w:shd w:val="clear" w:color="auto" w:fill="D9D9D9" w:themeFill="background1" w:themeFillShade="D9"/>
            <w:vAlign w:val="center"/>
          </w:tcPr>
          <w:p w14:paraId="66D7BD68" w14:textId="471B7C17" w:rsidR="003842A7" w:rsidRPr="00CF1236" w:rsidRDefault="00C06435" w:rsidP="00E36232">
            <w:pPr>
              <w:jc w:val="center"/>
              <w:rPr>
                <w:rFonts w:ascii="Arial" w:hAnsi="Arial" w:cs="Arial"/>
                <w:b/>
              </w:rPr>
            </w:pPr>
            <w:r>
              <w:rPr>
                <w:rFonts w:ascii="Arial" w:hAnsi="Arial" w:cs="Arial"/>
                <w:b/>
              </w:rPr>
              <w:t>marzo</w:t>
            </w:r>
          </w:p>
        </w:tc>
        <w:tc>
          <w:tcPr>
            <w:tcW w:w="900" w:type="dxa"/>
            <w:shd w:val="clear" w:color="auto" w:fill="D9D9D9" w:themeFill="background1" w:themeFillShade="D9"/>
            <w:vAlign w:val="center"/>
          </w:tcPr>
          <w:p w14:paraId="7D8A3C48" w14:textId="77777777" w:rsidR="003842A7" w:rsidRPr="00CF1236" w:rsidRDefault="003842A7" w:rsidP="00E36232">
            <w:pPr>
              <w:jc w:val="center"/>
              <w:rPr>
                <w:rFonts w:ascii="Arial" w:hAnsi="Arial" w:cs="Arial"/>
                <w:b/>
              </w:rPr>
            </w:pPr>
            <w:r w:rsidRPr="00CF1236">
              <w:rPr>
                <w:rFonts w:ascii="Arial" w:hAnsi="Arial" w:cs="Arial"/>
                <w:b/>
              </w:rPr>
              <w:t>AÑO:</w:t>
            </w:r>
          </w:p>
        </w:tc>
        <w:tc>
          <w:tcPr>
            <w:tcW w:w="1080" w:type="dxa"/>
            <w:shd w:val="clear" w:color="auto" w:fill="D9D9D9" w:themeFill="background1" w:themeFillShade="D9"/>
            <w:vAlign w:val="center"/>
          </w:tcPr>
          <w:p w14:paraId="3B379FE0" w14:textId="77777777" w:rsidR="003842A7" w:rsidRPr="00CF1236" w:rsidRDefault="003842A7" w:rsidP="00E36232">
            <w:pPr>
              <w:jc w:val="center"/>
              <w:rPr>
                <w:rFonts w:ascii="Arial" w:hAnsi="Arial" w:cs="Arial"/>
                <w:b/>
              </w:rPr>
            </w:pPr>
            <w:r>
              <w:rPr>
                <w:rFonts w:ascii="Arial" w:hAnsi="Arial" w:cs="Arial"/>
                <w:b/>
              </w:rPr>
              <w:t>2023</w:t>
            </w:r>
          </w:p>
        </w:tc>
        <w:tc>
          <w:tcPr>
            <w:tcW w:w="900" w:type="dxa"/>
            <w:shd w:val="clear" w:color="auto" w:fill="D9D9D9" w:themeFill="background1" w:themeFillShade="D9"/>
            <w:vAlign w:val="center"/>
          </w:tcPr>
          <w:p w14:paraId="5FFD28D1" w14:textId="77777777" w:rsidR="003842A7" w:rsidRPr="00CF1236" w:rsidRDefault="003842A7" w:rsidP="00E36232">
            <w:pPr>
              <w:jc w:val="center"/>
              <w:rPr>
                <w:rFonts w:ascii="Arial" w:hAnsi="Arial" w:cs="Arial"/>
                <w:b/>
              </w:rPr>
            </w:pPr>
            <w:r w:rsidRPr="00CF1236">
              <w:rPr>
                <w:rFonts w:ascii="Arial" w:hAnsi="Arial" w:cs="Arial"/>
                <w:b/>
              </w:rPr>
              <w:t>HORA:</w:t>
            </w:r>
          </w:p>
        </w:tc>
        <w:tc>
          <w:tcPr>
            <w:tcW w:w="1260" w:type="dxa"/>
            <w:shd w:val="clear" w:color="auto" w:fill="D9D9D9" w:themeFill="background1" w:themeFillShade="D9"/>
            <w:vAlign w:val="center"/>
          </w:tcPr>
          <w:p w14:paraId="0E13CEF8" w14:textId="3A016CF5" w:rsidR="003842A7" w:rsidRPr="00CF1236" w:rsidRDefault="00C06435" w:rsidP="00E36232">
            <w:pPr>
              <w:jc w:val="center"/>
              <w:rPr>
                <w:rFonts w:ascii="Arial" w:hAnsi="Arial" w:cs="Arial"/>
                <w:b/>
              </w:rPr>
            </w:pPr>
            <w:r>
              <w:rPr>
                <w:rFonts w:ascii="Arial" w:hAnsi="Arial" w:cs="Arial"/>
                <w:b/>
              </w:rPr>
              <w:t>11:00</w:t>
            </w:r>
          </w:p>
        </w:tc>
      </w:tr>
      <w:tr w:rsidR="003842A7" w:rsidRPr="00CD19C6" w14:paraId="2C4F50A9" w14:textId="77777777" w:rsidTr="00E36232">
        <w:trPr>
          <w:trHeight w:val="1026"/>
        </w:trPr>
        <w:tc>
          <w:tcPr>
            <w:tcW w:w="1260" w:type="dxa"/>
            <w:vAlign w:val="center"/>
          </w:tcPr>
          <w:p w14:paraId="40188C13" w14:textId="77777777" w:rsidR="003842A7" w:rsidRPr="00CD19C6" w:rsidRDefault="003842A7" w:rsidP="00E36232">
            <w:pPr>
              <w:jc w:val="center"/>
              <w:rPr>
                <w:rFonts w:ascii="Arial" w:hAnsi="Arial" w:cs="Arial"/>
                <w:b/>
              </w:rPr>
            </w:pPr>
            <w:r w:rsidRPr="00CD19C6">
              <w:rPr>
                <w:rFonts w:ascii="Arial" w:hAnsi="Arial" w:cs="Arial"/>
                <w:b/>
              </w:rPr>
              <w:t>LUGAR:</w:t>
            </w:r>
          </w:p>
        </w:tc>
        <w:tc>
          <w:tcPr>
            <w:tcW w:w="7740" w:type="dxa"/>
            <w:gridSpan w:val="7"/>
            <w:vAlign w:val="center"/>
          </w:tcPr>
          <w:p w14:paraId="08C29809" w14:textId="77777777" w:rsidR="003842A7" w:rsidRPr="00CD19C6" w:rsidRDefault="003842A7" w:rsidP="00E36232">
            <w:pPr>
              <w:jc w:val="center"/>
              <w:rPr>
                <w:rFonts w:ascii="Arial" w:hAnsi="Arial" w:cs="Arial"/>
              </w:rPr>
            </w:pPr>
            <w:r w:rsidRPr="000C5DC5">
              <w:rPr>
                <w:rFonts w:ascii="Arial" w:hAnsi="Arial" w:cs="Arial"/>
                <w:b/>
              </w:rPr>
              <w:t xml:space="preserve">Sala de Juntas de la Dirección </w:t>
            </w:r>
            <w:r>
              <w:rPr>
                <w:rFonts w:ascii="Arial" w:hAnsi="Arial" w:cs="Arial"/>
                <w:b/>
              </w:rPr>
              <w:t xml:space="preserve">de Recursos Materiales y Servicios </w:t>
            </w:r>
            <w:r w:rsidRPr="00CD19C6">
              <w:rPr>
                <w:rFonts w:ascii="Arial" w:hAnsi="Arial" w:cs="Arial"/>
              </w:rPr>
              <w:t xml:space="preserve">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Del.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bl>
    <w:p w14:paraId="79D6307E" w14:textId="054F2CD6" w:rsidR="003842A7" w:rsidRDefault="003842A7" w:rsidP="003842A7">
      <w:pPr>
        <w:jc w:val="center"/>
        <w:rPr>
          <w:rFonts w:ascii="Arial" w:hAnsi="Arial" w:cs="Arial"/>
          <w:b/>
        </w:rPr>
      </w:pPr>
    </w:p>
    <w:p w14:paraId="4977B2C2" w14:textId="39174A90" w:rsidR="003842A7" w:rsidRDefault="003842A7" w:rsidP="003842A7">
      <w:pPr>
        <w:jc w:val="center"/>
        <w:rPr>
          <w:rFonts w:ascii="Arial" w:hAnsi="Arial" w:cs="Arial"/>
          <w:b/>
        </w:rPr>
      </w:pPr>
    </w:p>
    <w:p w14:paraId="4D943733" w14:textId="77777777" w:rsidR="003842A7" w:rsidRDefault="003842A7" w:rsidP="003842A7">
      <w:pPr>
        <w:jc w:val="center"/>
        <w:rPr>
          <w:rFonts w:ascii="Arial" w:hAnsi="Arial" w:cs="Arial"/>
          <w:b/>
        </w:rPr>
      </w:pPr>
    </w:p>
    <w:p w14:paraId="290F4E75" w14:textId="77777777" w:rsidR="003842A7" w:rsidRDefault="003842A7" w:rsidP="003842A7">
      <w:pPr>
        <w:jc w:val="center"/>
        <w:rPr>
          <w:rFonts w:ascii="Arial" w:hAnsi="Arial" w:cs="Arial"/>
          <w:b/>
        </w:rPr>
      </w:pPr>
    </w:p>
    <w:p w14:paraId="4B419B92" w14:textId="77777777" w:rsidR="003842A7" w:rsidRPr="008B0FF7" w:rsidRDefault="003842A7" w:rsidP="003842A7">
      <w:pPr>
        <w:jc w:val="center"/>
        <w:rPr>
          <w:rFonts w:ascii="Arial" w:hAnsi="Arial" w:cs="Arial"/>
          <w:b/>
        </w:rPr>
      </w:pPr>
    </w:p>
    <w:p w14:paraId="2EFA0B4E" w14:textId="77777777" w:rsidR="003842A7" w:rsidRDefault="003842A7" w:rsidP="003842A7">
      <w:pPr>
        <w:jc w:val="center"/>
        <w:outlineLvl w:val="0"/>
        <w:rPr>
          <w:rFonts w:ascii="Arial" w:hAnsi="Arial" w:cs="Arial"/>
          <w:b/>
        </w:rPr>
      </w:pPr>
      <w:r w:rsidRPr="008B0FF7">
        <w:rPr>
          <w:rFonts w:ascii="Arial" w:hAnsi="Arial" w:cs="Arial"/>
          <w:b/>
        </w:rPr>
        <w:t>ACTO DE PRESENTACIÓN Y APERTURA DE PROPOSICIONES:</w:t>
      </w: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08"/>
        <w:gridCol w:w="912"/>
        <w:gridCol w:w="1080"/>
        <w:gridCol w:w="900"/>
        <w:gridCol w:w="1260"/>
      </w:tblGrid>
      <w:tr w:rsidR="003842A7" w:rsidRPr="00412321" w14:paraId="2BD0CC72" w14:textId="77777777" w:rsidTr="00E36232">
        <w:trPr>
          <w:trHeight w:val="413"/>
        </w:trPr>
        <w:tc>
          <w:tcPr>
            <w:tcW w:w="1260" w:type="dxa"/>
            <w:shd w:val="clear" w:color="auto" w:fill="D9D9D9" w:themeFill="background1" w:themeFillShade="D9"/>
            <w:vAlign w:val="center"/>
          </w:tcPr>
          <w:p w14:paraId="49906BF4" w14:textId="77777777" w:rsidR="003842A7" w:rsidRPr="00CF1236" w:rsidRDefault="003842A7" w:rsidP="00E36232">
            <w:pPr>
              <w:jc w:val="center"/>
              <w:rPr>
                <w:rFonts w:ascii="Arial" w:hAnsi="Arial" w:cs="Arial"/>
                <w:b/>
              </w:rPr>
            </w:pPr>
            <w:r w:rsidRPr="00CF1236">
              <w:rPr>
                <w:rFonts w:ascii="Arial" w:hAnsi="Arial" w:cs="Arial"/>
                <w:b/>
              </w:rPr>
              <w:t>DÍA:</w:t>
            </w:r>
          </w:p>
        </w:tc>
        <w:tc>
          <w:tcPr>
            <w:tcW w:w="1080" w:type="dxa"/>
            <w:shd w:val="clear" w:color="auto" w:fill="D9D9D9" w:themeFill="background1" w:themeFillShade="D9"/>
            <w:vAlign w:val="center"/>
          </w:tcPr>
          <w:p w14:paraId="448A4775" w14:textId="7EFEC053" w:rsidR="003842A7" w:rsidRPr="00CF1236" w:rsidRDefault="009D1DA7" w:rsidP="00E36232">
            <w:pPr>
              <w:jc w:val="center"/>
              <w:rPr>
                <w:rFonts w:ascii="Arial" w:hAnsi="Arial" w:cs="Arial"/>
                <w:b/>
              </w:rPr>
            </w:pPr>
            <w:r>
              <w:rPr>
                <w:rFonts w:ascii="Arial" w:hAnsi="Arial" w:cs="Arial"/>
                <w:b/>
              </w:rPr>
              <w:t>17</w:t>
            </w:r>
          </w:p>
        </w:tc>
        <w:tc>
          <w:tcPr>
            <w:tcW w:w="900" w:type="dxa"/>
            <w:shd w:val="clear" w:color="auto" w:fill="D9D9D9" w:themeFill="background1" w:themeFillShade="D9"/>
            <w:vAlign w:val="center"/>
          </w:tcPr>
          <w:p w14:paraId="07E428DA" w14:textId="77777777" w:rsidR="003842A7" w:rsidRPr="00CF1236" w:rsidRDefault="003842A7" w:rsidP="00E36232">
            <w:pPr>
              <w:jc w:val="center"/>
              <w:rPr>
                <w:rFonts w:ascii="Arial" w:hAnsi="Arial" w:cs="Arial"/>
                <w:b/>
              </w:rPr>
            </w:pPr>
            <w:r w:rsidRPr="00CF1236">
              <w:rPr>
                <w:rFonts w:ascii="Arial" w:hAnsi="Arial" w:cs="Arial"/>
                <w:b/>
              </w:rPr>
              <w:t>MES:</w:t>
            </w:r>
          </w:p>
        </w:tc>
        <w:tc>
          <w:tcPr>
            <w:tcW w:w="1608" w:type="dxa"/>
            <w:shd w:val="clear" w:color="auto" w:fill="D9D9D9" w:themeFill="background1" w:themeFillShade="D9"/>
            <w:vAlign w:val="center"/>
          </w:tcPr>
          <w:p w14:paraId="56FFE266" w14:textId="019449A7" w:rsidR="003842A7" w:rsidRPr="00CF1236" w:rsidRDefault="00C06435" w:rsidP="00E36232">
            <w:pPr>
              <w:jc w:val="center"/>
              <w:rPr>
                <w:rFonts w:ascii="Arial" w:hAnsi="Arial" w:cs="Arial"/>
                <w:b/>
              </w:rPr>
            </w:pPr>
            <w:r>
              <w:rPr>
                <w:rFonts w:ascii="Arial" w:hAnsi="Arial" w:cs="Arial"/>
                <w:b/>
              </w:rPr>
              <w:t>marzo</w:t>
            </w:r>
          </w:p>
        </w:tc>
        <w:tc>
          <w:tcPr>
            <w:tcW w:w="912" w:type="dxa"/>
            <w:shd w:val="clear" w:color="auto" w:fill="D9D9D9" w:themeFill="background1" w:themeFillShade="D9"/>
            <w:vAlign w:val="center"/>
          </w:tcPr>
          <w:p w14:paraId="319D4D87" w14:textId="77777777" w:rsidR="003842A7" w:rsidRPr="00CF1236" w:rsidRDefault="003842A7" w:rsidP="00E36232">
            <w:pPr>
              <w:jc w:val="center"/>
              <w:rPr>
                <w:rFonts w:ascii="Arial" w:hAnsi="Arial" w:cs="Arial"/>
                <w:b/>
              </w:rPr>
            </w:pPr>
            <w:r w:rsidRPr="00CF1236">
              <w:rPr>
                <w:rFonts w:ascii="Arial" w:hAnsi="Arial" w:cs="Arial"/>
                <w:b/>
              </w:rPr>
              <w:t>AÑO:</w:t>
            </w:r>
          </w:p>
        </w:tc>
        <w:tc>
          <w:tcPr>
            <w:tcW w:w="1080" w:type="dxa"/>
            <w:shd w:val="clear" w:color="auto" w:fill="D9D9D9" w:themeFill="background1" w:themeFillShade="D9"/>
            <w:vAlign w:val="center"/>
          </w:tcPr>
          <w:p w14:paraId="7AB41226" w14:textId="77777777" w:rsidR="003842A7" w:rsidRPr="00CF1236" w:rsidRDefault="003842A7" w:rsidP="00E36232">
            <w:pPr>
              <w:jc w:val="center"/>
              <w:rPr>
                <w:rFonts w:ascii="Arial" w:hAnsi="Arial" w:cs="Arial"/>
                <w:b/>
              </w:rPr>
            </w:pPr>
            <w:r>
              <w:rPr>
                <w:rFonts w:ascii="Arial" w:hAnsi="Arial" w:cs="Arial"/>
                <w:b/>
              </w:rPr>
              <w:t>2023</w:t>
            </w:r>
          </w:p>
        </w:tc>
        <w:tc>
          <w:tcPr>
            <w:tcW w:w="900" w:type="dxa"/>
            <w:shd w:val="clear" w:color="auto" w:fill="D9D9D9" w:themeFill="background1" w:themeFillShade="D9"/>
            <w:vAlign w:val="center"/>
          </w:tcPr>
          <w:p w14:paraId="69294166" w14:textId="77777777" w:rsidR="003842A7" w:rsidRPr="00CF1236" w:rsidRDefault="003842A7" w:rsidP="00E36232">
            <w:pPr>
              <w:jc w:val="center"/>
              <w:rPr>
                <w:rFonts w:ascii="Arial" w:hAnsi="Arial" w:cs="Arial"/>
                <w:b/>
              </w:rPr>
            </w:pPr>
            <w:r w:rsidRPr="00CF1236">
              <w:rPr>
                <w:rFonts w:ascii="Arial" w:hAnsi="Arial" w:cs="Arial"/>
                <w:b/>
              </w:rPr>
              <w:t>HORA:</w:t>
            </w:r>
          </w:p>
        </w:tc>
        <w:tc>
          <w:tcPr>
            <w:tcW w:w="1260" w:type="dxa"/>
            <w:shd w:val="clear" w:color="auto" w:fill="D9D9D9" w:themeFill="background1" w:themeFillShade="D9"/>
            <w:vAlign w:val="center"/>
          </w:tcPr>
          <w:p w14:paraId="6EBEE129" w14:textId="573A0E14" w:rsidR="003842A7" w:rsidRPr="00CF1236" w:rsidRDefault="00C06435" w:rsidP="00E36232">
            <w:pPr>
              <w:jc w:val="center"/>
              <w:rPr>
                <w:rFonts w:ascii="Arial" w:hAnsi="Arial" w:cs="Arial"/>
                <w:b/>
              </w:rPr>
            </w:pPr>
            <w:r>
              <w:rPr>
                <w:rFonts w:ascii="Arial" w:hAnsi="Arial" w:cs="Arial"/>
                <w:b/>
              </w:rPr>
              <w:t>11:00</w:t>
            </w:r>
          </w:p>
        </w:tc>
      </w:tr>
      <w:tr w:rsidR="003842A7" w:rsidRPr="00CD19C6" w14:paraId="0BE67746" w14:textId="77777777" w:rsidTr="00E36232">
        <w:trPr>
          <w:trHeight w:val="1021"/>
        </w:trPr>
        <w:tc>
          <w:tcPr>
            <w:tcW w:w="1260" w:type="dxa"/>
            <w:vAlign w:val="center"/>
          </w:tcPr>
          <w:p w14:paraId="043FF048" w14:textId="77777777" w:rsidR="003842A7" w:rsidRPr="00CD19C6" w:rsidRDefault="003842A7" w:rsidP="00E36232">
            <w:pPr>
              <w:jc w:val="center"/>
              <w:rPr>
                <w:rFonts w:ascii="Arial" w:hAnsi="Arial" w:cs="Arial"/>
                <w:b/>
              </w:rPr>
            </w:pPr>
            <w:r w:rsidRPr="00CD19C6">
              <w:rPr>
                <w:rFonts w:ascii="Arial" w:hAnsi="Arial" w:cs="Arial"/>
                <w:b/>
              </w:rPr>
              <w:t>LUGAR:</w:t>
            </w:r>
          </w:p>
        </w:tc>
        <w:tc>
          <w:tcPr>
            <w:tcW w:w="7740" w:type="dxa"/>
            <w:gridSpan w:val="7"/>
            <w:vAlign w:val="center"/>
          </w:tcPr>
          <w:p w14:paraId="23F1BCD8" w14:textId="77777777" w:rsidR="003842A7" w:rsidRPr="00CD19C6" w:rsidRDefault="003842A7" w:rsidP="00E36232">
            <w:pPr>
              <w:jc w:val="center"/>
              <w:rPr>
                <w:rFonts w:ascii="Arial" w:hAnsi="Arial" w:cs="Arial"/>
              </w:rPr>
            </w:pPr>
            <w:r w:rsidRPr="000C5DC5">
              <w:rPr>
                <w:rFonts w:ascii="Arial" w:hAnsi="Arial" w:cs="Arial"/>
                <w:b/>
              </w:rPr>
              <w:t xml:space="preserve">Sala de Juntas de la Dirección </w:t>
            </w:r>
            <w:r>
              <w:rPr>
                <w:rFonts w:ascii="Arial" w:hAnsi="Arial" w:cs="Arial"/>
                <w:b/>
              </w:rPr>
              <w:t xml:space="preserve">de Recursos Materiales y Servicios </w:t>
            </w:r>
            <w:r w:rsidRPr="00CD19C6">
              <w:rPr>
                <w:rFonts w:ascii="Arial" w:hAnsi="Arial" w:cs="Arial"/>
              </w:rPr>
              <w:t xml:space="preserve">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Del.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bl>
    <w:p w14:paraId="237A72E0" w14:textId="77777777" w:rsidR="003842A7" w:rsidRDefault="003842A7" w:rsidP="003842A7">
      <w:pPr>
        <w:rPr>
          <w:rFonts w:ascii="Arial" w:hAnsi="Arial" w:cs="Arial"/>
          <w:b/>
        </w:rPr>
      </w:pPr>
    </w:p>
    <w:p w14:paraId="2B95C8ED" w14:textId="4A1684E8" w:rsidR="003842A7" w:rsidRDefault="003842A7" w:rsidP="003842A7">
      <w:pPr>
        <w:rPr>
          <w:rFonts w:ascii="Arial" w:hAnsi="Arial" w:cs="Arial"/>
          <w:b/>
        </w:rPr>
      </w:pPr>
    </w:p>
    <w:p w14:paraId="5CF588E7" w14:textId="77777777" w:rsidR="003842A7" w:rsidRDefault="003842A7" w:rsidP="003842A7">
      <w:pPr>
        <w:rPr>
          <w:rFonts w:ascii="Arial" w:hAnsi="Arial" w:cs="Arial"/>
          <w:b/>
        </w:rPr>
      </w:pPr>
    </w:p>
    <w:p w14:paraId="0C33C4F3" w14:textId="77777777" w:rsidR="003842A7" w:rsidRDefault="003842A7" w:rsidP="003842A7">
      <w:pPr>
        <w:rPr>
          <w:rFonts w:ascii="Arial" w:hAnsi="Arial" w:cs="Arial"/>
          <w:b/>
        </w:rPr>
      </w:pPr>
    </w:p>
    <w:p w14:paraId="2C4A05DD" w14:textId="77777777" w:rsidR="003842A7" w:rsidRDefault="003842A7" w:rsidP="003842A7">
      <w:pPr>
        <w:jc w:val="center"/>
        <w:rPr>
          <w:rFonts w:ascii="Arial" w:hAnsi="Arial" w:cs="Arial"/>
          <w:b/>
        </w:rPr>
      </w:pPr>
    </w:p>
    <w:p w14:paraId="2ECFB9FD" w14:textId="77777777" w:rsidR="003842A7" w:rsidRPr="000521FE" w:rsidRDefault="003842A7" w:rsidP="003842A7">
      <w:pPr>
        <w:jc w:val="center"/>
        <w:outlineLvl w:val="0"/>
        <w:rPr>
          <w:rFonts w:ascii="Arial" w:hAnsi="Arial" w:cs="Arial"/>
          <w:b/>
        </w:rPr>
      </w:pPr>
      <w:r w:rsidRPr="00CD19C6">
        <w:rPr>
          <w:rFonts w:ascii="Arial" w:hAnsi="Arial" w:cs="Arial"/>
          <w:b/>
        </w:rPr>
        <w:t xml:space="preserve">ACTO DE FALLO: </w:t>
      </w: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980"/>
        <w:gridCol w:w="2317"/>
        <w:gridCol w:w="1701"/>
        <w:gridCol w:w="1742"/>
      </w:tblGrid>
      <w:tr w:rsidR="00C06435" w:rsidRPr="00412321" w14:paraId="26998B63" w14:textId="77777777" w:rsidTr="00C06435">
        <w:trPr>
          <w:trHeight w:val="413"/>
        </w:trPr>
        <w:tc>
          <w:tcPr>
            <w:tcW w:w="1260" w:type="dxa"/>
            <w:shd w:val="clear" w:color="auto" w:fill="D9D9D9" w:themeFill="background1" w:themeFillShade="D9"/>
            <w:vAlign w:val="center"/>
          </w:tcPr>
          <w:p w14:paraId="721EFC6B" w14:textId="77777777" w:rsidR="00C06435" w:rsidRPr="00CF1236" w:rsidRDefault="00C06435" w:rsidP="00E36232">
            <w:pPr>
              <w:jc w:val="center"/>
              <w:rPr>
                <w:rFonts w:ascii="Arial" w:hAnsi="Arial" w:cs="Arial"/>
                <w:b/>
              </w:rPr>
            </w:pPr>
            <w:r w:rsidRPr="00CF1236">
              <w:rPr>
                <w:rFonts w:ascii="Arial" w:hAnsi="Arial" w:cs="Arial"/>
                <w:b/>
              </w:rPr>
              <w:t>DÍA:</w:t>
            </w:r>
          </w:p>
        </w:tc>
        <w:tc>
          <w:tcPr>
            <w:tcW w:w="1980" w:type="dxa"/>
            <w:shd w:val="clear" w:color="auto" w:fill="D9D9D9" w:themeFill="background1" w:themeFillShade="D9"/>
            <w:vAlign w:val="center"/>
          </w:tcPr>
          <w:p w14:paraId="4085E057" w14:textId="420AD842" w:rsidR="00C06435" w:rsidRPr="00CF1236" w:rsidRDefault="00C06435" w:rsidP="00E36232">
            <w:pPr>
              <w:jc w:val="center"/>
              <w:rPr>
                <w:rFonts w:ascii="Arial" w:hAnsi="Arial" w:cs="Arial"/>
                <w:b/>
              </w:rPr>
            </w:pPr>
            <w:r>
              <w:rPr>
                <w:rFonts w:ascii="Arial" w:hAnsi="Arial" w:cs="Arial"/>
                <w:b/>
              </w:rPr>
              <w:t>2</w:t>
            </w:r>
            <w:r w:rsidR="009D1DA7">
              <w:rPr>
                <w:rFonts w:ascii="Arial" w:hAnsi="Arial" w:cs="Arial"/>
                <w:b/>
              </w:rPr>
              <w:t>7</w:t>
            </w:r>
          </w:p>
        </w:tc>
        <w:tc>
          <w:tcPr>
            <w:tcW w:w="2317" w:type="dxa"/>
            <w:shd w:val="clear" w:color="auto" w:fill="D9D9D9" w:themeFill="background1" w:themeFillShade="D9"/>
            <w:vAlign w:val="center"/>
          </w:tcPr>
          <w:p w14:paraId="6CC2466B" w14:textId="14C0C30D" w:rsidR="00C06435" w:rsidRPr="00CF1236" w:rsidRDefault="00C06435" w:rsidP="00E36232">
            <w:pPr>
              <w:jc w:val="center"/>
              <w:rPr>
                <w:rFonts w:ascii="Arial" w:hAnsi="Arial" w:cs="Arial"/>
                <w:b/>
              </w:rPr>
            </w:pPr>
            <w:r>
              <w:rPr>
                <w:rFonts w:ascii="Arial" w:hAnsi="Arial" w:cs="Arial"/>
                <w:b/>
              </w:rPr>
              <w:t>MES:</w:t>
            </w:r>
          </w:p>
        </w:tc>
        <w:tc>
          <w:tcPr>
            <w:tcW w:w="1701" w:type="dxa"/>
            <w:shd w:val="clear" w:color="auto" w:fill="D9D9D9" w:themeFill="background1" w:themeFillShade="D9"/>
            <w:vAlign w:val="center"/>
          </w:tcPr>
          <w:p w14:paraId="4C51D1E1" w14:textId="363B1C7D" w:rsidR="00C06435" w:rsidRPr="00CF1236" w:rsidRDefault="00C06435" w:rsidP="00E36232">
            <w:pPr>
              <w:jc w:val="center"/>
              <w:rPr>
                <w:rFonts w:ascii="Arial" w:hAnsi="Arial" w:cs="Arial"/>
                <w:b/>
              </w:rPr>
            </w:pPr>
            <w:r>
              <w:rPr>
                <w:rFonts w:ascii="Arial" w:hAnsi="Arial" w:cs="Arial"/>
                <w:b/>
              </w:rPr>
              <w:t>marzo</w:t>
            </w:r>
          </w:p>
        </w:tc>
        <w:tc>
          <w:tcPr>
            <w:tcW w:w="1742" w:type="dxa"/>
            <w:shd w:val="clear" w:color="auto" w:fill="D9D9D9" w:themeFill="background1" w:themeFillShade="D9"/>
            <w:vAlign w:val="center"/>
          </w:tcPr>
          <w:p w14:paraId="79ED7B21" w14:textId="068704CF" w:rsidR="00C06435" w:rsidRPr="00CF1236" w:rsidRDefault="00C06435" w:rsidP="00E36232">
            <w:pPr>
              <w:jc w:val="center"/>
              <w:rPr>
                <w:rFonts w:ascii="Arial" w:hAnsi="Arial" w:cs="Arial"/>
                <w:b/>
              </w:rPr>
            </w:pPr>
            <w:r>
              <w:rPr>
                <w:rFonts w:ascii="Arial" w:hAnsi="Arial" w:cs="Arial"/>
                <w:b/>
              </w:rPr>
              <w:t>2023</w:t>
            </w:r>
          </w:p>
        </w:tc>
      </w:tr>
      <w:tr w:rsidR="003842A7" w:rsidRPr="00CD19C6" w14:paraId="04BF7EB5" w14:textId="77777777" w:rsidTr="00E36232">
        <w:trPr>
          <w:trHeight w:val="1021"/>
        </w:trPr>
        <w:tc>
          <w:tcPr>
            <w:tcW w:w="1260" w:type="dxa"/>
            <w:shd w:val="clear" w:color="auto" w:fill="auto"/>
            <w:vAlign w:val="center"/>
          </w:tcPr>
          <w:p w14:paraId="6B852C1B" w14:textId="77777777" w:rsidR="003842A7" w:rsidRPr="00CD19C6" w:rsidRDefault="003842A7" w:rsidP="00E36232">
            <w:pPr>
              <w:jc w:val="center"/>
              <w:rPr>
                <w:rFonts w:ascii="Arial" w:hAnsi="Arial" w:cs="Arial"/>
                <w:b/>
              </w:rPr>
            </w:pPr>
            <w:r w:rsidRPr="00E43F7A">
              <w:rPr>
                <w:rFonts w:ascii="Arial" w:hAnsi="Arial" w:cs="Arial"/>
                <w:b/>
              </w:rPr>
              <w:t>LUGAR:</w:t>
            </w:r>
          </w:p>
        </w:tc>
        <w:tc>
          <w:tcPr>
            <w:tcW w:w="7740" w:type="dxa"/>
            <w:gridSpan w:val="4"/>
            <w:vAlign w:val="center"/>
          </w:tcPr>
          <w:p w14:paraId="6EF9EB29" w14:textId="5456B10C" w:rsidR="003842A7" w:rsidRPr="00CD19C6" w:rsidRDefault="003842A7" w:rsidP="00E36232">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 xml:space="preserve">conformidad con el </w:t>
            </w:r>
            <w:r>
              <w:rPr>
                <w:rFonts w:ascii="Arial" w:hAnsi="Arial" w:cs="Arial"/>
                <w:lang w:val="es-ES_tradnl"/>
              </w:rPr>
              <w:t>quinto</w:t>
            </w:r>
            <w:r w:rsidRPr="004C421C">
              <w:rPr>
                <w:rFonts w:ascii="Arial" w:hAnsi="Arial" w:cs="Arial"/>
                <w:lang w:val="es-ES_tradnl"/>
              </w:rPr>
              <w:t xml:space="preserve"> párrafo del artículo 45 del REGLAMENTO, el </w:t>
            </w:r>
            <w:r>
              <w:rPr>
                <w:rFonts w:ascii="Arial" w:hAnsi="Arial" w:cs="Arial"/>
                <w:lang w:val="es-ES_tradnl"/>
              </w:rPr>
              <w:t>fallo se notificar</w:t>
            </w:r>
            <w:r w:rsidR="00EE7990">
              <w:rPr>
                <w:rFonts w:ascii="Arial" w:hAnsi="Arial" w:cs="Arial"/>
                <w:lang w:val="es-ES_tradnl"/>
              </w:rPr>
              <w:t>á</w:t>
            </w:r>
            <w:r>
              <w:rPr>
                <w:rFonts w:ascii="Arial" w:hAnsi="Arial" w:cs="Arial"/>
                <w:lang w:val="es-ES_tradnl"/>
              </w:rPr>
              <w:t xml:space="preserve"> por escrito. </w:t>
            </w:r>
          </w:p>
        </w:tc>
      </w:tr>
    </w:tbl>
    <w:p w14:paraId="5FA44452" w14:textId="77777777" w:rsidR="00CC1403" w:rsidRDefault="00624CF1">
      <w:pPr>
        <w:tabs>
          <w:tab w:val="left" w:pos="3686"/>
        </w:tabs>
        <w:jc w:val="center"/>
        <w:rPr>
          <w:rFonts w:ascii="Arial" w:hAnsi="Arial" w:cs="Arial"/>
        </w:rPr>
      </w:pPr>
      <w:r>
        <w:rPr>
          <w:rFonts w:ascii="Arial" w:hAnsi="Arial" w:cs="Arial"/>
        </w:rPr>
        <w:br w:type="page"/>
      </w:r>
    </w:p>
    <w:p w14:paraId="3BDDE7F7" w14:textId="77777777" w:rsidR="00CC1403" w:rsidRDefault="00624CF1">
      <w:pPr>
        <w:tabs>
          <w:tab w:val="left" w:pos="3686"/>
        </w:tabs>
        <w:jc w:val="center"/>
        <w:outlineLvl w:val="0"/>
        <w:rPr>
          <w:rFonts w:ascii="Arial" w:hAnsi="Arial" w:cs="Arial"/>
          <w:b/>
          <w:smallCaps/>
          <w:sz w:val="28"/>
          <w:szCs w:val="28"/>
        </w:rPr>
      </w:pPr>
      <w:r>
        <w:rPr>
          <w:rFonts w:ascii="Arial" w:hAnsi="Arial" w:cs="Arial"/>
          <w:b/>
          <w:smallCaps/>
          <w:sz w:val="28"/>
          <w:szCs w:val="28"/>
        </w:rPr>
        <w:lastRenderedPageBreak/>
        <w:t xml:space="preserve">Publicación, obtención de la convocatoria y </w:t>
      </w:r>
    </w:p>
    <w:p w14:paraId="4B18B0F7" w14:textId="77777777" w:rsidR="00CC1403" w:rsidRDefault="00624CF1">
      <w:pPr>
        <w:tabs>
          <w:tab w:val="left" w:pos="3686"/>
        </w:tabs>
        <w:jc w:val="center"/>
        <w:rPr>
          <w:rFonts w:ascii="Arial" w:hAnsi="Arial" w:cs="Arial"/>
          <w:b/>
          <w:smallCaps/>
          <w:sz w:val="28"/>
          <w:szCs w:val="28"/>
        </w:rPr>
      </w:pPr>
      <w:r>
        <w:rPr>
          <w:rFonts w:ascii="Arial" w:hAnsi="Arial" w:cs="Arial"/>
          <w:b/>
          <w:smallCaps/>
          <w:sz w:val="28"/>
          <w:szCs w:val="28"/>
        </w:rPr>
        <w:t xml:space="preserve"> registro de participación </w:t>
      </w:r>
    </w:p>
    <w:p w14:paraId="0D49E374" w14:textId="77777777" w:rsidR="00CC1403" w:rsidRDefault="00CC1403">
      <w:pPr>
        <w:tabs>
          <w:tab w:val="left" w:pos="3686"/>
        </w:tabs>
        <w:jc w:val="center"/>
        <w:rPr>
          <w:rFonts w:ascii="Arial" w:hAnsi="Arial" w:cs="Arial"/>
          <w:b/>
          <w:smallCaps/>
          <w:sz w:val="18"/>
          <w:szCs w:val="28"/>
        </w:rPr>
      </w:pPr>
    </w:p>
    <w:p w14:paraId="66A785F2" w14:textId="77777777" w:rsidR="00CC1403" w:rsidRDefault="00624CF1">
      <w:pPr>
        <w:spacing w:before="120" w:after="120"/>
        <w:jc w:val="both"/>
        <w:outlineLvl w:val="0"/>
        <w:rPr>
          <w:rFonts w:ascii="Arial" w:hAnsi="Arial" w:cs="Arial"/>
          <w:b/>
          <w:bCs/>
        </w:rPr>
      </w:pPr>
      <w:r>
        <w:rPr>
          <w:rFonts w:ascii="Arial" w:hAnsi="Arial" w:cs="Arial"/>
          <w:b/>
          <w:bCs/>
        </w:rPr>
        <w:t>Publicación de la convocatoria:</w:t>
      </w:r>
    </w:p>
    <w:p w14:paraId="43CA8695" w14:textId="736C2F33" w:rsidR="00CC1403" w:rsidRDefault="00624CF1">
      <w:pPr>
        <w:spacing w:before="120" w:after="120"/>
        <w:jc w:val="both"/>
        <w:rPr>
          <w:rFonts w:ascii="Arial" w:hAnsi="Arial" w:cs="Arial"/>
          <w:bCs/>
        </w:rPr>
      </w:pPr>
      <w:r>
        <w:rPr>
          <w:rFonts w:ascii="Arial" w:hAnsi="Arial" w:cs="Arial"/>
          <w:bCs/>
        </w:rPr>
        <w:t xml:space="preserve">Con fundamento en la fracción IX del artículo 2 del REGLAMENTO, la Dirección de Recursos Materiales y Servicios a través de la Subdirección de Adquisiciones, realiza la publicación de la presente convocatoria a la licitación atendiendo lo estipulado en el artículo 37 del REGLAMENTO y artículo 58 de las </w:t>
      </w:r>
      <w:r>
        <w:rPr>
          <w:rFonts w:ascii="Arial" w:hAnsi="Arial" w:cs="Arial"/>
        </w:rPr>
        <w:t xml:space="preserve">Políticas, Bases y Lineamientos en materia de Adquisiciones, Arrendamientos de Bienes Muebles y Servicios del Instituto Federal Electoral, en lo sucesivo las </w:t>
      </w:r>
      <w:r>
        <w:rPr>
          <w:rFonts w:ascii="Arial" w:hAnsi="Arial" w:cs="Arial"/>
          <w:bCs/>
        </w:rPr>
        <w:t>POBALINES, la publicación de la presente convocatoria a la licitación pública se realiza por medio de la página web del Instituto Nacional Electoral (en lo sucesivo, el INSTITUTO) en el siguiente vínculo</w:t>
      </w:r>
      <w:r>
        <w:rPr>
          <w:rFonts w:ascii="Arial" w:hAnsi="Arial" w:cs="Arial"/>
          <w:bCs/>
          <w:color w:val="3333CC"/>
        </w:rPr>
        <w:t xml:space="preserve">: </w:t>
      </w:r>
      <w:hyperlink r:id="rId16" w:history="1">
        <w:r>
          <w:rPr>
            <w:rStyle w:val="Hipervnculo"/>
            <w:rFonts w:ascii="Arial" w:hAnsi="Arial" w:cs="Arial"/>
          </w:rPr>
          <w:t>http://www.ine.mx/licitaciones</w:t>
        </w:r>
      </w:hyperlink>
      <w:r>
        <w:rPr>
          <w:rFonts w:ascii="Arial" w:hAnsi="Arial" w:cs="Arial"/>
        </w:rPr>
        <w:t>/</w:t>
      </w:r>
      <w:r>
        <w:rPr>
          <w:rFonts w:ascii="Arial" w:hAnsi="Arial" w:cs="Arial"/>
          <w:bCs/>
        </w:rPr>
        <w:t xml:space="preserve"> en apego a lo señalado en el artículo 34 del REGLAMENTO.</w:t>
      </w:r>
    </w:p>
    <w:p w14:paraId="43D149AA" w14:textId="1150F682" w:rsidR="003842A7" w:rsidRDefault="003842A7" w:rsidP="003842A7">
      <w:pPr>
        <w:spacing w:before="120" w:after="120"/>
        <w:jc w:val="both"/>
        <w:rPr>
          <w:rFonts w:ascii="Arial" w:hAnsi="Arial" w:cs="Arial"/>
          <w:bCs/>
        </w:rPr>
      </w:pPr>
      <w:r w:rsidRPr="00B85C8D">
        <w:rPr>
          <w:rFonts w:ascii="Arial" w:hAnsi="Arial" w:cs="Arial"/>
          <w:bCs/>
        </w:rPr>
        <w:t xml:space="preserve">El día </w:t>
      </w:r>
      <w:r w:rsidR="00A3100D">
        <w:rPr>
          <w:rFonts w:ascii="Arial" w:hAnsi="Arial" w:cs="Arial"/>
          <w:bCs/>
        </w:rPr>
        <w:t>2</w:t>
      </w:r>
      <w:r w:rsidRPr="00B85C8D">
        <w:rPr>
          <w:rFonts w:ascii="Arial" w:hAnsi="Arial" w:cs="Arial"/>
          <w:bCs/>
        </w:rPr>
        <w:t xml:space="preserve"> de</w:t>
      </w:r>
      <w:r>
        <w:rPr>
          <w:rFonts w:ascii="Arial" w:hAnsi="Arial" w:cs="Arial"/>
          <w:bCs/>
        </w:rPr>
        <w:t xml:space="preserve"> </w:t>
      </w:r>
      <w:r w:rsidR="00C06435">
        <w:rPr>
          <w:rFonts w:ascii="Arial" w:hAnsi="Arial" w:cs="Arial"/>
          <w:bCs/>
        </w:rPr>
        <w:t>marzo</w:t>
      </w:r>
      <w:r w:rsidRPr="00B85C8D">
        <w:rPr>
          <w:rFonts w:ascii="Arial" w:hAnsi="Arial" w:cs="Arial"/>
          <w:bCs/>
        </w:rPr>
        <w:t xml:space="preserve"> de 202</w:t>
      </w:r>
      <w:r>
        <w:rPr>
          <w:rFonts w:ascii="Arial" w:hAnsi="Arial" w:cs="Arial"/>
          <w:bCs/>
        </w:rPr>
        <w:t>3</w:t>
      </w:r>
      <w:r w:rsidRPr="00D250A5">
        <w:rPr>
          <w:rFonts w:ascii="Arial" w:hAnsi="Arial" w:cs="Arial"/>
          <w:bCs/>
        </w:rPr>
        <w:t xml:space="preserve"> se publicó la presente convocatoria en la página de internet del INSTITUTO y se envió, simultáneamente, el resumen de la convocatoria al Diario Oficial de la Federación para su posterior publicación el día</w:t>
      </w:r>
      <w:r>
        <w:rPr>
          <w:rFonts w:ascii="Arial" w:hAnsi="Arial" w:cs="Arial"/>
          <w:bCs/>
        </w:rPr>
        <w:t xml:space="preserve"> </w:t>
      </w:r>
      <w:r w:rsidR="00C06435">
        <w:rPr>
          <w:rFonts w:ascii="Arial" w:hAnsi="Arial" w:cs="Arial"/>
          <w:bCs/>
        </w:rPr>
        <w:t>7</w:t>
      </w:r>
      <w:r w:rsidRPr="00D250A5">
        <w:rPr>
          <w:rFonts w:ascii="Arial" w:hAnsi="Arial" w:cs="Arial"/>
          <w:bCs/>
        </w:rPr>
        <w:t xml:space="preserve"> de </w:t>
      </w:r>
      <w:r w:rsidR="00C06435">
        <w:rPr>
          <w:rFonts w:ascii="Arial" w:hAnsi="Arial" w:cs="Arial"/>
          <w:bCs/>
        </w:rPr>
        <w:t>marzo</w:t>
      </w:r>
      <w:r w:rsidRPr="00D250A5">
        <w:rPr>
          <w:rFonts w:ascii="Arial" w:hAnsi="Arial" w:cs="Arial"/>
          <w:bCs/>
        </w:rPr>
        <w:t xml:space="preserve"> de 202</w:t>
      </w:r>
      <w:r>
        <w:rPr>
          <w:rFonts w:ascii="Arial" w:hAnsi="Arial" w:cs="Arial"/>
          <w:bCs/>
        </w:rPr>
        <w:t>3</w:t>
      </w:r>
      <w:r w:rsidRPr="00D250A5">
        <w:rPr>
          <w:rFonts w:ascii="Arial" w:hAnsi="Arial" w:cs="Arial"/>
          <w:bCs/>
        </w:rPr>
        <w:t>.</w:t>
      </w:r>
    </w:p>
    <w:p w14:paraId="660088A3" w14:textId="77777777" w:rsidR="00CC1403" w:rsidRDefault="00CC1403">
      <w:pPr>
        <w:spacing w:before="120" w:after="120"/>
        <w:jc w:val="both"/>
        <w:rPr>
          <w:rFonts w:ascii="Arial" w:hAnsi="Arial" w:cs="Arial"/>
          <w:b/>
          <w:bCs/>
        </w:rPr>
      </w:pPr>
    </w:p>
    <w:p w14:paraId="305438E5" w14:textId="6EB39B69" w:rsidR="003842A7" w:rsidRPr="003842A7" w:rsidRDefault="00624CF1" w:rsidP="003842A7">
      <w:pPr>
        <w:spacing w:before="120" w:after="120"/>
        <w:jc w:val="both"/>
        <w:outlineLvl w:val="0"/>
        <w:rPr>
          <w:rFonts w:ascii="Arial" w:hAnsi="Arial" w:cs="Arial"/>
          <w:b/>
          <w:bCs/>
        </w:rPr>
      </w:pPr>
      <w:r>
        <w:rPr>
          <w:rFonts w:ascii="Arial" w:hAnsi="Arial" w:cs="Arial"/>
          <w:b/>
          <w:bCs/>
        </w:rPr>
        <w:t>Obtención de la convocatoria:</w:t>
      </w:r>
    </w:p>
    <w:p w14:paraId="080E9F8A" w14:textId="77777777" w:rsidR="003842A7" w:rsidRDefault="003842A7" w:rsidP="003842A7">
      <w:pPr>
        <w:spacing w:before="120" w:after="120"/>
        <w:jc w:val="both"/>
        <w:rPr>
          <w:rFonts w:ascii="Arial" w:hAnsi="Arial" w:cs="Arial"/>
          <w:bCs/>
        </w:rPr>
      </w:pPr>
      <w:r w:rsidRPr="00BE23BC">
        <w:rPr>
          <w:rFonts w:ascii="Arial" w:hAnsi="Arial" w:cs="Arial"/>
          <w:bCs/>
        </w:rPr>
        <w:t>Con fundamento en el artículo 3</w:t>
      </w:r>
      <w:r>
        <w:rPr>
          <w:rFonts w:ascii="Arial" w:hAnsi="Arial" w:cs="Arial"/>
          <w:bCs/>
        </w:rPr>
        <w:t>7</w:t>
      </w:r>
      <w:r w:rsidRPr="00BE23BC">
        <w:rPr>
          <w:rFonts w:ascii="Arial" w:hAnsi="Arial" w:cs="Arial"/>
          <w:bCs/>
        </w:rPr>
        <w:t xml:space="preserve"> del REGLAMENTO, se informa que la obtención de la pre</w:t>
      </w:r>
      <w:r>
        <w:rPr>
          <w:rFonts w:ascii="Arial" w:hAnsi="Arial" w:cs="Arial"/>
          <w:bCs/>
        </w:rPr>
        <w:t>sente convocatoria es gratuita.</w:t>
      </w:r>
    </w:p>
    <w:p w14:paraId="340B2090" w14:textId="77777777" w:rsidR="003842A7" w:rsidRPr="00A605AF" w:rsidRDefault="003842A7" w:rsidP="003842A7">
      <w:pPr>
        <w:spacing w:before="120" w:after="120"/>
        <w:jc w:val="both"/>
        <w:rPr>
          <w:rFonts w:ascii="Arial" w:hAnsi="Arial" w:cs="Arial"/>
          <w:bCs/>
        </w:rPr>
      </w:pPr>
      <w:r>
        <w:rPr>
          <w:rFonts w:ascii="Arial" w:hAnsi="Arial" w:cs="Arial"/>
          <w:bCs/>
        </w:rPr>
        <w:t>De conformidad con el artículo 58 de las POBALINES, a partir de la fecha de publicación de la convocatoria hasta el sexto día natural previo a la fecha señalada para el Acto de Presentación y Apertura de Proposiciones s</w:t>
      </w:r>
      <w:r w:rsidRPr="00BE23BC">
        <w:rPr>
          <w:rFonts w:ascii="Arial" w:hAnsi="Arial" w:cs="Arial"/>
          <w:bCs/>
        </w:rPr>
        <w:t xml:space="preserve">e pone a disposición de los </w:t>
      </w:r>
      <w:r w:rsidRPr="00A605AF">
        <w:rPr>
          <w:rFonts w:ascii="Arial" w:hAnsi="Arial" w:cs="Arial"/>
          <w:bCs/>
        </w:rPr>
        <w:t xml:space="preserve">LICITANTES </w:t>
      </w:r>
      <w:r w:rsidRPr="004C421C">
        <w:rPr>
          <w:rFonts w:ascii="Arial" w:hAnsi="Arial" w:cs="Arial"/>
          <w:bCs/>
        </w:rPr>
        <w:t xml:space="preserve">el texto de la convocatoria </w:t>
      </w:r>
      <w:r>
        <w:rPr>
          <w:rFonts w:ascii="Arial" w:hAnsi="Arial" w:cs="Arial"/>
          <w:bCs/>
        </w:rPr>
        <w:t>a través del siguiente medio:</w:t>
      </w:r>
    </w:p>
    <w:p w14:paraId="5FD1A0B1" w14:textId="7B5DFB89" w:rsidR="003842A7" w:rsidRDefault="003842A7" w:rsidP="003842A7">
      <w:pPr>
        <w:spacing w:before="120" w:after="120"/>
        <w:ind w:left="426" w:hanging="426"/>
        <w:jc w:val="both"/>
        <w:rPr>
          <w:rFonts w:ascii="Arial" w:hAnsi="Arial" w:cs="Arial"/>
          <w:bCs/>
        </w:rPr>
      </w:pPr>
      <w:r w:rsidRPr="00A605AF">
        <w:rPr>
          <w:rFonts w:ascii="Arial" w:hAnsi="Arial" w:cs="Arial"/>
          <w:bCs/>
        </w:rPr>
        <w:t xml:space="preserve">1º. </w:t>
      </w:r>
      <w:r>
        <w:rPr>
          <w:rFonts w:ascii="Arial" w:hAnsi="Arial" w:cs="Arial"/>
          <w:bCs/>
        </w:rPr>
        <w:t>En</w:t>
      </w:r>
      <w:r w:rsidRPr="00A605AF">
        <w:rPr>
          <w:rFonts w:ascii="Arial" w:hAnsi="Arial" w:cs="Arial"/>
          <w:bCs/>
        </w:rPr>
        <w:t xml:space="preserve"> archivo electrónico</w:t>
      </w:r>
      <w:r>
        <w:rPr>
          <w:rFonts w:ascii="Arial" w:hAnsi="Arial" w:cs="Arial"/>
          <w:bCs/>
        </w:rPr>
        <w:t xml:space="preserve"> </w:t>
      </w:r>
      <w:r w:rsidRPr="004C421C">
        <w:rPr>
          <w:rFonts w:ascii="Arial" w:hAnsi="Arial" w:cs="Arial"/>
          <w:bCs/>
        </w:rPr>
        <w:t xml:space="preserve">en la página web del INSTITUTO a través del siguiente vínculo: </w:t>
      </w:r>
      <w:hyperlink r:id="rId17" w:history="1">
        <w:r w:rsidRPr="0097230E">
          <w:rPr>
            <w:rStyle w:val="Hipervnculo"/>
            <w:rFonts w:ascii="Arial" w:hAnsi="Arial" w:cs="Arial"/>
            <w:bCs/>
          </w:rPr>
          <w:t>https://portal.ine.mx/licitaciones</w:t>
        </w:r>
      </w:hyperlink>
      <w:r>
        <w:rPr>
          <w:rFonts w:ascii="Arial" w:hAnsi="Arial" w:cs="Arial"/>
          <w:bCs/>
        </w:rPr>
        <w:t>.</w:t>
      </w:r>
    </w:p>
    <w:p w14:paraId="7EA05A35" w14:textId="77777777" w:rsidR="00CC1403" w:rsidRDefault="00CC1403">
      <w:pPr>
        <w:spacing w:before="120" w:after="120"/>
        <w:jc w:val="both"/>
        <w:outlineLvl w:val="0"/>
        <w:rPr>
          <w:rFonts w:ascii="Arial" w:hAnsi="Arial" w:cs="Arial"/>
          <w:b/>
          <w:bCs/>
        </w:rPr>
      </w:pPr>
    </w:p>
    <w:p w14:paraId="68B19FC9" w14:textId="77777777" w:rsidR="00CC1403" w:rsidRDefault="00624CF1">
      <w:pPr>
        <w:spacing w:before="120" w:after="120"/>
        <w:jc w:val="both"/>
        <w:outlineLvl w:val="0"/>
        <w:rPr>
          <w:rFonts w:ascii="Arial" w:hAnsi="Arial" w:cs="Arial"/>
          <w:b/>
          <w:bCs/>
        </w:rPr>
      </w:pPr>
      <w:r>
        <w:rPr>
          <w:rFonts w:ascii="Arial" w:hAnsi="Arial" w:cs="Arial"/>
          <w:b/>
          <w:bCs/>
        </w:rPr>
        <w:t>Registro de participación:</w:t>
      </w:r>
    </w:p>
    <w:p w14:paraId="09695ACB" w14:textId="243DD4E5" w:rsidR="003842A7" w:rsidRPr="003842A7" w:rsidRDefault="003842A7" w:rsidP="003842A7">
      <w:pPr>
        <w:spacing w:before="120" w:after="120"/>
        <w:jc w:val="both"/>
        <w:rPr>
          <w:rFonts w:ascii="Arial" w:hAnsi="Arial" w:cs="Arial"/>
          <w:bCs/>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w:t>
      </w:r>
      <w:r>
        <w:rPr>
          <w:rFonts w:ascii="Arial" w:hAnsi="Arial" w:cs="Arial"/>
          <w:bCs/>
        </w:rPr>
        <w:t>enviando</w:t>
      </w:r>
      <w:r w:rsidRPr="00A605AF">
        <w:rPr>
          <w:rFonts w:ascii="Arial" w:hAnsi="Arial" w:cs="Arial"/>
          <w:bCs/>
        </w:rPr>
        <w:t xml:space="preserve"> su solicitud a</w:t>
      </w:r>
      <w:r>
        <w:rPr>
          <w:rFonts w:ascii="Arial" w:hAnsi="Arial" w:cs="Arial"/>
          <w:bCs/>
        </w:rPr>
        <w:t xml:space="preserve"> </w:t>
      </w:r>
      <w:r w:rsidRPr="00A605AF">
        <w:rPr>
          <w:rFonts w:ascii="Arial" w:hAnsi="Arial" w:cs="Arial"/>
          <w:bCs/>
        </w:rPr>
        <w:t>l</w:t>
      </w:r>
      <w:r>
        <w:rPr>
          <w:rFonts w:ascii="Arial" w:hAnsi="Arial" w:cs="Arial"/>
          <w:bCs/>
        </w:rPr>
        <w:t>os</w:t>
      </w:r>
      <w:r w:rsidRPr="00A605AF">
        <w:rPr>
          <w:rFonts w:ascii="Arial" w:hAnsi="Arial" w:cs="Arial"/>
          <w:bCs/>
        </w:rPr>
        <w:t xml:space="preserve"> correo</w:t>
      </w:r>
      <w:r>
        <w:rPr>
          <w:rFonts w:ascii="Arial" w:hAnsi="Arial" w:cs="Arial"/>
          <w:bCs/>
        </w:rPr>
        <w:t>s</w:t>
      </w:r>
      <w:r w:rsidRPr="00A605AF">
        <w:rPr>
          <w:rFonts w:ascii="Arial" w:hAnsi="Arial" w:cs="Arial"/>
          <w:bCs/>
        </w:rPr>
        <w:t xml:space="preserve"> electrónico</w:t>
      </w:r>
      <w:r>
        <w:rPr>
          <w:rFonts w:ascii="Arial" w:hAnsi="Arial" w:cs="Arial"/>
          <w:bCs/>
        </w:rPr>
        <w:t>s</w:t>
      </w:r>
      <w:r w:rsidRPr="00A605AF">
        <w:rPr>
          <w:rFonts w:ascii="Arial" w:hAnsi="Arial" w:cs="Arial"/>
          <w:bCs/>
        </w:rPr>
        <w:t>:</w:t>
      </w:r>
      <w:r>
        <w:rPr>
          <w:rFonts w:ascii="Arial" w:hAnsi="Arial" w:cs="Arial"/>
          <w:bCs/>
        </w:rPr>
        <w:t xml:space="preserve"> </w:t>
      </w:r>
      <w:hyperlink r:id="rId18" w:history="1">
        <w:r w:rsidRPr="00990299">
          <w:rPr>
            <w:rStyle w:val="Hipervnculo"/>
            <w:rFonts w:ascii="Arial" w:hAnsi="Arial" w:cs="Arial"/>
            <w:bCs/>
          </w:rPr>
          <w:t>roberto.medina@ine.mx</w:t>
        </w:r>
      </w:hyperlink>
      <w:r>
        <w:rPr>
          <w:rFonts w:ascii="Arial" w:hAnsi="Arial" w:cs="Arial"/>
          <w:bCs/>
        </w:rPr>
        <w:t xml:space="preserve"> y </w:t>
      </w:r>
      <w:hyperlink r:id="rId19" w:history="1">
        <w:r w:rsidRPr="00990299">
          <w:rPr>
            <w:rStyle w:val="Hipervnculo"/>
            <w:rFonts w:ascii="Arial" w:hAnsi="Arial" w:cs="Arial"/>
            <w:bCs/>
          </w:rPr>
          <w:t>ary.rodriguez@ine.mx</w:t>
        </w:r>
      </w:hyperlink>
      <w:r>
        <w:rPr>
          <w:rFonts w:ascii="Arial" w:hAnsi="Arial" w:cs="Arial"/>
        </w:rPr>
        <w:t xml:space="preserve">. </w:t>
      </w:r>
    </w:p>
    <w:p w14:paraId="29CCDB90" w14:textId="77777777" w:rsidR="003842A7" w:rsidRPr="00671492" w:rsidRDefault="003842A7" w:rsidP="003842A7">
      <w:pPr>
        <w:spacing w:before="120" w:after="120"/>
        <w:jc w:val="both"/>
        <w:rPr>
          <w:rFonts w:ascii="Arial" w:hAnsi="Arial" w:cs="Arial"/>
          <w:bCs/>
        </w:rPr>
      </w:pPr>
      <w:r>
        <w:rPr>
          <w:rFonts w:ascii="Arial" w:hAnsi="Arial" w:cs="Arial"/>
          <w:bCs/>
        </w:rPr>
        <w:t>L</w:t>
      </w:r>
      <w:r w:rsidRPr="00A605AF">
        <w:rPr>
          <w:rFonts w:ascii="Arial" w:hAnsi="Arial" w:cs="Arial"/>
          <w:bCs/>
        </w:rPr>
        <w:t xml:space="preserve">os LICITANTES deberán llenar y firmar el </w:t>
      </w:r>
      <w:r w:rsidRPr="00671492">
        <w:rPr>
          <w:rFonts w:ascii="Arial" w:hAnsi="Arial" w:cs="Arial"/>
          <w:bCs/>
        </w:rPr>
        <w:t xml:space="preserve">formulario del </w:t>
      </w:r>
      <w:r w:rsidRPr="00671492">
        <w:rPr>
          <w:rFonts w:ascii="Arial" w:hAnsi="Arial" w:cs="Arial"/>
          <w:b/>
          <w:bCs/>
        </w:rPr>
        <w:t>Anexo 11</w:t>
      </w:r>
      <w:r w:rsidRPr="00671492">
        <w:rPr>
          <w:rFonts w:ascii="Arial" w:hAnsi="Arial" w:cs="Arial"/>
          <w:bCs/>
        </w:rPr>
        <w:t xml:space="preserve"> de esta convocatoria, enviándolo como archivo adjunto.</w:t>
      </w:r>
    </w:p>
    <w:p w14:paraId="330FF788" w14:textId="77777777" w:rsidR="003842A7" w:rsidRDefault="003842A7" w:rsidP="003842A7">
      <w:pPr>
        <w:tabs>
          <w:tab w:val="left" w:pos="3686"/>
        </w:tabs>
        <w:spacing w:before="120" w:after="120"/>
        <w:jc w:val="both"/>
        <w:rPr>
          <w:rFonts w:ascii="Arial" w:hAnsi="Arial" w:cs="Arial"/>
          <w:bCs/>
        </w:rPr>
      </w:pPr>
      <w:r w:rsidRPr="00671492">
        <w:rPr>
          <w:rFonts w:ascii="Arial" w:hAnsi="Arial" w:cs="Arial"/>
          <w:bCs/>
        </w:rPr>
        <w:t>La Convocante dentro de un plazo máximo de 24 (veinticuatro) horas, enviará la confirmación de registro. Dicha confirmación servirá al LICITANTE como comprobante de</w:t>
      </w:r>
      <w:r w:rsidRPr="003E4A8E">
        <w:rPr>
          <w:rFonts w:ascii="Arial" w:hAnsi="Arial" w:cs="Arial"/>
          <w:bCs/>
        </w:rPr>
        <w:t xml:space="preserve"> registro.</w:t>
      </w:r>
    </w:p>
    <w:p w14:paraId="0697FC8B" w14:textId="77777777" w:rsidR="003842A7" w:rsidRPr="00E90ACB" w:rsidRDefault="003842A7" w:rsidP="003842A7">
      <w:pPr>
        <w:tabs>
          <w:tab w:val="left" w:pos="3686"/>
        </w:tabs>
        <w:spacing w:before="120" w:after="120"/>
        <w:jc w:val="both"/>
        <w:rPr>
          <w:rFonts w:ascii="Arial" w:hAnsi="Arial" w:cs="Arial"/>
          <w:bCs/>
        </w:rPr>
      </w:pPr>
      <w:r w:rsidRPr="00E90ACB">
        <w:rPr>
          <w:rFonts w:ascii="Arial" w:hAnsi="Arial" w:cs="Arial"/>
          <w:bCs/>
        </w:rPr>
        <w:t>Cuando los LICITANTES decidan participar en Propuesta Conjunta, bastará que el LICITANTE que se designe como representante común en el Convenio de Participación Conjunta, solicite y obtenga el registro de participación.</w:t>
      </w:r>
    </w:p>
    <w:p w14:paraId="0FC015B3" w14:textId="77777777" w:rsidR="003842A7" w:rsidRPr="00E90ACB" w:rsidRDefault="003842A7" w:rsidP="003842A7">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142DCB67" w14:textId="143E5D77" w:rsidR="003842A7" w:rsidRDefault="003842A7">
      <w:pPr>
        <w:pStyle w:val="Texto0"/>
        <w:tabs>
          <w:tab w:val="left" w:pos="426"/>
        </w:tabs>
        <w:spacing w:before="120" w:after="120"/>
        <w:ind w:firstLine="0"/>
        <w:rPr>
          <w:sz w:val="20"/>
          <w:lang w:val="es-MX" w:eastAsia="es-MX"/>
        </w:rPr>
      </w:pPr>
      <w:r w:rsidRPr="00770446">
        <w:rPr>
          <w:sz w:val="20"/>
          <w:lang w:val="es-MX" w:eastAsia="es-MX"/>
        </w:rPr>
        <w:t xml:space="preserve">Junto con la solicitud de registro deberá adjuntarse la documentación legal requerida para </w:t>
      </w:r>
      <w:r w:rsidRPr="00770446">
        <w:rPr>
          <w:b/>
          <w:bCs/>
          <w:sz w:val="20"/>
          <w:lang w:val="es-MX" w:eastAsia="es-MX"/>
        </w:rPr>
        <w:t>alta y/o actualización en el padrón de proveedores del INSTITUTO</w:t>
      </w:r>
      <w:r w:rsidRPr="00770446">
        <w:rPr>
          <w:sz w:val="20"/>
          <w:lang w:val="es-MX" w:eastAsia="es-MX"/>
        </w:rPr>
        <w:t>. La versión electrónica de dicha documentación podrá enviarse a los siguientes correos electrónicos: </w:t>
      </w:r>
      <w:hyperlink r:id="rId20" w:tgtFrame="_blank" w:tooltip="mailto:ary.rodriguez@ine.mx" w:history="1">
        <w:r w:rsidRPr="00770446">
          <w:rPr>
            <w:rStyle w:val="Hipervnculo"/>
            <w:sz w:val="20"/>
            <w:lang w:val="es-MX" w:eastAsia="es-MX"/>
          </w:rPr>
          <w:t>ary.rodriguez@ine.mx</w:t>
        </w:r>
      </w:hyperlink>
      <w:r w:rsidR="00835DC4">
        <w:rPr>
          <w:sz w:val="20"/>
          <w:lang w:val="es-MX" w:eastAsia="es-MX"/>
        </w:rPr>
        <w:t xml:space="preserve"> y</w:t>
      </w:r>
      <w:r w:rsidRPr="00770446">
        <w:rPr>
          <w:sz w:val="20"/>
          <w:lang w:val="es-MX" w:eastAsia="es-MX"/>
        </w:rPr>
        <w:t> </w:t>
      </w:r>
      <w:hyperlink r:id="rId21" w:tgtFrame="_blank" w:tooltip="mailto:marco.flores@ine.mx" w:history="1">
        <w:r w:rsidRPr="00770446">
          <w:rPr>
            <w:rStyle w:val="Hipervnculo"/>
            <w:sz w:val="20"/>
            <w:lang w:val="es-MX" w:eastAsia="es-MX"/>
          </w:rPr>
          <w:t>marco.flores@ine.mx</w:t>
        </w:r>
      </w:hyperlink>
      <w:r w:rsidR="00835DC4">
        <w:rPr>
          <w:rStyle w:val="Hipervnculo"/>
          <w:sz w:val="20"/>
          <w:lang w:val="es-MX" w:eastAsia="es-MX"/>
        </w:rPr>
        <w:t>.</w:t>
      </w:r>
      <w:r w:rsidRPr="00770446">
        <w:rPr>
          <w:sz w:val="20"/>
          <w:lang w:val="es-MX" w:eastAsia="es-MX"/>
        </w:rPr>
        <w:t xml:space="preserve"> La entrega de esta documentación permitirá agilizar el procedimiento de registro de participación, obtención y revisión de la documentación entregada para que, en su caso, se formalice el contrato y finalmente para el Registro en el Padrón de Proveedores del INSTITUTO</w:t>
      </w:r>
      <w:r>
        <w:rPr>
          <w:sz w:val="20"/>
          <w:lang w:val="es-MX" w:eastAsia="es-MX"/>
        </w:rPr>
        <w:t>.</w:t>
      </w:r>
    </w:p>
    <w:p w14:paraId="50E6F4BA" w14:textId="77777777" w:rsidR="00835DC4" w:rsidRDefault="00835DC4">
      <w:pPr>
        <w:pStyle w:val="Texto0"/>
        <w:tabs>
          <w:tab w:val="left" w:pos="426"/>
        </w:tabs>
        <w:spacing w:before="120" w:after="120"/>
        <w:ind w:firstLine="0"/>
        <w:rPr>
          <w:sz w:val="20"/>
          <w:lang w:eastAsia="es-MX"/>
        </w:rPr>
      </w:pPr>
    </w:p>
    <w:p w14:paraId="33E5F9F5" w14:textId="77777777" w:rsidR="00CC1403" w:rsidRDefault="00624CF1">
      <w:pPr>
        <w:spacing w:before="120" w:after="120"/>
        <w:jc w:val="both"/>
        <w:outlineLvl w:val="0"/>
        <w:rPr>
          <w:rFonts w:ascii="Arial" w:hAnsi="Arial" w:cs="Arial"/>
          <w:b/>
          <w:szCs w:val="18"/>
          <w:u w:val="single"/>
        </w:rPr>
      </w:pPr>
      <w:r>
        <w:rPr>
          <w:rFonts w:ascii="Arial" w:hAnsi="Arial" w:cs="Arial"/>
          <w:b/>
          <w:szCs w:val="18"/>
          <w:u w:val="single"/>
        </w:rPr>
        <w:lastRenderedPageBreak/>
        <w:t xml:space="preserve">Documentación legal requerida para alta y/o actualización en el padrón de proveedores </w:t>
      </w:r>
    </w:p>
    <w:p w14:paraId="18B2F835" w14:textId="77777777" w:rsidR="00CC1403" w:rsidRDefault="00624CF1">
      <w:pPr>
        <w:autoSpaceDE w:val="0"/>
        <w:autoSpaceDN w:val="0"/>
        <w:adjustRightInd w:val="0"/>
        <w:jc w:val="both"/>
        <w:outlineLvl w:val="0"/>
        <w:rPr>
          <w:rFonts w:ascii="Arial" w:hAnsi="Arial" w:cs="Arial"/>
          <w:b/>
          <w:bCs/>
        </w:rPr>
      </w:pPr>
      <w:r>
        <w:rPr>
          <w:rFonts w:ascii="Arial" w:hAnsi="Arial" w:cs="Arial"/>
          <w:b/>
          <w:bCs/>
        </w:rPr>
        <w:t>A. Persona moral</w:t>
      </w:r>
    </w:p>
    <w:p w14:paraId="24E8D8AE" w14:textId="77777777" w:rsidR="00CC1403" w:rsidRDefault="00624CF1">
      <w:pPr>
        <w:pStyle w:val="Prrafodelista"/>
        <w:widowControl/>
        <w:numPr>
          <w:ilvl w:val="0"/>
          <w:numId w:val="49"/>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Testimonio de la escritura pública del acta constitutiva en su caso, las reformas o modificaciones que hubiere sufrido.</w:t>
      </w:r>
    </w:p>
    <w:p w14:paraId="13CD535F" w14:textId="77777777" w:rsidR="00CC1403" w:rsidRDefault="00624CF1">
      <w:pPr>
        <w:pStyle w:val="Prrafodelista"/>
        <w:widowControl/>
        <w:numPr>
          <w:ilvl w:val="0"/>
          <w:numId w:val="49"/>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470413EA" w14:textId="77777777" w:rsidR="00CC1403" w:rsidRDefault="00624CF1">
      <w:pPr>
        <w:autoSpaceDE w:val="0"/>
        <w:autoSpaceDN w:val="0"/>
        <w:ind w:left="709" w:hanging="1"/>
        <w:jc w:val="both"/>
        <w:rPr>
          <w:rFonts w:ascii="Arial" w:hAnsi="Arial" w:cs="Arial"/>
          <w:lang w:eastAsia="es-MX"/>
        </w:rPr>
      </w:pPr>
      <w:r>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027CDEE3" w14:textId="77777777" w:rsidR="00CC1403" w:rsidRDefault="00624CF1">
      <w:pPr>
        <w:pStyle w:val="Prrafodelista"/>
        <w:widowControl/>
        <w:numPr>
          <w:ilvl w:val="0"/>
          <w:numId w:val="49"/>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Identificación oficial del representante legal vigente (credencial para votar o pasaporte o cédula profesional).</w:t>
      </w:r>
    </w:p>
    <w:p w14:paraId="0B7F6D01" w14:textId="77777777" w:rsidR="00CC1403" w:rsidRDefault="00624CF1">
      <w:pPr>
        <w:pStyle w:val="Prrafodelista"/>
        <w:widowControl/>
        <w:numPr>
          <w:ilvl w:val="0"/>
          <w:numId w:val="49"/>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Constancia de alta ante la Secretaría de Hacienda y Crédito Público (SHCP): formato R1 o Acuse electrónico con sello digital emitido por el Servicio de Administración Tributaria.</w:t>
      </w:r>
    </w:p>
    <w:p w14:paraId="32857E3B" w14:textId="77777777" w:rsidR="00CC1403" w:rsidRDefault="00624CF1">
      <w:pPr>
        <w:pStyle w:val="Prrafodelista"/>
        <w:widowControl/>
        <w:numPr>
          <w:ilvl w:val="0"/>
          <w:numId w:val="49"/>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En caso de modificaciones a la situación fiscal que haya realizado el Proveedor, formato R2 o Acuse electrónico con sello digital emitido por el Servicio de Administración Tributaria.</w:t>
      </w:r>
    </w:p>
    <w:p w14:paraId="4648771D" w14:textId="77777777" w:rsidR="00CC1403" w:rsidRDefault="00624CF1">
      <w:pPr>
        <w:pStyle w:val="Prrafodelista"/>
        <w:widowControl/>
        <w:numPr>
          <w:ilvl w:val="0"/>
          <w:numId w:val="49"/>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Cédula de Identificación Fiscal o constancia del Registro Federal de Contribuyentes y la última modificación.</w:t>
      </w:r>
    </w:p>
    <w:p w14:paraId="650E6E62" w14:textId="77777777" w:rsidR="00CC1403" w:rsidRDefault="00624CF1">
      <w:pPr>
        <w:pStyle w:val="Prrafodelista"/>
        <w:widowControl/>
        <w:numPr>
          <w:ilvl w:val="0"/>
          <w:numId w:val="49"/>
        </w:numPr>
        <w:autoSpaceDE w:val="0"/>
        <w:autoSpaceDN w:val="0"/>
        <w:snapToGrid w:val="0"/>
        <w:ind w:left="709" w:hanging="435"/>
        <w:contextualSpacing w:val="0"/>
        <w:jc w:val="both"/>
        <w:rPr>
          <w:rFonts w:ascii="Arial" w:hAnsi="Arial" w:cs="Arial"/>
          <w:lang w:eastAsia="es-MX"/>
        </w:rPr>
      </w:pPr>
      <w:r>
        <w:rPr>
          <w:rFonts w:ascii="Arial" w:hAnsi="Arial" w:cs="Arial"/>
          <w:lang w:eastAsia="es-MX"/>
        </w:rPr>
        <w:t>Comprobante de domicilio fiscal con una antigüedad no mayor a dos meses (recibo telefónico, recibo de luz o agua).</w:t>
      </w:r>
    </w:p>
    <w:p w14:paraId="75AD9BD6" w14:textId="77777777" w:rsidR="00CC1403" w:rsidRDefault="00CC1403">
      <w:pPr>
        <w:autoSpaceDE w:val="0"/>
        <w:autoSpaceDN w:val="0"/>
        <w:jc w:val="both"/>
        <w:rPr>
          <w:rFonts w:ascii="Arial" w:hAnsi="Arial" w:cs="Arial"/>
          <w:b/>
          <w:sz w:val="10"/>
          <w:lang w:eastAsia="es-MX"/>
        </w:rPr>
      </w:pPr>
    </w:p>
    <w:p w14:paraId="204052B6" w14:textId="77777777" w:rsidR="00CC1403" w:rsidRDefault="00624CF1">
      <w:pPr>
        <w:autoSpaceDE w:val="0"/>
        <w:autoSpaceDN w:val="0"/>
        <w:jc w:val="both"/>
        <w:rPr>
          <w:rFonts w:ascii="Arial" w:hAnsi="Arial" w:cs="Arial"/>
          <w:b/>
          <w:lang w:eastAsia="es-MX"/>
        </w:rPr>
      </w:pPr>
      <w:r>
        <w:rPr>
          <w:rFonts w:ascii="Arial" w:hAnsi="Arial" w:cs="Arial"/>
          <w:b/>
          <w:lang w:eastAsia="es-MX"/>
        </w:rPr>
        <w:t>B. Persona física</w:t>
      </w:r>
    </w:p>
    <w:p w14:paraId="5EB1CE3B" w14:textId="77777777" w:rsidR="00CC1403" w:rsidRDefault="00624CF1">
      <w:pPr>
        <w:pStyle w:val="Prrafodelista"/>
        <w:widowControl/>
        <w:numPr>
          <w:ilvl w:val="0"/>
          <w:numId w:val="50"/>
        </w:numPr>
        <w:autoSpaceDE w:val="0"/>
        <w:autoSpaceDN w:val="0"/>
        <w:snapToGrid w:val="0"/>
        <w:ind w:left="709" w:hanging="425"/>
        <w:contextualSpacing w:val="0"/>
        <w:jc w:val="both"/>
        <w:rPr>
          <w:rFonts w:ascii="Arial" w:hAnsi="Arial" w:cs="Arial"/>
          <w:lang w:eastAsia="es-MX"/>
        </w:rPr>
      </w:pPr>
      <w:r>
        <w:rPr>
          <w:rFonts w:ascii="Arial" w:hAnsi="Arial" w:cs="Arial"/>
          <w:lang w:eastAsia="es-MX"/>
        </w:rPr>
        <w:t>Identificación oficial vigente (credencial para votar o pasaporte o cédula profesional).</w:t>
      </w:r>
    </w:p>
    <w:p w14:paraId="66419D86" w14:textId="77777777" w:rsidR="00CC1403" w:rsidRDefault="00624CF1">
      <w:pPr>
        <w:pStyle w:val="Prrafodelista"/>
        <w:widowControl/>
        <w:numPr>
          <w:ilvl w:val="0"/>
          <w:numId w:val="50"/>
        </w:numPr>
        <w:autoSpaceDE w:val="0"/>
        <w:autoSpaceDN w:val="0"/>
        <w:snapToGrid w:val="0"/>
        <w:ind w:left="709" w:hanging="425"/>
        <w:contextualSpacing w:val="0"/>
        <w:jc w:val="both"/>
        <w:rPr>
          <w:rFonts w:ascii="Arial" w:hAnsi="Arial" w:cs="Arial"/>
          <w:lang w:eastAsia="es-MX"/>
        </w:rPr>
      </w:pPr>
      <w:r>
        <w:rPr>
          <w:rFonts w:ascii="Arial" w:hAnsi="Arial" w:cs="Arial"/>
          <w:lang w:eastAsia="es-MX"/>
        </w:rPr>
        <w:t>Constancia de alta ante la SHCP: formato R1 o Acuse electrónico con sello digital emitido por el Servicio de Administración Tributaria.</w:t>
      </w:r>
    </w:p>
    <w:p w14:paraId="7E4513B0" w14:textId="77777777" w:rsidR="00CC1403" w:rsidRDefault="00624CF1">
      <w:pPr>
        <w:pStyle w:val="Prrafodelista"/>
        <w:widowControl/>
        <w:numPr>
          <w:ilvl w:val="0"/>
          <w:numId w:val="50"/>
        </w:numPr>
        <w:autoSpaceDE w:val="0"/>
        <w:autoSpaceDN w:val="0"/>
        <w:snapToGrid w:val="0"/>
        <w:ind w:left="709" w:hanging="425"/>
        <w:contextualSpacing w:val="0"/>
        <w:jc w:val="both"/>
        <w:rPr>
          <w:rFonts w:ascii="Arial" w:hAnsi="Arial" w:cs="Arial"/>
          <w:lang w:eastAsia="es-MX"/>
        </w:rPr>
      </w:pPr>
      <w:r>
        <w:rPr>
          <w:rFonts w:ascii="Arial" w:hAnsi="Arial" w:cs="Arial"/>
          <w:lang w:eastAsia="es-MX"/>
        </w:rPr>
        <w:t>En caso de modificaciones a la situación fiscal que haya realizado el Proveedor, formato R2 o Acuse electrónico con sello digital emitido por el Servicio de Administración Tributaria.</w:t>
      </w:r>
    </w:p>
    <w:p w14:paraId="3B114A5D" w14:textId="77777777" w:rsidR="00CC1403" w:rsidRDefault="00624CF1">
      <w:pPr>
        <w:pStyle w:val="Prrafodelista"/>
        <w:widowControl/>
        <w:numPr>
          <w:ilvl w:val="0"/>
          <w:numId w:val="50"/>
        </w:numPr>
        <w:autoSpaceDE w:val="0"/>
        <w:autoSpaceDN w:val="0"/>
        <w:snapToGrid w:val="0"/>
        <w:ind w:left="709" w:hanging="425"/>
        <w:contextualSpacing w:val="0"/>
        <w:jc w:val="both"/>
        <w:rPr>
          <w:rFonts w:ascii="Arial" w:hAnsi="Arial" w:cs="Arial"/>
          <w:lang w:eastAsia="es-MX"/>
        </w:rPr>
      </w:pPr>
      <w:r>
        <w:rPr>
          <w:rFonts w:ascii="Arial" w:hAnsi="Arial" w:cs="Arial"/>
          <w:lang w:eastAsia="es-MX"/>
        </w:rPr>
        <w:t>Cédula de Identificación Fiscal o constancia del Registro Federal de Contribuyentes y la última modificación.</w:t>
      </w:r>
    </w:p>
    <w:p w14:paraId="215E9C57" w14:textId="77777777" w:rsidR="00CC1403" w:rsidRDefault="00624CF1">
      <w:pPr>
        <w:pStyle w:val="Prrafodelista"/>
        <w:widowControl/>
        <w:numPr>
          <w:ilvl w:val="0"/>
          <w:numId w:val="50"/>
        </w:numPr>
        <w:autoSpaceDE w:val="0"/>
        <w:autoSpaceDN w:val="0"/>
        <w:snapToGrid w:val="0"/>
        <w:ind w:left="709" w:hanging="425"/>
        <w:contextualSpacing w:val="0"/>
        <w:jc w:val="both"/>
        <w:rPr>
          <w:rFonts w:ascii="Arial" w:hAnsi="Arial" w:cs="Arial"/>
          <w:lang w:eastAsia="es-MX"/>
        </w:rPr>
      </w:pPr>
      <w:r>
        <w:rPr>
          <w:rFonts w:ascii="Arial" w:hAnsi="Arial" w:cs="Arial"/>
          <w:lang w:eastAsia="es-MX"/>
        </w:rPr>
        <w:t>Comprobante de domicilio fiscal con una antigüedad no mayor a dos meses (recibo telefónico, recibo de luz o agua).</w:t>
      </w:r>
    </w:p>
    <w:p w14:paraId="45A0852E" w14:textId="77777777" w:rsidR="00CC1403" w:rsidRDefault="00CC1403">
      <w:pPr>
        <w:pStyle w:val="Texto0"/>
        <w:tabs>
          <w:tab w:val="left" w:pos="851"/>
        </w:tabs>
        <w:spacing w:after="0" w:line="240" w:lineRule="auto"/>
        <w:ind w:firstLine="0"/>
        <w:rPr>
          <w:b/>
          <w:szCs w:val="18"/>
          <w:u w:val="single"/>
        </w:rPr>
      </w:pPr>
    </w:p>
    <w:p w14:paraId="51F55DDA" w14:textId="77777777" w:rsidR="00DB6BD8" w:rsidRDefault="00DB6BD8">
      <w:pPr>
        <w:spacing w:before="120" w:after="120"/>
        <w:ind w:right="566"/>
        <w:jc w:val="center"/>
        <w:outlineLvl w:val="0"/>
        <w:rPr>
          <w:rFonts w:ascii="Arial" w:hAnsi="Arial" w:cs="Arial"/>
          <w:b/>
          <w:smallCaps/>
          <w:sz w:val="28"/>
          <w:szCs w:val="28"/>
        </w:rPr>
      </w:pPr>
    </w:p>
    <w:p w14:paraId="229293AE" w14:textId="77777777" w:rsidR="00DB6BD8" w:rsidRDefault="00DB6BD8">
      <w:pPr>
        <w:spacing w:before="120" w:after="120"/>
        <w:ind w:right="566"/>
        <w:jc w:val="center"/>
        <w:outlineLvl w:val="0"/>
        <w:rPr>
          <w:rFonts w:ascii="Arial" w:hAnsi="Arial" w:cs="Arial"/>
          <w:b/>
          <w:smallCaps/>
          <w:sz w:val="28"/>
          <w:szCs w:val="28"/>
        </w:rPr>
      </w:pPr>
    </w:p>
    <w:p w14:paraId="447C70BF" w14:textId="77777777" w:rsidR="00DB6BD8" w:rsidRDefault="00DB6BD8">
      <w:pPr>
        <w:spacing w:before="120" w:after="120"/>
        <w:ind w:right="566"/>
        <w:jc w:val="center"/>
        <w:outlineLvl w:val="0"/>
        <w:rPr>
          <w:rFonts w:ascii="Arial" w:hAnsi="Arial" w:cs="Arial"/>
          <w:b/>
          <w:smallCaps/>
          <w:sz w:val="28"/>
          <w:szCs w:val="28"/>
        </w:rPr>
      </w:pPr>
    </w:p>
    <w:p w14:paraId="52AC0855" w14:textId="77777777" w:rsidR="00DB6BD8" w:rsidRDefault="00DB6BD8">
      <w:pPr>
        <w:spacing w:before="120" w:after="120"/>
        <w:ind w:right="566"/>
        <w:jc w:val="center"/>
        <w:outlineLvl w:val="0"/>
        <w:rPr>
          <w:rFonts w:ascii="Arial" w:hAnsi="Arial" w:cs="Arial"/>
          <w:b/>
          <w:smallCaps/>
          <w:sz w:val="28"/>
          <w:szCs w:val="28"/>
        </w:rPr>
      </w:pPr>
    </w:p>
    <w:p w14:paraId="230E2661" w14:textId="77777777" w:rsidR="00DB6BD8" w:rsidRDefault="00DB6BD8">
      <w:pPr>
        <w:spacing w:before="120" w:after="120"/>
        <w:ind w:right="566"/>
        <w:jc w:val="center"/>
        <w:outlineLvl w:val="0"/>
        <w:rPr>
          <w:rFonts w:ascii="Arial" w:hAnsi="Arial" w:cs="Arial"/>
          <w:b/>
          <w:smallCaps/>
          <w:sz w:val="28"/>
          <w:szCs w:val="28"/>
        </w:rPr>
      </w:pPr>
    </w:p>
    <w:p w14:paraId="54497BAE" w14:textId="77777777" w:rsidR="00DB6BD8" w:rsidRDefault="00DB6BD8">
      <w:pPr>
        <w:spacing w:before="120" w:after="120"/>
        <w:ind w:right="566"/>
        <w:jc w:val="center"/>
        <w:outlineLvl w:val="0"/>
        <w:rPr>
          <w:rFonts w:ascii="Arial" w:hAnsi="Arial" w:cs="Arial"/>
          <w:b/>
          <w:smallCaps/>
          <w:sz w:val="28"/>
          <w:szCs w:val="28"/>
        </w:rPr>
      </w:pPr>
    </w:p>
    <w:p w14:paraId="75E0C25A" w14:textId="77777777" w:rsidR="00DB6BD8" w:rsidRDefault="00DB6BD8">
      <w:pPr>
        <w:spacing w:before="120" w:after="120"/>
        <w:ind w:right="566"/>
        <w:jc w:val="center"/>
        <w:outlineLvl w:val="0"/>
        <w:rPr>
          <w:rFonts w:ascii="Arial" w:hAnsi="Arial" w:cs="Arial"/>
          <w:b/>
          <w:smallCaps/>
          <w:sz w:val="28"/>
          <w:szCs w:val="28"/>
        </w:rPr>
      </w:pPr>
    </w:p>
    <w:p w14:paraId="1B72F81E" w14:textId="77777777" w:rsidR="00DB6BD8" w:rsidRDefault="00DB6BD8">
      <w:pPr>
        <w:spacing w:before="120" w:after="120"/>
        <w:ind w:right="566"/>
        <w:jc w:val="center"/>
        <w:outlineLvl w:val="0"/>
        <w:rPr>
          <w:rFonts w:ascii="Arial" w:hAnsi="Arial" w:cs="Arial"/>
          <w:b/>
          <w:smallCaps/>
          <w:sz w:val="28"/>
          <w:szCs w:val="28"/>
        </w:rPr>
      </w:pPr>
    </w:p>
    <w:p w14:paraId="74E96D9F" w14:textId="77777777" w:rsidR="00DB6BD8" w:rsidRDefault="00DB6BD8">
      <w:pPr>
        <w:spacing w:before="120" w:after="120"/>
        <w:ind w:right="566"/>
        <w:jc w:val="center"/>
        <w:outlineLvl w:val="0"/>
        <w:rPr>
          <w:rFonts w:ascii="Arial" w:hAnsi="Arial" w:cs="Arial"/>
          <w:b/>
          <w:smallCaps/>
          <w:sz w:val="28"/>
          <w:szCs w:val="28"/>
        </w:rPr>
      </w:pPr>
    </w:p>
    <w:p w14:paraId="60344D9D" w14:textId="77777777" w:rsidR="00DB6BD8" w:rsidRDefault="00DB6BD8">
      <w:pPr>
        <w:spacing w:before="120" w:after="120"/>
        <w:ind w:right="566"/>
        <w:jc w:val="center"/>
        <w:outlineLvl w:val="0"/>
        <w:rPr>
          <w:rFonts w:ascii="Arial" w:hAnsi="Arial" w:cs="Arial"/>
          <w:b/>
          <w:smallCaps/>
          <w:sz w:val="28"/>
          <w:szCs w:val="28"/>
        </w:rPr>
      </w:pPr>
    </w:p>
    <w:p w14:paraId="7A5D2C34" w14:textId="77777777" w:rsidR="00DB6BD8" w:rsidRDefault="00DB6BD8">
      <w:pPr>
        <w:spacing w:before="120" w:after="120"/>
        <w:ind w:right="566"/>
        <w:jc w:val="center"/>
        <w:outlineLvl w:val="0"/>
        <w:rPr>
          <w:rFonts w:ascii="Arial" w:hAnsi="Arial" w:cs="Arial"/>
          <w:b/>
          <w:smallCaps/>
          <w:sz w:val="28"/>
          <w:szCs w:val="28"/>
        </w:rPr>
      </w:pPr>
    </w:p>
    <w:p w14:paraId="3A220BCE" w14:textId="51927346" w:rsidR="00CC1403" w:rsidRDefault="00624CF1">
      <w:pPr>
        <w:spacing w:before="120" w:after="120"/>
        <w:ind w:right="566"/>
        <w:jc w:val="center"/>
        <w:outlineLvl w:val="0"/>
        <w:rPr>
          <w:rFonts w:ascii="Arial" w:hAnsi="Arial" w:cs="Arial"/>
          <w:b/>
          <w:smallCaps/>
          <w:sz w:val="28"/>
          <w:szCs w:val="28"/>
        </w:rPr>
      </w:pPr>
      <w:r>
        <w:rPr>
          <w:rFonts w:ascii="Arial" w:hAnsi="Arial" w:cs="Arial"/>
          <w:b/>
          <w:smallCaps/>
          <w:sz w:val="28"/>
          <w:szCs w:val="28"/>
        </w:rPr>
        <w:lastRenderedPageBreak/>
        <w:t>Introducción</w:t>
      </w:r>
    </w:p>
    <w:p w14:paraId="472BAC5C" w14:textId="6AA633AC" w:rsidR="00CC1403" w:rsidRDefault="00624CF1">
      <w:pPr>
        <w:spacing w:before="120" w:after="120"/>
        <w:ind w:right="566"/>
        <w:jc w:val="both"/>
        <w:rPr>
          <w:rFonts w:ascii="Arial" w:hAnsi="Arial" w:cs="Arial"/>
        </w:rPr>
      </w:pPr>
      <w:r>
        <w:rPr>
          <w:rFonts w:ascii="Arial" w:hAnsi="Arial" w:cs="Arial"/>
        </w:rPr>
        <w:t xml:space="preserve">El INSTITUTO, por conducto de la Dirección Ejecutiva de Administración, a través de la Subdirección de Adquisiciones de la Dirección de Recursos Materiales y Servicios, sita en </w:t>
      </w:r>
      <w:r>
        <w:rPr>
          <w:rFonts w:ascii="Arial" w:hAnsi="Arial" w:cs="Arial"/>
          <w:bCs/>
        </w:rPr>
        <w:t xml:space="preserve">Periférico Sur 4124, Torre Zafiro II, sexto piso, Colonia Jardines del Pedregal, Álvaro Obregón, Código Postal 01900, en la Ciudad de México, </w:t>
      </w:r>
      <w:r>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tercero de la Constitución Política de los Estados Unidos Mexicanos; artículos 29 y 59 incisos a), b) y h) y sexto transitorio de la Ley General de Instituciones y </w:t>
      </w:r>
      <w:r w:rsidRPr="00B5266C">
        <w:rPr>
          <w:rFonts w:ascii="Arial" w:hAnsi="Arial" w:cs="Arial"/>
        </w:rPr>
        <w:t>Procedimientos Electorales; artículos</w:t>
      </w:r>
      <w:r w:rsidRPr="00B5266C">
        <w:rPr>
          <w:rFonts w:ascii="Arial" w:hAnsi="Arial" w:cs="Arial"/>
          <w:color w:val="FF0000"/>
        </w:rPr>
        <w:t xml:space="preserve"> </w:t>
      </w:r>
      <w:r w:rsidRPr="00B5266C">
        <w:rPr>
          <w:rFonts w:ascii="Arial" w:hAnsi="Arial" w:cs="Arial"/>
        </w:rPr>
        <w:t>23, 31 fracción I, 32 fracción I, 35 fracción I</w:t>
      </w:r>
      <w:r w:rsidR="00381F61">
        <w:rPr>
          <w:rFonts w:ascii="Arial" w:hAnsi="Arial" w:cs="Arial"/>
        </w:rPr>
        <w:t>,</w:t>
      </w:r>
      <w:r w:rsidRPr="00B5266C">
        <w:rPr>
          <w:rFonts w:ascii="Arial" w:hAnsi="Arial" w:cs="Arial"/>
        </w:rPr>
        <w:t xml:space="preserve"> 43 segundo párrafo</w:t>
      </w:r>
      <w:r w:rsidR="00381F61">
        <w:rPr>
          <w:rFonts w:ascii="Arial" w:hAnsi="Arial" w:cs="Arial"/>
        </w:rPr>
        <w:t xml:space="preserve"> y 56</w:t>
      </w:r>
      <w:r w:rsidRPr="00B5266C">
        <w:rPr>
          <w:rFonts w:ascii="Arial" w:hAnsi="Arial" w:cs="Arial"/>
        </w:rPr>
        <w:t xml:space="preserve"> del REGLAMENTO; y las POBALINES, así como las leyes y ordenamientos relativos y aplicables vigentes.</w:t>
      </w:r>
      <w:r>
        <w:rPr>
          <w:rFonts w:ascii="Arial" w:hAnsi="Arial" w:cs="Arial"/>
        </w:rPr>
        <w:t xml:space="preserve"> </w:t>
      </w:r>
    </w:p>
    <w:p w14:paraId="71802D0C" w14:textId="40C5C835" w:rsidR="00CC1403" w:rsidRDefault="00624CF1">
      <w:pPr>
        <w:spacing w:before="120" w:after="120"/>
        <w:ind w:right="566"/>
        <w:jc w:val="both"/>
        <w:rPr>
          <w:rFonts w:ascii="Arial" w:hAnsi="Arial" w:cs="Arial"/>
          <w:b/>
        </w:rPr>
      </w:pPr>
      <w:r>
        <w:rPr>
          <w:rFonts w:ascii="Arial" w:hAnsi="Arial" w:cs="Arial"/>
        </w:rPr>
        <w:t xml:space="preserve">El INSTITUTO informa que podrán participar en el presente procedimiento de </w:t>
      </w:r>
      <w:r>
        <w:rPr>
          <w:rFonts w:ascii="Arial" w:hAnsi="Arial" w:cs="Arial"/>
          <w:b/>
        </w:rPr>
        <w:t xml:space="preserve">Licitación Pública Nacional </w:t>
      </w:r>
      <w:r w:rsidR="00DB6BD8">
        <w:rPr>
          <w:rFonts w:ascii="Arial" w:hAnsi="Arial" w:cs="Arial"/>
          <w:b/>
        </w:rPr>
        <w:t>Presencial</w:t>
      </w:r>
      <w:r>
        <w:rPr>
          <w:rFonts w:ascii="Arial" w:hAnsi="Arial" w:cs="Arial"/>
        </w:rPr>
        <w:t xml:space="preserve">, las personas que </w:t>
      </w:r>
      <w:r>
        <w:rPr>
          <w:rFonts w:ascii="Arial" w:hAnsi="Arial" w:cs="Arial"/>
          <w:b/>
        </w:rPr>
        <w:t>no</w:t>
      </w:r>
      <w:r>
        <w:rPr>
          <w:rFonts w:ascii="Arial" w:hAnsi="Arial" w:cs="Arial"/>
        </w:rPr>
        <w:t xml:space="preserve"> se encuentren en alguno de los supuestos que se establecen en los artículos 59 y 78 del REGLAMENTO;</w:t>
      </w:r>
      <w:r>
        <w:rPr>
          <w:rFonts w:ascii="Arial" w:hAnsi="Arial" w:cs="Arial"/>
          <w:b/>
        </w:rPr>
        <w:t xml:space="preserve"> </w:t>
      </w:r>
      <w:r>
        <w:rPr>
          <w:rFonts w:ascii="Arial" w:hAnsi="Arial" w:cs="Arial"/>
        </w:rPr>
        <w:t>así como de manera supletoria el artículo 49 fracción IX de la Ley General de Responsabilidades Administrativas.</w:t>
      </w:r>
    </w:p>
    <w:p w14:paraId="5D4D0737" w14:textId="77777777" w:rsidR="00CC1403" w:rsidRDefault="00624CF1">
      <w:pPr>
        <w:pStyle w:val="GREEN4"/>
        <w:spacing w:before="120" w:after="120"/>
        <w:ind w:right="566"/>
        <w:rPr>
          <w:rFonts w:ascii="Arial" w:hAnsi="Arial" w:cs="Arial"/>
        </w:rPr>
      </w:pPr>
      <w:r>
        <w:rPr>
          <w:rFonts w:ascii="Arial" w:hAnsi="Arial" w:cs="Arial"/>
        </w:rPr>
        <w:t xml:space="preserve">Los interesados que satisfagan los términos de la convocatoria tendrán derecho a presentar sus proposiciones en el día, fecha y hora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que </w:t>
      </w:r>
      <w:r>
        <w:rPr>
          <w:rFonts w:ascii="Arial" w:hAnsi="Arial" w:cs="Arial"/>
          <w:u w:val="single"/>
        </w:rPr>
        <w:t>son las condiciones o cláusulas necesarias para regular tanto el procedimiento de licitación como el contrato,</w:t>
      </w:r>
      <w:r>
        <w:rPr>
          <w:rFonts w:ascii="Arial" w:hAnsi="Arial" w:cs="Arial"/>
        </w:rPr>
        <w:t xml:space="preserve"> por lo que en términos del principio de igualdad, el cumplimiento de los requisitos establecidos</w:t>
      </w:r>
      <w:r>
        <w:rPr>
          <w:rFonts w:ascii="Arial" w:hAnsi="Arial" w:cs="Arial"/>
          <w:color w:val="7F7F7F"/>
        </w:rPr>
        <w:t xml:space="preserve">, </w:t>
      </w:r>
      <w:r>
        <w:rPr>
          <w:rFonts w:ascii="Arial" w:hAnsi="Arial" w:cs="Arial"/>
        </w:rPr>
        <w:t xml:space="preserve">así como las prerrogativas que se otorguen a los LICITANTES en la presente convocatoria, sus anexos o lo derivado de la(s) Junta(s) de Aclaraciones, aplicará a todos los LICITANTES por igual y se obligan a respetarlas y cumplirlas cabalmente durante el procedimiento. </w:t>
      </w:r>
      <w:r>
        <w:rPr>
          <w:rFonts w:ascii="Arial" w:hAnsi="Arial" w:cs="Arial"/>
          <w:b/>
          <w:u w:val="single"/>
        </w:rPr>
        <w:t>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Pr>
          <w:rFonts w:ascii="Arial" w:hAnsi="Arial" w:cs="Arial"/>
        </w:rPr>
        <w:t>; y en caso de resultar ganador(es), con toda su fuerza legal y para todos los efectos legales y administrativos, de conformidad con los artículos 2243, 2244, 2245 y demás relativos y aplicables del Código Civil Federal.</w:t>
      </w:r>
    </w:p>
    <w:p w14:paraId="6F1AAB82" w14:textId="20384F87" w:rsidR="00CC1403" w:rsidRDefault="00624CF1">
      <w:pPr>
        <w:pStyle w:val="Prrafodelista"/>
        <w:ind w:left="0" w:right="566"/>
        <w:jc w:val="both"/>
        <w:rPr>
          <w:rFonts w:ascii="Arial" w:hAnsi="Arial" w:cs="Arial"/>
          <w:b/>
          <w:bCs/>
        </w:rPr>
      </w:pPr>
      <w:r>
        <w:rPr>
          <w:rFonts w:ascii="Arial" w:hAnsi="Arial" w:cs="Arial"/>
        </w:rPr>
        <w:t xml:space="preserve">El presente procedimiento para la contratación del </w:t>
      </w:r>
      <w:r>
        <w:rPr>
          <w:rFonts w:ascii="Arial" w:hAnsi="Arial" w:cs="Arial"/>
          <w:b/>
          <w:bCs/>
        </w:rPr>
        <w:t>“</w:t>
      </w:r>
      <w:r w:rsidR="000A3140">
        <w:rPr>
          <w:rFonts w:ascii="Arial" w:hAnsi="Arial" w:cs="Arial"/>
          <w:b/>
          <w:bCs/>
        </w:rPr>
        <w:t>S</w:t>
      </w:r>
      <w:r w:rsidR="008B6156" w:rsidRPr="008B6156">
        <w:rPr>
          <w:rFonts w:ascii="Arial" w:hAnsi="Arial" w:cs="Arial"/>
          <w:b/>
          <w:bCs/>
        </w:rPr>
        <w:t>ervicio de suministro de Agua Embotellada para las Oficinas Centrales del Instituto Nacional Electoral en la Ciudad de M</w:t>
      </w:r>
      <w:r w:rsidR="00EE7990">
        <w:rPr>
          <w:rFonts w:ascii="Arial" w:hAnsi="Arial" w:cs="Arial"/>
          <w:b/>
          <w:bCs/>
        </w:rPr>
        <w:t>é</w:t>
      </w:r>
      <w:r w:rsidR="008B6156" w:rsidRPr="008B6156">
        <w:rPr>
          <w:rFonts w:ascii="Arial" w:hAnsi="Arial" w:cs="Arial"/>
          <w:b/>
          <w:bCs/>
        </w:rPr>
        <w:t>xico y para el Centro de C</w:t>
      </w:r>
      <w:r w:rsidR="00EE7990">
        <w:rPr>
          <w:rFonts w:ascii="Arial" w:hAnsi="Arial" w:cs="Arial"/>
          <w:b/>
          <w:bCs/>
        </w:rPr>
        <w:t>ó</w:t>
      </w:r>
      <w:r w:rsidR="008B6156" w:rsidRPr="008B6156">
        <w:rPr>
          <w:rFonts w:ascii="Arial" w:hAnsi="Arial" w:cs="Arial"/>
          <w:b/>
          <w:bCs/>
        </w:rPr>
        <w:t>mputo y Resguardo Documental “CECYRD” en Pachuca Hidalgo</w:t>
      </w:r>
      <w:r>
        <w:rPr>
          <w:rFonts w:ascii="Arial" w:hAnsi="Arial" w:cs="Arial"/>
          <w:b/>
          <w:bCs/>
        </w:rPr>
        <w:t>”,</w:t>
      </w:r>
      <w:r>
        <w:rPr>
          <w:rFonts w:ascii="Arial" w:hAnsi="Arial" w:cs="Arial"/>
          <w:b/>
        </w:rPr>
        <w:t xml:space="preserve"> </w:t>
      </w:r>
      <w:r>
        <w:rPr>
          <w:rFonts w:ascii="Arial" w:hAnsi="Arial" w:cs="Arial"/>
        </w:rPr>
        <w:t>se realiza en atención a la solicitud de la</w:t>
      </w:r>
      <w:r w:rsidR="003842A7">
        <w:rPr>
          <w:rFonts w:ascii="Arial" w:hAnsi="Arial" w:cs="Arial"/>
        </w:rPr>
        <w:t xml:space="preserve"> </w:t>
      </w:r>
      <w:r w:rsidR="008B6156">
        <w:rPr>
          <w:rFonts w:ascii="Arial" w:hAnsi="Arial" w:cs="Arial"/>
        </w:rPr>
        <w:t xml:space="preserve">Dirección de Recursos Materiales </w:t>
      </w:r>
      <w:r w:rsidR="00A95226">
        <w:rPr>
          <w:rFonts w:ascii="Arial" w:hAnsi="Arial" w:cs="Arial"/>
        </w:rPr>
        <w:t>y Servicios</w:t>
      </w:r>
      <w:r>
        <w:rPr>
          <w:rFonts w:ascii="Arial" w:hAnsi="Arial" w:cs="Arial"/>
        </w:rPr>
        <w:t>, en calidad de área requirente y área técnica, de acuerdo a las especificaciones contenidas en el anexo y requerimientos técnicos, así como las condiciones relativas al plazo, características, especificaciones, lugar de prestación de entrega de los bienes, prestación de los servicios y las condiciones de pago que se encuentran detalladas en el cuerpo de la convocatoria.</w:t>
      </w:r>
    </w:p>
    <w:p w14:paraId="367C0FDA" w14:textId="2500FCE2" w:rsidR="003842A7" w:rsidRDefault="003842A7" w:rsidP="003842A7">
      <w:pPr>
        <w:spacing w:before="120" w:after="120"/>
        <w:ind w:right="566"/>
        <w:jc w:val="both"/>
        <w:rPr>
          <w:rFonts w:ascii="Arial" w:hAnsi="Arial" w:cs="Arial"/>
          <w:b/>
        </w:rPr>
      </w:pPr>
      <w:r w:rsidRPr="00034D13">
        <w:rPr>
          <w:rFonts w:ascii="Arial" w:hAnsi="Arial" w:cs="Arial"/>
        </w:rPr>
        <w:t>La presente convocatoria fue revisada por el</w:t>
      </w:r>
      <w:r w:rsidRPr="00034D13">
        <w:rPr>
          <w:rFonts w:ascii="Arial" w:hAnsi="Arial" w:cs="Arial"/>
          <w:b/>
        </w:rPr>
        <w:t xml:space="preserve"> </w:t>
      </w:r>
      <w:r w:rsidRPr="00034D13">
        <w:rPr>
          <w:rFonts w:ascii="Arial" w:hAnsi="Arial" w:cs="Arial"/>
        </w:rPr>
        <w:t>Subcomité</w:t>
      </w:r>
      <w:r w:rsidRPr="00034D13">
        <w:rPr>
          <w:rFonts w:ascii="Arial" w:hAnsi="Arial" w:cs="Arial"/>
          <w:b/>
        </w:rPr>
        <w:t xml:space="preserve"> </w:t>
      </w:r>
      <w:r w:rsidRPr="00034D13">
        <w:rPr>
          <w:rFonts w:ascii="Arial" w:hAnsi="Arial" w:cs="Arial"/>
        </w:rPr>
        <w:t>Revisor de Convocatorias, en la</w:t>
      </w:r>
      <w:r>
        <w:rPr>
          <w:rFonts w:ascii="Arial" w:hAnsi="Arial" w:cs="Arial"/>
          <w:b/>
        </w:rPr>
        <w:t xml:space="preserve"> </w:t>
      </w:r>
      <w:r w:rsidR="00C06435">
        <w:rPr>
          <w:rFonts w:ascii="Arial" w:hAnsi="Arial" w:cs="Arial"/>
          <w:b/>
        </w:rPr>
        <w:t>Quinta</w:t>
      </w:r>
      <w:r>
        <w:rPr>
          <w:rFonts w:ascii="Arial" w:hAnsi="Arial" w:cs="Arial"/>
          <w:b/>
        </w:rPr>
        <w:t xml:space="preserve"> Sesión </w:t>
      </w:r>
      <w:r w:rsidR="00C06435">
        <w:rPr>
          <w:rFonts w:ascii="Arial" w:hAnsi="Arial" w:cs="Arial"/>
          <w:b/>
        </w:rPr>
        <w:t>Ordinaria</w:t>
      </w:r>
      <w:r>
        <w:rPr>
          <w:rFonts w:ascii="Arial" w:hAnsi="Arial" w:cs="Arial"/>
          <w:b/>
        </w:rPr>
        <w:t xml:space="preserve"> 2023 </w:t>
      </w:r>
      <w:r w:rsidRPr="00034D13">
        <w:rPr>
          <w:rFonts w:ascii="Arial" w:hAnsi="Arial" w:cs="Arial"/>
        </w:rPr>
        <w:t>celebrada con fecha</w:t>
      </w:r>
      <w:r>
        <w:rPr>
          <w:rFonts w:ascii="Arial" w:hAnsi="Arial" w:cs="Arial"/>
          <w:b/>
        </w:rPr>
        <w:t xml:space="preserve"> </w:t>
      </w:r>
      <w:r w:rsidR="00C06435">
        <w:rPr>
          <w:rFonts w:ascii="Arial" w:hAnsi="Arial" w:cs="Arial"/>
          <w:b/>
        </w:rPr>
        <w:t>28</w:t>
      </w:r>
      <w:r>
        <w:rPr>
          <w:rFonts w:ascii="Arial" w:hAnsi="Arial" w:cs="Arial"/>
          <w:b/>
        </w:rPr>
        <w:t xml:space="preserve"> de </w:t>
      </w:r>
      <w:r w:rsidR="00C06435">
        <w:rPr>
          <w:rFonts w:ascii="Arial" w:hAnsi="Arial" w:cs="Arial"/>
          <w:b/>
        </w:rPr>
        <w:t>febrero</w:t>
      </w:r>
      <w:r>
        <w:rPr>
          <w:rFonts w:ascii="Arial" w:hAnsi="Arial" w:cs="Arial"/>
          <w:b/>
        </w:rPr>
        <w:t xml:space="preserve"> de</w:t>
      </w:r>
      <w:r w:rsidRPr="00034D13">
        <w:rPr>
          <w:rFonts w:ascii="Arial" w:hAnsi="Arial" w:cs="Arial"/>
          <w:b/>
        </w:rPr>
        <w:t xml:space="preserve"> </w:t>
      </w:r>
      <w:r>
        <w:rPr>
          <w:rFonts w:ascii="Arial" w:hAnsi="Arial" w:cs="Arial"/>
          <w:b/>
        </w:rPr>
        <w:t>2023.</w:t>
      </w:r>
    </w:p>
    <w:p w14:paraId="48896939" w14:textId="77777777" w:rsidR="00CC1403" w:rsidRDefault="00CC1403" w:rsidP="003842A7">
      <w:pPr>
        <w:tabs>
          <w:tab w:val="left" w:pos="3686"/>
        </w:tabs>
        <w:spacing w:before="120" w:after="120"/>
        <w:ind w:right="566"/>
        <w:outlineLvl w:val="0"/>
        <w:rPr>
          <w:rFonts w:ascii="Arial" w:hAnsi="Arial" w:cs="Arial"/>
          <w:b/>
          <w:smallCaps/>
          <w:sz w:val="28"/>
          <w:szCs w:val="28"/>
        </w:rPr>
      </w:pPr>
    </w:p>
    <w:p w14:paraId="5A96910A" w14:textId="77777777" w:rsidR="00CC1403" w:rsidRDefault="00CC1403">
      <w:pPr>
        <w:tabs>
          <w:tab w:val="left" w:pos="3686"/>
        </w:tabs>
        <w:spacing w:before="120" w:after="120"/>
        <w:outlineLvl w:val="0"/>
        <w:rPr>
          <w:rFonts w:ascii="Arial" w:hAnsi="Arial" w:cs="Arial"/>
          <w:b/>
          <w:smallCaps/>
          <w:sz w:val="28"/>
          <w:szCs w:val="28"/>
        </w:rPr>
      </w:pPr>
    </w:p>
    <w:p w14:paraId="5D470499" w14:textId="6375B6AF" w:rsidR="00CC1403" w:rsidRDefault="00CC1403">
      <w:pPr>
        <w:tabs>
          <w:tab w:val="left" w:pos="3686"/>
        </w:tabs>
        <w:spacing w:before="120" w:after="120"/>
        <w:outlineLvl w:val="0"/>
        <w:rPr>
          <w:rFonts w:ascii="Arial" w:hAnsi="Arial" w:cs="Arial"/>
          <w:b/>
          <w:smallCaps/>
          <w:sz w:val="28"/>
          <w:szCs w:val="28"/>
        </w:rPr>
      </w:pPr>
    </w:p>
    <w:p w14:paraId="35EE31B7" w14:textId="77777777" w:rsidR="00DB6BD8" w:rsidRDefault="00DB6BD8">
      <w:pPr>
        <w:tabs>
          <w:tab w:val="left" w:pos="3686"/>
        </w:tabs>
        <w:spacing w:before="120" w:after="120"/>
        <w:outlineLvl w:val="0"/>
        <w:rPr>
          <w:rFonts w:ascii="Arial" w:hAnsi="Arial" w:cs="Arial"/>
          <w:b/>
          <w:smallCaps/>
          <w:sz w:val="28"/>
          <w:szCs w:val="28"/>
        </w:rPr>
      </w:pPr>
    </w:p>
    <w:p w14:paraId="088844DE" w14:textId="77777777" w:rsidR="00CC1403" w:rsidRDefault="00624CF1">
      <w:pPr>
        <w:tabs>
          <w:tab w:val="left" w:pos="3686"/>
        </w:tabs>
        <w:spacing w:before="120" w:after="120"/>
        <w:jc w:val="center"/>
        <w:outlineLvl w:val="0"/>
        <w:rPr>
          <w:rFonts w:ascii="Arial" w:hAnsi="Arial" w:cs="Arial"/>
          <w:b/>
          <w:smallCaps/>
          <w:sz w:val="28"/>
          <w:szCs w:val="28"/>
        </w:rPr>
      </w:pPr>
      <w:r>
        <w:rPr>
          <w:rFonts w:ascii="Arial" w:hAnsi="Arial" w:cs="Arial"/>
          <w:b/>
          <w:smallCaps/>
          <w:sz w:val="28"/>
          <w:szCs w:val="28"/>
        </w:rPr>
        <w:t>Criterio de Evaluación</w:t>
      </w:r>
    </w:p>
    <w:p w14:paraId="6EC69F9C" w14:textId="77777777" w:rsidR="00CC1403" w:rsidRDefault="00624CF1">
      <w:pPr>
        <w:pStyle w:val="GREEN4"/>
        <w:spacing w:before="120" w:after="120"/>
        <w:ind w:right="-114"/>
        <w:rPr>
          <w:rFonts w:ascii="Arial" w:hAnsi="Arial" w:cs="Arial"/>
          <w:bCs/>
          <w:iCs/>
        </w:rPr>
      </w:pPr>
      <w:r>
        <w:rPr>
          <w:rFonts w:ascii="Arial" w:hAnsi="Arial" w:cs="Arial"/>
          <w:bCs/>
          <w:iCs/>
        </w:rPr>
        <w:t xml:space="preserve">Con fundamento en el segundo párrafo del artículo 43 del REGLAMENTO, así como lo establecido en el </w:t>
      </w:r>
      <w:r>
        <w:rPr>
          <w:rFonts w:ascii="Arial" w:hAnsi="Arial" w:cs="Arial"/>
          <w:b/>
          <w:bCs/>
          <w:iCs/>
        </w:rPr>
        <w:t>numeral 5</w:t>
      </w:r>
      <w:r>
        <w:rPr>
          <w:rFonts w:ascii="Arial" w:hAnsi="Arial" w:cs="Arial"/>
          <w:bCs/>
          <w:iCs/>
        </w:rPr>
        <w:t xml:space="preserve"> de esta convocatoria, para la evaluación de las proposiciones, el </w:t>
      </w:r>
      <w:r>
        <w:rPr>
          <w:rFonts w:ascii="Arial" w:hAnsi="Arial" w:cs="Arial"/>
        </w:rPr>
        <w:t>INSTITUTO</w:t>
      </w:r>
      <w:r>
        <w:rPr>
          <w:rFonts w:ascii="Arial" w:hAnsi="Arial" w:cs="Arial"/>
          <w:bCs/>
          <w:iCs/>
        </w:rPr>
        <w:t xml:space="preserve"> utilizará el </w:t>
      </w:r>
      <w:r>
        <w:rPr>
          <w:rFonts w:ascii="Arial" w:hAnsi="Arial" w:cs="Arial"/>
          <w:b/>
          <w:bCs/>
          <w:iCs/>
        </w:rPr>
        <w:t>criterio de evaluación binario</w:t>
      </w:r>
      <w:r>
        <w:rPr>
          <w:rFonts w:ascii="Arial" w:hAnsi="Arial" w:cs="Arial"/>
          <w:bCs/>
          <w:iCs/>
        </w:rPr>
        <w:t xml:space="preserve">. En todos los casos el </w:t>
      </w:r>
      <w:r>
        <w:rPr>
          <w:rFonts w:ascii="Arial" w:hAnsi="Arial" w:cs="Arial"/>
        </w:rPr>
        <w:t>INSTITUTO</w:t>
      </w:r>
      <w:r>
        <w:rPr>
          <w:rFonts w:ascii="Arial" w:hAnsi="Arial" w:cs="Arial"/>
          <w:bCs/>
          <w:iCs/>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Pr>
          <w:rFonts w:ascii="Arial" w:hAnsi="Arial" w:cs="Arial"/>
        </w:rPr>
        <w:t>área requirente</w:t>
      </w:r>
      <w:r>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Pr>
          <w:rFonts w:ascii="Arial" w:hAnsi="Arial" w:cs="Arial"/>
        </w:rPr>
        <w:t>INSTITUTO</w:t>
      </w:r>
      <w:r>
        <w:rPr>
          <w:rFonts w:ascii="Arial" w:hAnsi="Arial" w:cs="Arial"/>
          <w:bCs/>
          <w:iCs/>
        </w:rPr>
        <w:t xml:space="preserve"> o los LICITANTES podrán suplir o corregir las deficiencias de las proposiciones presentadas. </w:t>
      </w:r>
    </w:p>
    <w:p w14:paraId="318442AA" w14:textId="77777777" w:rsidR="00DB6BD8" w:rsidRDefault="00DB6BD8">
      <w:pPr>
        <w:tabs>
          <w:tab w:val="left" w:pos="3686"/>
        </w:tabs>
        <w:spacing w:before="120" w:after="120"/>
        <w:jc w:val="center"/>
        <w:rPr>
          <w:rFonts w:ascii="Arial" w:hAnsi="Arial" w:cs="Arial"/>
          <w:b/>
          <w:smallCaps/>
          <w:szCs w:val="28"/>
        </w:rPr>
      </w:pPr>
    </w:p>
    <w:p w14:paraId="6E22263B" w14:textId="77777777" w:rsidR="00CC1403" w:rsidRDefault="00CC1403">
      <w:pPr>
        <w:tabs>
          <w:tab w:val="left" w:pos="3686"/>
        </w:tabs>
        <w:spacing w:before="120" w:after="120"/>
        <w:jc w:val="center"/>
        <w:rPr>
          <w:rFonts w:ascii="Arial" w:hAnsi="Arial" w:cs="Arial"/>
          <w:b/>
          <w:smallCaps/>
          <w:szCs w:val="28"/>
        </w:rPr>
      </w:pPr>
    </w:p>
    <w:p w14:paraId="46018133" w14:textId="6A719780" w:rsidR="00CC1403" w:rsidRPr="00DB6BD8" w:rsidRDefault="00624CF1" w:rsidP="00DB6BD8">
      <w:pPr>
        <w:pStyle w:val="Ttulo1"/>
        <w:spacing w:before="120" w:after="120"/>
        <w:ind w:left="705"/>
        <w:rPr>
          <w:rFonts w:cs="Arial"/>
          <w:kern w:val="32"/>
          <w:sz w:val="22"/>
        </w:rPr>
      </w:pPr>
      <w:bookmarkStart w:id="6" w:name="_Toc463973933"/>
      <w:bookmarkStart w:id="7" w:name="_Toc494211556"/>
      <w:bookmarkStart w:id="8" w:name="_Toc477352401"/>
      <w:bookmarkStart w:id="9" w:name="_Toc480826283"/>
      <w:bookmarkStart w:id="10" w:name="_Toc488428608"/>
      <w:bookmarkStart w:id="11" w:name="_Toc498523175"/>
      <w:bookmarkStart w:id="12" w:name="_Toc449979548"/>
      <w:bookmarkStart w:id="13" w:name="_Toc496883293"/>
      <w:bookmarkStart w:id="14" w:name="_Toc486343050"/>
      <w:bookmarkStart w:id="15" w:name="_Toc493501597"/>
      <w:bookmarkStart w:id="16" w:name="_Toc23410211"/>
      <w:bookmarkStart w:id="17" w:name="_Toc89112310"/>
      <w:bookmarkStart w:id="18" w:name="_Toc510612296"/>
      <w:bookmarkStart w:id="19" w:name="_Toc19704236"/>
      <w:bookmarkStart w:id="20" w:name="_Toc23957978"/>
      <w:bookmarkStart w:id="21" w:name="_Toc449979058"/>
      <w:bookmarkStart w:id="22" w:name="_Toc104198971"/>
      <w:bookmarkStart w:id="23" w:name="_Toc96092292"/>
      <w:bookmarkStart w:id="24" w:name="_Toc94701509"/>
      <w:bookmarkStart w:id="25" w:name="_Toc505704851"/>
      <w:bookmarkStart w:id="26" w:name="_Toc3538963"/>
      <w:bookmarkStart w:id="27" w:name="_Toc127378528"/>
      <w:r>
        <w:rPr>
          <w:rFonts w:cs="Arial"/>
          <w:kern w:val="32"/>
          <w:sz w:val="22"/>
        </w:rPr>
        <w:t>FORMA DE ADJUDICACIÓN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DFA9156" w14:textId="20A67AF1" w:rsidR="00DB6BD8" w:rsidRDefault="00DB6BD8">
      <w:pPr>
        <w:pStyle w:val="Ttulo"/>
        <w:ind w:firstLine="0"/>
        <w:jc w:val="both"/>
        <w:rPr>
          <w:rFonts w:cs="Arial"/>
          <w:bCs/>
          <w:iCs/>
          <w:sz w:val="20"/>
        </w:rPr>
      </w:pPr>
    </w:p>
    <w:p w14:paraId="4C5B1BC8" w14:textId="77777777" w:rsidR="00DB6BD8" w:rsidRPr="00F65A4A" w:rsidRDefault="00DB6BD8" w:rsidP="00DB6BD8">
      <w:pPr>
        <w:tabs>
          <w:tab w:val="left" w:pos="1560"/>
        </w:tabs>
        <w:jc w:val="both"/>
        <w:rPr>
          <w:rFonts w:ascii="Arial" w:hAnsi="Arial" w:cs="Arial"/>
          <w:b/>
          <w:bCs/>
          <w:iCs/>
        </w:rPr>
      </w:pPr>
      <w:r w:rsidRPr="00C825E5">
        <w:rPr>
          <w:rFonts w:ascii="Arial" w:hAnsi="Arial" w:cs="Arial"/>
          <w:bCs/>
          <w:iCs/>
        </w:rPr>
        <w:t>Con fundamento en el artículo 44 fracción I</w:t>
      </w:r>
      <w:r>
        <w:rPr>
          <w:rFonts w:ascii="Arial" w:hAnsi="Arial" w:cs="Arial"/>
          <w:bCs/>
          <w:iCs/>
        </w:rPr>
        <w:t xml:space="preserve"> </w:t>
      </w:r>
      <w:r w:rsidRPr="00C825E5">
        <w:rPr>
          <w:rFonts w:ascii="Arial" w:hAnsi="Arial" w:cs="Arial"/>
          <w:bCs/>
          <w:iCs/>
        </w:rPr>
        <w:t xml:space="preserve">del REGLAMENTO, así como lo establecido en el </w:t>
      </w:r>
      <w:r w:rsidRPr="00C825E5">
        <w:rPr>
          <w:rFonts w:ascii="Arial" w:hAnsi="Arial" w:cs="Arial"/>
          <w:b/>
          <w:bCs/>
          <w:iCs/>
        </w:rPr>
        <w:t>numeral</w:t>
      </w:r>
      <w:r>
        <w:rPr>
          <w:rFonts w:ascii="Arial" w:hAnsi="Arial" w:cs="Arial"/>
          <w:b/>
          <w:bCs/>
          <w:iCs/>
        </w:rPr>
        <w:t xml:space="preserve"> </w:t>
      </w:r>
      <w:r w:rsidRPr="0004782C">
        <w:rPr>
          <w:rFonts w:ascii="Arial" w:hAnsi="Arial" w:cs="Arial"/>
          <w:b/>
          <w:bCs/>
          <w:iCs/>
        </w:rPr>
        <w:t>5.3</w:t>
      </w:r>
      <w:r w:rsidRPr="0004782C">
        <w:rPr>
          <w:rFonts w:ascii="Arial" w:hAnsi="Arial" w:cs="Arial"/>
          <w:bCs/>
          <w:iCs/>
        </w:rPr>
        <w:t xml:space="preserve"> de esta convocatoria; una vez hecha la evaluación de las proposiciones</w:t>
      </w:r>
      <w:r>
        <w:rPr>
          <w:rFonts w:ascii="Arial" w:hAnsi="Arial" w:cs="Arial"/>
          <w:bCs/>
          <w:iCs/>
        </w:rPr>
        <w:t xml:space="preserve"> respectivas</w:t>
      </w:r>
      <w:r w:rsidRPr="0004782C">
        <w:rPr>
          <w:rFonts w:ascii="Arial" w:hAnsi="Arial" w:cs="Arial"/>
          <w:bCs/>
          <w:iCs/>
        </w:rPr>
        <w:t xml:space="preserve">, el contrato se adjudicará al LICITANTE cuya oferta resulte solvente, porque cumple con los requisitos legales, técnicos y económicos establecidos en la presente convocatoria </w:t>
      </w:r>
      <w:r w:rsidRPr="00A56A30">
        <w:rPr>
          <w:rFonts w:ascii="Arial" w:hAnsi="Arial" w:cs="Arial"/>
          <w:bCs/>
          <w:iCs/>
        </w:rPr>
        <w:t>y por tanto garantiza el cumplimiento de las obligaciones respectivas y haya obtenido el mejor resultado de la evaluación</w:t>
      </w:r>
      <w:r>
        <w:rPr>
          <w:rFonts w:ascii="Arial" w:hAnsi="Arial" w:cs="Arial"/>
          <w:bCs/>
          <w:iCs/>
        </w:rPr>
        <w:t xml:space="preserve"> combinada</w:t>
      </w:r>
      <w:r w:rsidRPr="00A56A30">
        <w:rPr>
          <w:rFonts w:ascii="Arial" w:hAnsi="Arial" w:cs="Arial"/>
          <w:bCs/>
          <w:iCs/>
        </w:rPr>
        <w:t xml:space="preserve"> de puntos y porcentajes.</w:t>
      </w:r>
    </w:p>
    <w:p w14:paraId="5E45AA2F" w14:textId="77777777" w:rsidR="00DB6BD8" w:rsidRDefault="00DB6BD8" w:rsidP="00DB6BD8">
      <w:pPr>
        <w:spacing w:before="120" w:after="120"/>
        <w:jc w:val="both"/>
        <w:rPr>
          <w:rFonts w:ascii="Arial" w:hAnsi="Arial" w:cs="Arial"/>
          <w:bCs/>
          <w:iCs/>
          <w:u w:val="single"/>
          <w:lang w:val="es-ES_tradnl"/>
        </w:rPr>
      </w:pPr>
      <w:r w:rsidRPr="0004782C">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319EC7CF" w14:textId="4873D6DB" w:rsidR="00DB6BD8" w:rsidRPr="003D2E89" w:rsidRDefault="00DB6BD8" w:rsidP="00DB6BD8">
      <w:pPr>
        <w:spacing w:before="120" w:after="120"/>
        <w:jc w:val="both"/>
        <w:rPr>
          <w:rFonts w:ascii="Arial" w:hAnsi="Arial" w:cs="Arial"/>
          <w:bCs/>
          <w:color w:val="0000FF"/>
          <w:u w:val="single"/>
        </w:rPr>
      </w:pPr>
      <w:r w:rsidRPr="00F36366">
        <w:rPr>
          <w:rFonts w:ascii="Arial" w:hAnsi="Arial" w:cs="Arial"/>
          <w:bCs/>
          <w:iCs/>
        </w:rPr>
        <w:t xml:space="preserve">A los </w:t>
      </w:r>
      <w:r w:rsidRPr="00E43F7A">
        <w:rPr>
          <w:rFonts w:ascii="Arial" w:hAnsi="Arial" w:cs="Arial"/>
          <w:bCs/>
          <w:iCs/>
        </w:rPr>
        <w:t xml:space="preserve">LICITANTES que no hayan asistido a la junta pública en la que se dé a conocer el Fallo, se les </w:t>
      </w:r>
      <w:r w:rsidRPr="00F36366">
        <w:rPr>
          <w:rFonts w:ascii="Arial" w:hAnsi="Arial" w:cs="Arial"/>
          <w:bCs/>
          <w:iCs/>
        </w:rPr>
        <w:t xml:space="preserve">enviará por correo electrónico un aviso informándoles que el Acta del Fallo se encuentra </w:t>
      </w:r>
      <w:r w:rsidRPr="00A04C4D">
        <w:rPr>
          <w:rFonts w:ascii="Arial" w:hAnsi="Arial" w:cs="Arial"/>
          <w:bCs/>
          <w:iCs/>
        </w:rPr>
        <w:t xml:space="preserve">a su disposición en la página electrónica: </w:t>
      </w:r>
      <w:hyperlink r:id="rId22" w:history="1">
        <w:r w:rsidR="00754B81" w:rsidRPr="0097230E">
          <w:rPr>
            <w:rStyle w:val="Hipervnculo"/>
            <w:rFonts w:ascii="Arial" w:hAnsi="Arial" w:cs="Arial"/>
            <w:bCs/>
          </w:rPr>
          <w:t>https://portal.ine.mx/licitaciones</w:t>
        </w:r>
      </w:hyperlink>
      <w:r w:rsidR="00754B81">
        <w:rPr>
          <w:rFonts w:ascii="Arial" w:hAnsi="Arial" w:cs="Arial"/>
          <w:bCs/>
        </w:rPr>
        <w:t>.</w:t>
      </w:r>
    </w:p>
    <w:p w14:paraId="336417E8" w14:textId="77777777" w:rsidR="00DB6BD8" w:rsidRPr="0004782C" w:rsidRDefault="00DB6BD8" w:rsidP="00DB6BD8">
      <w:pPr>
        <w:spacing w:before="120" w:after="120"/>
        <w:jc w:val="both"/>
        <w:rPr>
          <w:rFonts w:ascii="Arial" w:hAnsi="Arial" w:cs="Arial"/>
          <w:bCs/>
          <w:iCs/>
        </w:rPr>
      </w:pPr>
      <w:r w:rsidRPr="0004782C">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w:t>
      </w:r>
      <w:r>
        <w:rPr>
          <w:rFonts w:ascii="Arial" w:hAnsi="Arial" w:cs="Arial"/>
          <w:bCs/>
          <w:iCs/>
        </w:rPr>
        <w:t xml:space="preserve">iendo copia de la misma al Órgano Interno de Control </w:t>
      </w:r>
      <w:r w:rsidRPr="0004782C">
        <w:rPr>
          <w:rFonts w:ascii="Arial" w:hAnsi="Arial" w:cs="Arial"/>
          <w:bCs/>
          <w:iCs/>
        </w:rPr>
        <w:t>dentro de los 5 (cinco) días hábiles posteriores a la fecha de su firma.</w:t>
      </w:r>
    </w:p>
    <w:p w14:paraId="21F5F29B" w14:textId="77777777" w:rsidR="00DB6BD8" w:rsidRPr="0004782C" w:rsidRDefault="00DB6BD8" w:rsidP="00DB6BD8">
      <w:pPr>
        <w:autoSpaceDE w:val="0"/>
        <w:autoSpaceDN w:val="0"/>
        <w:adjustRightInd w:val="0"/>
        <w:spacing w:before="120" w:after="120"/>
        <w:jc w:val="both"/>
        <w:rPr>
          <w:rFonts w:ascii="Arial" w:hAnsi="Arial" w:cs="Arial"/>
          <w:bCs/>
          <w:iCs/>
        </w:rPr>
      </w:pPr>
      <w:r w:rsidRPr="0004782C">
        <w:rPr>
          <w:rFonts w:ascii="Arial" w:hAnsi="Arial" w:cs="Arial"/>
          <w:bCs/>
          <w:iCs/>
        </w:rPr>
        <w:t xml:space="preserve">En caso de empate, la adjudicación se efectuará conforme a lo establecido en el artículo 44 del REGLAMENTO y artículo 83 de las POBALINES. </w:t>
      </w:r>
    </w:p>
    <w:p w14:paraId="7368D72F" w14:textId="7115F84B" w:rsidR="00DB6BD8" w:rsidRDefault="00DB6BD8" w:rsidP="00DB6BD8">
      <w:pPr>
        <w:pStyle w:val="Ttulo"/>
        <w:ind w:firstLine="0"/>
        <w:jc w:val="both"/>
        <w:rPr>
          <w:rFonts w:cs="Arial"/>
          <w:b w:val="0"/>
          <w:bCs/>
          <w:iCs/>
          <w:sz w:val="20"/>
        </w:rPr>
      </w:pPr>
      <w:r w:rsidRPr="000358C6">
        <w:rPr>
          <w:rFonts w:cs="Arial"/>
          <w:b w:val="0"/>
          <w:bCs/>
          <w:iCs/>
          <w:sz w:val="20"/>
        </w:rPr>
        <w:t>Este procedimiento de contratación comprende</w:t>
      </w:r>
      <w:r w:rsidRPr="000358C6">
        <w:rPr>
          <w:rFonts w:cs="Arial"/>
          <w:bCs/>
          <w:iCs/>
          <w:sz w:val="20"/>
        </w:rPr>
        <w:t xml:space="preserve"> 1 (una) partida</w:t>
      </w:r>
      <w:r w:rsidRPr="000358C6">
        <w:rPr>
          <w:rFonts w:cs="Arial"/>
          <w:b w:val="0"/>
          <w:bCs/>
          <w:iCs/>
          <w:sz w:val="20"/>
        </w:rPr>
        <w:t xml:space="preserve">, por lo tanto, la adjudicación del contrato será </w:t>
      </w:r>
      <w:r w:rsidRPr="00472146">
        <w:rPr>
          <w:rFonts w:cs="Arial"/>
          <w:b w:val="0"/>
          <w:bCs/>
          <w:iCs/>
          <w:sz w:val="20"/>
        </w:rPr>
        <w:t>a un solo LICITANTE</w:t>
      </w:r>
      <w:r w:rsidRPr="000358C6">
        <w:rPr>
          <w:rFonts w:cs="Arial"/>
          <w:b w:val="0"/>
          <w:bCs/>
          <w:iCs/>
          <w:sz w:val="20"/>
        </w:rPr>
        <w:t>.</w:t>
      </w:r>
    </w:p>
    <w:p w14:paraId="2DC73C34" w14:textId="77777777" w:rsidR="00DB6BD8" w:rsidRDefault="00DB6BD8">
      <w:pPr>
        <w:pStyle w:val="Ttulo"/>
        <w:ind w:firstLine="0"/>
        <w:jc w:val="both"/>
        <w:rPr>
          <w:rFonts w:cs="Arial"/>
          <w:b w:val="0"/>
          <w:bCs/>
          <w:iCs/>
          <w:sz w:val="20"/>
        </w:rPr>
      </w:pPr>
    </w:p>
    <w:p w14:paraId="42C65CA4" w14:textId="77777777" w:rsidR="00CC1403" w:rsidRDefault="00CC1403">
      <w:pPr>
        <w:pStyle w:val="Ttulo"/>
        <w:ind w:firstLine="0"/>
        <w:jc w:val="both"/>
        <w:rPr>
          <w:rFonts w:cs="Arial"/>
          <w:b w:val="0"/>
          <w:bCs/>
          <w:iCs/>
          <w:sz w:val="20"/>
        </w:rPr>
      </w:pPr>
    </w:p>
    <w:p w14:paraId="4EDCD49F" w14:textId="77777777" w:rsidR="00CC1403" w:rsidRDefault="00CC1403">
      <w:pPr>
        <w:pStyle w:val="Ttulo"/>
        <w:ind w:firstLine="0"/>
        <w:jc w:val="both"/>
        <w:rPr>
          <w:rFonts w:cs="Arial"/>
          <w:b w:val="0"/>
          <w:bCs/>
          <w:iCs/>
          <w:sz w:val="20"/>
        </w:rPr>
      </w:pPr>
    </w:p>
    <w:p w14:paraId="08D5B7D3" w14:textId="77777777" w:rsidR="00CC1403" w:rsidRDefault="00CC1403">
      <w:pPr>
        <w:pStyle w:val="Ttulo"/>
        <w:ind w:firstLine="0"/>
        <w:jc w:val="both"/>
        <w:rPr>
          <w:rFonts w:cs="Arial"/>
          <w:b w:val="0"/>
          <w:bCs/>
          <w:iCs/>
          <w:sz w:val="20"/>
        </w:rPr>
      </w:pPr>
    </w:p>
    <w:p w14:paraId="09F9C7E3" w14:textId="77777777" w:rsidR="00CC1403" w:rsidRDefault="00CC1403">
      <w:pPr>
        <w:pStyle w:val="Ttulo"/>
        <w:ind w:firstLine="0"/>
        <w:jc w:val="both"/>
        <w:rPr>
          <w:rFonts w:cs="Arial"/>
          <w:b w:val="0"/>
          <w:bCs/>
          <w:iCs/>
          <w:sz w:val="20"/>
        </w:rPr>
      </w:pPr>
    </w:p>
    <w:p w14:paraId="4E7605B6" w14:textId="77777777" w:rsidR="00CC1403" w:rsidRDefault="00CC1403">
      <w:pPr>
        <w:pStyle w:val="Ttulo"/>
        <w:ind w:firstLine="0"/>
        <w:jc w:val="both"/>
        <w:rPr>
          <w:rFonts w:cs="Arial"/>
          <w:b w:val="0"/>
          <w:bCs/>
          <w:iCs/>
          <w:sz w:val="20"/>
        </w:rPr>
      </w:pPr>
    </w:p>
    <w:p w14:paraId="20C60471" w14:textId="77777777" w:rsidR="00CC1403" w:rsidRDefault="00CC1403">
      <w:pPr>
        <w:pStyle w:val="Ttulo"/>
        <w:ind w:firstLine="0"/>
        <w:jc w:val="both"/>
        <w:rPr>
          <w:rFonts w:cs="Arial"/>
          <w:b w:val="0"/>
          <w:bCs/>
          <w:iCs/>
          <w:sz w:val="20"/>
        </w:rPr>
      </w:pPr>
    </w:p>
    <w:p w14:paraId="67A5170D" w14:textId="77777777" w:rsidR="00CC1403" w:rsidRDefault="00CC1403">
      <w:pPr>
        <w:pStyle w:val="Ttulo"/>
        <w:ind w:firstLine="0"/>
        <w:jc w:val="both"/>
        <w:rPr>
          <w:rFonts w:cs="Arial"/>
          <w:b w:val="0"/>
          <w:bCs/>
          <w:iCs/>
          <w:sz w:val="20"/>
        </w:rPr>
      </w:pPr>
    </w:p>
    <w:p w14:paraId="437229CF" w14:textId="77777777" w:rsidR="00CC1403" w:rsidRDefault="00CC1403">
      <w:pPr>
        <w:pStyle w:val="Ttulo"/>
        <w:ind w:firstLine="0"/>
        <w:jc w:val="both"/>
        <w:rPr>
          <w:rFonts w:cs="Arial"/>
          <w:b w:val="0"/>
          <w:bCs/>
          <w:iCs/>
          <w:sz w:val="20"/>
        </w:rPr>
      </w:pPr>
    </w:p>
    <w:p w14:paraId="0DBACD1C" w14:textId="77777777" w:rsidR="00CC1403" w:rsidRDefault="00CC1403">
      <w:pPr>
        <w:tabs>
          <w:tab w:val="left" w:pos="3686"/>
        </w:tabs>
        <w:spacing w:before="120" w:after="120"/>
        <w:jc w:val="center"/>
        <w:outlineLvl w:val="0"/>
        <w:rPr>
          <w:rFonts w:ascii="Arial" w:hAnsi="Arial" w:cs="Arial"/>
          <w:b/>
          <w:smallCaps/>
          <w:sz w:val="28"/>
          <w:szCs w:val="28"/>
        </w:rPr>
      </w:pPr>
    </w:p>
    <w:p w14:paraId="525B55A8" w14:textId="77777777" w:rsidR="00CC1403" w:rsidRDefault="00624CF1">
      <w:pPr>
        <w:tabs>
          <w:tab w:val="left" w:pos="3686"/>
        </w:tabs>
        <w:spacing w:before="120" w:after="120"/>
        <w:jc w:val="center"/>
        <w:outlineLvl w:val="0"/>
        <w:rPr>
          <w:rFonts w:ascii="Arial" w:hAnsi="Arial" w:cs="Arial"/>
          <w:b/>
          <w:smallCaps/>
          <w:sz w:val="28"/>
          <w:szCs w:val="28"/>
        </w:rPr>
      </w:pPr>
      <w:r>
        <w:rPr>
          <w:rFonts w:ascii="Arial" w:hAnsi="Arial" w:cs="Arial"/>
          <w:b/>
          <w:smallCaps/>
          <w:sz w:val="28"/>
          <w:szCs w:val="28"/>
        </w:rPr>
        <w:t>Transparencia y Acceso a la Información</w:t>
      </w:r>
    </w:p>
    <w:p w14:paraId="14F1E780" w14:textId="77777777" w:rsidR="00CC1403" w:rsidRDefault="00624CF1">
      <w:pPr>
        <w:autoSpaceDE w:val="0"/>
        <w:autoSpaceDN w:val="0"/>
        <w:adjustRightInd w:val="0"/>
        <w:spacing w:before="120" w:after="120"/>
        <w:jc w:val="both"/>
        <w:rPr>
          <w:rFonts w:ascii="Arial" w:hAnsi="Arial" w:cs="Arial"/>
          <w:lang w:eastAsia="es-MX"/>
        </w:rPr>
      </w:pPr>
      <w:r>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Federal de Transparencia y Acceso a la Información Pública como las características o finalidades de los productos; los métodos o procesos de producción; o los medios o formas de distribución o comercialización de productos, entre otros, tratándose de la propuesta técnica. </w:t>
      </w:r>
    </w:p>
    <w:p w14:paraId="1F4AC855" w14:textId="77777777" w:rsidR="00CC1403" w:rsidRDefault="00624CF1">
      <w:pPr>
        <w:autoSpaceDE w:val="0"/>
        <w:autoSpaceDN w:val="0"/>
        <w:adjustRightInd w:val="0"/>
        <w:spacing w:before="120" w:after="120"/>
        <w:jc w:val="both"/>
        <w:rPr>
          <w:rFonts w:ascii="Arial" w:hAnsi="Arial" w:cs="Arial"/>
          <w:lang w:eastAsia="es-MX"/>
        </w:rPr>
      </w:pPr>
      <w:r>
        <w:rPr>
          <w:rFonts w:ascii="Arial" w:hAnsi="Arial" w:cs="Arial"/>
          <w:lang w:eastAsia="es-MX"/>
        </w:rPr>
        <w:t>En relación con la propuesta económica, podrán ser omitidos aquellos aspectos como la estructura de costos y precios ofrecidos, la forma en que comercializan o negocian los servicios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12F42C83" w14:textId="77777777" w:rsidR="00CC1403" w:rsidRDefault="00CC1403">
      <w:pPr>
        <w:tabs>
          <w:tab w:val="left" w:pos="3686"/>
        </w:tabs>
        <w:spacing w:before="120" w:after="120"/>
        <w:jc w:val="center"/>
        <w:rPr>
          <w:rFonts w:ascii="Arial" w:hAnsi="Arial" w:cs="Arial"/>
          <w:b/>
          <w:smallCaps/>
          <w:sz w:val="28"/>
          <w:szCs w:val="28"/>
        </w:rPr>
      </w:pPr>
    </w:p>
    <w:p w14:paraId="3C5C69F1" w14:textId="77777777" w:rsidR="00CC1403" w:rsidRDefault="00CC1403">
      <w:pPr>
        <w:tabs>
          <w:tab w:val="left" w:pos="3686"/>
        </w:tabs>
        <w:spacing w:before="120" w:after="120"/>
        <w:jc w:val="center"/>
        <w:rPr>
          <w:rFonts w:ascii="Arial" w:hAnsi="Arial" w:cs="Arial"/>
          <w:b/>
          <w:smallCaps/>
          <w:sz w:val="28"/>
          <w:szCs w:val="28"/>
        </w:rPr>
      </w:pPr>
    </w:p>
    <w:p w14:paraId="40591FE9" w14:textId="77777777" w:rsidR="00CC1403" w:rsidRDefault="00624CF1">
      <w:pPr>
        <w:tabs>
          <w:tab w:val="left" w:pos="3686"/>
        </w:tabs>
        <w:spacing w:before="120" w:after="120"/>
        <w:jc w:val="center"/>
        <w:outlineLvl w:val="0"/>
        <w:rPr>
          <w:rFonts w:ascii="Arial" w:hAnsi="Arial" w:cs="Arial"/>
          <w:b/>
          <w:smallCaps/>
          <w:sz w:val="28"/>
          <w:szCs w:val="28"/>
        </w:rPr>
      </w:pPr>
      <w:r>
        <w:rPr>
          <w:rFonts w:ascii="Arial" w:hAnsi="Arial" w:cs="Arial"/>
          <w:b/>
          <w:smallCaps/>
          <w:sz w:val="28"/>
          <w:szCs w:val="28"/>
        </w:rPr>
        <w:t>No Discriminación</w:t>
      </w:r>
    </w:p>
    <w:p w14:paraId="362A13EC" w14:textId="77777777" w:rsidR="00CC1403" w:rsidRDefault="00624CF1">
      <w:pPr>
        <w:tabs>
          <w:tab w:val="left" w:pos="3686"/>
        </w:tabs>
        <w:spacing w:before="120" w:after="120"/>
        <w:jc w:val="both"/>
        <w:rPr>
          <w:rFonts w:ascii="Arial" w:hAnsi="Arial" w:cs="Arial"/>
          <w:lang w:eastAsia="es-MX"/>
        </w:rPr>
      </w:pPr>
      <w:r>
        <w:rPr>
          <w:rFonts w:ascii="Arial" w:hAnsi="Arial" w:cs="Arial"/>
          <w:lang w:eastAsia="es-MX"/>
        </w:rPr>
        <w:t>En cumplimiento al artículo 1 de la Constitución Política de los Estados Unidos Mexicanos; artículos 1, 2, 3 y 4 de la Ley Federal 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074B1C41" w14:textId="77777777" w:rsidR="00CC1403" w:rsidRDefault="00CC1403">
      <w:pPr>
        <w:tabs>
          <w:tab w:val="left" w:pos="3686"/>
        </w:tabs>
        <w:spacing w:before="120" w:after="120"/>
        <w:jc w:val="both"/>
        <w:rPr>
          <w:rFonts w:ascii="Arial" w:hAnsi="Arial" w:cs="Arial"/>
          <w:lang w:eastAsia="es-MX"/>
        </w:rPr>
      </w:pPr>
    </w:p>
    <w:p w14:paraId="6787A315" w14:textId="77777777" w:rsidR="00CC1403" w:rsidRDefault="00CC1403">
      <w:pPr>
        <w:tabs>
          <w:tab w:val="left" w:pos="3686"/>
        </w:tabs>
        <w:spacing w:before="120" w:after="120"/>
        <w:jc w:val="both"/>
        <w:rPr>
          <w:rFonts w:ascii="Arial" w:hAnsi="Arial" w:cs="Arial"/>
          <w:lang w:eastAsia="es-MX"/>
        </w:rPr>
      </w:pPr>
    </w:p>
    <w:p w14:paraId="598842AE" w14:textId="77777777" w:rsidR="00CC1403" w:rsidRDefault="00CC1403">
      <w:pPr>
        <w:tabs>
          <w:tab w:val="left" w:pos="3686"/>
        </w:tabs>
        <w:spacing w:before="120" w:after="120"/>
        <w:jc w:val="both"/>
        <w:rPr>
          <w:rFonts w:ascii="Arial" w:hAnsi="Arial" w:cs="Arial"/>
          <w:lang w:eastAsia="es-MX"/>
        </w:rPr>
      </w:pPr>
    </w:p>
    <w:p w14:paraId="5B72F62F" w14:textId="77777777" w:rsidR="00CC1403" w:rsidRDefault="00CC1403">
      <w:pPr>
        <w:tabs>
          <w:tab w:val="left" w:pos="3686"/>
        </w:tabs>
        <w:spacing w:before="120" w:after="120"/>
        <w:jc w:val="both"/>
        <w:rPr>
          <w:rFonts w:ascii="Arial" w:hAnsi="Arial" w:cs="Arial"/>
          <w:lang w:eastAsia="es-MX"/>
        </w:rPr>
      </w:pPr>
    </w:p>
    <w:p w14:paraId="645B5545" w14:textId="77777777" w:rsidR="00CC1403" w:rsidRDefault="00CC1403">
      <w:pPr>
        <w:tabs>
          <w:tab w:val="left" w:pos="3686"/>
        </w:tabs>
        <w:spacing w:before="120" w:after="120"/>
        <w:jc w:val="both"/>
        <w:rPr>
          <w:rFonts w:ascii="Arial" w:hAnsi="Arial" w:cs="Arial"/>
          <w:lang w:eastAsia="es-MX"/>
        </w:rPr>
      </w:pPr>
    </w:p>
    <w:p w14:paraId="1EE31CFF" w14:textId="77777777" w:rsidR="00CC1403" w:rsidRDefault="00CC1403">
      <w:pPr>
        <w:tabs>
          <w:tab w:val="left" w:pos="3686"/>
        </w:tabs>
        <w:spacing w:before="120" w:after="120"/>
        <w:jc w:val="both"/>
        <w:rPr>
          <w:rFonts w:ascii="Arial" w:hAnsi="Arial" w:cs="Arial"/>
          <w:lang w:eastAsia="es-MX"/>
        </w:rPr>
      </w:pPr>
    </w:p>
    <w:p w14:paraId="09DC2FD1" w14:textId="77777777" w:rsidR="00CC1403" w:rsidRDefault="00CC1403">
      <w:pPr>
        <w:tabs>
          <w:tab w:val="left" w:pos="3686"/>
        </w:tabs>
        <w:spacing w:before="120" w:after="120"/>
        <w:jc w:val="both"/>
        <w:rPr>
          <w:rFonts w:ascii="Arial" w:hAnsi="Arial" w:cs="Arial"/>
          <w:lang w:eastAsia="es-MX"/>
        </w:rPr>
      </w:pPr>
    </w:p>
    <w:p w14:paraId="5F231BD9" w14:textId="77777777" w:rsidR="00CC1403" w:rsidRDefault="00CC1403">
      <w:pPr>
        <w:tabs>
          <w:tab w:val="left" w:pos="3686"/>
        </w:tabs>
        <w:spacing w:before="120" w:after="120"/>
        <w:jc w:val="both"/>
        <w:rPr>
          <w:rFonts w:ascii="Arial" w:hAnsi="Arial" w:cs="Arial"/>
          <w:lang w:eastAsia="es-MX"/>
        </w:rPr>
      </w:pPr>
    </w:p>
    <w:p w14:paraId="60F03324" w14:textId="77777777" w:rsidR="00CC1403" w:rsidRDefault="00CC1403">
      <w:pPr>
        <w:tabs>
          <w:tab w:val="left" w:pos="3686"/>
        </w:tabs>
        <w:spacing w:before="120" w:after="120"/>
        <w:jc w:val="both"/>
        <w:rPr>
          <w:rFonts w:ascii="Arial" w:hAnsi="Arial" w:cs="Arial"/>
          <w:lang w:eastAsia="es-MX"/>
        </w:rPr>
      </w:pPr>
    </w:p>
    <w:p w14:paraId="04135EEA" w14:textId="77777777" w:rsidR="00CC1403" w:rsidRDefault="00CC1403">
      <w:pPr>
        <w:tabs>
          <w:tab w:val="left" w:pos="3686"/>
        </w:tabs>
        <w:spacing w:before="120" w:after="120"/>
        <w:jc w:val="both"/>
        <w:rPr>
          <w:rFonts w:ascii="Arial" w:hAnsi="Arial" w:cs="Arial"/>
          <w:lang w:eastAsia="es-MX"/>
        </w:rPr>
      </w:pPr>
    </w:p>
    <w:p w14:paraId="762CF5CB" w14:textId="77777777" w:rsidR="00CC1403" w:rsidRDefault="00624CF1">
      <w:pPr>
        <w:tabs>
          <w:tab w:val="left" w:pos="3686"/>
        </w:tabs>
        <w:spacing w:before="120" w:after="120"/>
        <w:jc w:val="center"/>
        <w:outlineLvl w:val="0"/>
        <w:rPr>
          <w:rFonts w:ascii="Arial" w:hAnsi="Arial" w:cs="Arial"/>
          <w:b/>
          <w:smallCaps/>
          <w:sz w:val="28"/>
          <w:szCs w:val="28"/>
        </w:rPr>
      </w:pPr>
      <w:r>
        <w:rPr>
          <w:rFonts w:ascii="Arial" w:hAnsi="Arial" w:cs="Arial"/>
          <w:b/>
          <w:smallCaps/>
          <w:sz w:val="28"/>
          <w:szCs w:val="28"/>
        </w:rPr>
        <w:lastRenderedPageBreak/>
        <w:t>Glosario</w:t>
      </w:r>
    </w:p>
    <w:p w14:paraId="35DE7531" w14:textId="77777777" w:rsidR="00CC1403" w:rsidRDefault="00624CF1">
      <w:pPr>
        <w:pStyle w:val="Texto0"/>
        <w:spacing w:before="120" w:after="120" w:line="240" w:lineRule="auto"/>
        <w:ind w:firstLine="0"/>
        <w:rPr>
          <w:rFonts w:cs="Arial"/>
          <w:sz w:val="20"/>
        </w:rPr>
      </w:pPr>
      <w:r>
        <w:rPr>
          <w:rFonts w:cs="Arial"/>
          <w:sz w:val="20"/>
        </w:rPr>
        <w:t>Para los efectos de la presente licitación, se entenderá por:</w:t>
      </w:r>
    </w:p>
    <w:p w14:paraId="3242A9CD"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Administrador del contrato:</w:t>
      </w:r>
      <w:r>
        <w:rPr>
          <w:rFonts w:cs="Arial"/>
          <w:sz w:val="20"/>
        </w:rPr>
        <w:t xml:space="preserve"> Titular del Área Requirente, en términos del artículo 68 del Reglamento, en órganos centrales, delegacionales o subdelegacionales o servidor público designado, para administrar y vigilar que se cumpla lo estipulado en los contratos que se celebren;</w:t>
      </w:r>
    </w:p>
    <w:p w14:paraId="4278DE83"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Área Coordinadora:</w:t>
      </w:r>
      <w:r>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31FD148B"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Área requirente:</w:t>
      </w:r>
      <w:r>
        <w:rPr>
          <w:rFonts w:cs="Arial"/>
          <w:sz w:val="20"/>
        </w:rPr>
        <w:t xml:space="preserve"> Unidad responsable que solicite formalmente la adquisición, arrendamiento de bienes muebles o la prestación de servicios;</w:t>
      </w:r>
    </w:p>
    <w:p w14:paraId="5509E0E0"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Área técnica:</w:t>
      </w:r>
      <w:r>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7704DD0B"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CFDI:</w:t>
      </w:r>
      <w:r>
        <w:rPr>
          <w:rFonts w:cs="Arial"/>
          <w:sz w:val="20"/>
        </w:rPr>
        <w:t xml:space="preserve"> Comprobante Fiscal Digital por Internet;</w:t>
      </w:r>
    </w:p>
    <w:p w14:paraId="10A0EFE0"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Convocante:</w:t>
      </w:r>
      <w:r>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091F280A"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DEA:</w:t>
      </w:r>
      <w:r>
        <w:rPr>
          <w:rFonts w:cs="Arial"/>
          <w:sz w:val="20"/>
        </w:rPr>
        <w:t xml:space="preserve"> Dirección Ejecutiva de Administración;</w:t>
      </w:r>
    </w:p>
    <w:p w14:paraId="0CE9916D"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DRMS:</w:t>
      </w:r>
      <w:r>
        <w:rPr>
          <w:rFonts w:cs="Arial"/>
          <w:sz w:val="20"/>
        </w:rPr>
        <w:t xml:space="preserve"> Dirección de Recursos Materiales y Servicios;</w:t>
      </w:r>
    </w:p>
    <w:p w14:paraId="777CAEA7"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Evaluación de proposiciones:</w:t>
      </w:r>
      <w:r>
        <w:rPr>
          <w:rFonts w:cs="Arial"/>
          <w:sz w:val="20"/>
        </w:rPr>
        <w:t xml:space="preserve"> </w:t>
      </w:r>
      <w:r>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05453562"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Instituto:</w:t>
      </w:r>
      <w:r>
        <w:rPr>
          <w:rFonts w:cs="Arial"/>
          <w:sz w:val="20"/>
        </w:rPr>
        <w:t xml:space="preserve"> Instituto Nacional Electoral;</w:t>
      </w:r>
    </w:p>
    <w:p w14:paraId="4B1D95B1"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 xml:space="preserve">IVA: </w:t>
      </w:r>
      <w:r>
        <w:rPr>
          <w:rFonts w:cs="Arial"/>
          <w:sz w:val="20"/>
        </w:rPr>
        <w:t>Impuesto al Valor Agregado;</w:t>
      </w:r>
    </w:p>
    <w:p w14:paraId="49047DC5" w14:textId="77777777" w:rsidR="00CC1403" w:rsidRDefault="00624CF1">
      <w:pPr>
        <w:pStyle w:val="Texto0"/>
        <w:numPr>
          <w:ilvl w:val="0"/>
          <w:numId w:val="51"/>
        </w:numPr>
        <w:spacing w:before="120" w:after="120" w:line="240" w:lineRule="auto"/>
        <w:ind w:left="567" w:hanging="283"/>
        <w:rPr>
          <w:rFonts w:cs="Arial"/>
          <w:sz w:val="20"/>
        </w:rPr>
      </w:pPr>
      <w:r>
        <w:rPr>
          <w:rFonts w:cs="Arial"/>
          <w:b/>
          <w:sz w:val="20"/>
        </w:rPr>
        <w:t>Licitante:</w:t>
      </w:r>
      <w:r>
        <w:rPr>
          <w:rFonts w:cs="Arial"/>
          <w:sz w:val="20"/>
        </w:rPr>
        <w:t xml:space="preserve"> La persona física o moral participante en cualquier procedimiento de licitación pública o de invitación a cuando menos tres personas;</w:t>
      </w:r>
    </w:p>
    <w:p w14:paraId="4C59B992"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MIPYMES:</w:t>
      </w:r>
      <w:r>
        <w:rPr>
          <w:rFonts w:cs="Arial"/>
          <w:sz w:val="20"/>
        </w:rPr>
        <w:t xml:space="preserve"> Las micro, pequeñas y medianas empresas de nacionalidad mexicana a que hace referencia la Ley para el Desarrollo de la Competitividad de la Micro, Pequeña y Mediana Empresa;</w:t>
      </w:r>
    </w:p>
    <w:p w14:paraId="2930E910"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OIC:</w:t>
      </w:r>
      <w:r>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5469C82E"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POBALINES:</w:t>
      </w:r>
      <w:r>
        <w:rPr>
          <w:rFonts w:cs="Arial"/>
          <w:sz w:val="20"/>
        </w:rPr>
        <w:t xml:space="preserve"> </w:t>
      </w:r>
      <w:r>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79315D7B" w14:textId="77777777" w:rsidR="00CC1403" w:rsidRDefault="00624CF1">
      <w:pPr>
        <w:pStyle w:val="Texto0"/>
        <w:numPr>
          <w:ilvl w:val="0"/>
          <w:numId w:val="51"/>
        </w:numPr>
        <w:spacing w:before="120" w:after="120" w:line="240" w:lineRule="auto"/>
        <w:ind w:left="567" w:hanging="207"/>
        <w:rPr>
          <w:rFonts w:cs="Arial"/>
          <w:b/>
          <w:sz w:val="20"/>
        </w:rPr>
      </w:pPr>
      <w:r>
        <w:rPr>
          <w:rFonts w:cs="Arial"/>
          <w:b/>
          <w:sz w:val="20"/>
        </w:rPr>
        <w:lastRenderedPageBreak/>
        <w:t xml:space="preserve">Precio conveniente: </w:t>
      </w:r>
      <w:r>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Pr>
          <w:rFonts w:cs="Arial"/>
          <w:b/>
          <w:sz w:val="20"/>
        </w:rPr>
        <w:t>;</w:t>
      </w:r>
    </w:p>
    <w:p w14:paraId="75DC308A"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Precio no aceptable:</w:t>
      </w:r>
      <w:r>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1B3F1DE3"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Proveedor:</w:t>
      </w:r>
      <w:r>
        <w:rPr>
          <w:rFonts w:cs="Arial"/>
          <w:sz w:val="20"/>
        </w:rPr>
        <w:t xml:space="preserve"> </w:t>
      </w:r>
      <w:r>
        <w:rPr>
          <w:rFonts w:cs="Arial"/>
          <w:sz w:val="20"/>
          <w:lang w:val="es-MX"/>
        </w:rPr>
        <w:t>La persona física o moral que celebre contratos de adquisiciones o arrendamientos de bienes muebles o prestación de servicios mediante contratación realizada por el Instituto;</w:t>
      </w:r>
    </w:p>
    <w:p w14:paraId="5F6A5BC3"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Reglamento:</w:t>
      </w:r>
      <w:r>
        <w:rPr>
          <w:rFonts w:cs="Arial"/>
          <w:sz w:val="20"/>
        </w:rPr>
        <w:t xml:space="preserve"> El Reglamento del Instituto Nacional Electoral en materia de Adquisiciones, Arrendamientos de Bienes Muebles y Servicios;</w:t>
      </w:r>
    </w:p>
    <w:p w14:paraId="0E4F40ED"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Reglamento de Transparencia:</w:t>
      </w:r>
      <w:r>
        <w:rPr>
          <w:rFonts w:cs="Arial"/>
          <w:sz w:val="20"/>
        </w:rPr>
        <w:t xml:space="preserve"> Reglamento del Instituto Nacional Electoral en materia de Transparencia y Acceso a la Información Pública;</w:t>
      </w:r>
    </w:p>
    <w:p w14:paraId="117A8BF5" w14:textId="77777777" w:rsidR="00CC1403" w:rsidRDefault="00624CF1">
      <w:pPr>
        <w:pStyle w:val="Texto0"/>
        <w:numPr>
          <w:ilvl w:val="0"/>
          <w:numId w:val="51"/>
        </w:numPr>
        <w:spacing w:before="120" w:after="120" w:line="240" w:lineRule="auto"/>
        <w:ind w:left="567" w:hanging="207"/>
        <w:rPr>
          <w:rFonts w:cs="Arial"/>
          <w:sz w:val="20"/>
        </w:rPr>
      </w:pPr>
      <w:r>
        <w:rPr>
          <w:rFonts w:cs="Arial"/>
          <w:b/>
          <w:sz w:val="20"/>
        </w:rPr>
        <w:t xml:space="preserve">SAT: </w:t>
      </w:r>
      <w:r>
        <w:rPr>
          <w:rFonts w:cs="Arial"/>
          <w:sz w:val="20"/>
        </w:rPr>
        <w:t>Servicio de Administración Tributaria;</w:t>
      </w:r>
    </w:p>
    <w:p w14:paraId="2557F0E6" w14:textId="7E9E6035" w:rsidR="00CC1403" w:rsidRPr="00DB6BD8" w:rsidRDefault="00624CF1">
      <w:pPr>
        <w:pStyle w:val="Texto0"/>
        <w:numPr>
          <w:ilvl w:val="0"/>
          <w:numId w:val="51"/>
        </w:numPr>
        <w:spacing w:before="120" w:after="120" w:line="240" w:lineRule="auto"/>
        <w:ind w:left="567" w:hanging="207"/>
        <w:rPr>
          <w:rFonts w:cs="Arial"/>
          <w:sz w:val="20"/>
        </w:rPr>
      </w:pPr>
      <w:r>
        <w:rPr>
          <w:rFonts w:cs="Arial"/>
          <w:b/>
          <w:sz w:val="20"/>
        </w:rPr>
        <w:t>Transparencia:</w:t>
      </w:r>
      <w:r>
        <w:rPr>
          <w:rFonts w:cs="Arial"/>
          <w:sz w:val="20"/>
        </w:rPr>
        <w:t xml:space="preserve"> </w:t>
      </w:r>
      <w:r>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p>
    <w:p w14:paraId="39C1788E" w14:textId="77777777" w:rsidR="00CC1403" w:rsidRDefault="00CC1403">
      <w:pPr>
        <w:pStyle w:val="Texto0"/>
        <w:spacing w:before="120" w:after="120" w:line="240" w:lineRule="auto"/>
        <w:ind w:left="567" w:firstLine="0"/>
        <w:rPr>
          <w:rFonts w:cs="Arial"/>
          <w:sz w:val="20"/>
        </w:rPr>
      </w:pPr>
    </w:p>
    <w:p w14:paraId="4E3AA0A0" w14:textId="77777777" w:rsidR="00CC1403" w:rsidRDefault="00CC1403">
      <w:pPr>
        <w:tabs>
          <w:tab w:val="left" w:pos="3686"/>
        </w:tabs>
        <w:spacing w:before="120" w:after="120"/>
        <w:jc w:val="both"/>
        <w:rPr>
          <w:rFonts w:ascii="Arial" w:hAnsi="Arial" w:cs="Arial"/>
          <w:lang w:eastAsia="es-MX"/>
        </w:rPr>
      </w:pPr>
    </w:p>
    <w:p w14:paraId="5D5D9D59" w14:textId="77777777" w:rsidR="00BC7A6C" w:rsidRDefault="00624CF1">
      <w:pPr>
        <w:spacing w:line="276" w:lineRule="auto"/>
        <w:jc w:val="center"/>
        <w:outlineLvl w:val="0"/>
        <w:rPr>
          <w:noProof/>
        </w:rPr>
      </w:pPr>
      <w:bookmarkStart w:id="28" w:name="_Toc289064606"/>
      <w:r>
        <w:rPr>
          <w:rFonts w:ascii="Lucida Sans" w:hAnsi="Lucida Sans"/>
          <w:sz w:val="24"/>
          <w:szCs w:val="32"/>
        </w:rPr>
        <w:br w:type="page"/>
      </w:r>
      <w:r>
        <w:rPr>
          <w:rFonts w:ascii="Lucida Sans" w:hAnsi="Lucida Sans"/>
          <w:b/>
          <w:sz w:val="17"/>
          <w:szCs w:val="17"/>
        </w:rPr>
        <w:lastRenderedPageBreak/>
        <w:t>Índice</w:t>
      </w:r>
      <w:r>
        <w:rPr>
          <w:b/>
          <w:iCs/>
          <w:sz w:val="17"/>
          <w:szCs w:val="17"/>
        </w:rPr>
        <w:fldChar w:fldCharType="begin"/>
      </w:r>
      <w:r>
        <w:rPr>
          <w:b/>
          <w:iCs/>
          <w:sz w:val="17"/>
          <w:szCs w:val="17"/>
        </w:rPr>
        <w:instrText xml:space="preserve"> TOC \o "1-1" \h \z </w:instrText>
      </w:r>
      <w:r>
        <w:rPr>
          <w:b/>
          <w:iCs/>
          <w:sz w:val="17"/>
          <w:szCs w:val="17"/>
        </w:rPr>
        <w:fldChar w:fldCharType="separate"/>
      </w:r>
    </w:p>
    <w:p w14:paraId="65623BAE" w14:textId="433E5283" w:rsidR="00BC7A6C" w:rsidRDefault="00000000">
      <w:pPr>
        <w:pStyle w:val="TDC1"/>
        <w:rPr>
          <w:rFonts w:asciiTheme="minorHAnsi" w:eastAsiaTheme="minorEastAsia" w:hAnsiTheme="minorHAnsi" w:cstheme="minorBidi"/>
          <w:bCs w:val="0"/>
          <w:noProof/>
          <w:kern w:val="0"/>
          <w:sz w:val="22"/>
          <w:szCs w:val="22"/>
          <w:lang w:eastAsia="es-MX"/>
        </w:rPr>
      </w:pPr>
      <w:hyperlink w:anchor="_Toc127378528" w:history="1">
        <w:r w:rsidR="00BC7A6C" w:rsidRPr="007508D0">
          <w:rPr>
            <w:rStyle w:val="Hipervnculo"/>
            <w:noProof/>
          </w:rPr>
          <w:t>FORMA DE ADJUDICACIÓN</w:t>
        </w:r>
        <w:r w:rsidR="00BC7A6C">
          <w:rPr>
            <w:noProof/>
            <w:webHidden/>
          </w:rPr>
          <w:tab/>
        </w:r>
        <w:r w:rsidR="00BC7A6C">
          <w:rPr>
            <w:noProof/>
            <w:webHidden/>
          </w:rPr>
          <w:fldChar w:fldCharType="begin"/>
        </w:r>
        <w:r w:rsidR="00BC7A6C">
          <w:rPr>
            <w:noProof/>
            <w:webHidden/>
          </w:rPr>
          <w:instrText xml:space="preserve"> PAGEREF _Toc127378528 \h </w:instrText>
        </w:r>
        <w:r w:rsidR="00BC7A6C">
          <w:rPr>
            <w:noProof/>
            <w:webHidden/>
          </w:rPr>
        </w:r>
        <w:r w:rsidR="00BC7A6C">
          <w:rPr>
            <w:noProof/>
            <w:webHidden/>
          </w:rPr>
          <w:fldChar w:fldCharType="separate"/>
        </w:r>
        <w:r w:rsidR="008B201A">
          <w:rPr>
            <w:noProof/>
            <w:webHidden/>
          </w:rPr>
          <w:t>8</w:t>
        </w:r>
        <w:r w:rsidR="00BC7A6C">
          <w:rPr>
            <w:noProof/>
            <w:webHidden/>
          </w:rPr>
          <w:fldChar w:fldCharType="end"/>
        </w:r>
      </w:hyperlink>
    </w:p>
    <w:p w14:paraId="04986FFC" w14:textId="4828CA3D" w:rsidR="00BC7A6C" w:rsidRDefault="00000000">
      <w:pPr>
        <w:pStyle w:val="TDC1"/>
        <w:rPr>
          <w:rFonts w:asciiTheme="minorHAnsi" w:eastAsiaTheme="minorEastAsia" w:hAnsiTheme="minorHAnsi" w:cstheme="minorBidi"/>
          <w:bCs w:val="0"/>
          <w:noProof/>
          <w:kern w:val="0"/>
          <w:sz w:val="22"/>
          <w:szCs w:val="22"/>
          <w:lang w:eastAsia="es-MX"/>
        </w:rPr>
      </w:pPr>
      <w:hyperlink w:anchor="_Toc127378529" w:history="1">
        <w:r w:rsidR="00BC7A6C" w:rsidRPr="007508D0">
          <w:rPr>
            <w:rStyle w:val="Hipervnculo"/>
            <w:noProof/>
          </w:rPr>
          <w:t>CONVOCATORIA a la Licitación Pública Nacional Presencial en la cual se establecen las bases en las que se desarrollará el procedimiento y en las que se describen los requisitos de participación</w:t>
        </w:r>
        <w:r w:rsidR="00BC7A6C">
          <w:rPr>
            <w:noProof/>
            <w:webHidden/>
          </w:rPr>
          <w:tab/>
        </w:r>
        <w:r w:rsidR="00BC7A6C">
          <w:rPr>
            <w:noProof/>
            <w:webHidden/>
          </w:rPr>
          <w:fldChar w:fldCharType="begin"/>
        </w:r>
        <w:r w:rsidR="00BC7A6C">
          <w:rPr>
            <w:noProof/>
            <w:webHidden/>
          </w:rPr>
          <w:instrText xml:space="preserve"> PAGEREF _Toc127378529 \h </w:instrText>
        </w:r>
        <w:r w:rsidR="00BC7A6C">
          <w:rPr>
            <w:noProof/>
            <w:webHidden/>
          </w:rPr>
        </w:r>
        <w:r w:rsidR="00BC7A6C">
          <w:rPr>
            <w:noProof/>
            <w:webHidden/>
          </w:rPr>
          <w:fldChar w:fldCharType="separate"/>
        </w:r>
        <w:r w:rsidR="008B201A">
          <w:rPr>
            <w:noProof/>
            <w:webHidden/>
          </w:rPr>
          <w:t>13</w:t>
        </w:r>
        <w:r w:rsidR="00BC7A6C">
          <w:rPr>
            <w:noProof/>
            <w:webHidden/>
          </w:rPr>
          <w:fldChar w:fldCharType="end"/>
        </w:r>
      </w:hyperlink>
    </w:p>
    <w:p w14:paraId="670CCDFE" w14:textId="2F5A0385" w:rsidR="00BC7A6C" w:rsidRDefault="00000000">
      <w:pPr>
        <w:pStyle w:val="TDC1"/>
        <w:rPr>
          <w:rFonts w:asciiTheme="minorHAnsi" w:eastAsiaTheme="minorEastAsia" w:hAnsiTheme="minorHAnsi" w:cstheme="minorBidi"/>
          <w:bCs w:val="0"/>
          <w:noProof/>
          <w:kern w:val="0"/>
          <w:sz w:val="22"/>
          <w:szCs w:val="22"/>
          <w:lang w:eastAsia="es-MX"/>
        </w:rPr>
      </w:pPr>
      <w:hyperlink w:anchor="_Toc127378530" w:history="1">
        <w:r w:rsidR="00BC7A6C" w:rsidRPr="007508D0">
          <w:rPr>
            <w:rStyle w:val="Hipervnculo"/>
            <w:noProof/>
          </w:rPr>
          <w:t>1.</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INFORMACIÓN GENÉRICA Y ALCANCE DE LA CONTRATACIÓN</w:t>
        </w:r>
        <w:r w:rsidR="00BC7A6C">
          <w:rPr>
            <w:noProof/>
            <w:webHidden/>
          </w:rPr>
          <w:tab/>
        </w:r>
        <w:r w:rsidR="00BC7A6C">
          <w:rPr>
            <w:noProof/>
            <w:webHidden/>
          </w:rPr>
          <w:fldChar w:fldCharType="begin"/>
        </w:r>
        <w:r w:rsidR="00BC7A6C">
          <w:rPr>
            <w:noProof/>
            <w:webHidden/>
          </w:rPr>
          <w:instrText xml:space="preserve"> PAGEREF _Toc127378530 \h </w:instrText>
        </w:r>
        <w:r w:rsidR="00BC7A6C">
          <w:rPr>
            <w:noProof/>
            <w:webHidden/>
          </w:rPr>
        </w:r>
        <w:r w:rsidR="00BC7A6C">
          <w:rPr>
            <w:noProof/>
            <w:webHidden/>
          </w:rPr>
          <w:fldChar w:fldCharType="separate"/>
        </w:r>
        <w:r w:rsidR="008B201A">
          <w:rPr>
            <w:noProof/>
            <w:webHidden/>
          </w:rPr>
          <w:t>13</w:t>
        </w:r>
        <w:r w:rsidR="00BC7A6C">
          <w:rPr>
            <w:noProof/>
            <w:webHidden/>
          </w:rPr>
          <w:fldChar w:fldCharType="end"/>
        </w:r>
      </w:hyperlink>
    </w:p>
    <w:p w14:paraId="714772FF" w14:textId="317ADF9F" w:rsidR="00BC7A6C" w:rsidRDefault="00000000">
      <w:pPr>
        <w:pStyle w:val="TDC1"/>
        <w:rPr>
          <w:rFonts w:asciiTheme="minorHAnsi" w:eastAsiaTheme="minorEastAsia" w:hAnsiTheme="minorHAnsi" w:cstheme="minorBidi"/>
          <w:bCs w:val="0"/>
          <w:noProof/>
          <w:kern w:val="0"/>
          <w:sz w:val="22"/>
          <w:szCs w:val="22"/>
          <w:lang w:eastAsia="es-MX"/>
        </w:rPr>
      </w:pPr>
      <w:hyperlink w:anchor="_Toc127378531" w:history="1">
        <w:r w:rsidR="00BC7A6C" w:rsidRPr="007508D0">
          <w:rPr>
            <w:rStyle w:val="Hipervnculo"/>
            <w:noProof/>
          </w:rPr>
          <w:t>1.1.</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Objeto de la contratación</w:t>
        </w:r>
        <w:r w:rsidR="00BC7A6C">
          <w:rPr>
            <w:noProof/>
            <w:webHidden/>
          </w:rPr>
          <w:tab/>
        </w:r>
        <w:r w:rsidR="00BC7A6C">
          <w:rPr>
            <w:noProof/>
            <w:webHidden/>
          </w:rPr>
          <w:fldChar w:fldCharType="begin"/>
        </w:r>
        <w:r w:rsidR="00BC7A6C">
          <w:rPr>
            <w:noProof/>
            <w:webHidden/>
          </w:rPr>
          <w:instrText xml:space="preserve"> PAGEREF _Toc127378531 \h </w:instrText>
        </w:r>
        <w:r w:rsidR="00BC7A6C">
          <w:rPr>
            <w:noProof/>
            <w:webHidden/>
          </w:rPr>
        </w:r>
        <w:r w:rsidR="00BC7A6C">
          <w:rPr>
            <w:noProof/>
            <w:webHidden/>
          </w:rPr>
          <w:fldChar w:fldCharType="separate"/>
        </w:r>
        <w:r w:rsidR="008B201A">
          <w:rPr>
            <w:noProof/>
            <w:webHidden/>
          </w:rPr>
          <w:t>13</w:t>
        </w:r>
        <w:r w:rsidR="00BC7A6C">
          <w:rPr>
            <w:noProof/>
            <w:webHidden/>
          </w:rPr>
          <w:fldChar w:fldCharType="end"/>
        </w:r>
      </w:hyperlink>
    </w:p>
    <w:p w14:paraId="5D1385CA" w14:textId="563BC3EA" w:rsidR="00BC7A6C" w:rsidRDefault="00000000">
      <w:pPr>
        <w:pStyle w:val="TDC1"/>
        <w:rPr>
          <w:rFonts w:asciiTheme="minorHAnsi" w:eastAsiaTheme="minorEastAsia" w:hAnsiTheme="minorHAnsi" w:cstheme="minorBidi"/>
          <w:bCs w:val="0"/>
          <w:noProof/>
          <w:kern w:val="0"/>
          <w:sz w:val="22"/>
          <w:szCs w:val="22"/>
          <w:lang w:eastAsia="es-MX"/>
        </w:rPr>
      </w:pPr>
      <w:hyperlink w:anchor="_Toc127378532" w:history="1">
        <w:r w:rsidR="00BC7A6C" w:rsidRPr="007508D0">
          <w:rPr>
            <w:rStyle w:val="Hipervnculo"/>
            <w:noProof/>
          </w:rPr>
          <w:t>1.2.</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Tipo de contratación</w:t>
        </w:r>
        <w:r w:rsidR="00BC7A6C">
          <w:rPr>
            <w:noProof/>
            <w:webHidden/>
          </w:rPr>
          <w:tab/>
        </w:r>
        <w:r w:rsidR="00BC7A6C">
          <w:rPr>
            <w:noProof/>
            <w:webHidden/>
          </w:rPr>
          <w:fldChar w:fldCharType="begin"/>
        </w:r>
        <w:r w:rsidR="00BC7A6C">
          <w:rPr>
            <w:noProof/>
            <w:webHidden/>
          </w:rPr>
          <w:instrText xml:space="preserve"> PAGEREF _Toc127378532 \h </w:instrText>
        </w:r>
        <w:r w:rsidR="00BC7A6C">
          <w:rPr>
            <w:noProof/>
            <w:webHidden/>
          </w:rPr>
        </w:r>
        <w:r w:rsidR="00BC7A6C">
          <w:rPr>
            <w:noProof/>
            <w:webHidden/>
          </w:rPr>
          <w:fldChar w:fldCharType="separate"/>
        </w:r>
        <w:r w:rsidR="008B201A">
          <w:rPr>
            <w:noProof/>
            <w:webHidden/>
          </w:rPr>
          <w:t>13</w:t>
        </w:r>
        <w:r w:rsidR="00BC7A6C">
          <w:rPr>
            <w:noProof/>
            <w:webHidden/>
          </w:rPr>
          <w:fldChar w:fldCharType="end"/>
        </w:r>
      </w:hyperlink>
    </w:p>
    <w:p w14:paraId="5100789D" w14:textId="6BC3D604" w:rsidR="00BC7A6C" w:rsidRDefault="00000000">
      <w:pPr>
        <w:pStyle w:val="TDC1"/>
        <w:rPr>
          <w:rFonts w:asciiTheme="minorHAnsi" w:eastAsiaTheme="minorEastAsia" w:hAnsiTheme="minorHAnsi" w:cstheme="minorBidi"/>
          <w:bCs w:val="0"/>
          <w:noProof/>
          <w:kern w:val="0"/>
          <w:sz w:val="22"/>
          <w:szCs w:val="22"/>
          <w:lang w:eastAsia="es-MX"/>
        </w:rPr>
      </w:pPr>
      <w:hyperlink w:anchor="_Toc127378533" w:history="1">
        <w:r w:rsidR="00BC7A6C" w:rsidRPr="007508D0">
          <w:rPr>
            <w:rStyle w:val="Hipervnculo"/>
            <w:noProof/>
          </w:rPr>
          <w:t>1.3.</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Vigencia del contrato</w:t>
        </w:r>
        <w:r w:rsidR="00BC7A6C">
          <w:rPr>
            <w:noProof/>
            <w:webHidden/>
          </w:rPr>
          <w:tab/>
        </w:r>
        <w:r w:rsidR="00BC7A6C">
          <w:rPr>
            <w:noProof/>
            <w:webHidden/>
          </w:rPr>
          <w:fldChar w:fldCharType="begin"/>
        </w:r>
        <w:r w:rsidR="00BC7A6C">
          <w:rPr>
            <w:noProof/>
            <w:webHidden/>
          </w:rPr>
          <w:instrText xml:space="preserve"> PAGEREF _Toc127378533 \h </w:instrText>
        </w:r>
        <w:r w:rsidR="00BC7A6C">
          <w:rPr>
            <w:noProof/>
            <w:webHidden/>
          </w:rPr>
        </w:r>
        <w:r w:rsidR="00BC7A6C">
          <w:rPr>
            <w:noProof/>
            <w:webHidden/>
          </w:rPr>
          <w:fldChar w:fldCharType="separate"/>
        </w:r>
        <w:r w:rsidR="008B201A">
          <w:rPr>
            <w:noProof/>
            <w:webHidden/>
          </w:rPr>
          <w:t>13</w:t>
        </w:r>
        <w:r w:rsidR="00BC7A6C">
          <w:rPr>
            <w:noProof/>
            <w:webHidden/>
          </w:rPr>
          <w:fldChar w:fldCharType="end"/>
        </w:r>
      </w:hyperlink>
    </w:p>
    <w:p w14:paraId="1A1FFDE6" w14:textId="4CA7FB25" w:rsidR="00BC7A6C" w:rsidRDefault="00000000">
      <w:pPr>
        <w:pStyle w:val="TDC1"/>
        <w:rPr>
          <w:rFonts w:asciiTheme="minorHAnsi" w:eastAsiaTheme="minorEastAsia" w:hAnsiTheme="minorHAnsi" w:cstheme="minorBidi"/>
          <w:bCs w:val="0"/>
          <w:noProof/>
          <w:kern w:val="0"/>
          <w:sz w:val="22"/>
          <w:szCs w:val="22"/>
          <w:lang w:eastAsia="es-MX"/>
        </w:rPr>
      </w:pPr>
      <w:hyperlink w:anchor="_Toc127378534" w:history="1">
        <w:r w:rsidR="00BC7A6C" w:rsidRPr="007508D0">
          <w:rPr>
            <w:rStyle w:val="Hipervnculo"/>
            <w:noProof/>
          </w:rPr>
          <w:t>1.4.</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Plazo, lugar y condiciones para la prestación del servicio</w:t>
        </w:r>
        <w:r w:rsidR="00BC7A6C">
          <w:rPr>
            <w:noProof/>
            <w:webHidden/>
          </w:rPr>
          <w:tab/>
        </w:r>
        <w:r w:rsidR="00BC7A6C">
          <w:rPr>
            <w:noProof/>
            <w:webHidden/>
          </w:rPr>
          <w:fldChar w:fldCharType="begin"/>
        </w:r>
        <w:r w:rsidR="00BC7A6C">
          <w:rPr>
            <w:noProof/>
            <w:webHidden/>
          </w:rPr>
          <w:instrText xml:space="preserve"> PAGEREF _Toc127378534 \h </w:instrText>
        </w:r>
        <w:r w:rsidR="00BC7A6C">
          <w:rPr>
            <w:noProof/>
            <w:webHidden/>
          </w:rPr>
        </w:r>
        <w:r w:rsidR="00BC7A6C">
          <w:rPr>
            <w:noProof/>
            <w:webHidden/>
          </w:rPr>
          <w:fldChar w:fldCharType="separate"/>
        </w:r>
        <w:r w:rsidR="008B201A">
          <w:rPr>
            <w:noProof/>
            <w:webHidden/>
          </w:rPr>
          <w:t>13</w:t>
        </w:r>
        <w:r w:rsidR="00BC7A6C">
          <w:rPr>
            <w:noProof/>
            <w:webHidden/>
          </w:rPr>
          <w:fldChar w:fldCharType="end"/>
        </w:r>
      </w:hyperlink>
    </w:p>
    <w:p w14:paraId="585C1261" w14:textId="244DC776" w:rsidR="00BC7A6C" w:rsidRDefault="00000000">
      <w:pPr>
        <w:pStyle w:val="TDC1"/>
        <w:rPr>
          <w:rFonts w:asciiTheme="minorHAnsi" w:eastAsiaTheme="minorEastAsia" w:hAnsiTheme="minorHAnsi" w:cstheme="minorBidi"/>
          <w:bCs w:val="0"/>
          <w:noProof/>
          <w:kern w:val="0"/>
          <w:sz w:val="22"/>
          <w:szCs w:val="22"/>
          <w:lang w:eastAsia="es-MX"/>
        </w:rPr>
      </w:pPr>
      <w:hyperlink w:anchor="_Toc127378535" w:history="1">
        <w:r w:rsidR="00BC7A6C" w:rsidRPr="007508D0">
          <w:rPr>
            <w:rStyle w:val="Hipervnculo"/>
            <w:noProof/>
          </w:rPr>
          <w:t>1.5.</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Idioma de la presentación de las proposiciones</w:t>
        </w:r>
        <w:r w:rsidR="00BC7A6C">
          <w:rPr>
            <w:noProof/>
            <w:webHidden/>
          </w:rPr>
          <w:tab/>
        </w:r>
        <w:r w:rsidR="00BC7A6C">
          <w:rPr>
            <w:noProof/>
            <w:webHidden/>
          </w:rPr>
          <w:fldChar w:fldCharType="begin"/>
        </w:r>
        <w:r w:rsidR="00BC7A6C">
          <w:rPr>
            <w:noProof/>
            <w:webHidden/>
          </w:rPr>
          <w:instrText xml:space="preserve"> PAGEREF _Toc127378535 \h </w:instrText>
        </w:r>
        <w:r w:rsidR="00BC7A6C">
          <w:rPr>
            <w:noProof/>
            <w:webHidden/>
          </w:rPr>
        </w:r>
        <w:r w:rsidR="00BC7A6C">
          <w:rPr>
            <w:noProof/>
            <w:webHidden/>
          </w:rPr>
          <w:fldChar w:fldCharType="separate"/>
        </w:r>
        <w:r w:rsidR="008B201A">
          <w:rPr>
            <w:noProof/>
            <w:webHidden/>
          </w:rPr>
          <w:t>14</w:t>
        </w:r>
        <w:r w:rsidR="00BC7A6C">
          <w:rPr>
            <w:noProof/>
            <w:webHidden/>
          </w:rPr>
          <w:fldChar w:fldCharType="end"/>
        </w:r>
      </w:hyperlink>
    </w:p>
    <w:p w14:paraId="5F3A0B6C" w14:textId="5F8BE50B" w:rsidR="00BC7A6C" w:rsidRDefault="00000000">
      <w:pPr>
        <w:pStyle w:val="TDC1"/>
        <w:rPr>
          <w:rFonts w:asciiTheme="minorHAnsi" w:eastAsiaTheme="minorEastAsia" w:hAnsiTheme="minorHAnsi" w:cstheme="minorBidi"/>
          <w:bCs w:val="0"/>
          <w:noProof/>
          <w:kern w:val="0"/>
          <w:sz w:val="22"/>
          <w:szCs w:val="22"/>
          <w:lang w:eastAsia="es-MX"/>
        </w:rPr>
      </w:pPr>
      <w:hyperlink w:anchor="_Toc127378536" w:history="1">
        <w:r w:rsidR="00BC7A6C" w:rsidRPr="007508D0">
          <w:rPr>
            <w:rStyle w:val="Hipervnculo"/>
            <w:noProof/>
          </w:rPr>
          <w:t>1.6.</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Normas aplicables</w:t>
        </w:r>
        <w:r w:rsidR="00BC7A6C">
          <w:rPr>
            <w:noProof/>
            <w:webHidden/>
          </w:rPr>
          <w:tab/>
        </w:r>
        <w:r w:rsidR="00BC7A6C">
          <w:rPr>
            <w:noProof/>
            <w:webHidden/>
          </w:rPr>
          <w:fldChar w:fldCharType="begin"/>
        </w:r>
        <w:r w:rsidR="00BC7A6C">
          <w:rPr>
            <w:noProof/>
            <w:webHidden/>
          </w:rPr>
          <w:instrText xml:space="preserve"> PAGEREF _Toc127378536 \h </w:instrText>
        </w:r>
        <w:r w:rsidR="00BC7A6C">
          <w:rPr>
            <w:noProof/>
            <w:webHidden/>
          </w:rPr>
        </w:r>
        <w:r w:rsidR="00BC7A6C">
          <w:rPr>
            <w:noProof/>
            <w:webHidden/>
          </w:rPr>
          <w:fldChar w:fldCharType="separate"/>
        </w:r>
        <w:r w:rsidR="008B201A">
          <w:rPr>
            <w:noProof/>
            <w:webHidden/>
          </w:rPr>
          <w:t>14</w:t>
        </w:r>
        <w:r w:rsidR="00BC7A6C">
          <w:rPr>
            <w:noProof/>
            <w:webHidden/>
          </w:rPr>
          <w:fldChar w:fldCharType="end"/>
        </w:r>
      </w:hyperlink>
    </w:p>
    <w:p w14:paraId="50D5158F" w14:textId="3E7AB02E" w:rsidR="00BC7A6C" w:rsidRDefault="00000000">
      <w:pPr>
        <w:pStyle w:val="TDC1"/>
        <w:rPr>
          <w:rFonts w:asciiTheme="minorHAnsi" w:eastAsiaTheme="minorEastAsia" w:hAnsiTheme="minorHAnsi" w:cstheme="minorBidi"/>
          <w:bCs w:val="0"/>
          <w:noProof/>
          <w:kern w:val="0"/>
          <w:sz w:val="22"/>
          <w:szCs w:val="22"/>
          <w:lang w:eastAsia="es-MX"/>
        </w:rPr>
      </w:pPr>
      <w:hyperlink w:anchor="_Toc127378537" w:history="1">
        <w:r w:rsidR="00BC7A6C" w:rsidRPr="007508D0">
          <w:rPr>
            <w:rStyle w:val="Hipervnculo"/>
            <w:noProof/>
          </w:rPr>
          <w:t>1.7.</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Administración y vigilancia del contrato</w:t>
        </w:r>
        <w:r w:rsidR="00BC7A6C">
          <w:rPr>
            <w:noProof/>
            <w:webHidden/>
          </w:rPr>
          <w:tab/>
        </w:r>
        <w:r w:rsidR="00BC7A6C">
          <w:rPr>
            <w:noProof/>
            <w:webHidden/>
          </w:rPr>
          <w:fldChar w:fldCharType="begin"/>
        </w:r>
        <w:r w:rsidR="00BC7A6C">
          <w:rPr>
            <w:noProof/>
            <w:webHidden/>
          </w:rPr>
          <w:instrText xml:space="preserve"> PAGEREF _Toc127378537 \h </w:instrText>
        </w:r>
        <w:r w:rsidR="00BC7A6C">
          <w:rPr>
            <w:noProof/>
            <w:webHidden/>
          </w:rPr>
        </w:r>
        <w:r w:rsidR="00BC7A6C">
          <w:rPr>
            <w:noProof/>
            <w:webHidden/>
          </w:rPr>
          <w:fldChar w:fldCharType="separate"/>
        </w:r>
        <w:r w:rsidR="008B201A">
          <w:rPr>
            <w:noProof/>
            <w:webHidden/>
          </w:rPr>
          <w:t>14</w:t>
        </w:r>
        <w:r w:rsidR="00BC7A6C">
          <w:rPr>
            <w:noProof/>
            <w:webHidden/>
          </w:rPr>
          <w:fldChar w:fldCharType="end"/>
        </w:r>
      </w:hyperlink>
    </w:p>
    <w:p w14:paraId="19A8FB4C" w14:textId="5383B4D9" w:rsidR="00BC7A6C" w:rsidRDefault="00000000">
      <w:pPr>
        <w:pStyle w:val="TDC1"/>
        <w:rPr>
          <w:rFonts w:asciiTheme="minorHAnsi" w:eastAsiaTheme="minorEastAsia" w:hAnsiTheme="minorHAnsi" w:cstheme="minorBidi"/>
          <w:bCs w:val="0"/>
          <w:noProof/>
          <w:kern w:val="0"/>
          <w:sz w:val="22"/>
          <w:szCs w:val="22"/>
          <w:lang w:eastAsia="es-MX"/>
        </w:rPr>
      </w:pPr>
      <w:hyperlink w:anchor="_Toc127378538" w:history="1">
        <w:r w:rsidR="00BC7A6C" w:rsidRPr="007508D0">
          <w:rPr>
            <w:rStyle w:val="Hipervnculo"/>
            <w:noProof/>
          </w:rPr>
          <w:t>1.8.</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Moneda en que se deberá cotizar y efectuar el pago respectivo</w:t>
        </w:r>
        <w:r w:rsidR="00BC7A6C">
          <w:rPr>
            <w:noProof/>
            <w:webHidden/>
          </w:rPr>
          <w:tab/>
        </w:r>
        <w:r w:rsidR="00BC7A6C">
          <w:rPr>
            <w:noProof/>
            <w:webHidden/>
          </w:rPr>
          <w:fldChar w:fldCharType="begin"/>
        </w:r>
        <w:r w:rsidR="00BC7A6C">
          <w:rPr>
            <w:noProof/>
            <w:webHidden/>
          </w:rPr>
          <w:instrText xml:space="preserve"> PAGEREF _Toc127378538 \h </w:instrText>
        </w:r>
        <w:r w:rsidR="00BC7A6C">
          <w:rPr>
            <w:noProof/>
            <w:webHidden/>
          </w:rPr>
        </w:r>
        <w:r w:rsidR="00BC7A6C">
          <w:rPr>
            <w:noProof/>
            <w:webHidden/>
          </w:rPr>
          <w:fldChar w:fldCharType="separate"/>
        </w:r>
        <w:r w:rsidR="008B201A">
          <w:rPr>
            <w:noProof/>
            <w:webHidden/>
          </w:rPr>
          <w:t>15</w:t>
        </w:r>
        <w:r w:rsidR="00BC7A6C">
          <w:rPr>
            <w:noProof/>
            <w:webHidden/>
          </w:rPr>
          <w:fldChar w:fldCharType="end"/>
        </w:r>
      </w:hyperlink>
    </w:p>
    <w:p w14:paraId="02BD5F1D" w14:textId="52D35BC8" w:rsidR="00BC7A6C" w:rsidRDefault="00000000">
      <w:pPr>
        <w:pStyle w:val="TDC1"/>
        <w:rPr>
          <w:rFonts w:asciiTheme="minorHAnsi" w:eastAsiaTheme="minorEastAsia" w:hAnsiTheme="minorHAnsi" w:cstheme="minorBidi"/>
          <w:bCs w:val="0"/>
          <w:noProof/>
          <w:kern w:val="0"/>
          <w:sz w:val="22"/>
          <w:szCs w:val="22"/>
          <w:lang w:eastAsia="es-MX"/>
        </w:rPr>
      </w:pPr>
      <w:hyperlink w:anchor="_Toc127378539" w:history="1">
        <w:r w:rsidR="00BC7A6C" w:rsidRPr="007508D0">
          <w:rPr>
            <w:rStyle w:val="Hipervnculo"/>
            <w:noProof/>
          </w:rPr>
          <w:t>1.9.</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Condiciones de pago</w:t>
        </w:r>
        <w:r w:rsidR="00BC7A6C">
          <w:rPr>
            <w:noProof/>
            <w:webHidden/>
          </w:rPr>
          <w:tab/>
        </w:r>
        <w:r w:rsidR="00BC7A6C">
          <w:rPr>
            <w:noProof/>
            <w:webHidden/>
          </w:rPr>
          <w:fldChar w:fldCharType="begin"/>
        </w:r>
        <w:r w:rsidR="00BC7A6C">
          <w:rPr>
            <w:noProof/>
            <w:webHidden/>
          </w:rPr>
          <w:instrText xml:space="preserve"> PAGEREF _Toc127378539 \h </w:instrText>
        </w:r>
        <w:r w:rsidR="00BC7A6C">
          <w:rPr>
            <w:noProof/>
            <w:webHidden/>
          </w:rPr>
        </w:r>
        <w:r w:rsidR="00BC7A6C">
          <w:rPr>
            <w:noProof/>
            <w:webHidden/>
          </w:rPr>
          <w:fldChar w:fldCharType="separate"/>
        </w:r>
        <w:r w:rsidR="008B201A">
          <w:rPr>
            <w:noProof/>
            <w:webHidden/>
          </w:rPr>
          <w:t>15</w:t>
        </w:r>
        <w:r w:rsidR="00BC7A6C">
          <w:rPr>
            <w:noProof/>
            <w:webHidden/>
          </w:rPr>
          <w:fldChar w:fldCharType="end"/>
        </w:r>
      </w:hyperlink>
    </w:p>
    <w:p w14:paraId="35F6A078" w14:textId="4E517BE9" w:rsidR="00BC7A6C" w:rsidRDefault="00000000">
      <w:pPr>
        <w:pStyle w:val="TDC1"/>
        <w:rPr>
          <w:rFonts w:asciiTheme="minorHAnsi" w:eastAsiaTheme="minorEastAsia" w:hAnsiTheme="minorHAnsi" w:cstheme="minorBidi"/>
          <w:bCs w:val="0"/>
          <w:noProof/>
          <w:kern w:val="0"/>
          <w:sz w:val="22"/>
          <w:szCs w:val="22"/>
          <w:lang w:eastAsia="es-MX"/>
        </w:rPr>
      </w:pPr>
      <w:hyperlink w:anchor="_Toc127378540" w:history="1">
        <w:r w:rsidR="00BC7A6C" w:rsidRPr="007508D0">
          <w:rPr>
            <w:rStyle w:val="Hipervnculo"/>
            <w:noProof/>
          </w:rPr>
          <w:t>1.10.</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Anticipos</w:t>
        </w:r>
        <w:r w:rsidR="00BC7A6C">
          <w:rPr>
            <w:noProof/>
            <w:webHidden/>
          </w:rPr>
          <w:tab/>
        </w:r>
        <w:r w:rsidR="00BC7A6C">
          <w:rPr>
            <w:noProof/>
            <w:webHidden/>
          </w:rPr>
          <w:fldChar w:fldCharType="begin"/>
        </w:r>
        <w:r w:rsidR="00BC7A6C">
          <w:rPr>
            <w:noProof/>
            <w:webHidden/>
          </w:rPr>
          <w:instrText xml:space="preserve"> PAGEREF _Toc127378540 \h </w:instrText>
        </w:r>
        <w:r w:rsidR="00BC7A6C">
          <w:rPr>
            <w:noProof/>
            <w:webHidden/>
          </w:rPr>
        </w:r>
        <w:r w:rsidR="00BC7A6C">
          <w:rPr>
            <w:noProof/>
            <w:webHidden/>
          </w:rPr>
          <w:fldChar w:fldCharType="separate"/>
        </w:r>
        <w:r w:rsidR="008B201A">
          <w:rPr>
            <w:noProof/>
            <w:webHidden/>
          </w:rPr>
          <w:t>15</w:t>
        </w:r>
        <w:r w:rsidR="00BC7A6C">
          <w:rPr>
            <w:noProof/>
            <w:webHidden/>
          </w:rPr>
          <w:fldChar w:fldCharType="end"/>
        </w:r>
      </w:hyperlink>
    </w:p>
    <w:p w14:paraId="5176F9A1" w14:textId="7B4F0541" w:rsidR="00BC7A6C" w:rsidRDefault="00000000">
      <w:pPr>
        <w:pStyle w:val="TDC1"/>
        <w:rPr>
          <w:rFonts w:asciiTheme="minorHAnsi" w:eastAsiaTheme="minorEastAsia" w:hAnsiTheme="minorHAnsi" w:cstheme="minorBidi"/>
          <w:bCs w:val="0"/>
          <w:noProof/>
          <w:kern w:val="0"/>
          <w:sz w:val="22"/>
          <w:szCs w:val="22"/>
          <w:lang w:eastAsia="es-MX"/>
        </w:rPr>
      </w:pPr>
      <w:hyperlink w:anchor="_Toc127378541" w:history="1">
        <w:r w:rsidR="00BC7A6C" w:rsidRPr="007508D0">
          <w:rPr>
            <w:rStyle w:val="Hipervnculo"/>
            <w:noProof/>
          </w:rPr>
          <w:t>1.11.</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Requisitos para la presentación del CFDI y trámite de pago</w:t>
        </w:r>
        <w:r w:rsidR="00BC7A6C">
          <w:rPr>
            <w:noProof/>
            <w:webHidden/>
          </w:rPr>
          <w:tab/>
        </w:r>
        <w:r w:rsidR="00BC7A6C">
          <w:rPr>
            <w:noProof/>
            <w:webHidden/>
          </w:rPr>
          <w:fldChar w:fldCharType="begin"/>
        </w:r>
        <w:r w:rsidR="00BC7A6C">
          <w:rPr>
            <w:noProof/>
            <w:webHidden/>
          </w:rPr>
          <w:instrText xml:space="preserve"> PAGEREF _Toc127378541 \h </w:instrText>
        </w:r>
        <w:r w:rsidR="00BC7A6C">
          <w:rPr>
            <w:noProof/>
            <w:webHidden/>
          </w:rPr>
        </w:r>
        <w:r w:rsidR="00BC7A6C">
          <w:rPr>
            <w:noProof/>
            <w:webHidden/>
          </w:rPr>
          <w:fldChar w:fldCharType="separate"/>
        </w:r>
        <w:r w:rsidR="008B201A">
          <w:rPr>
            <w:noProof/>
            <w:webHidden/>
          </w:rPr>
          <w:t>15</w:t>
        </w:r>
        <w:r w:rsidR="00BC7A6C">
          <w:rPr>
            <w:noProof/>
            <w:webHidden/>
          </w:rPr>
          <w:fldChar w:fldCharType="end"/>
        </w:r>
      </w:hyperlink>
    </w:p>
    <w:p w14:paraId="5C5384C1" w14:textId="32925832" w:rsidR="00BC7A6C" w:rsidRDefault="00000000">
      <w:pPr>
        <w:pStyle w:val="TDC1"/>
        <w:rPr>
          <w:rFonts w:asciiTheme="minorHAnsi" w:eastAsiaTheme="minorEastAsia" w:hAnsiTheme="minorHAnsi" w:cstheme="minorBidi"/>
          <w:bCs w:val="0"/>
          <w:noProof/>
          <w:kern w:val="0"/>
          <w:sz w:val="22"/>
          <w:szCs w:val="22"/>
          <w:lang w:eastAsia="es-MX"/>
        </w:rPr>
      </w:pPr>
      <w:hyperlink w:anchor="_Toc127378542" w:history="1">
        <w:r w:rsidR="00BC7A6C" w:rsidRPr="007508D0">
          <w:rPr>
            <w:rStyle w:val="Hipervnculo"/>
            <w:noProof/>
          </w:rPr>
          <w:t>1.12.</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Impuestos y derechos</w:t>
        </w:r>
        <w:r w:rsidR="00BC7A6C">
          <w:rPr>
            <w:noProof/>
            <w:webHidden/>
          </w:rPr>
          <w:tab/>
        </w:r>
        <w:r w:rsidR="00BC7A6C">
          <w:rPr>
            <w:noProof/>
            <w:webHidden/>
          </w:rPr>
          <w:fldChar w:fldCharType="begin"/>
        </w:r>
        <w:r w:rsidR="00BC7A6C">
          <w:rPr>
            <w:noProof/>
            <w:webHidden/>
          </w:rPr>
          <w:instrText xml:space="preserve"> PAGEREF _Toc127378542 \h </w:instrText>
        </w:r>
        <w:r w:rsidR="00BC7A6C">
          <w:rPr>
            <w:noProof/>
            <w:webHidden/>
          </w:rPr>
        </w:r>
        <w:r w:rsidR="00BC7A6C">
          <w:rPr>
            <w:noProof/>
            <w:webHidden/>
          </w:rPr>
          <w:fldChar w:fldCharType="separate"/>
        </w:r>
        <w:r w:rsidR="008B201A">
          <w:rPr>
            <w:noProof/>
            <w:webHidden/>
          </w:rPr>
          <w:t>16</w:t>
        </w:r>
        <w:r w:rsidR="00BC7A6C">
          <w:rPr>
            <w:noProof/>
            <w:webHidden/>
          </w:rPr>
          <w:fldChar w:fldCharType="end"/>
        </w:r>
      </w:hyperlink>
    </w:p>
    <w:p w14:paraId="0B18D634" w14:textId="5B9FC7B8" w:rsidR="00BC7A6C" w:rsidRDefault="00000000">
      <w:pPr>
        <w:pStyle w:val="TDC1"/>
        <w:rPr>
          <w:rFonts w:asciiTheme="minorHAnsi" w:eastAsiaTheme="minorEastAsia" w:hAnsiTheme="minorHAnsi" w:cstheme="minorBidi"/>
          <w:bCs w:val="0"/>
          <w:noProof/>
          <w:kern w:val="0"/>
          <w:sz w:val="22"/>
          <w:szCs w:val="22"/>
          <w:lang w:eastAsia="es-MX"/>
        </w:rPr>
      </w:pPr>
      <w:hyperlink w:anchor="_Toc127378543" w:history="1">
        <w:r w:rsidR="00BC7A6C" w:rsidRPr="007508D0">
          <w:rPr>
            <w:rStyle w:val="Hipervnculo"/>
            <w:noProof/>
          </w:rPr>
          <w:t>1.13.</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Transferencia de derechos</w:t>
        </w:r>
        <w:r w:rsidR="00BC7A6C">
          <w:rPr>
            <w:noProof/>
            <w:webHidden/>
          </w:rPr>
          <w:tab/>
        </w:r>
        <w:r w:rsidR="00BC7A6C">
          <w:rPr>
            <w:noProof/>
            <w:webHidden/>
          </w:rPr>
          <w:fldChar w:fldCharType="begin"/>
        </w:r>
        <w:r w:rsidR="00BC7A6C">
          <w:rPr>
            <w:noProof/>
            <w:webHidden/>
          </w:rPr>
          <w:instrText xml:space="preserve"> PAGEREF _Toc127378543 \h </w:instrText>
        </w:r>
        <w:r w:rsidR="00BC7A6C">
          <w:rPr>
            <w:noProof/>
            <w:webHidden/>
          </w:rPr>
        </w:r>
        <w:r w:rsidR="00BC7A6C">
          <w:rPr>
            <w:noProof/>
            <w:webHidden/>
          </w:rPr>
          <w:fldChar w:fldCharType="separate"/>
        </w:r>
        <w:r w:rsidR="008B201A">
          <w:rPr>
            <w:noProof/>
            <w:webHidden/>
          </w:rPr>
          <w:t>16</w:t>
        </w:r>
        <w:r w:rsidR="00BC7A6C">
          <w:rPr>
            <w:noProof/>
            <w:webHidden/>
          </w:rPr>
          <w:fldChar w:fldCharType="end"/>
        </w:r>
      </w:hyperlink>
    </w:p>
    <w:p w14:paraId="52DE468E" w14:textId="59FFD1F1" w:rsidR="00BC7A6C" w:rsidRDefault="00000000">
      <w:pPr>
        <w:pStyle w:val="TDC1"/>
        <w:rPr>
          <w:rFonts w:asciiTheme="minorHAnsi" w:eastAsiaTheme="minorEastAsia" w:hAnsiTheme="minorHAnsi" w:cstheme="minorBidi"/>
          <w:bCs w:val="0"/>
          <w:noProof/>
          <w:kern w:val="0"/>
          <w:sz w:val="22"/>
          <w:szCs w:val="22"/>
          <w:lang w:eastAsia="es-MX"/>
        </w:rPr>
      </w:pPr>
      <w:hyperlink w:anchor="_Toc127378544" w:history="1">
        <w:r w:rsidR="00BC7A6C" w:rsidRPr="007508D0">
          <w:rPr>
            <w:rStyle w:val="Hipervnculo"/>
            <w:noProof/>
          </w:rPr>
          <w:t>1.14.</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Derechos de Autor y Propiedad Intelectual</w:t>
        </w:r>
        <w:r w:rsidR="00BC7A6C">
          <w:rPr>
            <w:noProof/>
            <w:webHidden/>
          </w:rPr>
          <w:tab/>
        </w:r>
        <w:r w:rsidR="00BC7A6C">
          <w:rPr>
            <w:noProof/>
            <w:webHidden/>
          </w:rPr>
          <w:fldChar w:fldCharType="begin"/>
        </w:r>
        <w:r w:rsidR="00BC7A6C">
          <w:rPr>
            <w:noProof/>
            <w:webHidden/>
          </w:rPr>
          <w:instrText xml:space="preserve"> PAGEREF _Toc127378544 \h </w:instrText>
        </w:r>
        <w:r w:rsidR="00BC7A6C">
          <w:rPr>
            <w:noProof/>
            <w:webHidden/>
          </w:rPr>
        </w:r>
        <w:r w:rsidR="00BC7A6C">
          <w:rPr>
            <w:noProof/>
            <w:webHidden/>
          </w:rPr>
          <w:fldChar w:fldCharType="separate"/>
        </w:r>
        <w:r w:rsidR="008B201A">
          <w:rPr>
            <w:noProof/>
            <w:webHidden/>
          </w:rPr>
          <w:t>17</w:t>
        </w:r>
        <w:r w:rsidR="00BC7A6C">
          <w:rPr>
            <w:noProof/>
            <w:webHidden/>
          </w:rPr>
          <w:fldChar w:fldCharType="end"/>
        </w:r>
      </w:hyperlink>
    </w:p>
    <w:p w14:paraId="3445A23C" w14:textId="376CB9DA" w:rsidR="00BC7A6C" w:rsidRDefault="00000000">
      <w:pPr>
        <w:pStyle w:val="TDC1"/>
        <w:rPr>
          <w:rFonts w:asciiTheme="minorHAnsi" w:eastAsiaTheme="minorEastAsia" w:hAnsiTheme="minorHAnsi" w:cstheme="minorBidi"/>
          <w:bCs w:val="0"/>
          <w:noProof/>
          <w:kern w:val="0"/>
          <w:sz w:val="22"/>
          <w:szCs w:val="22"/>
          <w:lang w:eastAsia="es-MX"/>
        </w:rPr>
      </w:pPr>
      <w:hyperlink w:anchor="_Toc127378545" w:history="1">
        <w:r w:rsidR="00BC7A6C" w:rsidRPr="007508D0">
          <w:rPr>
            <w:rStyle w:val="Hipervnculo"/>
            <w:noProof/>
          </w:rPr>
          <w:t>1.15.</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Transparencia y Acceso a la Información Pública</w:t>
        </w:r>
        <w:r w:rsidR="00BC7A6C">
          <w:rPr>
            <w:noProof/>
            <w:webHidden/>
          </w:rPr>
          <w:tab/>
        </w:r>
        <w:r w:rsidR="00BC7A6C">
          <w:rPr>
            <w:noProof/>
            <w:webHidden/>
          </w:rPr>
          <w:fldChar w:fldCharType="begin"/>
        </w:r>
        <w:r w:rsidR="00BC7A6C">
          <w:rPr>
            <w:noProof/>
            <w:webHidden/>
          </w:rPr>
          <w:instrText xml:space="preserve"> PAGEREF _Toc127378545 \h </w:instrText>
        </w:r>
        <w:r w:rsidR="00BC7A6C">
          <w:rPr>
            <w:noProof/>
            <w:webHidden/>
          </w:rPr>
        </w:r>
        <w:r w:rsidR="00BC7A6C">
          <w:rPr>
            <w:noProof/>
            <w:webHidden/>
          </w:rPr>
          <w:fldChar w:fldCharType="separate"/>
        </w:r>
        <w:r w:rsidR="008B201A">
          <w:rPr>
            <w:noProof/>
            <w:webHidden/>
          </w:rPr>
          <w:t>17</w:t>
        </w:r>
        <w:r w:rsidR="00BC7A6C">
          <w:rPr>
            <w:noProof/>
            <w:webHidden/>
          </w:rPr>
          <w:fldChar w:fldCharType="end"/>
        </w:r>
      </w:hyperlink>
    </w:p>
    <w:p w14:paraId="6E6D99CE" w14:textId="0D8C8E55" w:rsidR="00BC7A6C" w:rsidRDefault="00000000">
      <w:pPr>
        <w:pStyle w:val="TDC1"/>
        <w:rPr>
          <w:rFonts w:asciiTheme="minorHAnsi" w:eastAsiaTheme="minorEastAsia" w:hAnsiTheme="minorHAnsi" w:cstheme="minorBidi"/>
          <w:bCs w:val="0"/>
          <w:noProof/>
          <w:kern w:val="0"/>
          <w:sz w:val="22"/>
          <w:szCs w:val="22"/>
          <w:lang w:eastAsia="es-MX"/>
        </w:rPr>
      </w:pPr>
      <w:hyperlink w:anchor="_Toc127378546" w:history="1">
        <w:r w:rsidR="00BC7A6C" w:rsidRPr="007508D0">
          <w:rPr>
            <w:rStyle w:val="Hipervnculo"/>
            <w:noProof/>
          </w:rPr>
          <w:t>1.16.</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Responsabilidad laboral</w:t>
        </w:r>
        <w:r w:rsidR="00BC7A6C">
          <w:rPr>
            <w:noProof/>
            <w:webHidden/>
          </w:rPr>
          <w:tab/>
        </w:r>
        <w:r w:rsidR="00BC7A6C">
          <w:rPr>
            <w:noProof/>
            <w:webHidden/>
          </w:rPr>
          <w:fldChar w:fldCharType="begin"/>
        </w:r>
        <w:r w:rsidR="00BC7A6C">
          <w:rPr>
            <w:noProof/>
            <w:webHidden/>
          </w:rPr>
          <w:instrText xml:space="preserve"> PAGEREF _Toc127378546 \h </w:instrText>
        </w:r>
        <w:r w:rsidR="00BC7A6C">
          <w:rPr>
            <w:noProof/>
            <w:webHidden/>
          </w:rPr>
        </w:r>
        <w:r w:rsidR="00BC7A6C">
          <w:rPr>
            <w:noProof/>
            <w:webHidden/>
          </w:rPr>
          <w:fldChar w:fldCharType="separate"/>
        </w:r>
        <w:r w:rsidR="008B201A">
          <w:rPr>
            <w:noProof/>
            <w:webHidden/>
          </w:rPr>
          <w:t>17</w:t>
        </w:r>
        <w:r w:rsidR="00BC7A6C">
          <w:rPr>
            <w:noProof/>
            <w:webHidden/>
          </w:rPr>
          <w:fldChar w:fldCharType="end"/>
        </w:r>
      </w:hyperlink>
    </w:p>
    <w:p w14:paraId="7DB27502" w14:textId="134C4CB1" w:rsidR="00BC7A6C" w:rsidRDefault="00000000">
      <w:pPr>
        <w:pStyle w:val="TDC1"/>
        <w:rPr>
          <w:rFonts w:asciiTheme="minorHAnsi" w:eastAsiaTheme="minorEastAsia" w:hAnsiTheme="minorHAnsi" w:cstheme="minorBidi"/>
          <w:bCs w:val="0"/>
          <w:noProof/>
          <w:kern w:val="0"/>
          <w:sz w:val="22"/>
          <w:szCs w:val="22"/>
          <w:lang w:eastAsia="es-MX"/>
        </w:rPr>
      </w:pPr>
      <w:hyperlink w:anchor="_Toc127378547" w:history="1">
        <w:r w:rsidR="00BC7A6C" w:rsidRPr="007508D0">
          <w:rPr>
            <w:rStyle w:val="Hipervnculo"/>
            <w:noProof/>
          </w:rPr>
          <w:t>2.</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INSTRUCCIONES PARA ELABORAR LA OFERTA TÉCNICA Y LA OFERTA ECONÓMICA</w:t>
        </w:r>
        <w:r w:rsidR="00BC7A6C">
          <w:rPr>
            <w:noProof/>
            <w:webHidden/>
          </w:rPr>
          <w:tab/>
        </w:r>
        <w:r w:rsidR="00BC7A6C">
          <w:rPr>
            <w:noProof/>
            <w:webHidden/>
          </w:rPr>
          <w:fldChar w:fldCharType="begin"/>
        </w:r>
        <w:r w:rsidR="00BC7A6C">
          <w:rPr>
            <w:noProof/>
            <w:webHidden/>
          </w:rPr>
          <w:instrText xml:space="preserve"> PAGEREF _Toc127378547 \h </w:instrText>
        </w:r>
        <w:r w:rsidR="00BC7A6C">
          <w:rPr>
            <w:noProof/>
            <w:webHidden/>
          </w:rPr>
        </w:r>
        <w:r w:rsidR="00BC7A6C">
          <w:rPr>
            <w:noProof/>
            <w:webHidden/>
          </w:rPr>
          <w:fldChar w:fldCharType="separate"/>
        </w:r>
        <w:r w:rsidR="008B201A">
          <w:rPr>
            <w:noProof/>
            <w:webHidden/>
          </w:rPr>
          <w:t>17</w:t>
        </w:r>
        <w:r w:rsidR="00BC7A6C">
          <w:rPr>
            <w:noProof/>
            <w:webHidden/>
          </w:rPr>
          <w:fldChar w:fldCharType="end"/>
        </w:r>
      </w:hyperlink>
    </w:p>
    <w:p w14:paraId="423FD3A0" w14:textId="7B6253C3" w:rsidR="00BC7A6C" w:rsidRDefault="00000000">
      <w:pPr>
        <w:pStyle w:val="TDC1"/>
        <w:rPr>
          <w:rFonts w:asciiTheme="minorHAnsi" w:eastAsiaTheme="minorEastAsia" w:hAnsiTheme="minorHAnsi" w:cstheme="minorBidi"/>
          <w:bCs w:val="0"/>
          <w:noProof/>
          <w:kern w:val="0"/>
          <w:sz w:val="22"/>
          <w:szCs w:val="22"/>
          <w:lang w:eastAsia="es-MX"/>
        </w:rPr>
      </w:pPr>
      <w:hyperlink w:anchor="_Toc127378548" w:history="1">
        <w:r w:rsidR="00BC7A6C" w:rsidRPr="007508D0">
          <w:rPr>
            <w:rStyle w:val="Hipervnculo"/>
            <w:noProof/>
          </w:rPr>
          <w:t>3.</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PARTICIPACIÓN EN EL PROCEDIMIENTO Y PRESENTACIÓN DE PROPOSICIONES</w:t>
        </w:r>
        <w:r w:rsidR="00BC7A6C">
          <w:rPr>
            <w:noProof/>
            <w:webHidden/>
          </w:rPr>
          <w:tab/>
        </w:r>
        <w:r w:rsidR="00BC7A6C">
          <w:rPr>
            <w:noProof/>
            <w:webHidden/>
          </w:rPr>
          <w:fldChar w:fldCharType="begin"/>
        </w:r>
        <w:r w:rsidR="00BC7A6C">
          <w:rPr>
            <w:noProof/>
            <w:webHidden/>
          </w:rPr>
          <w:instrText xml:space="preserve"> PAGEREF _Toc127378548 \h </w:instrText>
        </w:r>
        <w:r w:rsidR="00BC7A6C">
          <w:rPr>
            <w:noProof/>
            <w:webHidden/>
          </w:rPr>
        </w:r>
        <w:r w:rsidR="00BC7A6C">
          <w:rPr>
            <w:noProof/>
            <w:webHidden/>
          </w:rPr>
          <w:fldChar w:fldCharType="separate"/>
        </w:r>
        <w:r w:rsidR="008B201A">
          <w:rPr>
            <w:noProof/>
            <w:webHidden/>
          </w:rPr>
          <w:t>18</w:t>
        </w:r>
        <w:r w:rsidR="00BC7A6C">
          <w:rPr>
            <w:noProof/>
            <w:webHidden/>
          </w:rPr>
          <w:fldChar w:fldCharType="end"/>
        </w:r>
      </w:hyperlink>
    </w:p>
    <w:p w14:paraId="62127052" w14:textId="20A06B67" w:rsidR="00BC7A6C" w:rsidRDefault="00000000">
      <w:pPr>
        <w:pStyle w:val="TDC1"/>
        <w:rPr>
          <w:rFonts w:asciiTheme="minorHAnsi" w:eastAsiaTheme="minorEastAsia" w:hAnsiTheme="minorHAnsi" w:cstheme="minorBidi"/>
          <w:bCs w:val="0"/>
          <w:noProof/>
          <w:kern w:val="0"/>
          <w:sz w:val="22"/>
          <w:szCs w:val="22"/>
          <w:lang w:eastAsia="es-MX"/>
        </w:rPr>
      </w:pPr>
      <w:hyperlink w:anchor="_Toc127378552" w:history="1">
        <w:r w:rsidR="00BC7A6C" w:rsidRPr="007508D0">
          <w:rPr>
            <w:rStyle w:val="Hipervnculo"/>
            <w:noProof/>
          </w:rPr>
          <w:t>4.</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CONTENIDO DE LAS PROPOSICIONES</w:t>
        </w:r>
        <w:r w:rsidR="00BC7A6C">
          <w:rPr>
            <w:noProof/>
            <w:webHidden/>
          </w:rPr>
          <w:tab/>
        </w:r>
        <w:r w:rsidR="00BC7A6C">
          <w:rPr>
            <w:noProof/>
            <w:webHidden/>
          </w:rPr>
          <w:fldChar w:fldCharType="begin"/>
        </w:r>
        <w:r w:rsidR="00BC7A6C">
          <w:rPr>
            <w:noProof/>
            <w:webHidden/>
          </w:rPr>
          <w:instrText xml:space="preserve"> PAGEREF _Toc127378552 \h </w:instrText>
        </w:r>
        <w:r w:rsidR="00BC7A6C">
          <w:rPr>
            <w:noProof/>
            <w:webHidden/>
          </w:rPr>
        </w:r>
        <w:r w:rsidR="00BC7A6C">
          <w:rPr>
            <w:noProof/>
            <w:webHidden/>
          </w:rPr>
          <w:fldChar w:fldCharType="separate"/>
        </w:r>
        <w:r w:rsidR="008B201A">
          <w:rPr>
            <w:noProof/>
            <w:webHidden/>
          </w:rPr>
          <w:t>19</w:t>
        </w:r>
        <w:r w:rsidR="00BC7A6C">
          <w:rPr>
            <w:noProof/>
            <w:webHidden/>
          </w:rPr>
          <w:fldChar w:fldCharType="end"/>
        </w:r>
      </w:hyperlink>
    </w:p>
    <w:p w14:paraId="64F1B3E6" w14:textId="06437EE4" w:rsidR="00BC7A6C" w:rsidRDefault="00000000">
      <w:pPr>
        <w:pStyle w:val="TDC1"/>
        <w:rPr>
          <w:rFonts w:asciiTheme="minorHAnsi" w:eastAsiaTheme="minorEastAsia" w:hAnsiTheme="minorHAnsi" w:cstheme="minorBidi"/>
          <w:bCs w:val="0"/>
          <w:noProof/>
          <w:kern w:val="0"/>
          <w:sz w:val="22"/>
          <w:szCs w:val="22"/>
          <w:lang w:eastAsia="es-MX"/>
        </w:rPr>
      </w:pPr>
      <w:hyperlink w:anchor="_Toc127378556" w:history="1">
        <w:r w:rsidR="00BC7A6C" w:rsidRPr="007508D0">
          <w:rPr>
            <w:rStyle w:val="Hipervnculo"/>
            <w:noProof/>
          </w:rPr>
          <w:t>5.</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CRITERIO DE EVALUACIÓN Y ADJUDICACIÓN DEL CONTRATO</w:t>
        </w:r>
        <w:r w:rsidR="00BC7A6C">
          <w:rPr>
            <w:noProof/>
            <w:webHidden/>
          </w:rPr>
          <w:tab/>
        </w:r>
        <w:r w:rsidR="00BC7A6C">
          <w:rPr>
            <w:noProof/>
            <w:webHidden/>
          </w:rPr>
          <w:fldChar w:fldCharType="begin"/>
        </w:r>
        <w:r w:rsidR="00BC7A6C">
          <w:rPr>
            <w:noProof/>
            <w:webHidden/>
          </w:rPr>
          <w:instrText xml:space="preserve"> PAGEREF _Toc127378556 \h </w:instrText>
        </w:r>
        <w:r w:rsidR="00BC7A6C">
          <w:rPr>
            <w:noProof/>
            <w:webHidden/>
          </w:rPr>
        </w:r>
        <w:r w:rsidR="00BC7A6C">
          <w:rPr>
            <w:noProof/>
            <w:webHidden/>
          </w:rPr>
          <w:fldChar w:fldCharType="separate"/>
        </w:r>
        <w:r w:rsidR="008B201A">
          <w:rPr>
            <w:noProof/>
            <w:webHidden/>
          </w:rPr>
          <w:t>21</w:t>
        </w:r>
        <w:r w:rsidR="00BC7A6C">
          <w:rPr>
            <w:noProof/>
            <w:webHidden/>
          </w:rPr>
          <w:fldChar w:fldCharType="end"/>
        </w:r>
      </w:hyperlink>
    </w:p>
    <w:p w14:paraId="3A7694C3" w14:textId="2EC410C8" w:rsidR="00BC7A6C" w:rsidRDefault="00000000">
      <w:pPr>
        <w:pStyle w:val="TDC1"/>
        <w:rPr>
          <w:rFonts w:asciiTheme="minorHAnsi" w:eastAsiaTheme="minorEastAsia" w:hAnsiTheme="minorHAnsi" w:cstheme="minorBidi"/>
          <w:bCs w:val="0"/>
          <w:noProof/>
          <w:kern w:val="0"/>
          <w:sz w:val="22"/>
          <w:szCs w:val="22"/>
          <w:lang w:eastAsia="es-MX"/>
        </w:rPr>
      </w:pPr>
      <w:hyperlink w:anchor="_Toc127378560" w:history="1">
        <w:r w:rsidR="00BC7A6C" w:rsidRPr="007508D0">
          <w:rPr>
            <w:rStyle w:val="Hipervnculo"/>
            <w:noProof/>
          </w:rPr>
          <w:t>6.</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ACTOS QUE SE EFECTUARÁN DURANTE EL DESARROLLO DEL PROCEDIMIENTO</w:t>
        </w:r>
        <w:r w:rsidR="00BC7A6C">
          <w:rPr>
            <w:noProof/>
            <w:webHidden/>
          </w:rPr>
          <w:tab/>
        </w:r>
        <w:r w:rsidR="00BC7A6C">
          <w:rPr>
            <w:noProof/>
            <w:webHidden/>
          </w:rPr>
          <w:fldChar w:fldCharType="begin"/>
        </w:r>
        <w:r w:rsidR="00BC7A6C">
          <w:rPr>
            <w:noProof/>
            <w:webHidden/>
          </w:rPr>
          <w:instrText xml:space="preserve"> PAGEREF _Toc127378560 \h </w:instrText>
        </w:r>
        <w:r w:rsidR="00BC7A6C">
          <w:rPr>
            <w:noProof/>
            <w:webHidden/>
          </w:rPr>
        </w:r>
        <w:r w:rsidR="00BC7A6C">
          <w:rPr>
            <w:noProof/>
            <w:webHidden/>
          </w:rPr>
          <w:fldChar w:fldCharType="separate"/>
        </w:r>
        <w:r w:rsidR="008B201A">
          <w:rPr>
            <w:noProof/>
            <w:webHidden/>
          </w:rPr>
          <w:t>23</w:t>
        </w:r>
        <w:r w:rsidR="00BC7A6C">
          <w:rPr>
            <w:noProof/>
            <w:webHidden/>
          </w:rPr>
          <w:fldChar w:fldCharType="end"/>
        </w:r>
      </w:hyperlink>
    </w:p>
    <w:p w14:paraId="3A8E54E9" w14:textId="38258727" w:rsidR="00BC7A6C" w:rsidRDefault="00000000">
      <w:pPr>
        <w:pStyle w:val="TDC1"/>
        <w:rPr>
          <w:rFonts w:asciiTheme="minorHAnsi" w:eastAsiaTheme="minorEastAsia" w:hAnsiTheme="minorHAnsi" w:cstheme="minorBidi"/>
          <w:bCs w:val="0"/>
          <w:noProof/>
          <w:kern w:val="0"/>
          <w:sz w:val="22"/>
          <w:szCs w:val="22"/>
          <w:lang w:eastAsia="es-MX"/>
        </w:rPr>
      </w:pPr>
      <w:hyperlink w:anchor="_Toc127378571" w:history="1">
        <w:r w:rsidR="00BC7A6C" w:rsidRPr="007508D0">
          <w:rPr>
            <w:rStyle w:val="Hipervnculo"/>
            <w:noProof/>
          </w:rPr>
          <w:t>7.</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FORMALIZACIÓN DEL CONTRATO</w:t>
        </w:r>
        <w:r w:rsidR="00BC7A6C">
          <w:rPr>
            <w:noProof/>
            <w:webHidden/>
          </w:rPr>
          <w:tab/>
        </w:r>
        <w:r w:rsidR="00BC7A6C">
          <w:rPr>
            <w:noProof/>
            <w:webHidden/>
          </w:rPr>
          <w:fldChar w:fldCharType="begin"/>
        </w:r>
        <w:r w:rsidR="00BC7A6C">
          <w:rPr>
            <w:noProof/>
            <w:webHidden/>
          </w:rPr>
          <w:instrText xml:space="preserve"> PAGEREF _Toc127378571 \h </w:instrText>
        </w:r>
        <w:r w:rsidR="00BC7A6C">
          <w:rPr>
            <w:noProof/>
            <w:webHidden/>
          </w:rPr>
        </w:r>
        <w:r w:rsidR="00BC7A6C">
          <w:rPr>
            <w:noProof/>
            <w:webHidden/>
          </w:rPr>
          <w:fldChar w:fldCharType="separate"/>
        </w:r>
        <w:r w:rsidR="008B201A">
          <w:rPr>
            <w:noProof/>
            <w:webHidden/>
          </w:rPr>
          <w:t>27</w:t>
        </w:r>
        <w:r w:rsidR="00BC7A6C">
          <w:rPr>
            <w:noProof/>
            <w:webHidden/>
          </w:rPr>
          <w:fldChar w:fldCharType="end"/>
        </w:r>
      </w:hyperlink>
    </w:p>
    <w:p w14:paraId="4A3151D2" w14:textId="384C3F95" w:rsidR="00BC7A6C" w:rsidRDefault="00000000">
      <w:pPr>
        <w:pStyle w:val="TDC1"/>
        <w:rPr>
          <w:rFonts w:asciiTheme="minorHAnsi" w:eastAsiaTheme="minorEastAsia" w:hAnsiTheme="minorHAnsi" w:cstheme="minorBidi"/>
          <w:bCs w:val="0"/>
          <w:noProof/>
          <w:kern w:val="0"/>
          <w:sz w:val="22"/>
          <w:szCs w:val="22"/>
          <w:lang w:eastAsia="es-MX"/>
        </w:rPr>
      </w:pPr>
      <w:hyperlink w:anchor="_Toc127378577" w:history="1">
        <w:r w:rsidR="00BC7A6C" w:rsidRPr="007508D0">
          <w:rPr>
            <w:rStyle w:val="Hipervnculo"/>
            <w:noProof/>
          </w:rPr>
          <w:t>8.</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PENAS CONVENCIONALES</w:t>
        </w:r>
        <w:r w:rsidR="00BC7A6C">
          <w:rPr>
            <w:noProof/>
            <w:webHidden/>
          </w:rPr>
          <w:tab/>
        </w:r>
        <w:r w:rsidR="00BC7A6C">
          <w:rPr>
            <w:noProof/>
            <w:webHidden/>
          </w:rPr>
          <w:fldChar w:fldCharType="begin"/>
        </w:r>
        <w:r w:rsidR="00BC7A6C">
          <w:rPr>
            <w:noProof/>
            <w:webHidden/>
          </w:rPr>
          <w:instrText xml:space="preserve"> PAGEREF _Toc127378577 \h </w:instrText>
        </w:r>
        <w:r w:rsidR="00BC7A6C">
          <w:rPr>
            <w:noProof/>
            <w:webHidden/>
          </w:rPr>
        </w:r>
        <w:r w:rsidR="00BC7A6C">
          <w:rPr>
            <w:noProof/>
            <w:webHidden/>
          </w:rPr>
          <w:fldChar w:fldCharType="separate"/>
        </w:r>
        <w:r w:rsidR="008B201A">
          <w:rPr>
            <w:noProof/>
            <w:webHidden/>
          </w:rPr>
          <w:t>31</w:t>
        </w:r>
        <w:r w:rsidR="00BC7A6C">
          <w:rPr>
            <w:noProof/>
            <w:webHidden/>
          </w:rPr>
          <w:fldChar w:fldCharType="end"/>
        </w:r>
      </w:hyperlink>
    </w:p>
    <w:p w14:paraId="611CCA24" w14:textId="2F77E6B9" w:rsidR="00BC7A6C" w:rsidRDefault="00000000">
      <w:pPr>
        <w:pStyle w:val="TDC1"/>
        <w:rPr>
          <w:rFonts w:asciiTheme="minorHAnsi" w:eastAsiaTheme="minorEastAsia" w:hAnsiTheme="minorHAnsi" w:cstheme="minorBidi"/>
          <w:bCs w:val="0"/>
          <w:noProof/>
          <w:kern w:val="0"/>
          <w:sz w:val="22"/>
          <w:szCs w:val="22"/>
          <w:lang w:eastAsia="es-MX"/>
        </w:rPr>
      </w:pPr>
      <w:hyperlink w:anchor="_Toc127378578" w:history="1">
        <w:r w:rsidR="00BC7A6C" w:rsidRPr="007508D0">
          <w:rPr>
            <w:rStyle w:val="Hipervnculo"/>
            <w:noProof/>
          </w:rPr>
          <w:t>9.</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DEDUCCIONES</w:t>
        </w:r>
        <w:r w:rsidR="00BC7A6C">
          <w:rPr>
            <w:noProof/>
            <w:webHidden/>
          </w:rPr>
          <w:tab/>
        </w:r>
        <w:r w:rsidR="00BC7A6C">
          <w:rPr>
            <w:noProof/>
            <w:webHidden/>
          </w:rPr>
          <w:fldChar w:fldCharType="begin"/>
        </w:r>
        <w:r w:rsidR="00BC7A6C">
          <w:rPr>
            <w:noProof/>
            <w:webHidden/>
          </w:rPr>
          <w:instrText xml:space="preserve"> PAGEREF _Toc127378578 \h </w:instrText>
        </w:r>
        <w:r w:rsidR="00BC7A6C">
          <w:rPr>
            <w:noProof/>
            <w:webHidden/>
          </w:rPr>
        </w:r>
        <w:r w:rsidR="00BC7A6C">
          <w:rPr>
            <w:noProof/>
            <w:webHidden/>
          </w:rPr>
          <w:fldChar w:fldCharType="separate"/>
        </w:r>
        <w:r w:rsidR="008B201A">
          <w:rPr>
            <w:noProof/>
            <w:webHidden/>
          </w:rPr>
          <w:t>32</w:t>
        </w:r>
        <w:r w:rsidR="00BC7A6C">
          <w:rPr>
            <w:noProof/>
            <w:webHidden/>
          </w:rPr>
          <w:fldChar w:fldCharType="end"/>
        </w:r>
      </w:hyperlink>
    </w:p>
    <w:p w14:paraId="2883B3A7" w14:textId="6167885A" w:rsidR="00BC7A6C" w:rsidRDefault="00000000">
      <w:pPr>
        <w:pStyle w:val="TDC1"/>
        <w:rPr>
          <w:rFonts w:asciiTheme="minorHAnsi" w:eastAsiaTheme="minorEastAsia" w:hAnsiTheme="minorHAnsi" w:cstheme="minorBidi"/>
          <w:bCs w:val="0"/>
          <w:noProof/>
          <w:kern w:val="0"/>
          <w:sz w:val="22"/>
          <w:szCs w:val="22"/>
          <w:lang w:eastAsia="es-MX"/>
        </w:rPr>
      </w:pPr>
      <w:hyperlink w:anchor="_Toc127378579" w:history="1">
        <w:r w:rsidR="00BC7A6C" w:rsidRPr="007508D0">
          <w:rPr>
            <w:rStyle w:val="Hipervnculo"/>
            <w:noProof/>
          </w:rPr>
          <w:t>10.</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PRÓRROGAS</w:t>
        </w:r>
        <w:r w:rsidR="00BC7A6C">
          <w:rPr>
            <w:noProof/>
            <w:webHidden/>
          </w:rPr>
          <w:tab/>
        </w:r>
        <w:r w:rsidR="00BC7A6C">
          <w:rPr>
            <w:noProof/>
            <w:webHidden/>
          </w:rPr>
          <w:fldChar w:fldCharType="begin"/>
        </w:r>
        <w:r w:rsidR="00BC7A6C">
          <w:rPr>
            <w:noProof/>
            <w:webHidden/>
          </w:rPr>
          <w:instrText xml:space="preserve"> PAGEREF _Toc127378579 \h </w:instrText>
        </w:r>
        <w:r w:rsidR="00BC7A6C">
          <w:rPr>
            <w:noProof/>
            <w:webHidden/>
          </w:rPr>
        </w:r>
        <w:r w:rsidR="00BC7A6C">
          <w:rPr>
            <w:noProof/>
            <w:webHidden/>
          </w:rPr>
          <w:fldChar w:fldCharType="separate"/>
        </w:r>
        <w:r w:rsidR="008B201A">
          <w:rPr>
            <w:noProof/>
            <w:webHidden/>
          </w:rPr>
          <w:t>33</w:t>
        </w:r>
        <w:r w:rsidR="00BC7A6C">
          <w:rPr>
            <w:noProof/>
            <w:webHidden/>
          </w:rPr>
          <w:fldChar w:fldCharType="end"/>
        </w:r>
      </w:hyperlink>
    </w:p>
    <w:p w14:paraId="5F8FC8B6" w14:textId="3E75FBF3" w:rsidR="00BC7A6C" w:rsidRDefault="00000000">
      <w:pPr>
        <w:pStyle w:val="TDC1"/>
        <w:rPr>
          <w:rFonts w:asciiTheme="minorHAnsi" w:eastAsiaTheme="minorEastAsia" w:hAnsiTheme="minorHAnsi" w:cstheme="minorBidi"/>
          <w:bCs w:val="0"/>
          <w:noProof/>
          <w:kern w:val="0"/>
          <w:sz w:val="22"/>
          <w:szCs w:val="22"/>
          <w:lang w:eastAsia="es-MX"/>
        </w:rPr>
      </w:pPr>
      <w:hyperlink w:anchor="_Toc127378580" w:history="1">
        <w:r w:rsidR="00BC7A6C" w:rsidRPr="007508D0">
          <w:rPr>
            <w:rStyle w:val="Hipervnculo"/>
            <w:noProof/>
          </w:rPr>
          <w:t>11.</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TERMINACIÓN ANTICIPADA DEL CONTRATO</w:t>
        </w:r>
        <w:r w:rsidR="00BC7A6C">
          <w:rPr>
            <w:noProof/>
            <w:webHidden/>
          </w:rPr>
          <w:tab/>
        </w:r>
        <w:r w:rsidR="00BC7A6C">
          <w:rPr>
            <w:noProof/>
            <w:webHidden/>
          </w:rPr>
          <w:fldChar w:fldCharType="begin"/>
        </w:r>
        <w:r w:rsidR="00BC7A6C">
          <w:rPr>
            <w:noProof/>
            <w:webHidden/>
          </w:rPr>
          <w:instrText xml:space="preserve"> PAGEREF _Toc127378580 \h </w:instrText>
        </w:r>
        <w:r w:rsidR="00BC7A6C">
          <w:rPr>
            <w:noProof/>
            <w:webHidden/>
          </w:rPr>
        </w:r>
        <w:r w:rsidR="00BC7A6C">
          <w:rPr>
            <w:noProof/>
            <w:webHidden/>
          </w:rPr>
          <w:fldChar w:fldCharType="separate"/>
        </w:r>
        <w:r w:rsidR="008B201A">
          <w:rPr>
            <w:noProof/>
            <w:webHidden/>
          </w:rPr>
          <w:t>33</w:t>
        </w:r>
        <w:r w:rsidR="00BC7A6C">
          <w:rPr>
            <w:noProof/>
            <w:webHidden/>
          </w:rPr>
          <w:fldChar w:fldCharType="end"/>
        </w:r>
      </w:hyperlink>
    </w:p>
    <w:p w14:paraId="2A13CD0E" w14:textId="368171C0" w:rsidR="00BC7A6C" w:rsidRDefault="00000000">
      <w:pPr>
        <w:pStyle w:val="TDC1"/>
        <w:rPr>
          <w:rFonts w:asciiTheme="minorHAnsi" w:eastAsiaTheme="minorEastAsia" w:hAnsiTheme="minorHAnsi" w:cstheme="minorBidi"/>
          <w:bCs w:val="0"/>
          <w:noProof/>
          <w:kern w:val="0"/>
          <w:sz w:val="22"/>
          <w:szCs w:val="22"/>
          <w:lang w:eastAsia="es-MX"/>
        </w:rPr>
      </w:pPr>
      <w:hyperlink w:anchor="_Toc127378581" w:history="1">
        <w:r w:rsidR="00BC7A6C" w:rsidRPr="007508D0">
          <w:rPr>
            <w:rStyle w:val="Hipervnculo"/>
            <w:noProof/>
          </w:rPr>
          <w:t>12.</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RESCISIÓN DEL CONTRATO</w:t>
        </w:r>
        <w:r w:rsidR="00BC7A6C">
          <w:rPr>
            <w:noProof/>
            <w:webHidden/>
          </w:rPr>
          <w:tab/>
        </w:r>
        <w:r w:rsidR="00BC7A6C">
          <w:rPr>
            <w:noProof/>
            <w:webHidden/>
          </w:rPr>
          <w:fldChar w:fldCharType="begin"/>
        </w:r>
        <w:r w:rsidR="00BC7A6C">
          <w:rPr>
            <w:noProof/>
            <w:webHidden/>
          </w:rPr>
          <w:instrText xml:space="preserve"> PAGEREF _Toc127378581 \h </w:instrText>
        </w:r>
        <w:r w:rsidR="00BC7A6C">
          <w:rPr>
            <w:noProof/>
            <w:webHidden/>
          </w:rPr>
        </w:r>
        <w:r w:rsidR="00BC7A6C">
          <w:rPr>
            <w:noProof/>
            <w:webHidden/>
          </w:rPr>
          <w:fldChar w:fldCharType="separate"/>
        </w:r>
        <w:r w:rsidR="008B201A">
          <w:rPr>
            <w:noProof/>
            <w:webHidden/>
          </w:rPr>
          <w:t>33</w:t>
        </w:r>
        <w:r w:rsidR="00BC7A6C">
          <w:rPr>
            <w:noProof/>
            <w:webHidden/>
          </w:rPr>
          <w:fldChar w:fldCharType="end"/>
        </w:r>
      </w:hyperlink>
    </w:p>
    <w:p w14:paraId="54AE4AE1" w14:textId="52CE044F" w:rsidR="00BC7A6C" w:rsidRDefault="00000000">
      <w:pPr>
        <w:pStyle w:val="TDC1"/>
        <w:rPr>
          <w:rFonts w:asciiTheme="minorHAnsi" w:eastAsiaTheme="minorEastAsia" w:hAnsiTheme="minorHAnsi" w:cstheme="minorBidi"/>
          <w:bCs w:val="0"/>
          <w:noProof/>
          <w:kern w:val="0"/>
          <w:sz w:val="22"/>
          <w:szCs w:val="22"/>
          <w:lang w:eastAsia="es-MX"/>
        </w:rPr>
      </w:pPr>
      <w:hyperlink w:anchor="_Toc127378582" w:history="1">
        <w:r w:rsidR="00BC7A6C" w:rsidRPr="007508D0">
          <w:rPr>
            <w:rStyle w:val="Hipervnculo"/>
            <w:noProof/>
          </w:rPr>
          <w:t>13.</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MODIFICACIONES AL CONTRATO Y CANTIDADES ADICIONALES QUE PODRÁN CONTRATARSE</w:t>
        </w:r>
        <w:r w:rsidR="00BC7A6C">
          <w:rPr>
            <w:noProof/>
            <w:webHidden/>
          </w:rPr>
          <w:tab/>
        </w:r>
        <w:r w:rsidR="00BC7A6C">
          <w:rPr>
            <w:noProof/>
            <w:webHidden/>
          </w:rPr>
          <w:fldChar w:fldCharType="begin"/>
        </w:r>
        <w:r w:rsidR="00BC7A6C">
          <w:rPr>
            <w:noProof/>
            <w:webHidden/>
          </w:rPr>
          <w:instrText xml:space="preserve"> PAGEREF _Toc127378582 \h </w:instrText>
        </w:r>
        <w:r w:rsidR="00BC7A6C">
          <w:rPr>
            <w:noProof/>
            <w:webHidden/>
          </w:rPr>
        </w:r>
        <w:r w:rsidR="00BC7A6C">
          <w:rPr>
            <w:noProof/>
            <w:webHidden/>
          </w:rPr>
          <w:fldChar w:fldCharType="separate"/>
        </w:r>
        <w:r w:rsidR="008B201A">
          <w:rPr>
            <w:noProof/>
            <w:webHidden/>
          </w:rPr>
          <w:t>34</w:t>
        </w:r>
        <w:r w:rsidR="00BC7A6C">
          <w:rPr>
            <w:noProof/>
            <w:webHidden/>
          </w:rPr>
          <w:fldChar w:fldCharType="end"/>
        </w:r>
      </w:hyperlink>
    </w:p>
    <w:p w14:paraId="3D7B8DCD" w14:textId="38D15292" w:rsidR="00BC7A6C" w:rsidRDefault="00000000">
      <w:pPr>
        <w:pStyle w:val="TDC1"/>
        <w:rPr>
          <w:rFonts w:asciiTheme="minorHAnsi" w:eastAsiaTheme="minorEastAsia" w:hAnsiTheme="minorHAnsi" w:cstheme="minorBidi"/>
          <w:bCs w:val="0"/>
          <w:noProof/>
          <w:kern w:val="0"/>
          <w:sz w:val="22"/>
          <w:szCs w:val="22"/>
          <w:lang w:eastAsia="es-MX"/>
        </w:rPr>
      </w:pPr>
      <w:hyperlink w:anchor="_Toc127378583" w:history="1">
        <w:r w:rsidR="00BC7A6C" w:rsidRPr="007508D0">
          <w:rPr>
            <w:rStyle w:val="Hipervnculo"/>
            <w:noProof/>
          </w:rPr>
          <w:t>14.</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CAUSAS PARA DESECHAR LAS PROPOSICIONES; DECLARACIÓN DE LICITACIÓN DESIERTA Y CANCELACIÓN DE LICITACIÓN</w:t>
        </w:r>
        <w:r w:rsidR="00BC7A6C">
          <w:rPr>
            <w:noProof/>
            <w:webHidden/>
          </w:rPr>
          <w:tab/>
        </w:r>
        <w:r w:rsidR="00BC7A6C">
          <w:rPr>
            <w:noProof/>
            <w:webHidden/>
          </w:rPr>
          <w:fldChar w:fldCharType="begin"/>
        </w:r>
        <w:r w:rsidR="00BC7A6C">
          <w:rPr>
            <w:noProof/>
            <w:webHidden/>
          </w:rPr>
          <w:instrText xml:space="preserve"> PAGEREF _Toc127378583 \h </w:instrText>
        </w:r>
        <w:r w:rsidR="00BC7A6C">
          <w:rPr>
            <w:noProof/>
            <w:webHidden/>
          </w:rPr>
        </w:r>
        <w:r w:rsidR="00BC7A6C">
          <w:rPr>
            <w:noProof/>
            <w:webHidden/>
          </w:rPr>
          <w:fldChar w:fldCharType="separate"/>
        </w:r>
        <w:r w:rsidR="008B201A">
          <w:rPr>
            <w:noProof/>
            <w:webHidden/>
          </w:rPr>
          <w:t>34</w:t>
        </w:r>
        <w:r w:rsidR="00BC7A6C">
          <w:rPr>
            <w:noProof/>
            <w:webHidden/>
          </w:rPr>
          <w:fldChar w:fldCharType="end"/>
        </w:r>
      </w:hyperlink>
    </w:p>
    <w:p w14:paraId="2A04A9AD" w14:textId="6EBC4667" w:rsidR="00BC7A6C" w:rsidRDefault="00000000">
      <w:pPr>
        <w:pStyle w:val="TDC1"/>
        <w:rPr>
          <w:rFonts w:asciiTheme="minorHAnsi" w:eastAsiaTheme="minorEastAsia" w:hAnsiTheme="minorHAnsi" w:cstheme="minorBidi"/>
          <w:bCs w:val="0"/>
          <w:noProof/>
          <w:kern w:val="0"/>
          <w:sz w:val="22"/>
          <w:szCs w:val="22"/>
          <w:lang w:eastAsia="es-MX"/>
        </w:rPr>
      </w:pPr>
      <w:hyperlink w:anchor="_Toc127378587" w:history="1">
        <w:r w:rsidR="00BC7A6C" w:rsidRPr="007508D0">
          <w:rPr>
            <w:rStyle w:val="Hipervnculo"/>
            <w:noProof/>
          </w:rPr>
          <w:t>15.</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INFRACCIONES Y SANCIONES</w:t>
        </w:r>
        <w:r w:rsidR="00BC7A6C">
          <w:rPr>
            <w:noProof/>
            <w:webHidden/>
          </w:rPr>
          <w:tab/>
        </w:r>
        <w:r w:rsidR="00BC7A6C">
          <w:rPr>
            <w:noProof/>
            <w:webHidden/>
          </w:rPr>
          <w:fldChar w:fldCharType="begin"/>
        </w:r>
        <w:r w:rsidR="00BC7A6C">
          <w:rPr>
            <w:noProof/>
            <w:webHidden/>
          </w:rPr>
          <w:instrText xml:space="preserve"> PAGEREF _Toc127378587 \h </w:instrText>
        </w:r>
        <w:r w:rsidR="00BC7A6C">
          <w:rPr>
            <w:noProof/>
            <w:webHidden/>
          </w:rPr>
        </w:r>
        <w:r w:rsidR="00BC7A6C">
          <w:rPr>
            <w:noProof/>
            <w:webHidden/>
          </w:rPr>
          <w:fldChar w:fldCharType="separate"/>
        </w:r>
        <w:r w:rsidR="008B201A">
          <w:rPr>
            <w:noProof/>
            <w:webHidden/>
          </w:rPr>
          <w:t>36</w:t>
        </w:r>
        <w:r w:rsidR="00BC7A6C">
          <w:rPr>
            <w:noProof/>
            <w:webHidden/>
          </w:rPr>
          <w:fldChar w:fldCharType="end"/>
        </w:r>
      </w:hyperlink>
    </w:p>
    <w:p w14:paraId="0FEE1E47" w14:textId="58B04BB7" w:rsidR="00BC7A6C" w:rsidRDefault="00000000">
      <w:pPr>
        <w:pStyle w:val="TDC1"/>
        <w:rPr>
          <w:rFonts w:asciiTheme="minorHAnsi" w:eastAsiaTheme="minorEastAsia" w:hAnsiTheme="minorHAnsi" w:cstheme="minorBidi"/>
          <w:bCs w:val="0"/>
          <w:noProof/>
          <w:kern w:val="0"/>
          <w:sz w:val="22"/>
          <w:szCs w:val="22"/>
          <w:lang w:eastAsia="es-MX"/>
        </w:rPr>
      </w:pPr>
      <w:hyperlink w:anchor="_Toc127378588" w:history="1">
        <w:r w:rsidR="00BC7A6C" w:rsidRPr="007508D0">
          <w:rPr>
            <w:rStyle w:val="Hipervnculo"/>
            <w:noProof/>
          </w:rPr>
          <w:t>16.</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INCONFORMIDADES</w:t>
        </w:r>
        <w:r w:rsidR="00BC7A6C">
          <w:rPr>
            <w:noProof/>
            <w:webHidden/>
          </w:rPr>
          <w:tab/>
        </w:r>
        <w:r w:rsidR="00BC7A6C">
          <w:rPr>
            <w:noProof/>
            <w:webHidden/>
          </w:rPr>
          <w:fldChar w:fldCharType="begin"/>
        </w:r>
        <w:r w:rsidR="00BC7A6C">
          <w:rPr>
            <w:noProof/>
            <w:webHidden/>
          </w:rPr>
          <w:instrText xml:space="preserve"> PAGEREF _Toc127378588 \h </w:instrText>
        </w:r>
        <w:r w:rsidR="00BC7A6C">
          <w:rPr>
            <w:noProof/>
            <w:webHidden/>
          </w:rPr>
        </w:r>
        <w:r w:rsidR="00BC7A6C">
          <w:rPr>
            <w:noProof/>
            <w:webHidden/>
          </w:rPr>
          <w:fldChar w:fldCharType="separate"/>
        </w:r>
        <w:r w:rsidR="008B201A">
          <w:rPr>
            <w:noProof/>
            <w:webHidden/>
          </w:rPr>
          <w:t>36</w:t>
        </w:r>
        <w:r w:rsidR="00BC7A6C">
          <w:rPr>
            <w:noProof/>
            <w:webHidden/>
          </w:rPr>
          <w:fldChar w:fldCharType="end"/>
        </w:r>
      </w:hyperlink>
    </w:p>
    <w:p w14:paraId="3D0C47C2" w14:textId="361E5BF7" w:rsidR="00BC7A6C" w:rsidRDefault="00000000">
      <w:pPr>
        <w:pStyle w:val="TDC1"/>
        <w:rPr>
          <w:rFonts w:asciiTheme="minorHAnsi" w:eastAsiaTheme="minorEastAsia" w:hAnsiTheme="minorHAnsi" w:cstheme="minorBidi"/>
          <w:bCs w:val="0"/>
          <w:noProof/>
          <w:kern w:val="0"/>
          <w:sz w:val="22"/>
          <w:szCs w:val="22"/>
          <w:lang w:eastAsia="es-MX"/>
        </w:rPr>
      </w:pPr>
      <w:hyperlink w:anchor="_Toc127378589" w:history="1">
        <w:r w:rsidR="00BC7A6C" w:rsidRPr="007508D0">
          <w:rPr>
            <w:rStyle w:val="Hipervnculo"/>
            <w:noProof/>
          </w:rPr>
          <w:t>17.</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SOLICITUD DE INFORMACIÓN</w:t>
        </w:r>
        <w:r w:rsidR="00BC7A6C">
          <w:rPr>
            <w:noProof/>
            <w:webHidden/>
          </w:rPr>
          <w:tab/>
        </w:r>
        <w:r w:rsidR="00BC7A6C">
          <w:rPr>
            <w:noProof/>
            <w:webHidden/>
          </w:rPr>
          <w:fldChar w:fldCharType="begin"/>
        </w:r>
        <w:r w:rsidR="00BC7A6C">
          <w:rPr>
            <w:noProof/>
            <w:webHidden/>
          </w:rPr>
          <w:instrText xml:space="preserve"> PAGEREF _Toc127378589 \h </w:instrText>
        </w:r>
        <w:r w:rsidR="00BC7A6C">
          <w:rPr>
            <w:noProof/>
            <w:webHidden/>
          </w:rPr>
        </w:r>
        <w:r w:rsidR="00BC7A6C">
          <w:rPr>
            <w:noProof/>
            <w:webHidden/>
          </w:rPr>
          <w:fldChar w:fldCharType="separate"/>
        </w:r>
        <w:r w:rsidR="008B201A">
          <w:rPr>
            <w:noProof/>
            <w:webHidden/>
          </w:rPr>
          <w:t>36</w:t>
        </w:r>
        <w:r w:rsidR="00BC7A6C">
          <w:rPr>
            <w:noProof/>
            <w:webHidden/>
          </w:rPr>
          <w:fldChar w:fldCharType="end"/>
        </w:r>
      </w:hyperlink>
    </w:p>
    <w:p w14:paraId="1B29BFA3" w14:textId="2D63421C" w:rsidR="00BC7A6C" w:rsidRDefault="00000000">
      <w:pPr>
        <w:pStyle w:val="TDC1"/>
        <w:rPr>
          <w:rFonts w:asciiTheme="minorHAnsi" w:eastAsiaTheme="minorEastAsia" w:hAnsiTheme="minorHAnsi" w:cstheme="minorBidi"/>
          <w:bCs w:val="0"/>
          <w:noProof/>
          <w:kern w:val="0"/>
          <w:sz w:val="22"/>
          <w:szCs w:val="22"/>
          <w:lang w:eastAsia="es-MX"/>
        </w:rPr>
      </w:pPr>
      <w:hyperlink w:anchor="_Toc127378590" w:history="1">
        <w:r w:rsidR="00BC7A6C" w:rsidRPr="007508D0">
          <w:rPr>
            <w:rStyle w:val="Hipervnculo"/>
            <w:noProof/>
          </w:rPr>
          <w:t>18.</w:t>
        </w:r>
        <w:r w:rsidR="00BC7A6C">
          <w:rPr>
            <w:rFonts w:asciiTheme="minorHAnsi" w:eastAsiaTheme="minorEastAsia" w:hAnsiTheme="minorHAnsi" w:cstheme="minorBidi"/>
            <w:bCs w:val="0"/>
            <w:noProof/>
            <w:kern w:val="0"/>
            <w:sz w:val="22"/>
            <w:szCs w:val="22"/>
            <w:lang w:eastAsia="es-MX"/>
          </w:rPr>
          <w:tab/>
        </w:r>
        <w:r w:rsidR="00BC7A6C" w:rsidRPr="007508D0">
          <w:rPr>
            <w:rStyle w:val="Hipervnculo"/>
            <w:noProof/>
          </w:rPr>
          <w:t>NO NEGOCIABILIDAD DE LAS CONDICIONES CONTENIDAS EN ESTA CONVOCATORIA Y EN LAS PROPOSICIONES</w:t>
        </w:r>
        <w:r w:rsidR="00BC7A6C">
          <w:rPr>
            <w:noProof/>
            <w:webHidden/>
          </w:rPr>
          <w:tab/>
        </w:r>
        <w:r w:rsidR="00BC7A6C">
          <w:rPr>
            <w:noProof/>
            <w:webHidden/>
          </w:rPr>
          <w:fldChar w:fldCharType="begin"/>
        </w:r>
        <w:r w:rsidR="00BC7A6C">
          <w:rPr>
            <w:noProof/>
            <w:webHidden/>
          </w:rPr>
          <w:instrText xml:space="preserve"> PAGEREF _Toc127378590 \h </w:instrText>
        </w:r>
        <w:r w:rsidR="00BC7A6C">
          <w:rPr>
            <w:noProof/>
            <w:webHidden/>
          </w:rPr>
        </w:r>
        <w:r w:rsidR="00BC7A6C">
          <w:rPr>
            <w:noProof/>
            <w:webHidden/>
          </w:rPr>
          <w:fldChar w:fldCharType="separate"/>
        </w:r>
        <w:r w:rsidR="008B201A">
          <w:rPr>
            <w:noProof/>
            <w:webHidden/>
          </w:rPr>
          <w:t>36</w:t>
        </w:r>
        <w:r w:rsidR="00BC7A6C">
          <w:rPr>
            <w:noProof/>
            <w:webHidden/>
          </w:rPr>
          <w:fldChar w:fldCharType="end"/>
        </w:r>
      </w:hyperlink>
    </w:p>
    <w:p w14:paraId="2BA981BE" w14:textId="2144EC0A" w:rsidR="00BC7A6C" w:rsidRDefault="00000000">
      <w:pPr>
        <w:pStyle w:val="TDC1"/>
        <w:rPr>
          <w:rFonts w:asciiTheme="minorHAnsi" w:eastAsiaTheme="minorEastAsia" w:hAnsiTheme="minorHAnsi" w:cstheme="minorBidi"/>
          <w:bCs w:val="0"/>
          <w:noProof/>
          <w:kern w:val="0"/>
          <w:sz w:val="22"/>
          <w:szCs w:val="22"/>
          <w:lang w:eastAsia="es-MX"/>
        </w:rPr>
      </w:pPr>
      <w:hyperlink w:anchor="_Toc127378591" w:history="1">
        <w:r w:rsidR="00BC7A6C" w:rsidRPr="007508D0">
          <w:rPr>
            <w:rStyle w:val="Hipervnculo"/>
            <w:noProof/>
          </w:rPr>
          <w:t>ANEXO 1</w:t>
        </w:r>
        <w:r w:rsidR="00BC7A6C">
          <w:rPr>
            <w:noProof/>
            <w:webHidden/>
          </w:rPr>
          <w:tab/>
        </w:r>
        <w:r w:rsidR="00BC7A6C">
          <w:rPr>
            <w:noProof/>
            <w:webHidden/>
          </w:rPr>
          <w:fldChar w:fldCharType="begin"/>
        </w:r>
        <w:r w:rsidR="00BC7A6C">
          <w:rPr>
            <w:noProof/>
            <w:webHidden/>
          </w:rPr>
          <w:instrText xml:space="preserve"> PAGEREF _Toc127378591 \h </w:instrText>
        </w:r>
        <w:r w:rsidR="00BC7A6C">
          <w:rPr>
            <w:noProof/>
            <w:webHidden/>
          </w:rPr>
        </w:r>
        <w:r w:rsidR="00BC7A6C">
          <w:rPr>
            <w:noProof/>
            <w:webHidden/>
          </w:rPr>
          <w:fldChar w:fldCharType="separate"/>
        </w:r>
        <w:r w:rsidR="008B201A">
          <w:rPr>
            <w:noProof/>
            <w:webHidden/>
          </w:rPr>
          <w:t>37</w:t>
        </w:r>
        <w:r w:rsidR="00BC7A6C">
          <w:rPr>
            <w:noProof/>
            <w:webHidden/>
          </w:rPr>
          <w:fldChar w:fldCharType="end"/>
        </w:r>
      </w:hyperlink>
    </w:p>
    <w:p w14:paraId="470EDEB0" w14:textId="2274FC34" w:rsidR="00BC7A6C" w:rsidRDefault="00000000">
      <w:pPr>
        <w:pStyle w:val="TDC1"/>
        <w:rPr>
          <w:rFonts w:asciiTheme="minorHAnsi" w:eastAsiaTheme="minorEastAsia" w:hAnsiTheme="minorHAnsi" w:cstheme="minorBidi"/>
          <w:bCs w:val="0"/>
          <w:noProof/>
          <w:kern w:val="0"/>
          <w:sz w:val="22"/>
          <w:szCs w:val="22"/>
          <w:lang w:eastAsia="es-MX"/>
        </w:rPr>
      </w:pPr>
      <w:hyperlink w:anchor="_Toc127378593" w:history="1">
        <w:r w:rsidR="00BC7A6C" w:rsidRPr="007508D0">
          <w:rPr>
            <w:rStyle w:val="Hipervnculo"/>
            <w:noProof/>
          </w:rPr>
          <w:t>ANEXO 2</w:t>
        </w:r>
        <w:r w:rsidR="00BC7A6C">
          <w:rPr>
            <w:noProof/>
            <w:webHidden/>
          </w:rPr>
          <w:tab/>
        </w:r>
        <w:r w:rsidR="00BC7A6C">
          <w:rPr>
            <w:noProof/>
            <w:webHidden/>
          </w:rPr>
          <w:fldChar w:fldCharType="begin"/>
        </w:r>
        <w:r w:rsidR="00BC7A6C">
          <w:rPr>
            <w:noProof/>
            <w:webHidden/>
          </w:rPr>
          <w:instrText xml:space="preserve"> PAGEREF _Toc127378593 \h </w:instrText>
        </w:r>
        <w:r w:rsidR="00BC7A6C">
          <w:rPr>
            <w:noProof/>
            <w:webHidden/>
          </w:rPr>
        </w:r>
        <w:r w:rsidR="00BC7A6C">
          <w:rPr>
            <w:noProof/>
            <w:webHidden/>
          </w:rPr>
          <w:fldChar w:fldCharType="separate"/>
        </w:r>
        <w:r w:rsidR="008B201A">
          <w:rPr>
            <w:noProof/>
            <w:webHidden/>
          </w:rPr>
          <w:t>37</w:t>
        </w:r>
        <w:r w:rsidR="00BC7A6C">
          <w:rPr>
            <w:noProof/>
            <w:webHidden/>
          </w:rPr>
          <w:fldChar w:fldCharType="end"/>
        </w:r>
      </w:hyperlink>
    </w:p>
    <w:p w14:paraId="2081F0CA" w14:textId="711750EA" w:rsidR="00BC7A6C" w:rsidRDefault="00000000">
      <w:pPr>
        <w:pStyle w:val="TDC1"/>
        <w:rPr>
          <w:rFonts w:asciiTheme="minorHAnsi" w:eastAsiaTheme="minorEastAsia" w:hAnsiTheme="minorHAnsi" w:cstheme="minorBidi"/>
          <w:bCs w:val="0"/>
          <w:noProof/>
          <w:kern w:val="0"/>
          <w:sz w:val="22"/>
          <w:szCs w:val="22"/>
          <w:lang w:eastAsia="es-MX"/>
        </w:rPr>
      </w:pPr>
      <w:hyperlink w:anchor="_Toc127378594" w:history="1">
        <w:r w:rsidR="00BC7A6C" w:rsidRPr="007508D0">
          <w:rPr>
            <w:rStyle w:val="Hipervnculo"/>
            <w:noProof/>
          </w:rPr>
          <w:t>ANEXO 3 “A”</w:t>
        </w:r>
        <w:r w:rsidR="00BC7A6C">
          <w:rPr>
            <w:noProof/>
            <w:webHidden/>
          </w:rPr>
          <w:tab/>
        </w:r>
        <w:r w:rsidR="00BC7A6C">
          <w:rPr>
            <w:noProof/>
            <w:webHidden/>
          </w:rPr>
          <w:fldChar w:fldCharType="begin"/>
        </w:r>
        <w:r w:rsidR="00BC7A6C">
          <w:rPr>
            <w:noProof/>
            <w:webHidden/>
          </w:rPr>
          <w:instrText xml:space="preserve"> PAGEREF _Toc127378594 \h </w:instrText>
        </w:r>
        <w:r w:rsidR="00BC7A6C">
          <w:rPr>
            <w:noProof/>
            <w:webHidden/>
          </w:rPr>
        </w:r>
        <w:r w:rsidR="00BC7A6C">
          <w:rPr>
            <w:noProof/>
            <w:webHidden/>
          </w:rPr>
          <w:fldChar w:fldCharType="separate"/>
        </w:r>
        <w:r w:rsidR="008B201A">
          <w:rPr>
            <w:noProof/>
            <w:webHidden/>
          </w:rPr>
          <w:t>44</w:t>
        </w:r>
        <w:r w:rsidR="00BC7A6C">
          <w:rPr>
            <w:noProof/>
            <w:webHidden/>
          </w:rPr>
          <w:fldChar w:fldCharType="end"/>
        </w:r>
      </w:hyperlink>
    </w:p>
    <w:p w14:paraId="33FF299C" w14:textId="4DDC7878" w:rsidR="00BC7A6C" w:rsidRDefault="00000000">
      <w:pPr>
        <w:pStyle w:val="TDC1"/>
        <w:rPr>
          <w:rFonts w:asciiTheme="minorHAnsi" w:eastAsiaTheme="minorEastAsia" w:hAnsiTheme="minorHAnsi" w:cstheme="minorBidi"/>
          <w:bCs w:val="0"/>
          <w:noProof/>
          <w:kern w:val="0"/>
          <w:sz w:val="22"/>
          <w:szCs w:val="22"/>
          <w:lang w:eastAsia="es-MX"/>
        </w:rPr>
      </w:pPr>
      <w:hyperlink w:anchor="_Toc127378595" w:history="1">
        <w:r w:rsidR="00BC7A6C" w:rsidRPr="007508D0">
          <w:rPr>
            <w:rStyle w:val="Hipervnculo"/>
            <w:noProof/>
          </w:rPr>
          <w:t>ANEXO 3 “B”</w:t>
        </w:r>
        <w:r w:rsidR="00BC7A6C">
          <w:rPr>
            <w:noProof/>
            <w:webHidden/>
          </w:rPr>
          <w:tab/>
        </w:r>
        <w:r w:rsidR="00BC7A6C">
          <w:rPr>
            <w:noProof/>
            <w:webHidden/>
          </w:rPr>
          <w:fldChar w:fldCharType="begin"/>
        </w:r>
        <w:r w:rsidR="00BC7A6C">
          <w:rPr>
            <w:noProof/>
            <w:webHidden/>
          </w:rPr>
          <w:instrText xml:space="preserve"> PAGEREF _Toc127378595 \h </w:instrText>
        </w:r>
        <w:r w:rsidR="00BC7A6C">
          <w:rPr>
            <w:noProof/>
            <w:webHidden/>
          </w:rPr>
        </w:r>
        <w:r w:rsidR="00BC7A6C">
          <w:rPr>
            <w:noProof/>
            <w:webHidden/>
          </w:rPr>
          <w:fldChar w:fldCharType="separate"/>
        </w:r>
        <w:r w:rsidR="008B201A">
          <w:rPr>
            <w:noProof/>
            <w:webHidden/>
          </w:rPr>
          <w:t>45</w:t>
        </w:r>
        <w:r w:rsidR="00BC7A6C">
          <w:rPr>
            <w:noProof/>
            <w:webHidden/>
          </w:rPr>
          <w:fldChar w:fldCharType="end"/>
        </w:r>
      </w:hyperlink>
    </w:p>
    <w:p w14:paraId="5EEC104D" w14:textId="78D49F28" w:rsidR="00BC7A6C" w:rsidRDefault="00000000">
      <w:pPr>
        <w:pStyle w:val="TDC1"/>
        <w:rPr>
          <w:rFonts w:asciiTheme="minorHAnsi" w:eastAsiaTheme="minorEastAsia" w:hAnsiTheme="minorHAnsi" w:cstheme="minorBidi"/>
          <w:bCs w:val="0"/>
          <w:noProof/>
          <w:kern w:val="0"/>
          <w:sz w:val="22"/>
          <w:szCs w:val="22"/>
          <w:lang w:eastAsia="es-MX"/>
        </w:rPr>
      </w:pPr>
      <w:hyperlink w:anchor="_Toc127378596" w:history="1">
        <w:r w:rsidR="00BC7A6C" w:rsidRPr="007508D0">
          <w:rPr>
            <w:rStyle w:val="Hipervnculo"/>
            <w:noProof/>
          </w:rPr>
          <w:t>ANEXO 3 “C”</w:t>
        </w:r>
        <w:r w:rsidR="00BC7A6C">
          <w:rPr>
            <w:noProof/>
            <w:webHidden/>
          </w:rPr>
          <w:tab/>
        </w:r>
        <w:r w:rsidR="00BC7A6C">
          <w:rPr>
            <w:noProof/>
            <w:webHidden/>
          </w:rPr>
          <w:fldChar w:fldCharType="begin"/>
        </w:r>
        <w:r w:rsidR="00BC7A6C">
          <w:rPr>
            <w:noProof/>
            <w:webHidden/>
          </w:rPr>
          <w:instrText xml:space="preserve"> PAGEREF _Toc127378596 \h </w:instrText>
        </w:r>
        <w:r w:rsidR="00BC7A6C">
          <w:rPr>
            <w:noProof/>
            <w:webHidden/>
          </w:rPr>
        </w:r>
        <w:r w:rsidR="00BC7A6C">
          <w:rPr>
            <w:noProof/>
            <w:webHidden/>
          </w:rPr>
          <w:fldChar w:fldCharType="separate"/>
        </w:r>
        <w:r w:rsidR="008B201A">
          <w:rPr>
            <w:noProof/>
            <w:webHidden/>
          </w:rPr>
          <w:t>46</w:t>
        </w:r>
        <w:r w:rsidR="00BC7A6C">
          <w:rPr>
            <w:noProof/>
            <w:webHidden/>
          </w:rPr>
          <w:fldChar w:fldCharType="end"/>
        </w:r>
      </w:hyperlink>
    </w:p>
    <w:p w14:paraId="213A3084" w14:textId="392E9C77" w:rsidR="00BC7A6C" w:rsidRDefault="00000000">
      <w:pPr>
        <w:pStyle w:val="TDC1"/>
        <w:rPr>
          <w:rFonts w:asciiTheme="minorHAnsi" w:eastAsiaTheme="minorEastAsia" w:hAnsiTheme="minorHAnsi" w:cstheme="minorBidi"/>
          <w:bCs w:val="0"/>
          <w:noProof/>
          <w:kern w:val="0"/>
          <w:sz w:val="22"/>
          <w:szCs w:val="22"/>
          <w:lang w:eastAsia="es-MX"/>
        </w:rPr>
      </w:pPr>
      <w:hyperlink w:anchor="_Toc127378597" w:history="1">
        <w:r w:rsidR="00BC7A6C" w:rsidRPr="007508D0">
          <w:rPr>
            <w:rStyle w:val="Hipervnculo"/>
            <w:noProof/>
          </w:rPr>
          <w:t>ANEXO 4</w:t>
        </w:r>
        <w:r w:rsidR="00BC7A6C">
          <w:rPr>
            <w:noProof/>
            <w:webHidden/>
          </w:rPr>
          <w:tab/>
        </w:r>
        <w:r w:rsidR="00BC7A6C">
          <w:rPr>
            <w:noProof/>
            <w:webHidden/>
          </w:rPr>
          <w:fldChar w:fldCharType="begin"/>
        </w:r>
        <w:r w:rsidR="00BC7A6C">
          <w:rPr>
            <w:noProof/>
            <w:webHidden/>
          </w:rPr>
          <w:instrText xml:space="preserve"> PAGEREF _Toc127378597 \h </w:instrText>
        </w:r>
        <w:r w:rsidR="00BC7A6C">
          <w:rPr>
            <w:noProof/>
            <w:webHidden/>
          </w:rPr>
        </w:r>
        <w:r w:rsidR="00BC7A6C">
          <w:rPr>
            <w:noProof/>
            <w:webHidden/>
          </w:rPr>
          <w:fldChar w:fldCharType="separate"/>
        </w:r>
        <w:r w:rsidR="008B201A">
          <w:rPr>
            <w:noProof/>
            <w:webHidden/>
          </w:rPr>
          <w:t>47</w:t>
        </w:r>
        <w:r w:rsidR="00BC7A6C">
          <w:rPr>
            <w:noProof/>
            <w:webHidden/>
          </w:rPr>
          <w:fldChar w:fldCharType="end"/>
        </w:r>
      </w:hyperlink>
    </w:p>
    <w:p w14:paraId="28DD9800" w14:textId="34DCBFC2" w:rsidR="00BC7A6C" w:rsidRDefault="00000000">
      <w:pPr>
        <w:pStyle w:val="TDC1"/>
        <w:rPr>
          <w:rFonts w:asciiTheme="minorHAnsi" w:eastAsiaTheme="minorEastAsia" w:hAnsiTheme="minorHAnsi" w:cstheme="minorBidi"/>
          <w:bCs w:val="0"/>
          <w:noProof/>
          <w:kern w:val="0"/>
          <w:sz w:val="22"/>
          <w:szCs w:val="22"/>
          <w:lang w:eastAsia="es-MX"/>
        </w:rPr>
      </w:pPr>
      <w:hyperlink w:anchor="_Toc127378599" w:history="1">
        <w:r w:rsidR="00BC7A6C" w:rsidRPr="007508D0">
          <w:rPr>
            <w:rStyle w:val="Hipervnculo"/>
            <w:noProof/>
          </w:rPr>
          <w:t>ANEXO 5</w:t>
        </w:r>
        <w:r w:rsidR="00BC7A6C">
          <w:rPr>
            <w:noProof/>
            <w:webHidden/>
          </w:rPr>
          <w:tab/>
        </w:r>
        <w:r w:rsidR="00BC7A6C">
          <w:rPr>
            <w:noProof/>
            <w:webHidden/>
          </w:rPr>
          <w:fldChar w:fldCharType="begin"/>
        </w:r>
        <w:r w:rsidR="00BC7A6C">
          <w:rPr>
            <w:noProof/>
            <w:webHidden/>
          </w:rPr>
          <w:instrText xml:space="preserve"> PAGEREF _Toc127378599 \h </w:instrText>
        </w:r>
        <w:r w:rsidR="00BC7A6C">
          <w:rPr>
            <w:noProof/>
            <w:webHidden/>
          </w:rPr>
        </w:r>
        <w:r w:rsidR="00BC7A6C">
          <w:rPr>
            <w:noProof/>
            <w:webHidden/>
          </w:rPr>
          <w:fldChar w:fldCharType="separate"/>
        </w:r>
        <w:r w:rsidR="008B201A">
          <w:rPr>
            <w:noProof/>
            <w:webHidden/>
          </w:rPr>
          <w:t>48</w:t>
        </w:r>
        <w:r w:rsidR="00BC7A6C">
          <w:rPr>
            <w:noProof/>
            <w:webHidden/>
          </w:rPr>
          <w:fldChar w:fldCharType="end"/>
        </w:r>
      </w:hyperlink>
    </w:p>
    <w:p w14:paraId="581CF5BD" w14:textId="2A49AF49" w:rsidR="00BC7A6C" w:rsidRDefault="00000000">
      <w:pPr>
        <w:pStyle w:val="TDC1"/>
        <w:rPr>
          <w:rFonts w:asciiTheme="minorHAnsi" w:eastAsiaTheme="minorEastAsia" w:hAnsiTheme="minorHAnsi" w:cstheme="minorBidi"/>
          <w:bCs w:val="0"/>
          <w:noProof/>
          <w:kern w:val="0"/>
          <w:sz w:val="22"/>
          <w:szCs w:val="22"/>
          <w:lang w:eastAsia="es-MX"/>
        </w:rPr>
      </w:pPr>
      <w:hyperlink w:anchor="_Toc127378600" w:history="1">
        <w:r w:rsidR="00BC7A6C" w:rsidRPr="007508D0">
          <w:rPr>
            <w:rStyle w:val="Hipervnculo"/>
            <w:noProof/>
          </w:rPr>
          <w:t>ANEXO 6</w:t>
        </w:r>
        <w:r w:rsidR="00BC7A6C">
          <w:rPr>
            <w:noProof/>
            <w:webHidden/>
          </w:rPr>
          <w:tab/>
        </w:r>
        <w:r w:rsidR="00BC7A6C">
          <w:rPr>
            <w:noProof/>
            <w:webHidden/>
          </w:rPr>
          <w:fldChar w:fldCharType="begin"/>
        </w:r>
        <w:r w:rsidR="00BC7A6C">
          <w:rPr>
            <w:noProof/>
            <w:webHidden/>
          </w:rPr>
          <w:instrText xml:space="preserve"> PAGEREF _Toc127378600 \h </w:instrText>
        </w:r>
        <w:r w:rsidR="00BC7A6C">
          <w:rPr>
            <w:noProof/>
            <w:webHidden/>
          </w:rPr>
        </w:r>
        <w:r w:rsidR="00BC7A6C">
          <w:rPr>
            <w:noProof/>
            <w:webHidden/>
          </w:rPr>
          <w:fldChar w:fldCharType="separate"/>
        </w:r>
        <w:r w:rsidR="008B201A">
          <w:rPr>
            <w:noProof/>
            <w:webHidden/>
          </w:rPr>
          <w:t>49</w:t>
        </w:r>
        <w:r w:rsidR="00BC7A6C">
          <w:rPr>
            <w:noProof/>
            <w:webHidden/>
          </w:rPr>
          <w:fldChar w:fldCharType="end"/>
        </w:r>
      </w:hyperlink>
    </w:p>
    <w:p w14:paraId="6A0C4746" w14:textId="231F22BF" w:rsidR="00BC7A6C" w:rsidRDefault="00000000">
      <w:pPr>
        <w:pStyle w:val="TDC1"/>
        <w:rPr>
          <w:rFonts w:asciiTheme="minorHAnsi" w:eastAsiaTheme="minorEastAsia" w:hAnsiTheme="minorHAnsi" w:cstheme="minorBidi"/>
          <w:bCs w:val="0"/>
          <w:noProof/>
          <w:kern w:val="0"/>
          <w:sz w:val="22"/>
          <w:szCs w:val="22"/>
          <w:lang w:eastAsia="es-MX"/>
        </w:rPr>
      </w:pPr>
      <w:hyperlink w:anchor="_Toc127378601" w:history="1">
        <w:r w:rsidR="00BC7A6C" w:rsidRPr="007508D0">
          <w:rPr>
            <w:rStyle w:val="Hipervnculo"/>
            <w:noProof/>
          </w:rPr>
          <w:t>ANEXO 7</w:t>
        </w:r>
        <w:r w:rsidR="00BC7A6C">
          <w:rPr>
            <w:noProof/>
            <w:webHidden/>
          </w:rPr>
          <w:tab/>
        </w:r>
        <w:r w:rsidR="00BC7A6C">
          <w:rPr>
            <w:noProof/>
            <w:webHidden/>
          </w:rPr>
          <w:fldChar w:fldCharType="begin"/>
        </w:r>
        <w:r w:rsidR="00BC7A6C">
          <w:rPr>
            <w:noProof/>
            <w:webHidden/>
          </w:rPr>
          <w:instrText xml:space="preserve"> PAGEREF _Toc127378601 \h </w:instrText>
        </w:r>
        <w:r w:rsidR="00BC7A6C">
          <w:rPr>
            <w:noProof/>
            <w:webHidden/>
          </w:rPr>
        </w:r>
        <w:r w:rsidR="00BC7A6C">
          <w:rPr>
            <w:noProof/>
            <w:webHidden/>
          </w:rPr>
          <w:fldChar w:fldCharType="separate"/>
        </w:r>
        <w:r w:rsidR="008B201A">
          <w:rPr>
            <w:noProof/>
            <w:webHidden/>
          </w:rPr>
          <w:t>50</w:t>
        </w:r>
        <w:r w:rsidR="00BC7A6C">
          <w:rPr>
            <w:noProof/>
            <w:webHidden/>
          </w:rPr>
          <w:fldChar w:fldCharType="end"/>
        </w:r>
      </w:hyperlink>
    </w:p>
    <w:p w14:paraId="381A10C3" w14:textId="0B7AAE58" w:rsidR="00BC7A6C" w:rsidRDefault="00000000">
      <w:pPr>
        <w:pStyle w:val="TDC1"/>
        <w:rPr>
          <w:rFonts w:asciiTheme="minorHAnsi" w:eastAsiaTheme="minorEastAsia" w:hAnsiTheme="minorHAnsi" w:cstheme="minorBidi"/>
          <w:bCs w:val="0"/>
          <w:noProof/>
          <w:kern w:val="0"/>
          <w:sz w:val="22"/>
          <w:szCs w:val="22"/>
          <w:lang w:eastAsia="es-MX"/>
        </w:rPr>
      </w:pPr>
      <w:hyperlink w:anchor="_Toc127378603" w:history="1">
        <w:r w:rsidR="00BC7A6C" w:rsidRPr="007508D0">
          <w:rPr>
            <w:rStyle w:val="Hipervnculo"/>
            <w:noProof/>
          </w:rPr>
          <w:t>ANEXO 10</w:t>
        </w:r>
        <w:r w:rsidR="00BC7A6C">
          <w:rPr>
            <w:noProof/>
            <w:webHidden/>
          </w:rPr>
          <w:tab/>
        </w:r>
        <w:r w:rsidR="00BC7A6C">
          <w:rPr>
            <w:noProof/>
            <w:webHidden/>
          </w:rPr>
          <w:fldChar w:fldCharType="begin"/>
        </w:r>
        <w:r w:rsidR="00BC7A6C">
          <w:rPr>
            <w:noProof/>
            <w:webHidden/>
          </w:rPr>
          <w:instrText xml:space="preserve"> PAGEREF _Toc127378603 \h </w:instrText>
        </w:r>
        <w:r w:rsidR="00BC7A6C">
          <w:rPr>
            <w:noProof/>
            <w:webHidden/>
          </w:rPr>
        </w:r>
        <w:r w:rsidR="00BC7A6C">
          <w:rPr>
            <w:noProof/>
            <w:webHidden/>
          </w:rPr>
          <w:fldChar w:fldCharType="separate"/>
        </w:r>
        <w:r w:rsidR="008B201A">
          <w:rPr>
            <w:noProof/>
            <w:webHidden/>
          </w:rPr>
          <w:t>59</w:t>
        </w:r>
        <w:r w:rsidR="00BC7A6C">
          <w:rPr>
            <w:noProof/>
            <w:webHidden/>
          </w:rPr>
          <w:fldChar w:fldCharType="end"/>
        </w:r>
      </w:hyperlink>
    </w:p>
    <w:p w14:paraId="72B83B00" w14:textId="353EE239" w:rsidR="00BC7A6C" w:rsidRDefault="00000000">
      <w:pPr>
        <w:pStyle w:val="TDC1"/>
        <w:rPr>
          <w:rFonts w:asciiTheme="minorHAnsi" w:eastAsiaTheme="minorEastAsia" w:hAnsiTheme="minorHAnsi" w:cstheme="minorBidi"/>
          <w:bCs w:val="0"/>
          <w:noProof/>
          <w:kern w:val="0"/>
          <w:sz w:val="22"/>
          <w:szCs w:val="22"/>
          <w:lang w:eastAsia="es-MX"/>
        </w:rPr>
      </w:pPr>
      <w:hyperlink w:anchor="_Toc127378605" w:history="1">
        <w:r w:rsidR="00BC7A6C" w:rsidRPr="007508D0">
          <w:rPr>
            <w:rStyle w:val="Hipervnculo"/>
            <w:noProof/>
          </w:rPr>
          <w:t>ANEXO 11</w:t>
        </w:r>
        <w:r w:rsidR="00BC7A6C">
          <w:rPr>
            <w:noProof/>
            <w:webHidden/>
          </w:rPr>
          <w:tab/>
        </w:r>
        <w:r w:rsidR="00BC7A6C">
          <w:rPr>
            <w:noProof/>
            <w:webHidden/>
          </w:rPr>
          <w:fldChar w:fldCharType="begin"/>
        </w:r>
        <w:r w:rsidR="00BC7A6C">
          <w:rPr>
            <w:noProof/>
            <w:webHidden/>
          </w:rPr>
          <w:instrText xml:space="preserve"> PAGEREF _Toc127378605 \h </w:instrText>
        </w:r>
        <w:r w:rsidR="00BC7A6C">
          <w:rPr>
            <w:noProof/>
            <w:webHidden/>
          </w:rPr>
        </w:r>
        <w:r w:rsidR="00BC7A6C">
          <w:rPr>
            <w:noProof/>
            <w:webHidden/>
          </w:rPr>
          <w:fldChar w:fldCharType="separate"/>
        </w:r>
        <w:r w:rsidR="008B201A">
          <w:rPr>
            <w:noProof/>
            <w:webHidden/>
          </w:rPr>
          <w:t>60</w:t>
        </w:r>
        <w:r w:rsidR="00BC7A6C">
          <w:rPr>
            <w:noProof/>
            <w:webHidden/>
          </w:rPr>
          <w:fldChar w:fldCharType="end"/>
        </w:r>
      </w:hyperlink>
    </w:p>
    <w:p w14:paraId="76A9FF27" w14:textId="7524331E" w:rsidR="00BC7A6C" w:rsidRDefault="00000000">
      <w:pPr>
        <w:pStyle w:val="TDC1"/>
        <w:rPr>
          <w:rFonts w:asciiTheme="minorHAnsi" w:eastAsiaTheme="minorEastAsia" w:hAnsiTheme="minorHAnsi" w:cstheme="minorBidi"/>
          <w:bCs w:val="0"/>
          <w:noProof/>
          <w:kern w:val="0"/>
          <w:sz w:val="22"/>
          <w:szCs w:val="22"/>
          <w:lang w:eastAsia="es-MX"/>
        </w:rPr>
      </w:pPr>
      <w:hyperlink w:anchor="_Toc127378607" w:history="1">
        <w:r w:rsidR="00BC7A6C" w:rsidRPr="007508D0">
          <w:rPr>
            <w:rStyle w:val="Hipervnculo"/>
            <w:noProof/>
          </w:rPr>
          <w:t>ANEXO 12</w:t>
        </w:r>
        <w:r w:rsidR="00BC7A6C">
          <w:rPr>
            <w:noProof/>
            <w:webHidden/>
          </w:rPr>
          <w:tab/>
        </w:r>
        <w:r w:rsidR="00BC7A6C">
          <w:rPr>
            <w:noProof/>
            <w:webHidden/>
          </w:rPr>
          <w:fldChar w:fldCharType="begin"/>
        </w:r>
        <w:r w:rsidR="00BC7A6C">
          <w:rPr>
            <w:noProof/>
            <w:webHidden/>
          </w:rPr>
          <w:instrText xml:space="preserve"> PAGEREF _Toc127378607 \h </w:instrText>
        </w:r>
        <w:r w:rsidR="00BC7A6C">
          <w:rPr>
            <w:noProof/>
            <w:webHidden/>
          </w:rPr>
        </w:r>
        <w:r w:rsidR="00BC7A6C">
          <w:rPr>
            <w:noProof/>
            <w:webHidden/>
          </w:rPr>
          <w:fldChar w:fldCharType="separate"/>
        </w:r>
        <w:r w:rsidR="008B201A">
          <w:rPr>
            <w:noProof/>
            <w:webHidden/>
          </w:rPr>
          <w:t>61</w:t>
        </w:r>
        <w:r w:rsidR="00BC7A6C">
          <w:rPr>
            <w:noProof/>
            <w:webHidden/>
          </w:rPr>
          <w:fldChar w:fldCharType="end"/>
        </w:r>
      </w:hyperlink>
    </w:p>
    <w:p w14:paraId="413E29ED" w14:textId="6114E01F" w:rsidR="00CC1403" w:rsidRDefault="00624CF1">
      <w:pPr>
        <w:pStyle w:val="Ttulo1"/>
        <w:spacing w:before="240" w:after="60"/>
        <w:rPr>
          <w:rFonts w:cs="Arial"/>
          <w:szCs w:val="24"/>
        </w:rPr>
      </w:pPr>
      <w:r>
        <w:rPr>
          <w:rFonts w:cs="Arial"/>
          <w:sz w:val="17"/>
          <w:szCs w:val="17"/>
        </w:rPr>
        <w:lastRenderedPageBreak/>
        <w:fldChar w:fldCharType="end"/>
      </w:r>
      <w:bookmarkStart w:id="29" w:name="_Toc19704237"/>
      <w:bookmarkStart w:id="30" w:name="_Toc3538964"/>
      <w:bookmarkStart w:id="31" w:name="_Toc94701510"/>
      <w:bookmarkStart w:id="32" w:name="_Toc96092293"/>
      <w:bookmarkStart w:id="33" w:name="_Toc104198972"/>
      <w:bookmarkStart w:id="34" w:name="_Toc89112311"/>
      <w:bookmarkStart w:id="35" w:name="_Toc23957979"/>
      <w:bookmarkStart w:id="36" w:name="_Toc23410212"/>
      <w:bookmarkStart w:id="37" w:name="_Toc127378529"/>
      <w:r>
        <w:rPr>
          <w:rFonts w:cs="Arial"/>
          <w:szCs w:val="24"/>
        </w:rPr>
        <w:t xml:space="preserve">CONVOCATORIA a la Licitación Pública Nacional </w:t>
      </w:r>
      <w:r w:rsidR="006F038F">
        <w:rPr>
          <w:rFonts w:cs="Arial"/>
          <w:szCs w:val="24"/>
        </w:rPr>
        <w:t>Presencial</w:t>
      </w:r>
      <w:r>
        <w:rPr>
          <w:rFonts w:cs="Arial"/>
          <w:szCs w:val="24"/>
        </w:rPr>
        <w:t xml:space="preserve"> en la cual se establecen las bases en las que se desarrollará el procedimiento y en las que se describen los requisitos de participación</w:t>
      </w:r>
      <w:bookmarkEnd w:id="29"/>
      <w:bookmarkEnd w:id="30"/>
      <w:bookmarkEnd w:id="31"/>
      <w:bookmarkEnd w:id="32"/>
      <w:bookmarkEnd w:id="33"/>
      <w:bookmarkEnd w:id="34"/>
      <w:bookmarkEnd w:id="35"/>
      <w:bookmarkEnd w:id="36"/>
      <w:bookmarkEnd w:id="37"/>
    </w:p>
    <w:p w14:paraId="08DB4B55" w14:textId="77777777" w:rsidR="00CC1403" w:rsidRDefault="00CC1403">
      <w:pPr>
        <w:rPr>
          <w:lang w:val="es-ES"/>
        </w:rPr>
      </w:pPr>
    </w:p>
    <w:p w14:paraId="5FE5B460" w14:textId="77777777" w:rsidR="00CC1403" w:rsidRDefault="00624CF1">
      <w:pPr>
        <w:pStyle w:val="Ttulo1"/>
        <w:numPr>
          <w:ilvl w:val="0"/>
          <w:numId w:val="52"/>
        </w:numPr>
        <w:spacing w:before="120" w:after="120"/>
        <w:jc w:val="both"/>
        <w:rPr>
          <w:rFonts w:cs="Arial"/>
          <w:color w:val="244061" w:themeColor="accent1" w:themeShade="80"/>
          <w:kern w:val="32"/>
          <w:sz w:val="20"/>
        </w:rPr>
      </w:pPr>
      <w:bookmarkStart w:id="38" w:name="_Toc314085291"/>
      <w:bookmarkStart w:id="39" w:name="_Toc434004079"/>
      <w:bookmarkStart w:id="40" w:name="_Toc289064560"/>
      <w:bookmarkStart w:id="41" w:name="_Toc314094112"/>
      <w:bookmarkStart w:id="42" w:name="_Toc127378530"/>
      <w:bookmarkStart w:id="43" w:name="_Toc289064579"/>
      <w:bookmarkStart w:id="44" w:name="_Toc284238903"/>
      <w:bookmarkStart w:id="45" w:name="_Toc313943738"/>
      <w:bookmarkStart w:id="46" w:name="_Toc289064581"/>
      <w:bookmarkStart w:id="47" w:name="_Toc314007645"/>
      <w:bookmarkStart w:id="48" w:name="_Toc312083757"/>
      <w:bookmarkStart w:id="49" w:name="_Toc312402702"/>
      <w:bookmarkStart w:id="50" w:name="_Toc313999941"/>
      <w:bookmarkStart w:id="51" w:name="_Toc313943676"/>
      <w:bookmarkStart w:id="52" w:name="_Toc310514791"/>
      <w:bookmarkEnd w:id="28"/>
      <w:r>
        <w:rPr>
          <w:rFonts w:cs="Arial"/>
          <w:color w:val="244061" w:themeColor="accent1" w:themeShade="80"/>
          <w:kern w:val="32"/>
          <w:sz w:val="20"/>
        </w:rPr>
        <w:t>INFORMACIÓN GENÉRICA Y ALCANCE DE LA CONTRATACIÓN</w:t>
      </w:r>
      <w:bookmarkEnd w:id="38"/>
      <w:bookmarkEnd w:id="39"/>
      <w:bookmarkEnd w:id="40"/>
      <w:bookmarkEnd w:id="41"/>
      <w:bookmarkEnd w:id="42"/>
    </w:p>
    <w:p w14:paraId="0A459F12"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53" w:name="_Toc434004080"/>
      <w:bookmarkStart w:id="54" w:name="_Toc289064561"/>
      <w:bookmarkStart w:id="55" w:name="_Toc314094113"/>
      <w:bookmarkStart w:id="56" w:name="_Toc314085292"/>
      <w:bookmarkStart w:id="57" w:name="_Toc127378531"/>
      <w:r>
        <w:rPr>
          <w:rFonts w:cs="Arial"/>
          <w:bCs/>
          <w:color w:val="244061" w:themeColor="accent1" w:themeShade="80"/>
          <w:sz w:val="20"/>
        </w:rPr>
        <w:t>Objeto de la contratación</w:t>
      </w:r>
      <w:bookmarkEnd w:id="53"/>
      <w:bookmarkEnd w:id="54"/>
      <w:bookmarkEnd w:id="55"/>
      <w:bookmarkEnd w:id="56"/>
      <w:bookmarkEnd w:id="57"/>
    </w:p>
    <w:p w14:paraId="2BF42100" w14:textId="1653C73D" w:rsidR="00CC1403" w:rsidRDefault="00624CF1">
      <w:pPr>
        <w:ind w:left="709" w:right="-1"/>
        <w:jc w:val="both"/>
        <w:rPr>
          <w:rFonts w:cs="Arial"/>
          <w:b/>
          <w:bCs/>
        </w:rPr>
      </w:pPr>
      <w:bookmarkStart w:id="58" w:name="_Toc314094114"/>
      <w:bookmarkStart w:id="59" w:name="_Toc314085293"/>
      <w:bookmarkStart w:id="60" w:name="_Toc289064562"/>
      <w:r>
        <w:rPr>
          <w:rFonts w:ascii="Arial" w:hAnsi="Arial" w:cs="Arial"/>
        </w:rPr>
        <w:t xml:space="preserve">La presente licitación tiene por objeto la contratación del </w:t>
      </w:r>
      <w:r>
        <w:rPr>
          <w:rFonts w:ascii="Arial" w:hAnsi="Arial" w:cs="Arial"/>
          <w:b/>
        </w:rPr>
        <w:t>“</w:t>
      </w:r>
      <w:r w:rsidR="000A3140">
        <w:rPr>
          <w:rFonts w:ascii="Arial" w:hAnsi="Arial" w:cs="Arial"/>
          <w:b/>
          <w:bCs/>
        </w:rPr>
        <w:t>S</w:t>
      </w:r>
      <w:r w:rsidR="00103B92" w:rsidRPr="00103B92">
        <w:rPr>
          <w:rFonts w:ascii="Arial" w:hAnsi="Arial" w:cs="Arial"/>
          <w:b/>
          <w:bCs/>
        </w:rPr>
        <w:t>ervicio de suministro de Agua Embotellada para las Oficinas Centrales del Instituto Nacional Electoral en la Ciudad de M</w:t>
      </w:r>
      <w:r w:rsidR="00EE7990">
        <w:rPr>
          <w:rFonts w:ascii="Arial" w:hAnsi="Arial" w:cs="Arial"/>
          <w:b/>
          <w:bCs/>
        </w:rPr>
        <w:t>é</w:t>
      </w:r>
      <w:r w:rsidR="00103B92" w:rsidRPr="00103B92">
        <w:rPr>
          <w:rFonts w:ascii="Arial" w:hAnsi="Arial" w:cs="Arial"/>
          <w:b/>
          <w:bCs/>
        </w:rPr>
        <w:t>xico y para el Centro de C</w:t>
      </w:r>
      <w:r w:rsidR="00EE7990">
        <w:rPr>
          <w:rFonts w:ascii="Arial" w:hAnsi="Arial" w:cs="Arial"/>
          <w:b/>
          <w:bCs/>
        </w:rPr>
        <w:t>ó</w:t>
      </w:r>
      <w:r w:rsidR="00103B92" w:rsidRPr="00103B92">
        <w:rPr>
          <w:rFonts w:ascii="Arial" w:hAnsi="Arial" w:cs="Arial"/>
          <w:b/>
          <w:bCs/>
        </w:rPr>
        <w:t>mputo y Resguardo Documental “CECYRD” en Pachuca Hidalgo</w:t>
      </w:r>
      <w:r>
        <w:rPr>
          <w:rFonts w:ascii="Arial" w:hAnsi="Arial" w:cs="Arial"/>
          <w:b/>
        </w:rPr>
        <w:t xml:space="preserve">”, </w:t>
      </w:r>
      <w:r>
        <w:rPr>
          <w:rFonts w:ascii="Arial" w:hAnsi="Arial" w:cs="Arial"/>
        </w:rPr>
        <w:t xml:space="preserve">que consiste en </w:t>
      </w:r>
      <w:r>
        <w:rPr>
          <w:rFonts w:ascii="Arial" w:hAnsi="Arial" w:cs="Arial"/>
          <w:b/>
          <w:bCs/>
        </w:rPr>
        <w:t>1 (una) partida</w:t>
      </w:r>
      <w:r>
        <w:rPr>
          <w:rFonts w:ascii="Arial" w:hAnsi="Arial" w:cs="Arial"/>
        </w:rPr>
        <w:t>, por lo tanto, la adjudicación será a un solo LICITANTE.</w:t>
      </w:r>
    </w:p>
    <w:p w14:paraId="4FA2BDF6" w14:textId="77777777" w:rsidR="00CC1403" w:rsidRDefault="00624CF1">
      <w:pPr>
        <w:spacing w:before="120" w:after="120"/>
        <w:ind w:left="709"/>
        <w:jc w:val="both"/>
        <w:rPr>
          <w:rFonts w:ascii="Arial" w:hAnsi="Arial" w:cs="Arial"/>
        </w:rPr>
      </w:pPr>
      <w:r>
        <w:rPr>
          <w:rFonts w:ascii="Arial" w:hAnsi="Arial" w:cs="Arial"/>
        </w:rPr>
        <w:t>La descripción detallada de los servicios y el alcance de la presente contratación se encuentran en el</w:t>
      </w:r>
      <w:r>
        <w:rPr>
          <w:rFonts w:ascii="Arial" w:hAnsi="Arial" w:cs="Arial"/>
          <w:b/>
        </w:rPr>
        <w:t xml:space="preserve"> Anexo 1 “Especificaciones técnicas” </w:t>
      </w:r>
      <w:r>
        <w:rPr>
          <w:rFonts w:ascii="Arial" w:hAnsi="Arial" w:cs="Arial"/>
        </w:rPr>
        <w:t xml:space="preserve">de esta convocatoria. </w:t>
      </w:r>
      <w:bookmarkStart w:id="61" w:name="_Toc434004081"/>
    </w:p>
    <w:p w14:paraId="315E72B7" w14:textId="77777777" w:rsidR="00CC1403" w:rsidRDefault="00CC1403">
      <w:pPr>
        <w:spacing w:before="120" w:after="120"/>
        <w:ind w:left="709"/>
        <w:jc w:val="both"/>
        <w:rPr>
          <w:rFonts w:ascii="Arial" w:hAnsi="Arial" w:cs="Arial"/>
          <w:b/>
        </w:rPr>
      </w:pPr>
    </w:p>
    <w:p w14:paraId="0F63A2FC" w14:textId="77777777" w:rsidR="00CC1403" w:rsidRDefault="00624CF1">
      <w:pPr>
        <w:pStyle w:val="Ttulo1"/>
        <w:numPr>
          <w:ilvl w:val="1"/>
          <w:numId w:val="52"/>
        </w:numPr>
        <w:shd w:val="clear" w:color="auto" w:fill="FFFFFF"/>
        <w:spacing w:before="120" w:after="120"/>
        <w:jc w:val="both"/>
        <w:rPr>
          <w:rFonts w:cs="Arial"/>
          <w:bCs/>
          <w:color w:val="244061" w:themeColor="accent1" w:themeShade="80"/>
          <w:sz w:val="20"/>
        </w:rPr>
      </w:pPr>
      <w:bookmarkStart w:id="62" w:name="_Toc127378532"/>
      <w:r>
        <w:rPr>
          <w:rFonts w:cs="Arial"/>
          <w:bCs/>
          <w:color w:val="244061" w:themeColor="accent1" w:themeShade="80"/>
          <w:sz w:val="20"/>
        </w:rPr>
        <w:t>Tipo de contratación</w:t>
      </w:r>
      <w:bookmarkEnd w:id="58"/>
      <w:bookmarkEnd w:id="59"/>
      <w:bookmarkEnd w:id="60"/>
      <w:bookmarkEnd w:id="61"/>
      <w:bookmarkEnd w:id="62"/>
    </w:p>
    <w:p w14:paraId="542075FC" w14:textId="3BA457AF" w:rsidR="00B06B1D" w:rsidRDefault="00B06B1D" w:rsidP="00B06B1D">
      <w:pPr>
        <w:pStyle w:val="Sangra3detindependiente1"/>
        <w:spacing w:before="120" w:after="120"/>
        <w:ind w:left="705"/>
        <w:rPr>
          <w:rFonts w:cs="Arial"/>
          <w:sz w:val="20"/>
        </w:rPr>
      </w:pPr>
      <w:bookmarkStart w:id="63" w:name="_Toc289064563"/>
      <w:bookmarkStart w:id="64" w:name="_Toc314085294"/>
      <w:bookmarkStart w:id="65" w:name="_Toc314094115"/>
      <w:r w:rsidRPr="00B06B1D">
        <w:rPr>
          <w:rFonts w:cs="Arial"/>
          <w:sz w:val="20"/>
        </w:rPr>
        <w:t>El contrato que se adjudique abarcará el ejercicio fiscal 202</w:t>
      </w:r>
      <w:r w:rsidR="004D2FB3">
        <w:rPr>
          <w:rFonts w:cs="Arial"/>
          <w:sz w:val="20"/>
        </w:rPr>
        <w:t>3</w:t>
      </w:r>
      <w:r w:rsidRPr="00B06B1D">
        <w:rPr>
          <w:rFonts w:cs="Arial"/>
          <w:sz w:val="20"/>
        </w:rPr>
        <w:t xml:space="preserve"> y será un contrato abierto en términos del artículo 56 del REGLAMENTO, conforme al monto de presupuesto mínimo y monto de presupuesto máximo que se podrá ejercer y que se señala a continuación:</w:t>
      </w:r>
    </w:p>
    <w:tbl>
      <w:tblPr>
        <w:tblW w:w="7545" w:type="dxa"/>
        <w:jc w:val="center"/>
        <w:tblCellMar>
          <w:left w:w="70" w:type="dxa"/>
          <w:right w:w="70" w:type="dxa"/>
        </w:tblCellMar>
        <w:tblLook w:val="04A0" w:firstRow="1" w:lastRow="0" w:firstColumn="1" w:lastColumn="0" w:noHBand="0" w:noVBand="1"/>
      </w:tblPr>
      <w:tblGrid>
        <w:gridCol w:w="1487"/>
        <w:gridCol w:w="1616"/>
        <w:gridCol w:w="2123"/>
        <w:gridCol w:w="2319"/>
      </w:tblGrid>
      <w:tr w:rsidR="00796980" w:rsidRPr="00796980" w14:paraId="4A1FB982" w14:textId="77777777" w:rsidTr="00796980">
        <w:trPr>
          <w:trHeight w:val="100"/>
          <w:jc w:val="center"/>
        </w:trPr>
        <w:tc>
          <w:tcPr>
            <w:tcW w:w="148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4DAA6CD"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Concepto</w:t>
            </w:r>
          </w:p>
        </w:tc>
        <w:tc>
          <w:tcPr>
            <w:tcW w:w="16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33DB335"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Descripción</w:t>
            </w:r>
          </w:p>
        </w:tc>
        <w:tc>
          <w:tcPr>
            <w:tcW w:w="4442" w:type="dxa"/>
            <w:gridSpan w:val="2"/>
            <w:tcBorders>
              <w:top w:val="single" w:sz="8" w:space="0" w:color="auto"/>
              <w:left w:val="nil"/>
              <w:bottom w:val="single" w:sz="8" w:space="0" w:color="auto"/>
              <w:right w:val="single" w:sz="8" w:space="0" w:color="000000"/>
            </w:tcBorders>
            <w:shd w:val="clear" w:color="000000" w:fill="D9D9D9"/>
            <w:vAlign w:val="center"/>
            <w:hideMark/>
          </w:tcPr>
          <w:p w14:paraId="1110BC97"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 xml:space="preserve">Presupuesto </w:t>
            </w:r>
          </w:p>
        </w:tc>
      </w:tr>
      <w:tr w:rsidR="00796980" w:rsidRPr="00796980" w14:paraId="4B5FA056" w14:textId="77777777" w:rsidTr="00796980">
        <w:trPr>
          <w:trHeight w:val="100"/>
          <w:jc w:val="center"/>
        </w:trPr>
        <w:tc>
          <w:tcPr>
            <w:tcW w:w="1487" w:type="dxa"/>
            <w:vMerge/>
            <w:tcBorders>
              <w:top w:val="single" w:sz="8" w:space="0" w:color="auto"/>
              <w:left w:val="single" w:sz="8" w:space="0" w:color="auto"/>
              <w:bottom w:val="single" w:sz="8" w:space="0" w:color="000000"/>
              <w:right w:val="single" w:sz="8" w:space="0" w:color="auto"/>
            </w:tcBorders>
            <w:vAlign w:val="center"/>
            <w:hideMark/>
          </w:tcPr>
          <w:p w14:paraId="3E1C8319" w14:textId="77777777" w:rsidR="00796980" w:rsidRPr="00796980" w:rsidRDefault="00796980" w:rsidP="00796980">
            <w:pPr>
              <w:rPr>
                <w:rFonts w:ascii="Arial" w:hAnsi="Arial" w:cs="Arial"/>
                <w:b/>
                <w:bCs/>
                <w:sz w:val="16"/>
                <w:szCs w:val="16"/>
                <w:lang w:eastAsia="es-MX"/>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66DE2BDF" w14:textId="77777777" w:rsidR="00796980" w:rsidRPr="00796980" w:rsidRDefault="00796980" w:rsidP="00796980">
            <w:pPr>
              <w:rPr>
                <w:rFonts w:ascii="Arial" w:hAnsi="Arial" w:cs="Arial"/>
                <w:b/>
                <w:bCs/>
                <w:sz w:val="16"/>
                <w:szCs w:val="16"/>
                <w:lang w:eastAsia="es-MX"/>
              </w:rPr>
            </w:pPr>
          </w:p>
        </w:tc>
        <w:tc>
          <w:tcPr>
            <w:tcW w:w="2123" w:type="dxa"/>
            <w:tcBorders>
              <w:top w:val="nil"/>
              <w:left w:val="nil"/>
              <w:bottom w:val="single" w:sz="8" w:space="0" w:color="auto"/>
              <w:right w:val="single" w:sz="8" w:space="0" w:color="auto"/>
            </w:tcBorders>
            <w:shd w:val="clear" w:color="000000" w:fill="D9D9D9"/>
            <w:vAlign w:val="center"/>
            <w:hideMark/>
          </w:tcPr>
          <w:p w14:paraId="74460963"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Mínimo</w:t>
            </w:r>
          </w:p>
        </w:tc>
        <w:tc>
          <w:tcPr>
            <w:tcW w:w="2318" w:type="dxa"/>
            <w:tcBorders>
              <w:top w:val="nil"/>
              <w:left w:val="nil"/>
              <w:bottom w:val="single" w:sz="8" w:space="0" w:color="auto"/>
              <w:right w:val="single" w:sz="8" w:space="0" w:color="auto"/>
            </w:tcBorders>
            <w:shd w:val="clear" w:color="000000" w:fill="D9D9D9"/>
            <w:vAlign w:val="center"/>
            <w:hideMark/>
          </w:tcPr>
          <w:p w14:paraId="3DE31313"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Máximo</w:t>
            </w:r>
          </w:p>
        </w:tc>
      </w:tr>
      <w:tr w:rsidR="00796980" w:rsidRPr="00796980" w14:paraId="7A0FD1AB" w14:textId="77777777" w:rsidTr="00796980">
        <w:trPr>
          <w:trHeight w:val="188"/>
          <w:jc w:val="center"/>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2E96D451"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1</w:t>
            </w:r>
          </w:p>
        </w:tc>
        <w:tc>
          <w:tcPr>
            <w:tcW w:w="1616" w:type="dxa"/>
            <w:tcBorders>
              <w:top w:val="nil"/>
              <w:left w:val="nil"/>
              <w:bottom w:val="single" w:sz="8" w:space="0" w:color="auto"/>
              <w:right w:val="single" w:sz="8" w:space="0" w:color="auto"/>
            </w:tcBorders>
            <w:shd w:val="clear" w:color="auto" w:fill="auto"/>
            <w:vAlign w:val="center"/>
            <w:hideMark/>
          </w:tcPr>
          <w:p w14:paraId="6B5BEF6E" w14:textId="77777777" w:rsidR="00796980" w:rsidRPr="00796980" w:rsidRDefault="00796980" w:rsidP="00796980">
            <w:pPr>
              <w:jc w:val="center"/>
              <w:rPr>
                <w:rFonts w:ascii="Arial" w:hAnsi="Arial" w:cs="Arial"/>
                <w:sz w:val="16"/>
                <w:szCs w:val="16"/>
                <w:lang w:eastAsia="es-MX"/>
              </w:rPr>
            </w:pPr>
            <w:r w:rsidRPr="00796980">
              <w:rPr>
                <w:rFonts w:ascii="Arial" w:hAnsi="Arial" w:cs="Arial"/>
                <w:sz w:val="16"/>
                <w:szCs w:val="16"/>
                <w:lang w:eastAsia="es-MX"/>
              </w:rPr>
              <w:t>Garrafón de 20 litros</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14:paraId="40FD3E28" w14:textId="673EBCF4" w:rsidR="00796980" w:rsidRPr="00796980" w:rsidRDefault="00796980" w:rsidP="00796980">
            <w:pPr>
              <w:jc w:val="center"/>
              <w:rPr>
                <w:rFonts w:ascii="Arial" w:hAnsi="Arial" w:cs="Arial"/>
                <w:sz w:val="16"/>
                <w:szCs w:val="16"/>
                <w:lang w:eastAsia="es-MX"/>
              </w:rPr>
            </w:pPr>
            <w:r w:rsidRPr="00796980">
              <w:rPr>
                <w:rFonts w:ascii="Arial" w:hAnsi="Arial" w:cs="Arial"/>
                <w:sz w:val="16"/>
                <w:szCs w:val="16"/>
                <w:lang w:eastAsia="es-MX"/>
              </w:rPr>
              <w:t xml:space="preserve"> $</w:t>
            </w:r>
            <w:r w:rsidR="00C06435">
              <w:rPr>
                <w:rFonts w:ascii="Arial" w:hAnsi="Arial" w:cs="Arial"/>
                <w:sz w:val="16"/>
                <w:szCs w:val="16"/>
                <w:lang w:eastAsia="es-MX"/>
              </w:rPr>
              <w:t>631,747.60</w:t>
            </w:r>
          </w:p>
        </w:tc>
        <w:tc>
          <w:tcPr>
            <w:tcW w:w="2318" w:type="dxa"/>
            <w:vMerge w:val="restart"/>
            <w:tcBorders>
              <w:top w:val="nil"/>
              <w:left w:val="single" w:sz="8" w:space="0" w:color="auto"/>
              <w:bottom w:val="single" w:sz="8" w:space="0" w:color="000000"/>
              <w:right w:val="single" w:sz="8" w:space="0" w:color="auto"/>
            </w:tcBorders>
            <w:shd w:val="clear" w:color="auto" w:fill="auto"/>
            <w:vAlign w:val="center"/>
            <w:hideMark/>
          </w:tcPr>
          <w:p w14:paraId="4E464D49" w14:textId="5930F08C" w:rsidR="00796980" w:rsidRPr="00796980" w:rsidRDefault="00796980" w:rsidP="00796980">
            <w:pPr>
              <w:jc w:val="center"/>
              <w:rPr>
                <w:rFonts w:ascii="Arial" w:hAnsi="Arial" w:cs="Arial"/>
                <w:sz w:val="16"/>
                <w:szCs w:val="16"/>
                <w:lang w:eastAsia="es-MX"/>
              </w:rPr>
            </w:pPr>
            <w:r w:rsidRPr="00796980">
              <w:rPr>
                <w:rFonts w:ascii="Arial" w:hAnsi="Arial" w:cs="Arial"/>
                <w:sz w:val="16"/>
                <w:szCs w:val="16"/>
                <w:lang w:eastAsia="es-MX"/>
              </w:rPr>
              <w:t>$1,</w:t>
            </w:r>
            <w:r w:rsidR="00C06435">
              <w:rPr>
                <w:rFonts w:ascii="Arial" w:hAnsi="Arial" w:cs="Arial"/>
                <w:sz w:val="16"/>
                <w:szCs w:val="16"/>
                <w:lang w:eastAsia="es-MX"/>
              </w:rPr>
              <w:t>579,369.00</w:t>
            </w:r>
          </w:p>
        </w:tc>
      </w:tr>
      <w:tr w:rsidR="00796980" w:rsidRPr="00796980" w14:paraId="1D8B9C83" w14:textId="77777777" w:rsidTr="00796980">
        <w:trPr>
          <w:trHeight w:val="281"/>
          <w:jc w:val="center"/>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4BEB7964"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2</w:t>
            </w:r>
          </w:p>
        </w:tc>
        <w:tc>
          <w:tcPr>
            <w:tcW w:w="1616" w:type="dxa"/>
            <w:tcBorders>
              <w:top w:val="nil"/>
              <w:left w:val="nil"/>
              <w:bottom w:val="single" w:sz="8" w:space="0" w:color="auto"/>
              <w:right w:val="single" w:sz="8" w:space="0" w:color="auto"/>
            </w:tcBorders>
            <w:shd w:val="clear" w:color="auto" w:fill="auto"/>
            <w:vAlign w:val="center"/>
            <w:hideMark/>
          </w:tcPr>
          <w:p w14:paraId="239CDD4D" w14:textId="77777777" w:rsidR="00796980" w:rsidRPr="00796980" w:rsidRDefault="00796980" w:rsidP="00796980">
            <w:pPr>
              <w:jc w:val="center"/>
              <w:rPr>
                <w:rFonts w:ascii="Arial" w:hAnsi="Arial" w:cs="Arial"/>
                <w:sz w:val="16"/>
                <w:szCs w:val="16"/>
                <w:lang w:eastAsia="es-MX"/>
              </w:rPr>
            </w:pPr>
            <w:r w:rsidRPr="00796980">
              <w:rPr>
                <w:rFonts w:ascii="Arial" w:hAnsi="Arial" w:cs="Arial"/>
                <w:sz w:val="16"/>
                <w:szCs w:val="16"/>
                <w:lang w:eastAsia="es-MX"/>
              </w:rPr>
              <w:t>Botellín de agua de 1 litro</w:t>
            </w:r>
          </w:p>
        </w:tc>
        <w:tc>
          <w:tcPr>
            <w:tcW w:w="2123" w:type="dxa"/>
            <w:vMerge/>
            <w:tcBorders>
              <w:top w:val="nil"/>
              <w:left w:val="single" w:sz="8" w:space="0" w:color="auto"/>
              <w:bottom w:val="single" w:sz="8" w:space="0" w:color="000000"/>
              <w:right w:val="single" w:sz="8" w:space="0" w:color="auto"/>
            </w:tcBorders>
            <w:vAlign w:val="center"/>
            <w:hideMark/>
          </w:tcPr>
          <w:p w14:paraId="53E2A2FF" w14:textId="77777777" w:rsidR="00796980" w:rsidRPr="00796980" w:rsidRDefault="00796980" w:rsidP="00796980">
            <w:pPr>
              <w:rPr>
                <w:rFonts w:ascii="Arial" w:hAnsi="Arial" w:cs="Arial"/>
                <w:sz w:val="16"/>
                <w:szCs w:val="16"/>
                <w:lang w:eastAsia="es-MX"/>
              </w:rPr>
            </w:pPr>
          </w:p>
        </w:tc>
        <w:tc>
          <w:tcPr>
            <w:tcW w:w="2318" w:type="dxa"/>
            <w:vMerge/>
            <w:tcBorders>
              <w:top w:val="nil"/>
              <w:left w:val="single" w:sz="8" w:space="0" w:color="auto"/>
              <w:bottom w:val="single" w:sz="8" w:space="0" w:color="000000"/>
              <w:right w:val="single" w:sz="8" w:space="0" w:color="auto"/>
            </w:tcBorders>
            <w:vAlign w:val="center"/>
            <w:hideMark/>
          </w:tcPr>
          <w:p w14:paraId="3893EA2D" w14:textId="77777777" w:rsidR="00796980" w:rsidRPr="00796980" w:rsidRDefault="00796980" w:rsidP="00796980">
            <w:pPr>
              <w:rPr>
                <w:rFonts w:ascii="Arial" w:hAnsi="Arial" w:cs="Arial"/>
                <w:sz w:val="16"/>
                <w:szCs w:val="16"/>
                <w:lang w:eastAsia="es-MX"/>
              </w:rPr>
            </w:pPr>
          </w:p>
        </w:tc>
      </w:tr>
      <w:tr w:rsidR="00796980" w:rsidRPr="00796980" w14:paraId="7DD9ED69" w14:textId="77777777" w:rsidTr="00796980">
        <w:trPr>
          <w:trHeight w:val="373"/>
          <w:jc w:val="center"/>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1000111A"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3</w:t>
            </w:r>
          </w:p>
        </w:tc>
        <w:tc>
          <w:tcPr>
            <w:tcW w:w="1616" w:type="dxa"/>
            <w:tcBorders>
              <w:top w:val="nil"/>
              <w:left w:val="nil"/>
              <w:bottom w:val="single" w:sz="8" w:space="0" w:color="auto"/>
              <w:right w:val="single" w:sz="8" w:space="0" w:color="auto"/>
            </w:tcBorders>
            <w:shd w:val="clear" w:color="auto" w:fill="auto"/>
            <w:vAlign w:val="center"/>
            <w:hideMark/>
          </w:tcPr>
          <w:p w14:paraId="6D9CDF2B" w14:textId="77777777" w:rsidR="00796980" w:rsidRPr="00796980" w:rsidRDefault="00796980" w:rsidP="00796980">
            <w:pPr>
              <w:jc w:val="center"/>
              <w:rPr>
                <w:rFonts w:ascii="Arial" w:hAnsi="Arial" w:cs="Arial"/>
                <w:sz w:val="16"/>
                <w:szCs w:val="16"/>
                <w:lang w:eastAsia="es-MX"/>
              </w:rPr>
            </w:pPr>
            <w:r w:rsidRPr="00796980">
              <w:rPr>
                <w:rFonts w:ascii="Arial" w:hAnsi="Arial" w:cs="Arial"/>
                <w:sz w:val="16"/>
                <w:szCs w:val="16"/>
                <w:lang w:eastAsia="es-MX"/>
              </w:rPr>
              <w:t>Botellín de agua de 500 a 600 mililitros</w:t>
            </w:r>
          </w:p>
        </w:tc>
        <w:tc>
          <w:tcPr>
            <w:tcW w:w="2123" w:type="dxa"/>
            <w:vMerge/>
            <w:tcBorders>
              <w:top w:val="nil"/>
              <w:left w:val="single" w:sz="8" w:space="0" w:color="auto"/>
              <w:bottom w:val="single" w:sz="8" w:space="0" w:color="000000"/>
              <w:right w:val="single" w:sz="8" w:space="0" w:color="auto"/>
            </w:tcBorders>
            <w:vAlign w:val="center"/>
            <w:hideMark/>
          </w:tcPr>
          <w:p w14:paraId="362A74D3" w14:textId="77777777" w:rsidR="00796980" w:rsidRPr="00796980" w:rsidRDefault="00796980" w:rsidP="00796980">
            <w:pPr>
              <w:rPr>
                <w:rFonts w:ascii="Arial" w:hAnsi="Arial" w:cs="Arial"/>
                <w:sz w:val="16"/>
                <w:szCs w:val="16"/>
                <w:lang w:eastAsia="es-MX"/>
              </w:rPr>
            </w:pPr>
          </w:p>
        </w:tc>
        <w:tc>
          <w:tcPr>
            <w:tcW w:w="2318" w:type="dxa"/>
            <w:vMerge/>
            <w:tcBorders>
              <w:top w:val="nil"/>
              <w:left w:val="single" w:sz="8" w:space="0" w:color="auto"/>
              <w:bottom w:val="single" w:sz="8" w:space="0" w:color="000000"/>
              <w:right w:val="single" w:sz="8" w:space="0" w:color="auto"/>
            </w:tcBorders>
            <w:vAlign w:val="center"/>
            <w:hideMark/>
          </w:tcPr>
          <w:p w14:paraId="15D09467" w14:textId="77777777" w:rsidR="00796980" w:rsidRPr="00796980" w:rsidRDefault="00796980" w:rsidP="00796980">
            <w:pPr>
              <w:rPr>
                <w:rFonts w:ascii="Arial" w:hAnsi="Arial" w:cs="Arial"/>
                <w:sz w:val="16"/>
                <w:szCs w:val="16"/>
                <w:lang w:eastAsia="es-MX"/>
              </w:rPr>
            </w:pPr>
          </w:p>
        </w:tc>
      </w:tr>
      <w:tr w:rsidR="00796980" w:rsidRPr="00796980" w14:paraId="1859F013" w14:textId="77777777" w:rsidTr="00796980">
        <w:trPr>
          <w:trHeight w:val="373"/>
          <w:jc w:val="center"/>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2C75C59D" w14:textId="77777777" w:rsidR="00796980" w:rsidRPr="00796980" w:rsidRDefault="00796980" w:rsidP="00796980">
            <w:pPr>
              <w:jc w:val="center"/>
              <w:rPr>
                <w:rFonts w:ascii="Arial" w:hAnsi="Arial" w:cs="Arial"/>
                <w:b/>
                <w:bCs/>
                <w:sz w:val="16"/>
                <w:szCs w:val="16"/>
                <w:lang w:eastAsia="es-MX"/>
              </w:rPr>
            </w:pPr>
            <w:r w:rsidRPr="00796980">
              <w:rPr>
                <w:rFonts w:ascii="Arial" w:hAnsi="Arial" w:cs="Arial"/>
                <w:b/>
                <w:bCs/>
                <w:sz w:val="16"/>
                <w:szCs w:val="16"/>
                <w:lang w:eastAsia="es-MX"/>
              </w:rPr>
              <w:t>4</w:t>
            </w:r>
          </w:p>
        </w:tc>
        <w:tc>
          <w:tcPr>
            <w:tcW w:w="1616" w:type="dxa"/>
            <w:tcBorders>
              <w:top w:val="nil"/>
              <w:left w:val="nil"/>
              <w:bottom w:val="single" w:sz="8" w:space="0" w:color="auto"/>
              <w:right w:val="single" w:sz="8" w:space="0" w:color="auto"/>
            </w:tcBorders>
            <w:shd w:val="clear" w:color="auto" w:fill="auto"/>
            <w:vAlign w:val="center"/>
            <w:hideMark/>
          </w:tcPr>
          <w:p w14:paraId="3D2AE43D" w14:textId="77777777" w:rsidR="00796980" w:rsidRPr="00796980" w:rsidRDefault="00796980" w:rsidP="00796980">
            <w:pPr>
              <w:jc w:val="center"/>
              <w:rPr>
                <w:rFonts w:ascii="Arial" w:hAnsi="Arial" w:cs="Arial"/>
                <w:sz w:val="16"/>
                <w:szCs w:val="16"/>
                <w:lang w:eastAsia="es-MX"/>
              </w:rPr>
            </w:pPr>
            <w:r w:rsidRPr="00796980">
              <w:rPr>
                <w:rFonts w:ascii="Arial" w:hAnsi="Arial" w:cs="Arial"/>
                <w:sz w:val="16"/>
                <w:szCs w:val="16"/>
                <w:lang w:eastAsia="es-MX"/>
              </w:rPr>
              <w:t>Botellín de agua de 300 a 355 mililitros</w:t>
            </w:r>
          </w:p>
        </w:tc>
        <w:tc>
          <w:tcPr>
            <w:tcW w:w="2123" w:type="dxa"/>
            <w:vMerge/>
            <w:tcBorders>
              <w:top w:val="nil"/>
              <w:left w:val="single" w:sz="8" w:space="0" w:color="auto"/>
              <w:bottom w:val="single" w:sz="8" w:space="0" w:color="000000"/>
              <w:right w:val="single" w:sz="8" w:space="0" w:color="auto"/>
            </w:tcBorders>
            <w:vAlign w:val="center"/>
            <w:hideMark/>
          </w:tcPr>
          <w:p w14:paraId="3182C796" w14:textId="77777777" w:rsidR="00796980" w:rsidRPr="00796980" w:rsidRDefault="00796980" w:rsidP="00796980">
            <w:pPr>
              <w:rPr>
                <w:rFonts w:ascii="Arial" w:hAnsi="Arial" w:cs="Arial"/>
                <w:sz w:val="16"/>
                <w:szCs w:val="16"/>
                <w:lang w:eastAsia="es-MX"/>
              </w:rPr>
            </w:pPr>
          </w:p>
        </w:tc>
        <w:tc>
          <w:tcPr>
            <w:tcW w:w="2318" w:type="dxa"/>
            <w:vMerge/>
            <w:tcBorders>
              <w:top w:val="nil"/>
              <w:left w:val="single" w:sz="8" w:space="0" w:color="auto"/>
              <w:bottom w:val="single" w:sz="8" w:space="0" w:color="000000"/>
              <w:right w:val="single" w:sz="8" w:space="0" w:color="auto"/>
            </w:tcBorders>
            <w:vAlign w:val="center"/>
            <w:hideMark/>
          </w:tcPr>
          <w:p w14:paraId="012F8DA7" w14:textId="77777777" w:rsidR="00796980" w:rsidRPr="00796980" w:rsidRDefault="00796980" w:rsidP="00796980">
            <w:pPr>
              <w:rPr>
                <w:rFonts w:ascii="Arial" w:hAnsi="Arial" w:cs="Arial"/>
                <w:sz w:val="16"/>
                <w:szCs w:val="16"/>
                <w:lang w:eastAsia="es-MX"/>
              </w:rPr>
            </w:pPr>
          </w:p>
        </w:tc>
      </w:tr>
    </w:tbl>
    <w:p w14:paraId="0EB9F43B" w14:textId="77777777" w:rsidR="006917AE" w:rsidRDefault="006917AE" w:rsidP="006917AE">
      <w:pPr>
        <w:pStyle w:val="Default"/>
        <w:ind w:left="709"/>
        <w:jc w:val="both"/>
        <w:rPr>
          <w:rFonts w:ascii="Arial" w:hAnsi="Arial" w:cs="Arial"/>
          <w:color w:val="auto"/>
          <w:sz w:val="20"/>
          <w:szCs w:val="20"/>
        </w:rPr>
      </w:pPr>
    </w:p>
    <w:p w14:paraId="71CEA84C" w14:textId="678DE7C3" w:rsidR="005D7E5A" w:rsidRDefault="00624CF1" w:rsidP="00BE4548">
      <w:pPr>
        <w:pStyle w:val="Default"/>
        <w:ind w:left="709"/>
        <w:jc w:val="both"/>
        <w:rPr>
          <w:rFonts w:ascii="Arial" w:hAnsi="Arial" w:cs="Arial"/>
          <w:color w:val="auto"/>
          <w:sz w:val="20"/>
          <w:szCs w:val="20"/>
        </w:rPr>
      </w:pPr>
      <w:r>
        <w:rPr>
          <w:rFonts w:ascii="Arial" w:hAnsi="Arial" w:cs="Arial"/>
          <w:color w:val="auto"/>
          <w:sz w:val="20"/>
          <w:szCs w:val="20"/>
        </w:rPr>
        <w:t xml:space="preserve">Para la presente contratación se cuenta con </w:t>
      </w:r>
      <w:r w:rsidR="005D7E5A">
        <w:rPr>
          <w:rFonts w:ascii="Arial" w:hAnsi="Arial" w:cs="Arial"/>
          <w:color w:val="auto"/>
          <w:sz w:val="20"/>
          <w:szCs w:val="20"/>
        </w:rPr>
        <w:t>presupuesto autorizado</w:t>
      </w:r>
      <w:r>
        <w:rPr>
          <w:rFonts w:ascii="Arial" w:hAnsi="Arial" w:cs="Arial"/>
          <w:color w:val="auto"/>
          <w:sz w:val="20"/>
          <w:szCs w:val="20"/>
        </w:rPr>
        <w:t xml:space="preserve"> para</w:t>
      </w:r>
      <w:r w:rsidR="005D7E5A">
        <w:rPr>
          <w:rFonts w:ascii="Arial" w:hAnsi="Arial" w:cs="Arial"/>
          <w:color w:val="auto"/>
          <w:sz w:val="20"/>
          <w:szCs w:val="20"/>
        </w:rPr>
        <w:t xml:space="preserve"> ejercer recursos en </w:t>
      </w:r>
      <w:r w:rsidR="008E74B9">
        <w:rPr>
          <w:rFonts w:ascii="Arial" w:hAnsi="Arial" w:cs="Arial"/>
          <w:color w:val="auto"/>
          <w:sz w:val="20"/>
          <w:szCs w:val="20"/>
        </w:rPr>
        <w:t>la partida presupuestal 22104 “</w:t>
      </w:r>
      <w:r w:rsidR="00BE4548" w:rsidRPr="00BE4548">
        <w:rPr>
          <w:rFonts w:ascii="Arial" w:hAnsi="Arial" w:cs="Arial"/>
          <w:color w:val="auto"/>
          <w:sz w:val="20"/>
          <w:szCs w:val="20"/>
        </w:rPr>
        <w:t>Productos alimenticios para el personal en las instalaciones de las Unidades Responsables</w:t>
      </w:r>
      <w:r w:rsidR="00BE4548">
        <w:rPr>
          <w:rFonts w:ascii="Arial" w:hAnsi="Arial" w:cs="Arial"/>
          <w:color w:val="auto"/>
          <w:sz w:val="20"/>
          <w:szCs w:val="20"/>
        </w:rPr>
        <w:t>”.</w:t>
      </w:r>
    </w:p>
    <w:p w14:paraId="4A010313" w14:textId="77777777" w:rsidR="00BE4548" w:rsidRDefault="00BE4548" w:rsidP="00BE4548">
      <w:pPr>
        <w:pStyle w:val="Default"/>
        <w:ind w:left="709"/>
        <w:jc w:val="both"/>
        <w:rPr>
          <w:rFonts w:ascii="Arial" w:hAnsi="Arial" w:cs="Arial"/>
          <w:color w:val="auto"/>
          <w:sz w:val="20"/>
          <w:szCs w:val="20"/>
        </w:rPr>
      </w:pPr>
    </w:p>
    <w:p w14:paraId="7B90FEDA"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66" w:name="_Toc434004082"/>
      <w:bookmarkStart w:id="67" w:name="_Toc127378533"/>
      <w:r>
        <w:rPr>
          <w:rFonts w:cs="Arial"/>
          <w:bCs/>
          <w:color w:val="244061" w:themeColor="accent1" w:themeShade="80"/>
          <w:sz w:val="20"/>
        </w:rPr>
        <w:t>Vigencia</w:t>
      </w:r>
      <w:bookmarkEnd w:id="63"/>
      <w:r>
        <w:rPr>
          <w:rFonts w:cs="Arial"/>
          <w:bCs/>
          <w:color w:val="244061" w:themeColor="accent1" w:themeShade="80"/>
          <w:sz w:val="20"/>
        </w:rPr>
        <w:t xml:space="preserve"> del contrato</w:t>
      </w:r>
      <w:bookmarkStart w:id="68" w:name="_Toc298959961"/>
      <w:bookmarkStart w:id="69" w:name="_Toc289064564"/>
      <w:bookmarkStart w:id="70" w:name="_Toc289064565"/>
      <w:bookmarkEnd w:id="64"/>
      <w:bookmarkEnd w:id="65"/>
      <w:bookmarkEnd w:id="66"/>
      <w:bookmarkEnd w:id="67"/>
    </w:p>
    <w:p w14:paraId="048DDD65" w14:textId="4056FD70" w:rsidR="00CC1403" w:rsidRDefault="00624CF1">
      <w:pPr>
        <w:pStyle w:val="Listavistosa-nfasis11"/>
        <w:spacing w:after="0"/>
        <w:ind w:left="709" w:right="50"/>
        <w:jc w:val="both"/>
        <w:rPr>
          <w:rFonts w:ascii="Arial" w:hAnsi="Arial"/>
          <w:sz w:val="20"/>
          <w:szCs w:val="20"/>
          <w:lang w:val="es-ES" w:eastAsia="es-ES"/>
        </w:rPr>
      </w:pPr>
      <w:r>
        <w:rPr>
          <w:rFonts w:ascii="Arial" w:hAnsi="Arial"/>
          <w:sz w:val="20"/>
          <w:szCs w:val="20"/>
          <w:lang w:val="es-ES" w:eastAsia="es-ES"/>
        </w:rPr>
        <w:t>La vigencia del contrato será a partir de</w:t>
      </w:r>
      <w:r w:rsidR="005450D0">
        <w:rPr>
          <w:rFonts w:ascii="Arial" w:hAnsi="Arial"/>
          <w:sz w:val="20"/>
          <w:szCs w:val="20"/>
          <w:lang w:val="es-ES" w:eastAsia="es-ES"/>
        </w:rPr>
        <w:t xml:space="preserve">l 1 de abril </w:t>
      </w:r>
      <w:r w:rsidR="00572F36">
        <w:rPr>
          <w:rFonts w:ascii="Arial" w:hAnsi="Arial"/>
          <w:sz w:val="20"/>
          <w:szCs w:val="20"/>
          <w:lang w:val="es-ES" w:eastAsia="es-ES"/>
        </w:rPr>
        <w:t>y hasta el 31 de diciembre de 2023.</w:t>
      </w:r>
    </w:p>
    <w:p w14:paraId="51732A41" w14:textId="77777777" w:rsidR="00CC1403" w:rsidRDefault="00624CF1">
      <w:pPr>
        <w:pStyle w:val="Texto0"/>
        <w:tabs>
          <w:tab w:val="left" w:pos="567"/>
        </w:tabs>
        <w:spacing w:before="120" w:after="120" w:line="240" w:lineRule="auto"/>
        <w:ind w:left="709" w:firstLine="0"/>
        <w:rPr>
          <w:sz w:val="20"/>
        </w:rPr>
      </w:pPr>
      <w:r>
        <w:rPr>
          <w:sz w:val="20"/>
        </w:rPr>
        <w:t xml:space="preserve">Para efecto de lo anterior, con fundamento en el artículo 55 del REGLAMENTO con la notificación del Fallo serán exigibles los derechos y obligaciones establecidos en el modelo de contrato de 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solicitar </w:t>
      </w:r>
      <w:r>
        <w:rPr>
          <w:sz w:val="20"/>
          <w:lang w:val="es-MX"/>
        </w:rPr>
        <w:t xml:space="preserve">la prestación de los servicios </w:t>
      </w:r>
      <w:r>
        <w:rPr>
          <w:sz w:val="20"/>
        </w:rPr>
        <w:t>de acuerdo con lo establecido en la presente convocatoria.</w:t>
      </w:r>
    </w:p>
    <w:p w14:paraId="4A28F327" w14:textId="77777777" w:rsidR="00CC1403" w:rsidRDefault="00CC1403">
      <w:pPr>
        <w:pStyle w:val="Texto0"/>
        <w:tabs>
          <w:tab w:val="left" w:pos="567"/>
        </w:tabs>
        <w:spacing w:before="120" w:after="120" w:line="240" w:lineRule="auto"/>
        <w:ind w:firstLine="0"/>
        <w:rPr>
          <w:sz w:val="20"/>
        </w:rPr>
      </w:pPr>
    </w:p>
    <w:p w14:paraId="2004FC75"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71" w:name="_Toc314085295"/>
      <w:bookmarkStart w:id="72" w:name="_Toc314094116"/>
      <w:bookmarkStart w:id="73" w:name="_Toc434004083"/>
      <w:bookmarkStart w:id="74" w:name="_Toc127378534"/>
      <w:r>
        <w:rPr>
          <w:rFonts w:cs="Arial"/>
          <w:bCs/>
          <w:color w:val="244061" w:themeColor="accent1" w:themeShade="80"/>
          <w:sz w:val="20"/>
        </w:rPr>
        <w:t xml:space="preserve">Plazo, lugar y condiciones para </w:t>
      </w:r>
      <w:bookmarkStart w:id="75" w:name="_Toc390246797"/>
      <w:bookmarkEnd w:id="71"/>
      <w:bookmarkEnd w:id="72"/>
      <w:r>
        <w:rPr>
          <w:rFonts w:cs="Arial"/>
          <w:bCs/>
          <w:color w:val="244061" w:themeColor="accent1" w:themeShade="80"/>
          <w:sz w:val="20"/>
        </w:rPr>
        <w:t>la</w:t>
      </w:r>
      <w:bookmarkEnd w:id="73"/>
      <w:bookmarkEnd w:id="75"/>
      <w:r>
        <w:rPr>
          <w:rFonts w:cs="Arial"/>
          <w:bCs/>
          <w:color w:val="244061" w:themeColor="accent1" w:themeShade="80"/>
          <w:sz w:val="20"/>
        </w:rPr>
        <w:t xml:space="preserve"> prestación del servicio</w:t>
      </w:r>
      <w:bookmarkEnd w:id="74"/>
    </w:p>
    <w:p w14:paraId="7A55CD72" w14:textId="114B9258" w:rsidR="00CC1403" w:rsidRDefault="00624CF1">
      <w:pPr>
        <w:pStyle w:val="Texto0"/>
        <w:numPr>
          <w:ilvl w:val="2"/>
          <w:numId w:val="53"/>
        </w:numPr>
        <w:tabs>
          <w:tab w:val="left" w:pos="567"/>
        </w:tabs>
        <w:spacing w:before="120" w:after="120" w:line="240" w:lineRule="auto"/>
        <w:ind w:left="851"/>
        <w:rPr>
          <w:rFonts w:cs="Arial"/>
          <w:b/>
          <w:bCs/>
          <w:color w:val="244061" w:themeColor="accent1" w:themeShade="80"/>
          <w:sz w:val="20"/>
        </w:rPr>
      </w:pPr>
      <w:bookmarkStart w:id="76" w:name="_Toc314085297"/>
      <w:bookmarkStart w:id="77" w:name="_Toc314094118"/>
      <w:r>
        <w:rPr>
          <w:rFonts w:cs="Arial"/>
          <w:b/>
          <w:bCs/>
          <w:color w:val="244061" w:themeColor="accent1" w:themeShade="80"/>
          <w:sz w:val="20"/>
        </w:rPr>
        <w:t xml:space="preserve">Plazo </w:t>
      </w:r>
      <w:r>
        <w:rPr>
          <w:rFonts w:cs="Arial"/>
          <w:b/>
          <w:bCs/>
          <w:color w:val="244061" w:themeColor="accent1" w:themeShade="80"/>
          <w:sz w:val="20"/>
          <w:lang w:val="es-MX"/>
        </w:rPr>
        <w:t xml:space="preserve">para la </w:t>
      </w:r>
      <w:bookmarkStart w:id="78" w:name="_Toc390246798"/>
      <w:r>
        <w:rPr>
          <w:rFonts w:cs="Arial"/>
          <w:b/>
          <w:bCs/>
          <w:color w:val="244061" w:themeColor="accent1" w:themeShade="80"/>
          <w:sz w:val="20"/>
          <w:lang w:val="es-MX"/>
        </w:rPr>
        <w:t>prestación de</w:t>
      </w:r>
      <w:bookmarkStart w:id="79" w:name="_Toc390246799"/>
      <w:bookmarkEnd w:id="78"/>
      <w:r w:rsidR="006841E9">
        <w:rPr>
          <w:rFonts w:cs="Arial"/>
          <w:b/>
          <w:bCs/>
          <w:color w:val="244061" w:themeColor="accent1" w:themeShade="80"/>
          <w:sz w:val="20"/>
          <w:lang w:val="es-MX"/>
        </w:rPr>
        <w:t>l</w:t>
      </w:r>
      <w:r>
        <w:rPr>
          <w:rFonts w:cs="Arial"/>
          <w:b/>
          <w:bCs/>
          <w:color w:val="244061" w:themeColor="accent1" w:themeShade="80"/>
          <w:sz w:val="20"/>
          <w:lang w:val="es-MX"/>
        </w:rPr>
        <w:t xml:space="preserve"> servicio</w:t>
      </w:r>
    </w:p>
    <w:p w14:paraId="774A9868" w14:textId="2E0CDEA3" w:rsidR="00582E2F" w:rsidRDefault="004438CF" w:rsidP="004438CF">
      <w:pPr>
        <w:pStyle w:val="Texto0"/>
        <w:tabs>
          <w:tab w:val="left" w:pos="567"/>
        </w:tabs>
        <w:spacing w:before="120" w:after="120"/>
        <w:ind w:left="709" w:firstLine="0"/>
        <w:rPr>
          <w:bCs/>
          <w:iCs/>
          <w:sz w:val="20"/>
        </w:rPr>
      </w:pPr>
      <w:r w:rsidRPr="004438CF">
        <w:rPr>
          <w:bCs/>
          <w:iCs/>
          <w:sz w:val="20"/>
          <w:lang w:val="es-MX"/>
        </w:rPr>
        <w:t>El plazo para la prestación del servicio será a partir del 1 de abril y hasta el 31 de diciembre de 2023.</w:t>
      </w:r>
    </w:p>
    <w:p w14:paraId="2B0F217A" w14:textId="693A502A" w:rsidR="00582E2F" w:rsidRDefault="00582E2F" w:rsidP="007E5FE4">
      <w:pPr>
        <w:pStyle w:val="Texto0"/>
        <w:tabs>
          <w:tab w:val="left" w:pos="567"/>
        </w:tabs>
        <w:spacing w:before="120" w:after="120"/>
        <w:ind w:left="709" w:firstLine="0"/>
        <w:rPr>
          <w:bCs/>
          <w:iCs/>
          <w:sz w:val="20"/>
        </w:rPr>
      </w:pPr>
      <w:r>
        <w:rPr>
          <w:bCs/>
          <w:iCs/>
          <w:sz w:val="20"/>
        </w:rPr>
        <w:t>El plazo para la pres</w:t>
      </w:r>
      <w:r w:rsidR="008C5088">
        <w:rPr>
          <w:bCs/>
          <w:iCs/>
          <w:sz w:val="20"/>
        </w:rPr>
        <w:t xml:space="preserve">entación </w:t>
      </w:r>
      <w:r>
        <w:rPr>
          <w:bCs/>
          <w:iCs/>
          <w:sz w:val="20"/>
        </w:rPr>
        <w:t>de los entregables derivados de</w:t>
      </w:r>
      <w:r w:rsidR="00E12AFD">
        <w:rPr>
          <w:bCs/>
          <w:iCs/>
          <w:sz w:val="20"/>
        </w:rPr>
        <w:t xml:space="preserve"> la prestación del servicio</w:t>
      </w:r>
      <w:r w:rsidR="008C5088">
        <w:rPr>
          <w:bCs/>
          <w:iCs/>
          <w:sz w:val="20"/>
        </w:rPr>
        <w:t xml:space="preserve">, </w:t>
      </w:r>
      <w:r>
        <w:rPr>
          <w:bCs/>
          <w:iCs/>
          <w:sz w:val="20"/>
        </w:rPr>
        <w:t xml:space="preserve">deberán ser presentados </w:t>
      </w:r>
      <w:r w:rsidR="00DA71A7">
        <w:rPr>
          <w:bCs/>
          <w:iCs/>
          <w:sz w:val="20"/>
        </w:rPr>
        <w:t xml:space="preserve">de conformidad con lo señalado en el </w:t>
      </w:r>
      <w:r w:rsidR="00E67F67">
        <w:rPr>
          <w:bCs/>
          <w:iCs/>
          <w:sz w:val="20"/>
        </w:rPr>
        <w:t>n</w:t>
      </w:r>
      <w:r w:rsidR="00136B5D">
        <w:rPr>
          <w:bCs/>
          <w:iCs/>
          <w:sz w:val="20"/>
        </w:rPr>
        <w:t xml:space="preserve">umeral </w:t>
      </w:r>
      <w:r w:rsidR="00136B5D" w:rsidRPr="00136B5D">
        <w:rPr>
          <w:b/>
          <w:iCs/>
          <w:sz w:val="20"/>
        </w:rPr>
        <w:t>3</w:t>
      </w:r>
      <w:r w:rsidR="00DA71A7" w:rsidRPr="00136B5D">
        <w:rPr>
          <w:b/>
          <w:iCs/>
          <w:sz w:val="20"/>
        </w:rPr>
        <w:t xml:space="preserve"> </w:t>
      </w:r>
      <w:r w:rsidR="00DA71A7" w:rsidRPr="001C6483">
        <w:rPr>
          <w:b/>
          <w:iCs/>
          <w:sz w:val="20"/>
        </w:rPr>
        <w:t>“</w:t>
      </w:r>
      <w:r w:rsidR="001C6483" w:rsidRPr="001C6483">
        <w:rPr>
          <w:b/>
          <w:iCs/>
          <w:sz w:val="20"/>
        </w:rPr>
        <w:t>Entregables”</w:t>
      </w:r>
      <w:r>
        <w:rPr>
          <w:rFonts w:cs="Arial"/>
          <w:sz w:val="20"/>
          <w:lang w:val="es-MX"/>
        </w:rPr>
        <w:t xml:space="preserve"> </w:t>
      </w:r>
      <w:r>
        <w:rPr>
          <w:bCs/>
          <w:iCs/>
          <w:sz w:val="20"/>
        </w:rPr>
        <w:t>del Anexo 1 “Especificaciones técnicas” de la presente convocatoria.</w:t>
      </w:r>
    </w:p>
    <w:p w14:paraId="67C03335" w14:textId="77777777" w:rsidR="00CC1403" w:rsidRDefault="00CC1403">
      <w:pPr>
        <w:pStyle w:val="Texto0"/>
        <w:tabs>
          <w:tab w:val="left" w:pos="567"/>
        </w:tabs>
        <w:spacing w:before="120" w:after="120"/>
        <w:ind w:left="851" w:firstLine="0"/>
        <w:rPr>
          <w:bCs/>
          <w:iCs/>
          <w:sz w:val="20"/>
        </w:rPr>
      </w:pPr>
    </w:p>
    <w:p w14:paraId="53796007" w14:textId="1DAD848B" w:rsidR="00CC1403" w:rsidRDefault="00624CF1">
      <w:pPr>
        <w:pStyle w:val="Texto0"/>
        <w:numPr>
          <w:ilvl w:val="2"/>
          <w:numId w:val="53"/>
        </w:numPr>
        <w:tabs>
          <w:tab w:val="left" w:pos="567"/>
        </w:tabs>
        <w:spacing w:before="120" w:after="120" w:line="240" w:lineRule="auto"/>
        <w:rPr>
          <w:rFonts w:cs="Arial"/>
          <w:b/>
          <w:bCs/>
          <w:color w:val="244061" w:themeColor="accent1" w:themeShade="80"/>
          <w:sz w:val="20"/>
        </w:rPr>
      </w:pPr>
      <w:r>
        <w:rPr>
          <w:rFonts w:cs="Arial"/>
          <w:b/>
          <w:bCs/>
          <w:color w:val="244061" w:themeColor="accent1" w:themeShade="80"/>
          <w:sz w:val="20"/>
        </w:rPr>
        <w:t>Lugar para la p</w:t>
      </w:r>
      <w:r w:rsidR="00AA4B0A">
        <w:rPr>
          <w:rFonts w:cs="Arial"/>
          <w:b/>
          <w:bCs/>
          <w:color w:val="244061" w:themeColor="accent1" w:themeShade="80"/>
          <w:sz w:val="20"/>
        </w:rPr>
        <w:t>restación de</w:t>
      </w:r>
      <w:r w:rsidR="006841E9">
        <w:rPr>
          <w:rFonts w:cs="Arial"/>
          <w:b/>
          <w:bCs/>
          <w:color w:val="244061" w:themeColor="accent1" w:themeShade="80"/>
          <w:sz w:val="20"/>
        </w:rPr>
        <w:t>l</w:t>
      </w:r>
      <w:r w:rsidR="00AA4B0A">
        <w:rPr>
          <w:rFonts w:cs="Arial"/>
          <w:b/>
          <w:bCs/>
          <w:color w:val="244061" w:themeColor="accent1" w:themeShade="80"/>
          <w:sz w:val="20"/>
        </w:rPr>
        <w:t xml:space="preserve"> servicio y p</w:t>
      </w:r>
      <w:r>
        <w:rPr>
          <w:rFonts w:cs="Arial"/>
          <w:b/>
          <w:bCs/>
          <w:color w:val="244061" w:themeColor="accent1" w:themeShade="80"/>
          <w:sz w:val="20"/>
        </w:rPr>
        <w:t>resentación de los entregables</w:t>
      </w:r>
    </w:p>
    <w:p w14:paraId="48C2A961" w14:textId="62786C54" w:rsidR="00CC1403" w:rsidRDefault="009729DB" w:rsidP="00582E2F">
      <w:pPr>
        <w:pStyle w:val="Texto0"/>
        <w:tabs>
          <w:tab w:val="left" w:pos="567"/>
        </w:tabs>
        <w:spacing w:before="120" w:after="120"/>
        <w:ind w:left="709" w:firstLine="0"/>
        <w:rPr>
          <w:bCs/>
          <w:iCs/>
          <w:sz w:val="20"/>
        </w:rPr>
      </w:pPr>
      <w:r>
        <w:rPr>
          <w:rFonts w:cs="Arial"/>
          <w:sz w:val="20"/>
          <w:lang w:val="es-MX"/>
        </w:rPr>
        <w:t xml:space="preserve">La prestación del servicio </w:t>
      </w:r>
      <w:r w:rsidR="00815FDD">
        <w:rPr>
          <w:rFonts w:cs="Arial"/>
          <w:sz w:val="20"/>
          <w:lang w:val="es-MX"/>
        </w:rPr>
        <w:t>se realizar</w:t>
      </w:r>
      <w:r w:rsidR="00EE7990">
        <w:rPr>
          <w:rFonts w:cs="Arial"/>
          <w:sz w:val="20"/>
          <w:lang w:val="es-MX"/>
        </w:rPr>
        <w:t>á</w:t>
      </w:r>
      <w:r w:rsidR="00815FDD">
        <w:rPr>
          <w:rFonts w:cs="Arial"/>
          <w:sz w:val="20"/>
          <w:lang w:val="es-MX"/>
        </w:rPr>
        <w:t xml:space="preserve"> </w:t>
      </w:r>
      <w:r w:rsidR="00317ADD" w:rsidRPr="00317ADD">
        <w:rPr>
          <w:rFonts w:cs="Arial"/>
          <w:sz w:val="20"/>
          <w:lang w:val="es-MX"/>
        </w:rPr>
        <w:t xml:space="preserve">en los inmuebles de acuerdo con el </w:t>
      </w:r>
      <w:r w:rsidR="00317ADD" w:rsidRPr="00317ADD">
        <w:rPr>
          <w:rFonts w:cs="Arial"/>
          <w:b/>
          <w:bCs/>
          <w:sz w:val="20"/>
          <w:lang w:val="es-MX"/>
        </w:rPr>
        <w:t>Anexo A</w:t>
      </w:r>
      <w:r w:rsidR="00317ADD" w:rsidRPr="00317ADD">
        <w:rPr>
          <w:rFonts w:cs="Arial"/>
          <w:sz w:val="20"/>
          <w:lang w:val="es-MX"/>
        </w:rPr>
        <w:t xml:space="preserve"> </w:t>
      </w:r>
      <w:r w:rsidR="00317ADD">
        <w:rPr>
          <w:rFonts w:cs="Arial"/>
          <w:sz w:val="20"/>
          <w:lang w:val="es-MX"/>
        </w:rPr>
        <w:t>“</w:t>
      </w:r>
      <w:r w:rsidR="00317ADD" w:rsidRPr="00317ADD">
        <w:rPr>
          <w:rFonts w:cs="Arial"/>
          <w:b/>
          <w:bCs/>
          <w:sz w:val="20"/>
          <w:lang w:val="es-MX"/>
        </w:rPr>
        <w:t>RELACIÓN DE INMUEBLES Y ÁREAS EN LAS QUE SE SUMINISTRARÁ LOS BIENES</w:t>
      </w:r>
      <w:r w:rsidR="00AA4B0A">
        <w:rPr>
          <w:rFonts w:cs="Arial"/>
          <w:b/>
          <w:bCs/>
          <w:sz w:val="20"/>
          <w:lang w:val="es-MX"/>
        </w:rPr>
        <w:t>”</w:t>
      </w:r>
      <w:r w:rsidR="00317ADD" w:rsidRPr="00317ADD">
        <w:rPr>
          <w:rFonts w:cs="Arial"/>
          <w:sz w:val="20"/>
          <w:lang w:val="es-MX"/>
        </w:rPr>
        <w:t xml:space="preserve"> del Anexo </w:t>
      </w:r>
      <w:r w:rsidR="00AA4B0A">
        <w:rPr>
          <w:rFonts w:cs="Arial"/>
          <w:sz w:val="20"/>
          <w:lang w:val="es-MX"/>
        </w:rPr>
        <w:t xml:space="preserve">1 </w:t>
      </w:r>
      <w:r w:rsidR="00AA4B0A">
        <w:rPr>
          <w:bCs/>
          <w:iCs/>
          <w:sz w:val="20"/>
        </w:rPr>
        <w:t>“Especificaciones técnicas” de la presente convocatoria.</w:t>
      </w:r>
    </w:p>
    <w:p w14:paraId="79933FDF" w14:textId="4C8A649A" w:rsidR="00582E2F" w:rsidRPr="000F23D5" w:rsidRDefault="00416513" w:rsidP="000F23D5">
      <w:pPr>
        <w:pStyle w:val="Texto0"/>
        <w:tabs>
          <w:tab w:val="left" w:pos="567"/>
        </w:tabs>
        <w:spacing w:before="120" w:after="120"/>
        <w:ind w:left="709" w:firstLine="0"/>
        <w:rPr>
          <w:bCs/>
          <w:iCs/>
          <w:sz w:val="20"/>
        </w:rPr>
      </w:pPr>
      <w:r>
        <w:rPr>
          <w:rFonts w:cs="Arial"/>
          <w:sz w:val="20"/>
          <w:lang w:val="es-MX"/>
        </w:rPr>
        <w:t xml:space="preserve">La presentación de los entregables será de conformidad con el </w:t>
      </w:r>
      <w:r w:rsidRPr="000F23D5">
        <w:rPr>
          <w:rFonts w:cs="Arial"/>
          <w:b/>
          <w:bCs/>
          <w:sz w:val="20"/>
          <w:lang w:val="es-MX"/>
        </w:rPr>
        <w:t>n</w:t>
      </w:r>
      <w:r w:rsidR="00B5651E">
        <w:rPr>
          <w:rFonts w:cs="Arial"/>
          <w:b/>
          <w:bCs/>
          <w:sz w:val="20"/>
          <w:lang w:val="es-MX"/>
        </w:rPr>
        <w:t xml:space="preserve">umeral 3 </w:t>
      </w:r>
      <w:r w:rsidRPr="000F23D5">
        <w:rPr>
          <w:rFonts w:cs="Arial"/>
          <w:b/>
          <w:bCs/>
          <w:sz w:val="20"/>
          <w:lang w:val="es-MX"/>
        </w:rPr>
        <w:t xml:space="preserve"> “Entregables”</w:t>
      </w:r>
      <w:r w:rsidR="000F23D5">
        <w:rPr>
          <w:rFonts w:cs="Arial"/>
          <w:sz w:val="20"/>
          <w:lang w:val="es-MX"/>
        </w:rPr>
        <w:t xml:space="preserve"> </w:t>
      </w:r>
      <w:r w:rsidR="000F23D5" w:rsidRPr="000F23D5">
        <w:rPr>
          <w:rFonts w:cs="Arial"/>
          <w:sz w:val="20"/>
          <w:lang w:val="es-MX"/>
        </w:rPr>
        <w:t xml:space="preserve">del Anexo 1 </w:t>
      </w:r>
      <w:r w:rsidR="000F23D5" w:rsidRPr="000F23D5">
        <w:rPr>
          <w:rFonts w:cs="Arial"/>
          <w:bCs/>
          <w:iCs/>
          <w:sz w:val="20"/>
          <w:lang w:val="es-MX"/>
        </w:rPr>
        <w:t>“Especificaciones técnicas” de la presente convocatoria.</w:t>
      </w:r>
    </w:p>
    <w:p w14:paraId="6EE8DBDB" w14:textId="77777777" w:rsidR="00CC1403" w:rsidRDefault="00CC1403">
      <w:pPr>
        <w:pStyle w:val="Texto0"/>
        <w:tabs>
          <w:tab w:val="left" w:pos="567"/>
        </w:tabs>
        <w:spacing w:before="120" w:after="120"/>
        <w:ind w:firstLine="0"/>
        <w:rPr>
          <w:bCs/>
          <w:iCs/>
          <w:sz w:val="20"/>
        </w:rPr>
      </w:pPr>
    </w:p>
    <w:p w14:paraId="764756CB" w14:textId="16347342" w:rsidR="00CC1403" w:rsidRDefault="00624CF1">
      <w:pPr>
        <w:pStyle w:val="Texto0"/>
        <w:numPr>
          <w:ilvl w:val="2"/>
          <w:numId w:val="53"/>
        </w:numPr>
        <w:tabs>
          <w:tab w:val="left" w:pos="567"/>
        </w:tabs>
        <w:spacing w:before="120" w:after="120" w:line="240" w:lineRule="auto"/>
        <w:rPr>
          <w:rFonts w:cs="Arial"/>
          <w:b/>
          <w:bCs/>
          <w:color w:val="244061" w:themeColor="accent1" w:themeShade="80"/>
          <w:sz w:val="20"/>
        </w:rPr>
      </w:pPr>
      <w:r>
        <w:rPr>
          <w:rFonts w:cs="Arial"/>
          <w:b/>
          <w:bCs/>
          <w:color w:val="244061" w:themeColor="accent1" w:themeShade="80"/>
          <w:sz w:val="20"/>
        </w:rPr>
        <w:t xml:space="preserve">Condiciones </w:t>
      </w:r>
      <w:bookmarkEnd w:id="79"/>
      <w:r>
        <w:rPr>
          <w:rFonts w:cs="Arial"/>
          <w:b/>
          <w:bCs/>
          <w:color w:val="244061" w:themeColor="accent1" w:themeShade="80"/>
          <w:sz w:val="20"/>
        </w:rPr>
        <w:t>para la prestación</w:t>
      </w:r>
      <w:r>
        <w:rPr>
          <w:rFonts w:cs="Arial"/>
          <w:b/>
          <w:bCs/>
          <w:color w:val="244061" w:themeColor="accent1" w:themeShade="80"/>
          <w:sz w:val="20"/>
          <w:lang w:val="es-MX"/>
        </w:rPr>
        <w:t xml:space="preserve"> de</w:t>
      </w:r>
      <w:r w:rsidR="006841E9">
        <w:rPr>
          <w:rFonts w:cs="Arial"/>
          <w:b/>
          <w:bCs/>
          <w:color w:val="244061" w:themeColor="accent1" w:themeShade="80"/>
          <w:sz w:val="20"/>
          <w:lang w:val="es-MX"/>
        </w:rPr>
        <w:t>l</w:t>
      </w:r>
      <w:r>
        <w:rPr>
          <w:rFonts w:cs="Arial"/>
          <w:b/>
          <w:bCs/>
          <w:color w:val="244061" w:themeColor="accent1" w:themeShade="80"/>
          <w:sz w:val="20"/>
          <w:lang w:val="es-MX"/>
        </w:rPr>
        <w:t xml:space="preserve"> servicio</w:t>
      </w:r>
    </w:p>
    <w:p w14:paraId="29D99BDD" w14:textId="77777777" w:rsidR="00CC1403" w:rsidRDefault="00624CF1">
      <w:pPr>
        <w:spacing w:before="120" w:after="120"/>
        <w:ind w:left="709" w:right="23"/>
        <w:jc w:val="both"/>
        <w:rPr>
          <w:rFonts w:ascii="Arial" w:eastAsia="Arial" w:hAnsi="Arial" w:cs="Arial"/>
        </w:rPr>
      </w:pPr>
      <w:r>
        <w:rPr>
          <w:rFonts w:ascii="Arial" w:eastAsia="Arial" w:hAnsi="Arial" w:cs="Arial"/>
        </w:rPr>
        <w:t>Los LICITANTES participantes deberán cumplir con las especificaciones técnicas y demás requisitos solicitados en la presente convocatoria y para el caso del LICITANTE que resulte adjudicado, éste deberá prestar los servicios de conformidad con lo establecido en esta convocatoria, lo que derive de la(s) Junta(s) de Aclaraciones y lo asentado en su oferta técnica y económica.</w:t>
      </w:r>
    </w:p>
    <w:p w14:paraId="1C3D3957" w14:textId="77777777" w:rsidR="00CC1403" w:rsidRDefault="00624CF1">
      <w:pPr>
        <w:pStyle w:val="Texto0"/>
        <w:tabs>
          <w:tab w:val="left" w:pos="567"/>
        </w:tabs>
        <w:spacing w:before="120" w:after="120"/>
        <w:ind w:left="705" w:firstLine="0"/>
        <w:rPr>
          <w:rFonts w:cs="Arial"/>
          <w:sz w:val="20"/>
          <w:lang w:val="es-MX"/>
        </w:rPr>
      </w:pPr>
      <w:r>
        <w:rPr>
          <w:rFonts w:cs="Arial"/>
          <w:sz w:val="20"/>
          <w:lang w:val="es-MX"/>
        </w:rPr>
        <w:t>Para la prestación de los servicios y presentación de entregables, el INSTITUTO y el PROVEEDOR, observarán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p>
    <w:p w14:paraId="73CD8017" w14:textId="77777777" w:rsidR="00CC1403" w:rsidRDefault="00CC1403">
      <w:pPr>
        <w:pStyle w:val="Texto0"/>
        <w:tabs>
          <w:tab w:val="left" w:pos="567"/>
        </w:tabs>
        <w:spacing w:before="120" w:after="120"/>
        <w:ind w:left="705" w:firstLine="0"/>
        <w:rPr>
          <w:rFonts w:cs="Arial"/>
          <w:sz w:val="20"/>
          <w:lang w:val="es-MX"/>
        </w:rPr>
      </w:pPr>
    </w:p>
    <w:p w14:paraId="2DB7E91E"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80" w:name="_Toc127378535"/>
      <w:bookmarkEnd w:id="76"/>
      <w:bookmarkEnd w:id="77"/>
      <w:r>
        <w:rPr>
          <w:rFonts w:cs="Arial"/>
          <w:bCs/>
          <w:color w:val="244061" w:themeColor="accent1" w:themeShade="80"/>
          <w:sz w:val="20"/>
        </w:rPr>
        <w:t>Idioma de la presentación de las proposiciones</w:t>
      </w:r>
      <w:bookmarkEnd w:id="80"/>
    </w:p>
    <w:p w14:paraId="0376F9FF" w14:textId="77777777" w:rsidR="00CC1403" w:rsidRDefault="00624CF1">
      <w:pPr>
        <w:pStyle w:val="Textoindependienteprimerasangra2"/>
        <w:spacing w:before="120"/>
        <w:ind w:left="705" w:firstLine="0"/>
        <w:jc w:val="both"/>
        <w:rPr>
          <w:rFonts w:ascii="Arial" w:eastAsia="Arial" w:hAnsi="Arial" w:cs="Arial"/>
          <w:b/>
          <w:bCs/>
          <w:snapToGrid w:val="0"/>
        </w:rPr>
      </w:pPr>
      <w:r>
        <w:rPr>
          <w:rFonts w:ascii="Arial" w:eastAsia="Arial" w:hAnsi="Arial" w:cs="Arial"/>
          <w:snapToGrid w:val="0"/>
        </w:rPr>
        <w:t xml:space="preserve">La convocatoria, la conducción de los actos del procedimiento y los documentos que deriven de los mismos, serán en idioma </w:t>
      </w:r>
      <w:r>
        <w:rPr>
          <w:rFonts w:ascii="Arial" w:eastAsia="Arial" w:hAnsi="Arial" w:cs="Arial"/>
          <w:b/>
          <w:bCs/>
          <w:snapToGrid w:val="0"/>
          <w:u w:val="single"/>
        </w:rPr>
        <w:t>español.</w:t>
      </w:r>
    </w:p>
    <w:p w14:paraId="066153CD" w14:textId="77777777" w:rsidR="00CC1403" w:rsidRDefault="00624CF1">
      <w:pPr>
        <w:pStyle w:val="Textoindependienteprimerasangra2"/>
        <w:spacing w:before="120"/>
        <w:ind w:left="705" w:firstLine="0"/>
        <w:jc w:val="both"/>
        <w:rPr>
          <w:rFonts w:ascii="Arial" w:eastAsia="Arial" w:hAnsi="Arial" w:cs="Arial"/>
          <w:snapToGrid w:val="0"/>
        </w:rPr>
      </w:pPr>
      <w:r>
        <w:rPr>
          <w:rFonts w:ascii="Arial" w:eastAsia="Arial" w:hAnsi="Arial" w:cs="Arial"/>
          <w:snapToGrid w:val="0"/>
        </w:rPr>
        <w:t>La proposición que presenten los LICITANTES deberá ser en idioma español.</w:t>
      </w:r>
    </w:p>
    <w:p w14:paraId="5ED8A0BC" w14:textId="77777777" w:rsidR="00CC1403" w:rsidRDefault="00624CF1">
      <w:pPr>
        <w:pStyle w:val="Textoindependienteprimerasangra2"/>
        <w:spacing w:before="120"/>
        <w:ind w:left="705" w:firstLine="0"/>
        <w:jc w:val="both"/>
        <w:rPr>
          <w:rFonts w:ascii="Arial" w:eastAsia="Arial" w:hAnsi="Arial" w:cs="Arial"/>
          <w:snapToGrid w:val="0"/>
        </w:rPr>
      </w:pPr>
      <w:r>
        <w:rPr>
          <w:rFonts w:ascii="Arial" w:hAnsi="Arial" w:cs="Arial"/>
          <w:color w:val="000000"/>
          <w:lang w:eastAsia="es-MX"/>
        </w:rPr>
        <w:t> </w:t>
      </w:r>
    </w:p>
    <w:p w14:paraId="379B2E27"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81" w:name="_Toc289064574"/>
      <w:bookmarkStart w:id="82" w:name="_Toc434004085"/>
      <w:bookmarkStart w:id="83" w:name="_Toc314094120"/>
      <w:bookmarkStart w:id="84" w:name="_Toc314085299"/>
      <w:bookmarkStart w:id="85" w:name="_Toc127378536"/>
      <w:r>
        <w:rPr>
          <w:rFonts w:cs="Arial"/>
          <w:bCs/>
          <w:color w:val="244061" w:themeColor="accent1" w:themeShade="80"/>
          <w:sz w:val="20"/>
        </w:rPr>
        <w:t>Normas aplicables</w:t>
      </w:r>
      <w:bookmarkEnd w:id="81"/>
      <w:bookmarkEnd w:id="82"/>
      <w:bookmarkEnd w:id="83"/>
      <w:bookmarkEnd w:id="84"/>
      <w:bookmarkEnd w:id="85"/>
      <w:r>
        <w:rPr>
          <w:rFonts w:cs="Arial"/>
          <w:bCs/>
          <w:color w:val="244061" w:themeColor="accent1" w:themeShade="80"/>
          <w:sz w:val="20"/>
        </w:rPr>
        <w:t xml:space="preserve"> </w:t>
      </w:r>
      <w:bookmarkStart w:id="86" w:name="_Toc314085301"/>
      <w:bookmarkStart w:id="87" w:name="_Toc314094122"/>
      <w:bookmarkEnd w:id="68"/>
      <w:bookmarkEnd w:id="69"/>
    </w:p>
    <w:p w14:paraId="2A9807E5" w14:textId="77777777" w:rsidR="00D852B2" w:rsidRDefault="00624CF1">
      <w:pPr>
        <w:ind w:left="709"/>
        <w:jc w:val="both"/>
        <w:rPr>
          <w:rFonts w:ascii="Arial" w:eastAsia="Calibri" w:hAnsi="Arial" w:cs="Arial"/>
          <w:bCs/>
        </w:rPr>
      </w:pPr>
      <w:r>
        <w:rPr>
          <w:rFonts w:ascii="Arial" w:eastAsia="Calibri" w:hAnsi="Arial" w:cs="Arial"/>
          <w:bCs/>
        </w:rPr>
        <w:t xml:space="preserve">Con fundamento en el artículo 64 de la Ley de Infraestructura de la Calidad y de conformidad con el artículo 12 de las POBALINES, para el presente procedimiento </w:t>
      </w:r>
      <w:r w:rsidR="00D852B2" w:rsidRPr="00D852B2">
        <w:rPr>
          <w:rFonts w:ascii="Arial" w:eastAsia="Calibri" w:hAnsi="Arial" w:cs="Arial"/>
          <w:bCs/>
        </w:rPr>
        <w:t>el agua purificada embotellada deberá cumplir con las</w:t>
      </w:r>
      <w:r w:rsidR="00D852B2">
        <w:rPr>
          <w:rFonts w:ascii="Arial" w:eastAsia="Calibri" w:hAnsi="Arial" w:cs="Arial"/>
          <w:bCs/>
        </w:rPr>
        <w:t xml:space="preserve"> siguientes</w:t>
      </w:r>
      <w:r w:rsidR="00D852B2" w:rsidRPr="00D852B2">
        <w:rPr>
          <w:rFonts w:ascii="Arial" w:eastAsia="Calibri" w:hAnsi="Arial" w:cs="Arial"/>
          <w:bCs/>
        </w:rPr>
        <w:t xml:space="preserve"> Norma</w:t>
      </w:r>
      <w:r w:rsidR="00D852B2">
        <w:rPr>
          <w:rFonts w:ascii="Arial" w:eastAsia="Calibri" w:hAnsi="Arial" w:cs="Arial"/>
          <w:bCs/>
        </w:rPr>
        <w:t>s</w:t>
      </w:r>
      <w:r w:rsidR="00D852B2" w:rsidRPr="00D852B2">
        <w:rPr>
          <w:rFonts w:ascii="Arial" w:eastAsia="Calibri" w:hAnsi="Arial" w:cs="Arial"/>
          <w:bCs/>
        </w:rPr>
        <w:t xml:space="preserve"> Oficiales Mexicanas</w:t>
      </w:r>
      <w:r w:rsidR="00D852B2">
        <w:rPr>
          <w:rFonts w:ascii="Arial" w:eastAsia="Calibri" w:hAnsi="Arial" w:cs="Arial"/>
          <w:bCs/>
        </w:rPr>
        <w:t>:</w:t>
      </w:r>
    </w:p>
    <w:p w14:paraId="5282774A" w14:textId="77777777" w:rsidR="00D852B2" w:rsidRDefault="00D852B2">
      <w:pPr>
        <w:ind w:left="709"/>
        <w:jc w:val="both"/>
        <w:rPr>
          <w:rFonts w:ascii="Arial" w:eastAsia="Calibri" w:hAnsi="Arial" w:cs="Arial"/>
          <w:bCs/>
        </w:rPr>
      </w:pPr>
    </w:p>
    <w:p w14:paraId="746E6724" w14:textId="77777777" w:rsidR="000C76F0" w:rsidRDefault="00D852B2">
      <w:pPr>
        <w:ind w:left="709"/>
        <w:jc w:val="both"/>
        <w:rPr>
          <w:rFonts w:ascii="Arial" w:eastAsia="Calibri" w:hAnsi="Arial" w:cs="Arial"/>
          <w:bCs/>
        </w:rPr>
      </w:pPr>
      <w:r w:rsidRPr="00D852B2">
        <w:rPr>
          <w:rFonts w:ascii="Arial" w:eastAsia="Calibri" w:hAnsi="Arial" w:cs="Arial"/>
          <w:bCs/>
        </w:rPr>
        <w:t>NOM-201-SSA1-2015, Productos y servicios, agua y hielo para consumo humano, envasados y a granel. Especificaciones sanitarias</w:t>
      </w:r>
      <w:r w:rsidR="000C76F0">
        <w:rPr>
          <w:rFonts w:ascii="Arial" w:eastAsia="Calibri" w:hAnsi="Arial" w:cs="Arial"/>
          <w:bCs/>
        </w:rPr>
        <w:t>.</w:t>
      </w:r>
      <w:r w:rsidRPr="00D852B2">
        <w:rPr>
          <w:rFonts w:ascii="Arial" w:eastAsia="Calibri" w:hAnsi="Arial" w:cs="Arial"/>
          <w:bCs/>
        </w:rPr>
        <w:t xml:space="preserve"> </w:t>
      </w:r>
    </w:p>
    <w:p w14:paraId="719AEA9B" w14:textId="77777777" w:rsidR="000C76F0" w:rsidRDefault="000C76F0">
      <w:pPr>
        <w:ind w:left="709"/>
        <w:jc w:val="both"/>
        <w:rPr>
          <w:rFonts w:ascii="Arial" w:eastAsia="Calibri" w:hAnsi="Arial" w:cs="Arial"/>
          <w:bCs/>
        </w:rPr>
      </w:pPr>
    </w:p>
    <w:p w14:paraId="5746708C" w14:textId="5F27402E" w:rsidR="00CC1403" w:rsidRDefault="00D852B2">
      <w:pPr>
        <w:ind w:left="709"/>
        <w:jc w:val="both"/>
        <w:rPr>
          <w:rFonts w:ascii="Arial" w:eastAsia="Calibri" w:hAnsi="Arial" w:cs="Arial"/>
          <w:bCs/>
        </w:rPr>
      </w:pPr>
      <w:r w:rsidRPr="00D852B2">
        <w:rPr>
          <w:rFonts w:ascii="Arial" w:eastAsia="Calibri" w:hAnsi="Arial" w:cs="Arial"/>
          <w:bCs/>
        </w:rPr>
        <w:t>NOM-127-SSA1-1994 Salud ambiental, agua para uso y consumo humano-límites permisibles de calidad y tratamientos a que debe someterse el agua para su potabilización.</w:t>
      </w:r>
    </w:p>
    <w:p w14:paraId="7FD618EC" w14:textId="6148D0A1" w:rsidR="000C76F0" w:rsidRDefault="000C76F0">
      <w:pPr>
        <w:ind w:left="709"/>
        <w:jc w:val="both"/>
        <w:rPr>
          <w:rFonts w:ascii="Arial" w:eastAsia="Calibri" w:hAnsi="Arial" w:cs="Arial"/>
          <w:bCs/>
        </w:rPr>
      </w:pPr>
    </w:p>
    <w:p w14:paraId="417888D4" w14:textId="29A84227" w:rsidR="000C76F0" w:rsidRDefault="000C76F0">
      <w:pPr>
        <w:ind w:left="709"/>
        <w:jc w:val="both"/>
        <w:rPr>
          <w:rFonts w:ascii="Arial" w:eastAsia="Calibri" w:hAnsi="Arial" w:cs="Arial"/>
          <w:bCs/>
        </w:rPr>
      </w:pPr>
      <w:r>
        <w:rPr>
          <w:rFonts w:ascii="Arial" w:eastAsia="Calibri" w:hAnsi="Arial" w:cs="Arial"/>
          <w:bCs/>
        </w:rPr>
        <w:t xml:space="preserve">Lo anterior de conformidad con lo señalado en el numeral </w:t>
      </w:r>
      <w:r w:rsidR="00D70177" w:rsidRPr="00BD300D">
        <w:rPr>
          <w:rFonts w:ascii="Arial" w:eastAsia="Calibri" w:hAnsi="Arial" w:cs="Arial"/>
          <w:b/>
        </w:rPr>
        <w:t>2 “Especificaciones técnicas”</w:t>
      </w:r>
      <w:r w:rsidR="00D70177">
        <w:rPr>
          <w:rFonts w:ascii="Arial" w:eastAsia="Calibri" w:hAnsi="Arial" w:cs="Arial"/>
          <w:bCs/>
        </w:rPr>
        <w:t xml:space="preserve"> </w:t>
      </w:r>
      <w:r w:rsidR="009745BC">
        <w:rPr>
          <w:rFonts w:ascii="Arial" w:eastAsia="Calibri" w:hAnsi="Arial" w:cs="Arial"/>
          <w:bCs/>
        </w:rPr>
        <w:t xml:space="preserve">del Anexo </w:t>
      </w:r>
      <w:r w:rsidR="009745BC" w:rsidRPr="009745BC">
        <w:rPr>
          <w:rFonts w:ascii="Arial" w:eastAsia="Calibri" w:hAnsi="Arial" w:cs="Arial"/>
          <w:bCs/>
        </w:rPr>
        <w:t xml:space="preserve">1 </w:t>
      </w:r>
      <w:r w:rsidR="009745BC" w:rsidRPr="009745BC">
        <w:rPr>
          <w:rFonts w:ascii="Arial" w:eastAsia="Calibri" w:hAnsi="Arial" w:cs="Arial"/>
          <w:bCs/>
          <w:iCs/>
        </w:rPr>
        <w:t>“Especificaciones técnicas” de la presente convocatoria.</w:t>
      </w:r>
    </w:p>
    <w:p w14:paraId="445897A8" w14:textId="77777777" w:rsidR="00CC1403" w:rsidRDefault="00CC1403">
      <w:pPr>
        <w:pStyle w:val="Textoindependienteprimerasangra2"/>
        <w:spacing w:before="120"/>
        <w:ind w:left="0" w:firstLine="0"/>
        <w:jc w:val="both"/>
        <w:rPr>
          <w:rFonts w:ascii="Arial" w:eastAsia="Arial" w:hAnsi="Arial" w:cs="Arial"/>
          <w:snapToGrid w:val="0"/>
        </w:rPr>
      </w:pPr>
      <w:bookmarkStart w:id="88" w:name="_Toc434004086"/>
    </w:p>
    <w:p w14:paraId="15BED7FC"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89" w:name="_Toc127378537"/>
      <w:r>
        <w:rPr>
          <w:rFonts w:cs="Arial"/>
          <w:bCs/>
          <w:color w:val="244061" w:themeColor="accent1" w:themeShade="80"/>
          <w:sz w:val="20"/>
        </w:rPr>
        <w:t>Administración y vigilancia del contrato</w:t>
      </w:r>
      <w:bookmarkEnd w:id="86"/>
      <w:bookmarkEnd w:id="87"/>
      <w:bookmarkEnd w:id="88"/>
      <w:bookmarkEnd w:id="89"/>
    </w:p>
    <w:p w14:paraId="55708AC1" w14:textId="1E83F3A5" w:rsidR="00CC1403" w:rsidRDefault="00624CF1" w:rsidP="00690CA9">
      <w:pPr>
        <w:pStyle w:val="Texto0"/>
        <w:tabs>
          <w:tab w:val="left" w:pos="709"/>
        </w:tabs>
        <w:spacing w:before="120" w:after="120"/>
        <w:ind w:left="709" w:firstLine="0"/>
        <w:rPr>
          <w:sz w:val="20"/>
        </w:rPr>
      </w:pPr>
      <w:r>
        <w:rPr>
          <w:sz w:val="20"/>
        </w:rPr>
        <w:t xml:space="preserve">De conformidad con el artículo 68 del REGLAMENTO y 143 de las POBALINES, el responsable de vigilar y administrar el contrato que se celebre a efecto de </w:t>
      </w:r>
      <w:r>
        <w:rPr>
          <w:rFonts w:cs="Arial"/>
          <w:sz w:val="20"/>
          <w:lang w:val="es-MX"/>
        </w:rPr>
        <w:t xml:space="preserve">validar que el PROVEEDOR cumpla con lo estipulado en el mismo, será el titular de </w:t>
      </w:r>
      <w:r>
        <w:rPr>
          <w:sz w:val="20"/>
        </w:rPr>
        <w:t>la</w:t>
      </w:r>
      <w:r w:rsidR="00690CA9">
        <w:rPr>
          <w:sz w:val="20"/>
        </w:rPr>
        <w:t xml:space="preserve"> </w:t>
      </w:r>
      <w:r w:rsidR="00690CA9" w:rsidRPr="00690CA9">
        <w:rPr>
          <w:sz w:val="20"/>
          <w:lang w:val="es-MX"/>
        </w:rPr>
        <w:t xml:space="preserve">Dirección de </w:t>
      </w:r>
      <w:r w:rsidR="00D644A7">
        <w:rPr>
          <w:sz w:val="20"/>
          <w:lang w:val="es-MX"/>
        </w:rPr>
        <w:t xml:space="preserve">Recursos Materiales y Servicios, </w:t>
      </w:r>
      <w:r>
        <w:rPr>
          <w:rFonts w:cs="Arial"/>
          <w:sz w:val="20"/>
          <w:lang w:val="es-MX"/>
        </w:rPr>
        <w:t>quien informará lo siguiente:</w:t>
      </w:r>
    </w:p>
    <w:p w14:paraId="5987EE65" w14:textId="6165A661" w:rsidR="00CC1403" w:rsidRDefault="00624CF1">
      <w:pPr>
        <w:numPr>
          <w:ilvl w:val="0"/>
          <w:numId w:val="54"/>
        </w:numPr>
        <w:tabs>
          <w:tab w:val="clear" w:pos="2119"/>
          <w:tab w:val="left" w:pos="1134"/>
        </w:tabs>
        <w:spacing w:before="120" w:after="120"/>
        <w:ind w:left="1134" w:hanging="283"/>
        <w:jc w:val="both"/>
        <w:rPr>
          <w:rFonts w:ascii="Arial" w:hAnsi="Arial" w:cs="Arial"/>
        </w:rPr>
      </w:pPr>
      <w:r>
        <w:rPr>
          <w:rFonts w:ascii="Arial" w:hAnsi="Arial" w:cs="Arial"/>
        </w:rPr>
        <w:lastRenderedPageBreak/>
        <w:t xml:space="preserve">De los atrasos e incumplimientos, así como el cálculo de las penas convencionales </w:t>
      </w:r>
      <w:r w:rsidR="00D644A7">
        <w:rPr>
          <w:rFonts w:ascii="Arial" w:hAnsi="Arial" w:cs="Arial"/>
        </w:rPr>
        <w:t xml:space="preserve">y/o </w:t>
      </w:r>
      <w:r w:rsidR="00167F0C">
        <w:rPr>
          <w:rFonts w:ascii="Arial" w:hAnsi="Arial" w:cs="Arial"/>
        </w:rPr>
        <w:t xml:space="preserve">deductivas </w:t>
      </w:r>
      <w:r>
        <w:rPr>
          <w:rFonts w:ascii="Arial" w:hAnsi="Arial" w:cs="Arial"/>
        </w:rPr>
        <w:t>correspondientes, anexando los documentos probatorios del incumplimiento en que incurra el PROVEEDOR.</w:t>
      </w:r>
    </w:p>
    <w:p w14:paraId="4ED18231" w14:textId="77777777" w:rsidR="00CC1403" w:rsidRDefault="00624CF1">
      <w:pPr>
        <w:numPr>
          <w:ilvl w:val="0"/>
          <w:numId w:val="54"/>
        </w:numPr>
        <w:tabs>
          <w:tab w:val="clear" w:pos="2119"/>
          <w:tab w:val="left" w:pos="1134"/>
        </w:tabs>
        <w:spacing w:before="120" w:after="120"/>
        <w:ind w:left="1134" w:hanging="283"/>
        <w:jc w:val="both"/>
        <w:rPr>
          <w:rFonts w:ascii="Arial" w:hAnsi="Arial" w:cs="Arial"/>
        </w:rPr>
      </w:pPr>
      <w:r>
        <w:rPr>
          <w:rFonts w:ascii="Arial" w:hAnsi="Arial" w:cs="Arial"/>
        </w:rPr>
        <w:t>Visto bueno para la liberación de la garantía de cumplimiento.</w:t>
      </w:r>
    </w:p>
    <w:p w14:paraId="567C620C" w14:textId="77777777" w:rsidR="00CC1403" w:rsidRDefault="00624CF1">
      <w:pPr>
        <w:numPr>
          <w:ilvl w:val="0"/>
          <w:numId w:val="54"/>
        </w:numPr>
        <w:tabs>
          <w:tab w:val="clear" w:pos="2119"/>
          <w:tab w:val="left" w:pos="1134"/>
        </w:tabs>
        <w:spacing w:before="120" w:after="120"/>
        <w:ind w:left="1134" w:hanging="283"/>
        <w:jc w:val="both"/>
        <w:rPr>
          <w:rFonts w:ascii="Arial" w:hAnsi="Arial" w:cs="Arial"/>
        </w:rPr>
      </w:pPr>
      <w:r>
        <w:rPr>
          <w:rFonts w:ascii="Arial" w:hAnsi="Arial" w:cs="Arial"/>
        </w:rPr>
        <w:t>Evaluación del PROVEEDOR en los términos establecidos en el artículo 27 del REGLAMENTO.</w:t>
      </w:r>
    </w:p>
    <w:p w14:paraId="7CCA54CD" w14:textId="3CCAE9DD" w:rsidR="00CC1403" w:rsidRDefault="00624CF1">
      <w:pPr>
        <w:spacing w:before="120" w:after="120"/>
        <w:ind w:left="709"/>
        <w:jc w:val="both"/>
        <w:rPr>
          <w:rFonts w:ascii="Arial" w:hAnsi="Arial" w:cs="Arial"/>
          <w:lang w:val="es-ES"/>
        </w:rPr>
      </w:pPr>
      <w:r>
        <w:rPr>
          <w:rFonts w:ascii="Arial" w:hAnsi="Arial" w:cs="Arial"/>
          <w:lang w:val="es-ES"/>
        </w:rPr>
        <w:t xml:space="preserve">De conformidad con lo establecido en el artículo 144 de las POBALINES, el responsable de supervisar el cumplimiento del contrato que se derive de la contratación será el Titular de la </w:t>
      </w:r>
      <w:r w:rsidR="00690CA9" w:rsidRPr="00690CA9">
        <w:rPr>
          <w:rFonts w:ascii="Arial" w:hAnsi="Arial" w:cs="Arial"/>
        </w:rPr>
        <w:t xml:space="preserve">Subdirección de </w:t>
      </w:r>
      <w:r w:rsidR="004E75C8">
        <w:rPr>
          <w:rFonts w:ascii="Arial" w:hAnsi="Arial" w:cs="Arial"/>
        </w:rPr>
        <w:t xml:space="preserve">Servicios </w:t>
      </w:r>
      <w:r w:rsidR="000867A4">
        <w:rPr>
          <w:rFonts w:ascii="Arial" w:hAnsi="Arial" w:cs="Arial"/>
        </w:rPr>
        <w:t>adscrito a la Dirección de Recursos Materiales y Servicios.</w:t>
      </w:r>
    </w:p>
    <w:p w14:paraId="792432A2" w14:textId="77777777" w:rsidR="00CC1403" w:rsidRDefault="00CC1403">
      <w:pPr>
        <w:spacing w:before="120" w:after="120"/>
        <w:ind w:left="709"/>
        <w:jc w:val="both"/>
        <w:rPr>
          <w:rFonts w:ascii="Arial" w:hAnsi="Arial" w:cs="Arial"/>
          <w:b/>
          <w:bCs/>
          <w:color w:val="FF0000"/>
          <w:lang w:val="es-ES"/>
        </w:rPr>
      </w:pPr>
    </w:p>
    <w:p w14:paraId="7CB75BEC"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90" w:name="_Toc314094123"/>
      <w:bookmarkStart w:id="91" w:name="_Toc314085302"/>
      <w:bookmarkStart w:id="92" w:name="_Toc434004087"/>
      <w:bookmarkStart w:id="93" w:name="_Toc127378538"/>
      <w:r>
        <w:rPr>
          <w:rFonts w:cs="Arial"/>
          <w:bCs/>
          <w:color w:val="244061" w:themeColor="accent1" w:themeShade="80"/>
          <w:sz w:val="20"/>
        </w:rPr>
        <w:t>Moneda en que se deberá cotizar y efectuar el pago respectivo</w:t>
      </w:r>
      <w:bookmarkEnd w:id="70"/>
      <w:bookmarkEnd w:id="90"/>
      <w:bookmarkEnd w:id="91"/>
      <w:bookmarkEnd w:id="92"/>
      <w:bookmarkEnd w:id="93"/>
    </w:p>
    <w:p w14:paraId="279B0C2E" w14:textId="4CE622EA" w:rsidR="00247CBC" w:rsidRDefault="00247CBC" w:rsidP="00247CBC">
      <w:pPr>
        <w:pStyle w:val="Prrafodelista"/>
        <w:spacing w:before="120" w:after="120"/>
        <w:ind w:left="705"/>
        <w:jc w:val="both"/>
        <w:rPr>
          <w:rFonts w:ascii="Arial" w:hAnsi="Arial" w:cs="Arial"/>
        </w:rPr>
      </w:pPr>
      <w:bookmarkStart w:id="94" w:name="_Toc289064567"/>
      <w:r w:rsidRPr="00247CBC">
        <w:rPr>
          <w:rFonts w:ascii="Arial" w:hAnsi="Arial" w:cs="Arial"/>
        </w:rPr>
        <w:t xml:space="preserve">Los precios se cotizarán en </w:t>
      </w:r>
      <w:r w:rsidRPr="00247CBC">
        <w:rPr>
          <w:rFonts w:ascii="Arial" w:hAnsi="Arial" w:cs="Arial"/>
          <w:b/>
          <w:bCs/>
        </w:rPr>
        <w:t>pesos mexicanos</w:t>
      </w:r>
      <w:r w:rsidRPr="00247CBC">
        <w:rPr>
          <w:rFonts w:ascii="Arial" w:hAnsi="Arial" w:cs="Arial"/>
        </w:rPr>
        <w:t xml:space="preserve"> con </w:t>
      </w:r>
      <w:r w:rsidRPr="00247CBC">
        <w:rPr>
          <w:rFonts w:ascii="Arial" w:hAnsi="Arial" w:cs="Arial"/>
          <w:b/>
          <w:bCs/>
        </w:rPr>
        <w:t>dos decimales</w:t>
      </w:r>
      <w:r w:rsidRPr="00247CBC">
        <w:rPr>
          <w:rFonts w:ascii="Arial" w:hAnsi="Arial" w:cs="Arial"/>
        </w:rPr>
        <w:t xml:space="preserve"> y serán fijos durante la vigencia del contrato correspondiente. </w:t>
      </w:r>
    </w:p>
    <w:p w14:paraId="33D63E08" w14:textId="77777777" w:rsidR="00247CBC" w:rsidRPr="00247CBC" w:rsidRDefault="00247CBC" w:rsidP="00247CBC">
      <w:pPr>
        <w:pStyle w:val="Prrafodelista"/>
        <w:spacing w:before="120" w:after="120"/>
        <w:ind w:left="705"/>
        <w:jc w:val="both"/>
        <w:rPr>
          <w:rFonts w:ascii="Arial" w:hAnsi="Arial" w:cs="Arial"/>
        </w:rPr>
      </w:pPr>
    </w:p>
    <w:p w14:paraId="3B7B6B50" w14:textId="5F4E794B" w:rsidR="00247CBC" w:rsidRPr="00247CBC" w:rsidRDefault="00247CBC" w:rsidP="00247CBC">
      <w:pPr>
        <w:pStyle w:val="Prrafodelista"/>
        <w:spacing w:before="120" w:after="120"/>
        <w:ind w:left="705"/>
        <w:jc w:val="both"/>
        <w:rPr>
          <w:rFonts w:ascii="Arial" w:hAnsi="Arial" w:cs="Arial"/>
        </w:rPr>
      </w:pPr>
      <w:r w:rsidRPr="00247CBC">
        <w:rPr>
          <w:rFonts w:ascii="Arial" w:hAnsi="Arial" w:cs="Arial"/>
        </w:rPr>
        <w:t>De conformidad con el artículo 54 fracción XIII del REGLAMENTO, el pago respectivo se realizará en pesos mexicanos.</w:t>
      </w:r>
      <w:r w:rsidRPr="00247CBC">
        <w:rPr>
          <w:rFonts w:ascii="Arial" w:hAnsi="Arial" w:cs="Arial"/>
        </w:rPr>
        <w:cr/>
      </w:r>
    </w:p>
    <w:p w14:paraId="5DB9B92A" w14:textId="77777777" w:rsidR="00CC1403" w:rsidRDefault="00CC1403">
      <w:pPr>
        <w:pStyle w:val="Textoindependienteprimerasangra2"/>
        <w:spacing w:before="120"/>
        <w:ind w:left="0" w:firstLine="0"/>
        <w:jc w:val="both"/>
        <w:rPr>
          <w:rFonts w:ascii="Arial" w:hAnsi="Arial" w:cs="Arial"/>
        </w:rPr>
      </w:pPr>
    </w:p>
    <w:p w14:paraId="39015AEC"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95" w:name="_Toc314094124"/>
      <w:bookmarkStart w:id="96" w:name="_Toc314085303"/>
      <w:bookmarkStart w:id="97" w:name="_Toc434004088"/>
      <w:bookmarkStart w:id="98" w:name="_Toc127378539"/>
      <w:r>
        <w:rPr>
          <w:rFonts w:cs="Arial"/>
          <w:bCs/>
          <w:color w:val="244061" w:themeColor="accent1" w:themeShade="80"/>
          <w:sz w:val="20"/>
        </w:rPr>
        <w:t>Condiciones de pago</w:t>
      </w:r>
      <w:bookmarkStart w:id="99" w:name="_Toc314085305"/>
      <w:bookmarkStart w:id="100" w:name="_Toc314094126"/>
      <w:bookmarkEnd w:id="95"/>
      <w:bookmarkEnd w:id="96"/>
      <w:bookmarkEnd w:id="97"/>
      <w:bookmarkEnd w:id="98"/>
    </w:p>
    <w:p w14:paraId="216C351C" w14:textId="1CE5CCF6" w:rsidR="004B78F0" w:rsidRDefault="004B78F0" w:rsidP="004B78F0">
      <w:pPr>
        <w:pStyle w:val="TableParagraph"/>
        <w:spacing w:before="119"/>
        <w:ind w:left="709" w:right="-1"/>
        <w:jc w:val="both"/>
        <w:rPr>
          <w:rFonts w:ascii="Arial" w:hAnsi="Arial" w:cs="Arial"/>
          <w:sz w:val="20"/>
          <w:szCs w:val="20"/>
          <w:lang w:val="es-MX"/>
        </w:rPr>
      </w:pPr>
      <w:r w:rsidRPr="004B78F0">
        <w:rPr>
          <w:rFonts w:ascii="Arial" w:hAnsi="Arial" w:cs="Arial"/>
          <w:sz w:val="20"/>
          <w:szCs w:val="20"/>
          <w:lang w:val="es-MX"/>
        </w:rPr>
        <w:t xml:space="preserve">El pago se realizará en moneda nacional a mes vencido con fecha de corte, el último día del mes y con la relación de remisiones proporcionadas por el PROVEEDOR, previa validación por parte del </w:t>
      </w:r>
      <w:r>
        <w:rPr>
          <w:rFonts w:ascii="Arial" w:hAnsi="Arial" w:cs="Arial"/>
          <w:sz w:val="20"/>
          <w:szCs w:val="20"/>
          <w:lang w:val="es-MX"/>
        </w:rPr>
        <w:t>administrador del contra</w:t>
      </w:r>
      <w:r w:rsidR="00C644CD">
        <w:rPr>
          <w:rFonts w:ascii="Arial" w:hAnsi="Arial" w:cs="Arial"/>
          <w:sz w:val="20"/>
          <w:szCs w:val="20"/>
          <w:lang w:val="es-MX"/>
        </w:rPr>
        <w:t>to</w:t>
      </w:r>
      <w:r w:rsidRPr="004B78F0">
        <w:rPr>
          <w:rFonts w:ascii="Arial" w:hAnsi="Arial" w:cs="Arial"/>
          <w:sz w:val="20"/>
          <w:szCs w:val="20"/>
          <w:lang w:val="es-MX"/>
        </w:rPr>
        <w:t xml:space="preserve">, conforme al </w:t>
      </w:r>
      <w:r w:rsidR="000958E9">
        <w:rPr>
          <w:rFonts w:ascii="Arial" w:hAnsi="Arial" w:cs="Arial"/>
          <w:b/>
          <w:bCs/>
          <w:sz w:val="20"/>
          <w:szCs w:val="20"/>
          <w:lang w:val="es-MX"/>
        </w:rPr>
        <w:t>entregable</w:t>
      </w:r>
      <w:r w:rsidRPr="00AD2D6B">
        <w:rPr>
          <w:rFonts w:ascii="Arial" w:hAnsi="Arial" w:cs="Arial"/>
          <w:b/>
          <w:bCs/>
          <w:sz w:val="20"/>
          <w:szCs w:val="20"/>
          <w:lang w:val="es-MX"/>
        </w:rPr>
        <w:t xml:space="preserve"> 3</w:t>
      </w:r>
      <w:r w:rsidR="00916494">
        <w:rPr>
          <w:rFonts w:ascii="Arial" w:hAnsi="Arial" w:cs="Arial"/>
          <w:b/>
          <w:bCs/>
          <w:sz w:val="20"/>
          <w:szCs w:val="20"/>
          <w:lang w:val="es-MX"/>
        </w:rPr>
        <w:t xml:space="preserve"> del numeral 3</w:t>
      </w:r>
      <w:r w:rsidR="000958E9">
        <w:rPr>
          <w:rFonts w:ascii="Arial" w:hAnsi="Arial" w:cs="Arial"/>
          <w:b/>
          <w:bCs/>
          <w:sz w:val="20"/>
          <w:szCs w:val="20"/>
          <w:lang w:val="es-MX"/>
        </w:rPr>
        <w:t xml:space="preserve"> “Entregables”</w:t>
      </w:r>
      <w:r w:rsidRPr="004B78F0">
        <w:rPr>
          <w:rFonts w:ascii="Arial" w:hAnsi="Arial" w:cs="Arial"/>
          <w:sz w:val="20"/>
          <w:szCs w:val="20"/>
          <w:lang w:val="es-MX"/>
        </w:rPr>
        <w:t xml:space="preserve"> del </w:t>
      </w:r>
      <w:r w:rsidR="002217F8">
        <w:rPr>
          <w:rFonts w:ascii="Arial" w:hAnsi="Arial" w:cs="Arial"/>
          <w:sz w:val="20"/>
          <w:szCs w:val="20"/>
          <w:lang w:val="es-MX"/>
        </w:rPr>
        <w:t>A</w:t>
      </w:r>
      <w:r w:rsidRPr="004B78F0">
        <w:rPr>
          <w:rFonts w:ascii="Arial" w:hAnsi="Arial" w:cs="Arial"/>
          <w:sz w:val="20"/>
          <w:szCs w:val="20"/>
          <w:lang w:val="es-MX"/>
        </w:rPr>
        <w:t xml:space="preserve">nexo </w:t>
      </w:r>
      <w:r w:rsidR="008116D6">
        <w:rPr>
          <w:rFonts w:ascii="Arial" w:hAnsi="Arial" w:cs="Arial"/>
          <w:sz w:val="20"/>
          <w:szCs w:val="20"/>
          <w:lang w:val="es-MX"/>
        </w:rPr>
        <w:t xml:space="preserve">1 “Especificaciones técnicas” de la presente convocatoria. </w:t>
      </w:r>
    </w:p>
    <w:p w14:paraId="128D4110" w14:textId="0740BC29" w:rsidR="00A821A5" w:rsidRPr="008B201A" w:rsidRDefault="00A821A5" w:rsidP="00A821A5">
      <w:pPr>
        <w:pStyle w:val="TableParagraph"/>
        <w:spacing w:before="119"/>
        <w:ind w:left="709" w:right="-1"/>
        <w:jc w:val="both"/>
        <w:rPr>
          <w:rFonts w:ascii="Arial" w:hAnsi="Arial" w:cs="Arial"/>
          <w:sz w:val="20"/>
          <w:szCs w:val="20"/>
          <w:lang w:val="es-MX"/>
        </w:rPr>
      </w:pPr>
      <w:r w:rsidRPr="008B201A">
        <w:rPr>
          <w:rFonts w:ascii="Arial" w:hAnsi="Arial" w:cs="Arial"/>
          <w:sz w:val="20"/>
          <w:szCs w:val="20"/>
          <w:lang w:val="es-MX"/>
        </w:rPr>
        <w:t xml:space="preserve">El PROVEEDOR debe presentarse en el Departamento de Servicios Generales “B” de la Subdirección de Servicios de la Dirección de Recursos Materiales y Servicios </w:t>
      </w:r>
      <w:r w:rsidRPr="008B201A">
        <w:rPr>
          <w:rFonts w:ascii="Arial" w:hAnsi="Arial" w:cs="Arial"/>
          <w:b/>
          <w:bCs/>
          <w:sz w:val="20"/>
          <w:szCs w:val="20"/>
          <w:lang w:val="es-MX"/>
        </w:rPr>
        <w:t>los primeros 5 (cinco) días hábiles posteriores al mes de ocurrencia</w:t>
      </w:r>
      <w:r w:rsidRPr="008B201A">
        <w:rPr>
          <w:rFonts w:ascii="Arial" w:hAnsi="Arial" w:cs="Arial"/>
          <w:sz w:val="20"/>
          <w:szCs w:val="20"/>
          <w:lang w:val="es-MX"/>
        </w:rPr>
        <w:t xml:space="preserve">, para entregar y realizar la conciliación operativa para pago correspondiente de forma física o por correo electrónico, y/o cuando sea requerido por el Supervisor del contrato o la persona que éste designe. Una vez realizada la conciliación operativa, el PROVEEDOR deberá entregar los CFDI´s correspondientes dentro de los siguientes </w:t>
      </w:r>
      <w:r w:rsidRPr="008B201A">
        <w:rPr>
          <w:rFonts w:ascii="Arial" w:hAnsi="Arial" w:cs="Arial"/>
          <w:b/>
          <w:bCs/>
          <w:sz w:val="20"/>
          <w:szCs w:val="20"/>
          <w:lang w:val="es-MX"/>
        </w:rPr>
        <w:t>5 (cinco) días hábiles</w:t>
      </w:r>
      <w:r w:rsidRPr="008B201A">
        <w:rPr>
          <w:rFonts w:ascii="Arial" w:hAnsi="Arial" w:cs="Arial"/>
          <w:sz w:val="20"/>
          <w:szCs w:val="20"/>
          <w:lang w:val="es-MX"/>
        </w:rPr>
        <w:t xml:space="preserve"> siguientes</w:t>
      </w:r>
      <w:r w:rsidR="00C06435" w:rsidRPr="008B201A">
        <w:rPr>
          <w:rFonts w:ascii="Arial" w:hAnsi="Arial" w:cs="Arial"/>
          <w:sz w:val="20"/>
          <w:szCs w:val="20"/>
          <w:lang w:val="es-MX"/>
        </w:rPr>
        <w:t>.</w:t>
      </w:r>
    </w:p>
    <w:p w14:paraId="54299A1E" w14:textId="0B8431E1" w:rsidR="00CC1403" w:rsidRDefault="00624CF1">
      <w:pPr>
        <w:spacing w:before="120" w:after="120"/>
        <w:ind w:left="705"/>
        <w:jc w:val="both"/>
        <w:rPr>
          <w:rFonts w:ascii="Arial" w:hAnsi="Arial" w:cs="Arial"/>
        </w:rPr>
      </w:pPr>
      <w:r>
        <w:rPr>
          <w:rFonts w:ascii="Arial" w:hAnsi="Arial" w:cs="Arial"/>
        </w:rPr>
        <w:t>Con fundamento en los artículos 60 del REGLAMENTO y 170 de las POBALINES, la fecha de pago al PROVEEDOR no podrá exceder de 20 (veinte) días naturales contados a partir de la entrega del CFDI, que cumpla con los requisitos fiscales, según lo estipulado en los artículos 29 y 29 A del Código Fiscal de la Federación, en los términos contratados.</w:t>
      </w:r>
    </w:p>
    <w:p w14:paraId="5B0A6662" w14:textId="77777777" w:rsidR="00CC1403" w:rsidRDefault="00CC1403">
      <w:pPr>
        <w:rPr>
          <w:lang w:val="es-ES"/>
        </w:rPr>
      </w:pPr>
    </w:p>
    <w:p w14:paraId="3906B69D"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01" w:name="_Toc434004089"/>
      <w:bookmarkStart w:id="102" w:name="_Toc127378540"/>
      <w:r>
        <w:rPr>
          <w:rFonts w:cs="Arial"/>
          <w:bCs/>
          <w:color w:val="244061" w:themeColor="accent1" w:themeShade="80"/>
          <w:sz w:val="20"/>
        </w:rPr>
        <w:t>Anticipos</w:t>
      </w:r>
      <w:bookmarkEnd w:id="99"/>
      <w:bookmarkEnd w:id="100"/>
      <w:bookmarkEnd w:id="101"/>
      <w:bookmarkEnd w:id="102"/>
    </w:p>
    <w:p w14:paraId="519865EC" w14:textId="77777777" w:rsidR="00CC1403" w:rsidRDefault="00624CF1">
      <w:pPr>
        <w:spacing w:before="120" w:after="120"/>
        <w:ind w:left="709" w:hanging="1"/>
        <w:jc w:val="both"/>
        <w:rPr>
          <w:rFonts w:ascii="Arial" w:hAnsi="Arial" w:cs="Arial"/>
        </w:rPr>
      </w:pPr>
      <w:r>
        <w:rPr>
          <w:rFonts w:ascii="Arial" w:hAnsi="Arial" w:cs="Arial"/>
        </w:rPr>
        <w:t>Para la presente contratación no aplicarán anticipos.</w:t>
      </w:r>
    </w:p>
    <w:p w14:paraId="5E8AF41C" w14:textId="77777777" w:rsidR="00CC1403" w:rsidRDefault="00CC1403">
      <w:pPr>
        <w:spacing w:before="120" w:after="120"/>
        <w:ind w:left="709" w:hanging="1"/>
        <w:jc w:val="both"/>
        <w:rPr>
          <w:rFonts w:ascii="Arial" w:hAnsi="Arial" w:cs="Arial"/>
        </w:rPr>
      </w:pPr>
    </w:p>
    <w:p w14:paraId="13C3CD29"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03" w:name="_Toc298407606"/>
      <w:bookmarkStart w:id="104" w:name="_Toc298953431"/>
      <w:bookmarkStart w:id="105" w:name="_Toc495060386"/>
      <w:bookmarkStart w:id="106" w:name="_Toc312083743"/>
      <w:bookmarkStart w:id="107" w:name="_Toc314094125"/>
      <w:bookmarkStart w:id="108" w:name="_Toc298961970"/>
      <w:bookmarkStart w:id="109" w:name="_Toc310514777"/>
      <w:bookmarkStart w:id="110" w:name="_Toc314085304"/>
      <w:bookmarkStart w:id="111" w:name="_Toc312402689"/>
      <w:bookmarkStart w:id="112" w:name="_Toc434004090"/>
      <w:bookmarkStart w:id="113" w:name="_Toc494213964"/>
      <w:bookmarkStart w:id="114" w:name="_Toc495054224"/>
      <w:bookmarkStart w:id="115" w:name="_Toc299363065"/>
      <w:bookmarkStart w:id="116" w:name="_Toc495068580"/>
      <w:bookmarkStart w:id="117" w:name="_Toc298956225"/>
      <w:bookmarkStart w:id="118" w:name="_Toc299363005"/>
      <w:bookmarkStart w:id="119" w:name="_Toc127378541"/>
      <w:bookmarkStart w:id="120" w:name="_Toc289064568"/>
      <w:bookmarkStart w:id="121" w:name="_Toc402178196"/>
      <w:bookmarkStart w:id="122" w:name="_Toc314094127"/>
      <w:bookmarkStart w:id="123" w:name="_Toc289064569"/>
      <w:bookmarkStart w:id="124" w:name="_Toc314085306"/>
      <w:bookmarkEnd w:id="94"/>
      <w:r>
        <w:rPr>
          <w:rFonts w:cs="Arial"/>
          <w:bCs/>
          <w:color w:val="244061" w:themeColor="accent1" w:themeShade="80"/>
          <w:sz w:val="20"/>
        </w:rPr>
        <w:t>Requisitos para la presentación del CFDI y trámite de pago</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bookmarkEnd w:id="120"/>
    <w:p w14:paraId="59A26274" w14:textId="77777777" w:rsidR="00CC1403" w:rsidRDefault="00624CF1">
      <w:pPr>
        <w:ind w:left="709" w:right="49"/>
        <w:jc w:val="both"/>
        <w:rPr>
          <w:rFonts w:ascii="Arial" w:hAnsi="Arial" w:cs="Arial"/>
        </w:rPr>
      </w:pPr>
      <w:r>
        <w:rPr>
          <w:rFonts w:ascii="Arial" w:hAnsi="Arial" w:cs="Arial"/>
        </w:rPr>
        <w:t>Los CFDI´s que presente el PROVEEDOR para el trámite de pago, deberán ser congruentes con el objeto del gasto y la contratación y cumplir con los requisitos fiscales que señalan los artículos 29 y 29 A del Código Fiscal de la Federación, las reglas 2.7.1.32 o 2.7.1.39 de la Resolución Miscelánea Fiscal (RMF) vigente, o las que en lo sucesivo se adicionen o modifiquen. Se deberá privilegiar el uso de la regla 2.7.1.39.</w:t>
      </w:r>
    </w:p>
    <w:p w14:paraId="45A7DDB2" w14:textId="77777777" w:rsidR="00CC1403" w:rsidRDefault="00CC1403">
      <w:pPr>
        <w:ind w:left="709" w:right="49"/>
        <w:jc w:val="both"/>
        <w:rPr>
          <w:rFonts w:ascii="Arial" w:hAnsi="Arial" w:cs="Arial"/>
        </w:rPr>
      </w:pPr>
    </w:p>
    <w:p w14:paraId="53F0E289" w14:textId="439020DB" w:rsidR="00CC1403" w:rsidRDefault="00624CF1">
      <w:pPr>
        <w:ind w:left="709" w:right="49"/>
        <w:jc w:val="both"/>
        <w:rPr>
          <w:rFonts w:ascii="Arial" w:hAnsi="Arial" w:cs="Arial"/>
        </w:rPr>
      </w:pPr>
      <w:r>
        <w:rPr>
          <w:rFonts w:ascii="Arial" w:hAnsi="Arial" w:cs="Arial"/>
        </w:rPr>
        <w:lastRenderedPageBreak/>
        <w:t>Al recibir el pago, el PROVEEDOR deberá enviar el CFDI complemento de pago correspondiente, al correo electrónico de la Subdirección de Cuentas por Pagar (</w:t>
      </w:r>
      <w:hyperlink r:id="rId23" w:history="1">
        <w:r>
          <w:rPr>
            <w:rStyle w:val="Hipervnculo"/>
            <w:rFonts w:ascii="Arial" w:hAnsi="Arial" w:cs="Arial"/>
          </w:rPr>
          <w:t>complementodepago.scp@ine.mx</w:t>
        </w:r>
      </w:hyperlink>
      <w:r>
        <w:rPr>
          <w:rFonts w:ascii="Arial" w:hAnsi="Arial" w:cs="Arial"/>
        </w:rPr>
        <w:t>) y del Administrador del Contrato (</w:t>
      </w:r>
      <w:hyperlink r:id="rId24" w:history="1">
        <w:r w:rsidR="00584FBA" w:rsidRPr="00AD7094">
          <w:rPr>
            <w:rStyle w:val="Hipervnculo"/>
            <w:rFonts w:ascii="Arial" w:hAnsi="Arial" w:cs="Arial"/>
          </w:rPr>
          <w:t>pedro.anaya@ine.mx</w:t>
        </w:r>
      </w:hyperlink>
      <w:r>
        <w:rPr>
          <w:rFonts w:ascii="Arial" w:hAnsi="Arial" w:cs="Arial"/>
        </w:rPr>
        <w:t>), y al supervisor (</w:t>
      </w:r>
      <w:hyperlink r:id="rId25" w:history="1">
        <w:r w:rsidR="00017A7C" w:rsidRPr="00AD7094">
          <w:rPr>
            <w:rStyle w:val="Hipervnculo"/>
            <w:rFonts w:ascii="Arial" w:hAnsi="Arial" w:cs="Arial"/>
          </w:rPr>
          <w:t>mario.bringas@ine.mx</w:t>
        </w:r>
      </w:hyperlink>
      <w:r>
        <w:rPr>
          <w:rFonts w:ascii="Arial" w:hAnsi="Arial" w:cs="Arial"/>
        </w:rPr>
        <w:t xml:space="preserve">) indicando obligatoriamente como referencia el número de Oficio de Solicitud de Pago (OSP), mismo que le será notificado por la Subdirección de Operación Financiera, vía correo electrónico; dicho envío deberá realizarse dentro de los primeros 5 (cinco) días naturales del mes siguiente a aquel en que haya recibido el pago correspondiente. </w:t>
      </w:r>
    </w:p>
    <w:p w14:paraId="5B2F78AF" w14:textId="77777777" w:rsidR="00CC1403" w:rsidRDefault="00CC1403">
      <w:pPr>
        <w:ind w:left="709" w:right="49"/>
        <w:jc w:val="both"/>
        <w:rPr>
          <w:rFonts w:ascii="Arial" w:hAnsi="Arial" w:cs="Arial"/>
        </w:rPr>
      </w:pPr>
    </w:p>
    <w:p w14:paraId="4735C663" w14:textId="77777777" w:rsidR="00CC1403" w:rsidRDefault="00624CF1">
      <w:pPr>
        <w:ind w:left="709" w:right="49"/>
        <w:jc w:val="both"/>
        <w:rPr>
          <w:rFonts w:ascii="Arial" w:hAnsi="Arial" w:cs="Arial"/>
        </w:rPr>
      </w:pPr>
      <w:r>
        <w:rPr>
          <w:rFonts w:ascii="Arial" w:hAnsi="Arial" w:cs="Aria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7508A49F" w14:textId="77777777" w:rsidR="00CC1403" w:rsidRDefault="00CC1403">
      <w:pPr>
        <w:ind w:left="709" w:right="49"/>
        <w:jc w:val="both"/>
        <w:rPr>
          <w:rFonts w:ascii="Arial" w:hAnsi="Arial" w:cs="Arial"/>
        </w:rPr>
      </w:pPr>
    </w:p>
    <w:p w14:paraId="67A04DBD" w14:textId="77777777" w:rsidR="00CC1403" w:rsidRDefault="00624CF1">
      <w:pPr>
        <w:ind w:left="709" w:right="49"/>
        <w:jc w:val="both"/>
        <w:rPr>
          <w:rFonts w:ascii="Arial" w:hAnsi="Arial" w:cs="Arial"/>
        </w:rPr>
      </w:pPr>
      <w:r>
        <w:rPr>
          <w:rFonts w:ascii="Arial" w:hAnsi="Arial" w:cs="Arial"/>
        </w:rPr>
        <w:t>En caso de que no se reciba el CFDI complemento de pago correspondiente en el plazo antes señalado, la Subdirección de Cuentas por Pagar, podrá solicitar que se realice la denuncia correspondiente ante el Servicio de Administración Tributaria.</w:t>
      </w:r>
    </w:p>
    <w:p w14:paraId="0BD32DBF" w14:textId="77777777" w:rsidR="00CC1403" w:rsidRDefault="00CC1403">
      <w:pPr>
        <w:ind w:left="709" w:right="49"/>
        <w:jc w:val="both"/>
        <w:rPr>
          <w:rFonts w:ascii="Arial" w:hAnsi="Arial" w:cs="Arial"/>
        </w:rPr>
      </w:pPr>
    </w:p>
    <w:p w14:paraId="3F8EA2F2" w14:textId="77777777" w:rsidR="00CC1403" w:rsidRDefault="00624CF1">
      <w:pPr>
        <w:ind w:left="709" w:right="49"/>
        <w:jc w:val="both"/>
        <w:rPr>
          <w:rFonts w:ascii="Arial" w:hAnsi="Arial" w:cs="Arial"/>
        </w:rPr>
      </w:pPr>
      <w:r>
        <w:rPr>
          <w:rFonts w:ascii="Arial" w:hAnsi="Arial" w:cs="Arial"/>
        </w:rPr>
        <w:t>Si el PROVEEDOR está en posibilidad de cumplir con la regla 2.7.1.39 de la RMF, deberá emitir el CFDI correspondiente dentro de los plazos establecidos por la Dirección de Recursos Financieros para su recepción.</w:t>
      </w:r>
    </w:p>
    <w:p w14:paraId="5E0DFE58" w14:textId="77777777" w:rsidR="00CC1403" w:rsidRDefault="00CC1403">
      <w:pPr>
        <w:ind w:left="709" w:right="49"/>
        <w:jc w:val="both"/>
        <w:rPr>
          <w:rFonts w:ascii="Arial" w:hAnsi="Arial" w:cs="Arial"/>
        </w:rPr>
      </w:pPr>
    </w:p>
    <w:p w14:paraId="59E36D67" w14:textId="77777777" w:rsidR="00CC1403" w:rsidRDefault="00624CF1">
      <w:pPr>
        <w:ind w:left="709" w:right="49"/>
        <w:jc w:val="both"/>
        <w:rPr>
          <w:rFonts w:ascii="Arial" w:hAnsi="Arial" w:cs="Arial"/>
        </w:rPr>
      </w:pPr>
      <w:r>
        <w:rPr>
          <w:rFonts w:ascii="Arial" w:hAnsi="Arial" w:cs="Arial"/>
        </w:rPr>
        <w:t xml:space="preserve">En términos de los artículos 60 del </w:t>
      </w:r>
      <w:r>
        <w:rPr>
          <w:rFonts w:ascii="Arial" w:hAnsi="Arial" w:cs="Arial"/>
          <w:bCs/>
        </w:rPr>
        <w:t>REGLAMENTO</w:t>
      </w:r>
      <w:r>
        <w:rPr>
          <w:rFonts w:ascii="Arial" w:hAnsi="Arial" w:cs="Arial"/>
        </w:rPr>
        <w:t xml:space="preserve"> y 163 de las </w:t>
      </w:r>
      <w:r>
        <w:rPr>
          <w:rFonts w:ascii="Arial" w:hAnsi="Arial" w:cs="Arial"/>
          <w:bCs/>
        </w:rPr>
        <w:t>POBALINES</w:t>
      </w:r>
      <w:r>
        <w:rPr>
          <w:rFonts w:ascii="Arial" w:hAnsi="Arial" w:cs="Arial"/>
        </w:rPr>
        <w:t>, para el caso de cualquiera de los supuestos anteriores, la fecha de pago al PROVEEDOR no podrá exceder de 20 (veinte) días naturales contados a partir de la fecha de recepción por parte del INSTITUTO del</w:t>
      </w:r>
      <w:r>
        <w:rPr>
          <w:rFonts w:ascii="Arial" w:hAnsi="Arial" w:cs="Arial"/>
          <w:bCs/>
        </w:rPr>
        <w:t xml:space="preserve"> CFDI</w:t>
      </w:r>
      <w:r>
        <w:rPr>
          <w:rFonts w:ascii="Arial" w:hAnsi="Arial" w:cs="Arial"/>
        </w:rPr>
        <w:t xml:space="preserve"> correspondiente, previa aceptación del pago por parte del Administrador del Contrato, quien, en su caso, deberá adjuntar el comprobante de pago por concepto de penas convencionales a favor del </w:t>
      </w:r>
      <w:r>
        <w:rPr>
          <w:rFonts w:ascii="Arial" w:hAnsi="Arial" w:cs="Arial"/>
          <w:bCs/>
        </w:rPr>
        <w:t>INSTITUTO</w:t>
      </w:r>
      <w:r>
        <w:rPr>
          <w:rFonts w:ascii="Arial" w:hAnsi="Arial" w:cs="Arial"/>
        </w:rPr>
        <w:t>.</w:t>
      </w:r>
    </w:p>
    <w:p w14:paraId="04E8F6CB" w14:textId="77777777" w:rsidR="00CC1403" w:rsidRDefault="00CC1403">
      <w:pPr>
        <w:ind w:right="49"/>
        <w:jc w:val="both"/>
        <w:rPr>
          <w:rFonts w:ascii="Arial" w:hAnsi="Arial" w:cs="Arial"/>
        </w:rPr>
      </w:pPr>
    </w:p>
    <w:p w14:paraId="78506C36"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25" w:name="_Toc434004091"/>
      <w:bookmarkStart w:id="126" w:name="_Toc127378542"/>
      <w:bookmarkEnd w:id="121"/>
      <w:r>
        <w:rPr>
          <w:rFonts w:cs="Arial"/>
          <w:bCs/>
          <w:color w:val="244061" w:themeColor="accent1" w:themeShade="80"/>
          <w:sz w:val="20"/>
        </w:rPr>
        <w:t>Impuestos y derechos</w:t>
      </w:r>
      <w:bookmarkEnd w:id="122"/>
      <w:bookmarkEnd w:id="123"/>
      <w:bookmarkEnd w:id="124"/>
      <w:bookmarkEnd w:id="125"/>
      <w:bookmarkEnd w:id="126"/>
    </w:p>
    <w:p w14:paraId="405442BC" w14:textId="77777777" w:rsidR="00CC1403" w:rsidRDefault="00624CF1">
      <w:pPr>
        <w:pStyle w:val="Textosinformato"/>
        <w:tabs>
          <w:tab w:val="left" w:pos="1134"/>
        </w:tabs>
        <w:spacing w:before="120" w:after="120"/>
        <w:ind w:left="708"/>
        <w:jc w:val="both"/>
        <w:rPr>
          <w:rFonts w:ascii="Arial" w:hAnsi="Arial" w:cs="Arial"/>
        </w:rPr>
      </w:pPr>
      <w:r>
        <w:rPr>
          <w:rFonts w:ascii="Arial" w:hAnsi="Arial" w:cs="Arial"/>
        </w:rPr>
        <w:t xml:space="preserve">Todos los impuestos y derechos que se generen por </w:t>
      </w:r>
      <w:r>
        <w:rPr>
          <w:rFonts w:ascii="Arial" w:hAnsi="Arial" w:cs="Arial"/>
          <w:lang w:val="es-MX"/>
        </w:rPr>
        <w:t xml:space="preserve">la prestación de los servicios </w:t>
      </w:r>
      <w:r>
        <w:rPr>
          <w:rFonts w:ascii="Arial" w:hAnsi="Arial" w:cs="Arial"/>
        </w:rPr>
        <w:t xml:space="preserve">correrán por cuenta del PROVEEDOR, trasladando al INSTITUTO </w:t>
      </w:r>
      <w:bookmarkStart w:id="127" w:name="_Toc314094128"/>
      <w:bookmarkStart w:id="128" w:name="_Toc314085307"/>
      <w:bookmarkStart w:id="129" w:name="_Toc289064570"/>
      <w:r>
        <w:rPr>
          <w:rFonts w:ascii="Arial" w:hAnsi="Arial" w:cs="Arial"/>
        </w:rPr>
        <w:t xml:space="preserve">únicamente el Impuesto al Valor Agregado (IVA) </w:t>
      </w:r>
      <w:proofErr w:type="gramStart"/>
      <w:r>
        <w:rPr>
          <w:rFonts w:ascii="Arial" w:hAnsi="Arial" w:cs="Arial"/>
        </w:rPr>
        <w:t>de acuerdo a</w:t>
      </w:r>
      <w:proofErr w:type="gramEnd"/>
      <w:r>
        <w:rPr>
          <w:rFonts w:ascii="Arial" w:hAnsi="Arial" w:cs="Arial"/>
        </w:rPr>
        <w:t xml:space="preserve"> la legislación fiscal vigente.</w:t>
      </w:r>
    </w:p>
    <w:p w14:paraId="7B910E85" w14:textId="77777777" w:rsidR="00CC1403" w:rsidRDefault="00624CF1">
      <w:pPr>
        <w:pStyle w:val="Textosinformato"/>
        <w:tabs>
          <w:tab w:val="left" w:pos="1134"/>
        </w:tabs>
        <w:spacing w:before="120" w:after="120"/>
        <w:ind w:left="708"/>
        <w:jc w:val="both"/>
        <w:rPr>
          <w:rFonts w:ascii="Arial" w:hAnsi="Arial" w:cs="Arial"/>
        </w:rPr>
      </w:pPr>
      <w:r>
        <w:rPr>
          <w:rFonts w:ascii="Arial" w:hAnsi="Arial" w:cs="Arial"/>
        </w:rPr>
        <w:t xml:space="preserve"> </w:t>
      </w:r>
    </w:p>
    <w:p w14:paraId="06E6F78F"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30" w:name="_Toc434004092"/>
      <w:bookmarkStart w:id="131" w:name="_Toc127378543"/>
      <w:r>
        <w:rPr>
          <w:rFonts w:cs="Arial"/>
          <w:bCs/>
          <w:color w:val="244061" w:themeColor="accent1" w:themeShade="80"/>
          <w:sz w:val="20"/>
        </w:rPr>
        <w:t>Transferencia de derechos</w:t>
      </w:r>
      <w:bookmarkEnd w:id="127"/>
      <w:bookmarkEnd w:id="128"/>
      <w:bookmarkEnd w:id="129"/>
      <w:bookmarkEnd w:id="130"/>
      <w:bookmarkEnd w:id="131"/>
    </w:p>
    <w:p w14:paraId="65B3EA82" w14:textId="77777777" w:rsidR="00CC1403" w:rsidRDefault="00624CF1">
      <w:pPr>
        <w:pStyle w:val="Textosinformato"/>
        <w:tabs>
          <w:tab w:val="left" w:pos="1134"/>
        </w:tabs>
        <w:spacing w:before="120" w:after="120"/>
        <w:ind w:left="708"/>
        <w:jc w:val="both"/>
        <w:rPr>
          <w:rFonts w:ascii="Arial" w:hAnsi="Arial" w:cs="Arial"/>
          <w:u w:val="single"/>
        </w:rPr>
      </w:pPr>
      <w:r>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42387AF5" w14:textId="77777777" w:rsidR="00CC1403" w:rsidRDefault="00624CF1">
      <w:pPr>
        <w:pStyle w:val="Textosinformato"/>
        <w:tabs>
          <w:tab w:val="left" w:pos="1134"/>
        </w:tabs>
        <w:spacing w:before="120" w:after="120"/>
        <w:ind w:left="708"/>
        <w:jc w:val="both"/>
        <w:rPr>
          <w:rFonts w:ascii="Arial" w:hAnsi="Arial" w:cs="Arial"/>
        </w:rPr>
      </w:pPr>
      <w:r>
        <w:rPr>
          <w:rFonts w:ascii="Arial" w:hAnsi="Arial" w:cs="Arial"/>
        </w:rPr>
        <w:t>Por lo anterior, el único derecho que se podrá transferir a un tercero derivado de la adjudicación del contrato es el derecho de cobro y el PROVEEDOR no podrá subcontratar parcial o totalmente los servicios solicitados. El PROVEEDOR será el único responsable ante el INSTITUTO de los derechos y obligaciones contraídas durante la vigencia del contrato.</w:t>
      </w:r>
    </w:p>
    <w:p w14:paraId="0BD1DAE7" w14:textId="77777777" w:rsidR="00CC1403" w:rsidRDefault="00624CF1">
      <w:pPr>
        <w:pStyle w:val="Textosinformato"/>
        <w:tabs>
          <w:tab w:val="left" w:pos="1134"/>
        </w:tabs>
        <w:spacing w:before="120" w:after="120"/>
        <w:ind w:left="708"/>
        <w:jc w:val="both"/>
        <w:rPr>
          <w:rFonts w:ascii="Arial" w:hAnsi="Arial" w:cs="Arial"/>
        </w:rPr>
      </w:pPr>
      <w:r>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0CC797DA" w14:textId="77777777" w:rsidR="00CC1403" w:rsidRDefault="00CC1403">
      <w:pPr>
        <w:pStyle w:val="Textosinformato"/>
        <w:tabs>
          <w:tab w:val="left" w:pos="1134"/>
        </w:tabs>
        <w:spacing w:before="120" w:after="120"/>
        <w:ind w:left="708"/>
        <w:jc w:val="both"/>
        <w:rPr>
          <w:rFonts w:ascii="Arial" w:hAnsi="Arial" w:cs="Arial"/>
        </w:rPr>
      </w:pPr>
    </w:p>
    <w:p w14:paraId="6019480E"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32" w:name="_Toc314085308"/>
      <w:bookmarkStart w:id="133" w:name="_Toc298407610"/>
      <w:bookmarkStart w:id="134" w:name="_Toc434004093"/>
      <w:bookmarkStart w:id="135" w:name="_Toc284333672"/>
      <w:bookmarkStart w:id="136" w:name="_Toc314094129"/>
      <w:bookmarkStart w:id="137" w:name="_Toc127378544"/>
      <w:r>
        <w:rPr>
          <w:rFonts w:cs="Arial"/>
          <w:bCs/>
          <w:color w:val="244061" w:themeColor="accent1" w:themeShade="80"/>
          <w:sz w:val="20"/>
        </w:rPr>
        <w:lastRenderedPageBreak/>
        <w:t xml:space="preserve">Derechos de Autor y Propiedad </w:t>
      </w:r>
      <w:bookmarkEnd w:id="132"/>
      <w:bookmarkEnd w:id="133"/>
      <w:bookmarkEnd w:id="134"/>
      <w:bookmarkEnd w:id="135"/>
      <w:bookmarkEnd w:id="136"/>
      <w:r>
        <w:rPr>
          <w:rFonts w:cs="Arial"/>
          <w:bCs/>
          <w:color w:val="244061" w:themeColor="accent1" w:themeShade="80"/>
          <w:sz w:val="20"/>
        </w:rPr>
        <w:t>Intelectual</w:t>
      </w:r>
      <w:bookmarkEnd w:id="137"/>
    </w:p>
    <w:p w14:paraId="44EE3453" w14:textId="77777777" w:rsidR="00CC1403" w:rsidRDefault="00624CF1">
      <w:pPr>
        <w:pStyle w:val="E2"/>
        <w:spacing w:before="120" w:after="120"/>
        <w:ind w:left="705"/>
        <w:rPr>
          <w:rFonts w:cs="Arial"/>
          <w:sz w:val="20"/>
        </w:rPr>
      </w:pPr>
      <w:bookmarkStart w:id="138" w:name="_Toc299018343"/>
      <w:bookmarkStart w:id="139" w:name="_Toc299017183"/>
      <w:bookmarkStart w:id="140" w:name="_Toc314094130"/>
      <w:bookmarkStart w:id="141" w:name="_Toc434004094"/>
      <w:bookmarkStart w:id="142" w:name="_Toc314085309"/>
      <w:r>
        <w:rPr>
          <w:rFonts w:cs="Arial"/>
          <w:sz w:val="20"/>
        </w:rPr>
        <w:t>Con fundamento en el artículo 54 fracción XX del REGLAMENTO, el LICITANTE y el PROVEEDOR, según sea el caso, asumen cualquier tipo de responsabilidad por las violaciones que pudiera darse en materia de derechos inherentes a la propiedad intelectual, con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15A3BEF" w14:textId="77777777" w:rsidR="00CC1403" w:rsidRDefault="00624CF1">
      <w:pPr>
        <w:pStyle w:val="E2"/>
        <w:spacing w:before="120" w:after="120"/>
        <w:ind w:left="705"/>
        <w:rPr>
          <w:rFonts w:cs="Arial"/>
          <w:sz w:val="20"/>
        </w:rPr>
      </w:pPr>
      <w:r>
        <w:rPr>
          <w:rFonts w:cs="Arial"/>
          <w:sz w:val="20"/>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 este.</w:t>
      </w:r>
    </w:p>
    <w:p w14:paraId="7DB9E2E3" w14:textId="77777777" w:rsidR="00CC1403" w:rsidRDefault="00CC1403">
      <w:pPr>
        <w:pStyle w:val="E2"/>
        <w:spacing w:before="120" w:after="120"/>
        <w:ind w:left="705"/>
        <w:rPr>
          <w:rFonts w:cs="Arial"/>
          <w:sz w:val="20"/>
        </w:rPr>
      </w:pPr>
    </w:p>
    <w:p w14:paraId="5F421EF7"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43" w:name="_Toc127378545"/>
      <w:r>
        <w:rPr>
          <w:rFonts w:cs="Arial"/>
          <w:bCs/>
          <w:color w:val="244061" w:themeColor="accent1" w:themeShade="80"/>
          <w:sz w:val="20"/>
        </w:rPr>
        <w:t>Transparencia y Acceso a la Información Pública</w:t>
      </w:r>
      <w:bookmarkEnd w:id="138"/>
      <w:bookmarkEnd w:id="139"/>
      <w:bookmarkEnd w:id="140"/>
      <w:bookmarkEnd w:id="141"/>
      <w:bookmarkEnd w:id="142"/>
      <w:bookmarkEnd w:id="143"/>
    </w:p>
    <w:p w14:paraId="06AAE2E5" w14:textId="77777777" w:rsidR="00CC1403" w:rsidRDefault="00624CF1">
      <w:pPr>
        <w:spacing w:before="120" w:after="120"/>
        <w:ind w:left="705"/>
        <w:jc w:val="both"/>
        <w:rPr>
          <w:rFonts w:ascii="Arial" w:hAnsi="Arial" w:cs="Arial"/>
          <w:bCs/>
        </w:rPr>
      </w:pPr>
      <w:r>
        <w:rPr>
          <w:rFonts w:ascii="Arial" w:hAnsi="Arial" w:cs="Arial"/>
          <w:bCs/>
        </w:rPr>
        <w:t xml:space="preserve">Derivado de la prestación de los servicios solicitados, cuando el PROVEEDOR o su personal maneje información de terceros, tendrá la obligación de </w:t>
      </w:r>
      <w:r>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Pr>
          <w:rFonts w:ascii="Arial" w:hAnsi="Arial" w:cs="Arial"/>
          <w:bCs/>
        </w:rPr>
        <w:t xml:space="preserve"> cumplimiento a la Ley Federal de Protección de Datos Personales en Posesión de los Particulares, publicada en el Diario Oficial de la Federación el 5 de julio de 2010. </w:t>
      </w:r>
    </w:p>
    <w:p w14:paraId="64CF13A7" w14:textId="77777777" w:rsidR="00CC1403" w:rsidRDefault="00CC1403">
      <w:pPr>
        <w:spacing w:before="120" w:after="120"/>
        <w:ind w:left="705"/>
        <w:jc w:val="both"/>
        <w:rPr>
          <w:rFonts w:ascii="Arial" w:hAnsi="Arial" w:cs="Arial"/>
          <w:bCs/>
        </w:rPr>
      </w:pPr>
    </w:p>
    <w:p w14:paraId="7731CACD"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44" w:name="_Toc434004095"/>
      <w:bookmarkStart w:id="145" w:name="_Toc314094131"/>
      <w:bookmarkStart w:id="146" w:name="_Toc289064573"/>
      <w:bookmarkStart w:id="147" w:name="_Toc314085310"/>
      <w:bookmarkStart w:id="148" w:name="_Toc127378546"/>
      <w:r>
        <w:rPr>
          <w:rFonts w:cs="Arial"/>
          <w:bCs/>
          <w:color w:val="244061" w:themeColor="accent1" w:themeShade="80"/>
          <w:sz w:val="20"/>
        </w:rPr>
        <w:t>Responsabilidad laboral</w:t>
      </w:r>
      <w:bookmarkEnd w:id="144"/>
      <w:bookmarkEnd w:id="145"/>
      <w:bookmarkEnd w:id="146"/>
      <w:bookmarkEnd w:id="147"/>
      <w:bookmarkEnd w:id="148"/>
    </w:p>
    <w:p w14:paraId="4C3E1235" w14:textId="77777777" w:rsidR="00CC1403" w:rsidRDefault="00624CF1">
      <w:pPr>
        <w:spacing w:before="120" w:after="120"/>
        <w:ind w:left="708"/>
        <w:jc w:val="both"/>
        <w:rPr>
          <w:rFonts w:ascii="Arial" w:hAnsi="Arial" w:cs="Arial"/>
        </w:rPr>
      </w:pPr>
      <w:r>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 o beneficiario o intermediario.</w:t>
      </w:r>
    </w:p>
    <w:p w14:paraId="044D5F4A" w14:textId="77777777" w:rsidR="00CC1403" w:rsidRDefault="00624CF1">
      <w:pPr>
        <w:spacing w:before="120" w:after="120"/>
        <w:ind w:left="708"/>
        <w:jc w:val="both"/>
        <w:rPr>
          <w:rFonts w:ascii="Arial" w:hAnsi="Arial" w:cs="Arial"/>
        </w:rPr>
      </w:pPr>
      <w:r>
        <w:rPr>
          <w:rFonts w:ascii="Arial" w:hAnsi="Arial" w:cs="Arial"/>
          <w:bCs/>
        </w:rPr>
        <w:t>En su caso, el PROVEEDOR</w:t>
      </w:r>
      <w:r>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Pr>
          <w:rFonts w:ascii="Arial" w:hAnsi="Arial" w:cs="Arial"/>
          <w:bCs/>
        </w:rPr>
        <w:t>INSTITUTO</w:t>
      </w:r>
      <w:r>
        <w:rPr>
          <w:rFonts w:ascii="Arial" w:hAnsi="Arial" w:cs="Arial"/>
        </w:rPr>
        <w:t xml:space="preserve"> por esta circunstancia.</w:t>
      </w:r>
    </w:p>
    <w:p w14:paraId="274D39CE" w14:textId="77777777" w:rsidR="00CC1403" w:rsidRDefault="00CC1403">
      <w:pPr>
        <w:spacing w:before="120" w:after="120"/>
        <w:ind w:left="708"/>
        <w:jc w:val="both"/>
        <w:rPr>
          <w:rFonts w:ascii="Arial" w:hAnsi="Arial" w:cs="Arial"/>
        </w:rPr>
      </w:pPr>
    </w:p>
    <w:p w14:paraId="59A1EDD7" w14:textId="00C6B020" w:rsidR="00CC1403" w:rsidRPr="00815478" w:rsidRDefault="00624CF1" w:rsidP="00815478">
      <w:pPr>
        <w:pStyle w:val="Ttulo1"/>
        <w:numPr>
          <w:ilvl w:val="0"/>
          <w:numId w:val="52"/>
        </w:numPr>
        <w:spacing w:before="120" w:after="120"/>
        <w:jc w:val="both"/>
        <w:rPr>
          <w:rFonts w:cs="Arial"/>
          <w:color w:val="002060"/>
          <w:kern w:val="32"/>
          <w:sz w:val="20"/>
        </w:rPr>
      </w:pPr>
      <w:bookmarkStart w:id="149" w:name="_Toc434004096"/>
      <w:bookmarkStart w:id="150" w:name="_Toc289064578"/>
      <w:bookmarkStart w:id="151" w:name="_Toc314094132"/>
      <w:bookmarkStart w:id="152" w:name="_Toc496883312"/>
      <w:bookmarkStart w:id="153" w:name="_Toc314085311"/>
      <w:bookmarkStart w:id="154" w:name="_Toc127378547"/>
      <w:bookmarkStart w:id="155" w:name="_Toc434004097"/>
      <w:bookmarkStart w:id="156" w:name="_Toc314085312"/>
      <w:bookmarkStart w:id="157" w:name="_Toc314094133"/>
      <w:r>
        <w:rPr>
          <w:rFonts w:cs="Arial"/>
          <w:color w:val="002060"/>
          <w:kern w:val="32"/>
          <w:sz w:val="20"/>
        </w:rPr>
        <w:t>INSTRUCCIONES PARA ELABORAR LA OFERTA TÉCNICA Y LA OFERTA ECONÓMICA</w:t>
      </w:r>
      <w:bookmarkEnd w:id="149"/>
      <w:bookmarkEnd w:id="150"/>
      <w:bookmarkEnd w:id="151"/>
      <w:bookmarkEnd w:id="152"/>
      <w:bookmarkEnd w:id="153"/>
      <w:bookmarkEnd w:id="154"/>
    </w:p>
    <w:p w14:paraId="77CC2437" w14:textId="77777777" w:rsidR="00815478" w:rsidRPr="00677CB9" w:rsidRDefault="00815478">
      <w:pPr>
        <w:numPr>
          <w:ilvl w:val="0"/>
          <w:numId w:val="82"/>
        </w:numPr>
        <w:spacing w:before="120" w:after="120"/>
        <w:ind w:left="993" w:hanging="284"/>
        <w:jc w:val="both"/>
        <w:rPr>
          <w:rFonts w:ascii="Arial" w:hAnsi="Arial" w:cs="Arial"/>
          <w:b/>
          <w:lang w:eastAsia="es-MX"/>
        </w:rPr>
      </w:pPr>
      <w:r w:rsidRPr="00677CB9">
        <w:rPr>
          <w:rFonts w:ascii="Arial" w:hAnsi="Arial" w:cs="Arial"/>
        </w:rPr>
        <w:t>Conforme a lo estipulado en los párrafos primero y segundo del artículo 41 del REGLAMENTO, l</w:t>
      </w:r>
      <w:r w:rsidRPr="00677CB9">
        <w:rPr>
          <w:rFonts w:ascii="Arial" w:hAnsi="Arial" w:cs="Arial"/>
          <w:lang w:eastAsia="es-MX"/>
        </w:rPr>
        <w:t xml:space="preserve">a entrega de proposiciones se hará en </w:t>
      </w:r>
      <w:r w:rsidRPr="00677CB9">
        <w:rPr>
          <w:rFonts w:ascii="Arial" w:hAnsi="Arial" w:cs="Arial"/>
          <w:b/>
          <w:u w:val="single"/>
          <w:lang w:eastAsia="es-MX"/>
        </w:rPr>
        <w:t>sobre cerrado</w:t>
      </w:r>
      <w:r w:rsidRPr="00677CB9">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6D964BA9" w14:textId="77777777" w:rsidR="00815478" w:rsidRPr="00677CB9" w:rsidRDefault="00815478">
      <w:pPr>
        <w:numPr>
          <w:ilvl w:val="0"/>
          <w:numId w:val="82"/>
        </w:numPr>
        <w:spacing w:before="120" w:after="120"/>
        <w:ind w:left="993" w:hanging="284"/>
        <w:jc w:val="both"/>
        <w:rPr>
          <w:rFonts w:ascii="Arial" w:hAnsi="Arial" w:cs="Arial"/>
          <w:b/>
          <w:lang w:eastAsia="es-MX"/>
        </w:rPr>
      </w:pPr>
      <w:r w:rsidRPr="00677CB9">
        <w:rPr>
          <w:rFonts w:ascii="Arial" w:hAnsi="Arial" w:cs="Arial"/>
          <w:lang w:eastAsia="es-MX"/>
        </w:rPr>
        <w:t>El sobre o paquete cerrado deberá indicar la razón o denominación social del LICITANTE.</w:t>
      </w:r>
      <w:r>
        <w:rPr>
          <w:rFonts w:ascii="Arial" w:hAnsi="Arial" w:cs="Arial"/>
          <w:lang w:eastAsia="es-MX"/>
        </w:rPr>
        <w:t xml:space="preserve"> </w:t>
      </w:r>
    </w:p>
    <w:p w14:paraId="39E19200" w14:textId="77777777" w:rsidR="00815478" w:rsidRPr="00D329CF" w:rsidRDefault="00815478">
      <w:pPr>
        <w:numPr>
          <w:ilvl w:val="0"/>
          <w:numId w:val="82"/>
        </w:numPr>
        <w:spacing w:before="120" w:after="120"/>
        <w:ind w:left="993" w:hanging="284"/>
        <w:jc w:val="both"/>
        <w:rPr>
          <w:rFonts w:ascii="Arial" w:hAnsi="Arial" w:cs="Arial"/>
          <w:b/>
          <w:lang w:eastAsia="es-MX"/>
        </w:rPr>
      </w:pPr>
      <w:r w:rsidRPr="00677CB9">
        <w:rPr>
          <w:rFonts w:ascii="Arial" w:hAnsi="Arial" w:cs="Arial"/>
          <w:lang w:eastAsia="es-MX"/>
        </w:rPr>
        <w:t xml:space="preserve">Conforme lo previsto en el noveno párrafo del artículo 31 del REGLAMENTO y el artículo 56, fracción III, el inciso f) de las POBALINES, se indica a los LICITANTES que sólo podrán </w:t>
      </w:r>
      <w:r w:rsidRPr="00D329CF">
        <w:rPr>
          <w:rFonts w:ascii="Arial" w:hAnsi="Arial" w:cs="Arial"/>
          <w:lang w:eastAsia="es-MX"/>
        </w:rPr>
        <w:t>presentar una proposición para la partida</w:t>
      </w:r>
      <w:r>
        <w:rPr>
          <w:rFonts w:ascii="Arial" w:hAnsi="Arial" w:cs="Arial"/>
          <w:lang w:eastAsia="es-MX"/>
        </w:rPr>
        <w:t xml:space="preserve"> única objeto del presente procedimiento de contratación.</w:t>
      </w:r>
      <w:r w:rsidRPr="00D329CF">
        <w:rPr>
          <w:rFonts w:ascii="Arial" w:hAnsi="Arial" w:cs="Arial"/>
          <w:lang w:eastAsia="es-MX"/>
        </w:rPr>
        <w:t xml:space="preserve"> </w:t>
      </w:r>
    </w:p>
    <w:p w14:paraId="1DAACA5E" w14:textId="77777777" w:rsidR="00815478" w:rsidRPr="00677CB9" w:rsidRDefault="00815478">
      <w:pPr>
        <w:pStyle w:val="E2"/>
        <w:numPr>
          <w:ilvl w:val="0"/>
          <w:numId w:val="82"/>
        </w:numPr>
        <w:spacing w:before="120" w:after="120"/>
        <w:ind w:left="993" w:hanging="284"/>
        <w:rPr>
          <w:rFonts w:cs="Arial"/>
          <w:sz w:val="20"/>
        </w:rPr>
      </w:pPr>
      <w:proofErr w:type="gramStart"/>
      <w:r w:rsidRPr="00677CB9">
        <w:rPr>
          <w:rFonts w:cs="Arial"/>
          <w:sz w:val="20"/>
        </w:rPr>
        <w:t>De acuerdo a</w:t>
      </w:r>
      <w:proofErr w:type="gramEnd"/>
      <w:r w:rsidRPr="00677CB9">
        <w:rPr>
          <w:rFonts w:cs="Arial"/>
          <w:sz w:val="20"/>
        </w:rPr>
        <w:t xml:space="preserve"> lo señalado en el primer párrafo del artículo 66 de las POBALINES, la proposición </w:t>
      </w:r>
      <w:r>
        <w:rPr>
          <w:rFonts w:cs="Arial"/>
          <w:sz w:val="20"/>
        </w:rPr>
        <w:t xml:space="preserve">y los documentos que se solicitan en el numeral 4.1 de la presente convocatoria </w:t>
      </w:r>
      <w:r w:rsidRPr="00677CB9">
        <w:rPr>
          <w:rFonts w:cs="Arial"/>
          <w:sz w:val="20"/>
        </w:rPr>
        <w:t>deberá</w:t>
      </w:r>
      <w:r>
        <w:rPr>
          <w:rFonts w:cs="Arial"/>
          <w:sz w:val="20"/>
        </w:rPr>
        <w:t>n</w:t>
      </w:r>
      <w:r w:rsidRPr="00677CB9">
        <w:rPr>
          <w:rFonts w:cs="Arial"/>
          <w:sz w:val="20"/>
        </w:rPr>
        <w:t xml:space="preserve"> ser </w:t>
      </w:r>
      <w:r>
        <w:rPr>
          <w:rFonts w:cs="Arial"/>
          <w:b/>
          <w:sz w:val="20"/>
        </w:rPr>
        <w:t>firmados</w:t>
      </w:r>
      <w:r w:rsidRPr="00677CB9">
        <w:rPr>
          <w:rFonts w:cs="Arial"/>
          <w:b/>
          <w:sz w:val="20"/>
        </w:rPr>
        <w:t xml:space="preserve"> autógrafamente</w:t>
      </w:r>
      <w:r w:rsidRPr="00677CB9">
        <w:rPr>
          <w:rFonts w:cs="Arial"/>
          <w:sz w:val="20"/>
        </w:rPr>
        <w:t xml:space="preserve"> por la persona facultada para ello en la última hoja de cada uno de los documentos que forman parte de la misma, por lo que no podrá desecharse cuando las </w:t>
      </w:r>
      <w:r w:rsidRPr="00677CB9">
        <w:rPr>
          <w:rFonts w:cs="Arial"/>
          <w:sz w:val="20"/>
        </w:rPr>
        <w:lastRenderedPageBreak/>
        <w:t>demás hojas que la integran o sus anexos carezcan de firma o rúbrica, las cuales no deberán tener tachaduras ni enmendaduras.</w:t>
      </w:r>
    </w:p>
    <w:p w14:paraId="3C222CC0" w14:textId="77777777" w:rsidR="00815478" w:rsidRPr="00677CB9" w:rsidRDefault="00815478">
      <w:pPr>
        <w:pStyle w:val="E2"/>
        <w:numPr>
          <w:ilvl w:val="0"/>
          <w:numId w:val="82"/>
        </w:numPr>
        <w:spacing w:before="120" w:after="120"/>
        <w:ind w:left="993" w:hanging="284"/>
        <w:rPr>
          <w:rFonts w:cs="Arial"/>
          <w:sz w:val="20"/>
        </w:rPr>
      </w:pPr>
      <w:r w:rsidRPr="00677CB9">
        <w:rPr>
          <w:rFonts w:cs="Arial"/>
          <w:sz w:val="20"/>
        </w:rPr>
        <w:t xml:space="preserve">De conformidad con lo estipulado en el segundo párrafo del artículo 66 de las POBALINES, </w:t>
      </w:r>
      <w:r w:rsidRPr="00677CB9">
        <w:rPr>
          <w:rFonts w:cs="Arial"/>
          <w:b/>
          <w:sz w:val="20"/>
        </w:rPr>
        <w:t xml:space="preserve">cada uno de los documentos que integren la proposición y aquellos distintos a ésta, </w:t>
      </w:r>
      <w:r w:rsidRPr="00677CB9">
        <w:rPr>
          <w:rFonts w:cs="Arial"/>
          <w:b/>
          <w:sz w:val="20"/>
          <w:u w:val="single"/>
        </w:rPr>
        <w:t>deberán estar foliados en todas y cada una de las hojas que los integren</w:t>
      </w:r>
      <w:r w:rsidRPr="00677CB9">
        <w:rPr>
          <w:rFonts w:cs="Arial"/>
          <w:sz w:val="20"/>
          <w:u w:val="single"/>
        </w:rPr>
        <w:t>.</w:t>
      </w:r>
      <w:r w:rsidRPr="00677CB9">
        <w:rPr>
          <w:rFonts w:cs="Arial"/>
          <w:sz w:val="20"/>
        </w:rPr>
        <w:t xml:space="preserve"> </w:t>
      </w:r>
      <w:r w:rsidRPr="00677CB9">
        <w:rPr>
          <w:rFonts w:cs="Arial"/>
          <w:b/>
          <w:sz w:val="20"/>
        </w:rPr>
        <w:t>Al efecto, se deberán numerar de manera individual las propuestas técnica y económica</w:t>
      </w:r>
      <w:r w:rsidRPr="00677CB9">
        <w:rPr>
          <w:rFonts w:cs="Arial"/>
          <w:sz w:val="20"/>
        </w:rPr>
        <w:t xml:space="preserve">, así como el resto de los documentos que entregue el LICITANTE. </w:t>
      </w:r>
    </w:p>
    <w:p w14:paraId="061B88DC" w14:textId="77777777" w:rsidR="00815478" w:rsidRPr="00677CB9" w:rsidRDefault="00815478">
      <w:pPr>
        <w:pStyle w:val="E2"/>
        <w:numPr>
          <w:ilvl w:val="0"/>
          <w:numId w:val="82"/>
        </w:numPr>
        <w:spacing w:before="120" w:after="120"/>
        <w:ind w:left="993" w:hanging="284"/>
        <w:rPr>
          <w:rFonts w:cs="Arial"/>
          <w:sz w:val="20"/>
          <w:u w:val="single"/>
        </w:rPr>
      </w:pPr>
      <w:r w:rsidRPr="00677CB9">
        <w:rPr>
          <w:rFonts w:cs="Arial"/>
          <w:sz w:val="20"/>
          <w:u w:val="single"/>
        </w:rPr>
        <w:t>Las proposiciones deberán realizarse en estricto apego a las necesidades planteadas por el INSTITUTO en la presente convocatoria, sus anexos y las modificaciones que se deriven de</w:t>
      </w:r>
      <w:r w:rsidRPr="00C373BC">
        <w:rPr>
          <w:rFonts w:cs="Arial"/>
          <w:sz w:val="20"/>
          <w:u w:val="single"/>
        </w:rPr>
        <w:t xml:space="preserve"> </w:t>
      </w:r>
      <w:r w:rsidRPr="00677CB9">
        <w:rPr>
          <w:rFonts w:cs="Arial"/>
          <w:sz w:val="20"/>
          <w:u w:val="single"/>
        </w:rPr>
        <w:t>la(s) Junta(s) de Aclaraciones que se celebre(n).</w:t>
      </w:r>
    </w:p>
    <w:p w14:paraId="3E23A05F" w14:textId="0C8DAF8E" w:rsidR="00815478" w:rsidRPr="00173F50" w:rsidRDefault="00815478">
      <w:pPr>
        <w:pStyle w:val="E2"/>
        <w:numPr>
          <w:ilvl w:val="0"/>
          <w:numId w:val="82"/>
        </w:numPr>
        <w:spacing w:before="120" w:after="120"/>
        <w:ind w:left="993" w:hanging="284"/>
        <w:rPr>
          <w:rFonts w:cs="Arial"/>
          <w:sz w:val="20"/>
        </w:rPr>
      </w:pPr>
      <w:r w:rsidRPr="00677CB9">
        <w:rPr>
          <w:rFonts w:cs="Arial"/>
          <w:sz w:val="20"/>
        </w:rPr>
        <w:t xml:space="preserve">De conformidad con las fracciones I y II del </w:t>
      </w:r>
      <w:r w:rsidRPr="00BE4BE5">
        <w:rPr>
          <w:rFonts w:cs="Arial"/>
          <w:sz w:val="20"/>
        </w:rPr>
        <w:t xml:space="preserve">artículo 64 de las POBALINES, los LICITANTES podrán entregar, dentro o fuera del sobre cerrado, el </w:t>
      </w:r>
      <w:r w:rsidRPr="00BE4BE5">
        <w:rPr>
          <w:rFonts w:cs="Arial"/>
          <w:b/>
          <w:sz w:val="20"/>
        </w:rPr>
        <w:t xml:space="preserve">Anexo 12 </w:t>
      </w:r>
      <w:r w:rsidRPr="00BE4BE5">
        <w:rPr>
          <w:rFonts w:cs="Arial"/>
          <w:sz w:val="20"/>
        </w:rPr>
        <w:t>de la</w:t>
      </w:r>
      <w:r w:rsidRPr="00677CB9">
        <w:rPr>
          <w:rFonts w:cs="Arial"/>
          <w:sz w:val="20"/>
        </w:rPr>
        <w:t xml:space="preserve">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342E3177" w14:textId="77777777" w:rsidR="00CC1403" w:rsidRDefault="00CC1403">
      <w:pPr>
        <w:pStyle w:val="E2"/>
        <w:spacing w:before="120" w:after="120"/>
        <w:ind w:left="993"/>
        <w:rPr>
          <w:rFonts w:cs="Arial"/>
          <w:sz w:val="20"/>
        </w:rPr>
      </w:pPr>
    </w:p>
    <w:p w14:paraId="6B2C6C55" w14:textId="77777777" w:rsidR="00CC1403" w:rsidRDefault="00624CF1">
      <w:pPr>
        <w:pStyle w:val="Ttulo1"/>
        <w:numPr>
          <w:ilvl w:val="0"/>
          <w:numId w:val="52"/>
        </w:numPr>
        <w:spacing w:before="120" w:after="120"/>
        <w:jc w:val="both"/>
        <w:rPr>
          <w:rFonts w:cs="Arial"/>
          <w:color w:val="244061" w:themeColor="accent1" w:themeShade="80"/>
          <w:kern w:val="32"/>
          <w:sz w:val="20"/>
        </w:rPr>
      </w:pPr>
      <w:bookmarkStart w:id="158" w:name="_Toc127378548"/>
      <w:r>
        <w:rPr>
          <w:rFonts w:cs="Arial"/>
          <w:color w:val="244061" w:themeColor="accent1" w:themeShade="80"/>
          <w:kern w:val="32"/>
          <w:sz w:val="20"/>
        </w:rPr>
        <w:t>PARTICIPACIÓN EN EL PROCEDIMIENTO Y PRESENTACIÓN DE PROPOSICIONES</w:t>
      </w:r>
      <w:bookmarkEnd w:id="155"/>
      <w:bookmarkEnd w:id="156"/>
      <w:bookmarkEnd w:id="157"/>
      <w:bookmarkEnd w:id="158"/>
    </w:p>
    <w:p w14:paraId="2244EB5F"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59" w:name="_Toc314804490"/>
      <w:bookmarkStart w:id="160" w:name="_Toc314804555"/>
      <w:bookmarkStart w:id="161" w:name="_Toc314030195"/>
      <w:bookmarkStart w:id="162" w:name="_Toc315905503"/>
      <w:bookmarkStart w:id="163" w:name="_Toc314085313"/>
      <w:bookmarkStart w:id="164" w:name="_Toc314094134"/>
      <w:bookmarkStart w:id="165" w:name="_Toc396148585"/>
      <w:bookmarkStart w:id="166" w:name="_Toc434003979"/>
      <w:bookmarkStart w:id="167" w:name="_Toc316315419"/>
      <w:bookmarkStart w:id="168" w:name="_Toc390246814"/>
      <w:bookmarkStart w:id="169" w:name="_Toc464498299"/>
      <w:bookmarkStart w:id="170" w:name="_Toc382993247"/>
      <w:bookmarkStart w:id="171" w:name="_Toc390699230"/>
      <w:bookmarkStart w:id="172" w:name="_Toc434004098"/>
      <w:bookmarkStart w:id="173" w:name="_Toc316316305"/>
      <w:bookmarkStart w:id="174" w:name="_Toc327181253"/>
      <w:bookmarkStart w:id="175" w:name="_Toc329602569"/>
      <w:bookmarkStart w:id="176" w:name="_Toc405207171"/>
      <w:bookmarkStart w:id="177" w:name="_Toc488428628"/>
      <w:bookmarkStart w:id="178" w:name="_Toc492377916"/>
      <w:bookmarkStart w:id="179" w:name="_Toc494211577"/>
      <w:bookmarkStart w:id="180" w:name="_Toc493501618"/>
      <w:bookmarkStart w:id="181" w:name="_Toc498523195"/>
      <w:bookmarkStart w:id="182" w:name="_Toc414448108"/>
      <w:bookmarkStart w:id="183" w:name="_Toc491180956"/>
      <w:bookmarkStart w:id="184" w:name="_Toc487209315"/>
      <w:bookmarkStart w:id="185" w:name="_Toc464498704"/>
      <w:bookmarkStart w:id="186" w:name="_Toc496883314"/>
      <w:bookmarkStart w:id="187" w:name="_Toc94701530"/>
      <w:bookmarkStart w:id="188" w:name="_Toc23957999"/>
      <w:bookmarkStart w:id="189" w:name="_Toc104198992"/>
      <w:bookmarkStart w:id="190" w:name="_Toc505704873"/>
      <w:bookmarkStart w:id="191" w:name="_Toc3538984"/>
      <w:bookmarkStart w:id="192" w:name="_Toc19704257"/>
      <w:bookmarkStart w:id="193" w:name="_Toc96092313"/>
      <w:bookmarkStart w:id="194" w:name="_Toc510612316"/>
      <w:bookmarkStart w:id="195" w:name="_Toc23410233"/>
      <w:bookmarkStart w:id="196" w:name="_Toc89112333"/>
      <w:bookmarkStart w:id="197" w:name="_Toc127378549"/>
      <w:r>
        <w:rPr>
          <w:rFonts w:cs="Arial"/>
          <w:bCs/>
          <w:color w:val="244061" w:themeColor="accent1" w:themeShade="80"/>
          <w:sz w:val="20"/>
        </w:rPr>
        <w:t>Condiciones establecidas para la participación en los actos del procedimiento</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000BA17A" w14:textId="7CD28592" w:rsidR="00815478" w:rsidRDefault="00815478" w:rsidP="00815478">
      <w:pPr>
        <w:pStyle w:val="Textosinformato"/>
        <w:tabs>
          <w:tab w:val="left" w:pos="1134"/>
        </w:tabs>
        <w:spacing w:before="120" w:after="120"/>
        <w:ind w:left="705"/>
        <w:jc w:val="both"/>
        <w:rPr>
          <w:rFonts w:ascii="Arial" w:hAnsi="Arial" w:cs="Arial"/>
        </w:rPr>
      </w:pPr>
      <w:r w:rsidRPr="00677CB9">
        <w:rPr>
          <w:rFonts w:ascii="Arial" w:hAnsi="Arial" w:cs="Arial"/>
        </w:rPr>
        <w:t xml:space="preserve">La(s) Junta(s) de Aclaraciones, el Acto de Presentación y Apertura de Proposiciones y el Acto de Fallo, se realizarán de manera presencial, a los cuales podrán asistir los LICITANTES, sin perjuicio de que el Fallo pueda notificarse por escrito conforme a lo dispuesto por el quinto párrafo del artículo 45 del REGLAMENTO. </w:t>
      </w:r>
    </w:p>
    <w:p w14:paraId="1535ED60" w14:textId="09FB12C4" w:rsidR="00CC1403" w:rsidRDefault="00624CF1">
      <w:pPr>
        <w:pStyle w:val="Textosinformato"/>
        <w:tabs>
          <w:tab w:val="left" w:pos="1134"/>
        </w:tabs>
        <w:spacing w:before="120" w:after="120"/>
        <w:ind w:left="705"/>
        <w:jc w:val="both"/>
        <w:rPr>
          <w:rFonts w:ascii="Arial" w:hAnsi="Arial" w:cs="Arial"/>
        </w:rPr>
      </w:pPr>
      <w:r>
        <w:rPr>
          <w:rFonts w:ascii="Arial" w:hAnsi="Arial" w:cs="Arial"/>
        </w:rPr>
        <w:t>Solo podrán participar personas de nacionalidad mexicana.</w:t>
      </w:r>
    </w:p>
    <w:p w14:paraId="7C5991E1" w14:textId="41E47C21" w:rsidR="00815478" w:rsidRDefault="00815478" w:rsidP="00815478">
      <w:pPr>
        <w:pStyle w:val="Textosinformato"/>
        <w:tabs>
          <w:tab w:val="left" w:pos="1134"/>
        </w:tabs>
        <w:spacing w:before="120" w:after="120"/>
        <w:ind w:left="709"/>
        <w:jc w:val="both"/>
        <w:rPr>
          <w:rFonts w:ascii="Arial" w:hAnsi="Arial" w:cs="Arial"/>
        </w:rPr>
      </w:pPr>
      <w:r>
        <w:rPr>
          <w:rFonts w:ascii="Arial" w:hAnsi="Arial" w:cs="Arial"/>
        </w:rPr>
        <w:t>De conformidad con lo señalado en el artículo 31 décimo párrafo del REGLAMENTO, a</w:t>
      </w:r>
      <w:r w:rsidRPr="00677CB9">
        <w:rPr>
          <w:rFonts w:ascii="Arial" w:hAnsi="Arial" w:cs="Arial"/>
        </w:rPr>
        <w:t xml:space="preserve"> los Actos del procedimiento podrá asistir cualquier persona en calidad de observador, bajo la condición de registrar su asistencia y abstenerse de intervenir en cualquier forma en los mismos.</w:t>
      </w:r>
    </w:p>
    <w:p w14:paraId="50E02BE7" w14:textId="77777777" w:rsidR="00CC1403" w:rsidRDefault="00CC1403">
      <w:pPr>
        <w:pStyle w:val="Textosinformato"/>
        <w:tabs>
          <w:tab w:val="left" w:pos="1134"/>
        </w:tabs>
        <w:spacing w:before="120" w:after="120"/>
        <w:ind w:left="709"/>
        <w:jc w:val="both"/>
        <w:rPr>
          <w:rFonts w:ascii="Arial" w:hAnsi="Arial" w:cs="Arial"/>
        </w:rPr>
      </w:pPr>
    </w:p>
    <w:p w14:paraId="43012751"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198" w:name="_Toc316315420"/>
      <w:bookmarkStart w:id="199" w:name="_Toc382992956"/>
      <w:bookmarkStart w:id="200" w:name="_Toc314804556"/>
      <w:bookmarkStart w:id="201" w:name="_Toc390935270"/>
      <w:bookmarkStart w:id="202" w:name="_Toc309618065"/>
      <w:bookmarkStart w:id="203" w:name="_Toc314030196"/>
      <w:bookmarkStart w:id="204" w:name="_Toc314804491"/>
      <w:bookmarkStart w:id="205" w:name="_Toc315905504"/>
      <w:bookmarkStart w:id="206" w:name="_Toc314085314"/>
      <w:bookmarkStart w:id="207" w:name="_Toc314094135"/>
      <w:bookmarkStart w:id="208" w:name="_Toc491180957"/>
      <w:bookmarkStart w:id="209" w:name="_Toc428879784"/>
      <w:bookmarkStart w:id="210" w:name="_Toc383788306"/>
      <w:bookmarkStart w:id="211" w:name="_Toc327181254"/>
      <w:bookmarkStart w:id="212" w:name="_Toc409002213"/>
      <w:bookmarkStart w:id="213" w:name="_Toc329602570"/>
      <w:bookmarkStart w:id="214" w:name="_Toc422232834"/>
      <w:bookmarkStart w:id="215" w:name="_Toc383184929"/>
      <w:bookmarkStart w:id="216" w:name="_Toc316316306"/>
      <w:bookmarkStart w:id="217" w:name="_Toc488428629"/>
      <w:bookmarkStart w:id="218" w:name="_Toc452121377"/>
      <w:bookmarkStart w:id="219" w:name="_Toc464498300"/>
      <w:bookmarkStart w:id="220" w:name="_Toc447120309"/>
      <w:bookmarkStart w:id="221" w:name="_Toc464498705"/>
      <w:bookmarkStart w:id="222" w:name="_Toc487209316"/>
      <w:bookmarkStart w:id="223" w:name="_Toc494211578"/>
      <w:bookmarkStart w:id="224" w:name="_Toc498523196"/>
      <w:bookmarkStart w:id="225" w:name="_Toc505704874"/>
      <w:bookmarkStart w:id="226" w:name="_Toc492377917"/>
      <w:bookmarkStart w:id="227" w:name="_Toc427242072"/>
      <w:bookmarkStart w:id="228" w:name="_Toc493501619"/>
      <w:bookmarkStart w:id="229" w:name="_Toc3538985"/>
      <w:bookmarkStart w:id="230" w:name="_Toc19704258"/>
      <w:bookmarkStart w:id="231" w:name="_Toc23958000"/>
      <w:bookmarkStart w:id="232" w:name="_Toc96092314"/>
      <w:bookmarkStart w:id="233" w:name="_Toc23410234"/>
      <w:bookmarkStart w:id="234" w:name="_Toc104198993"/>
      <w:bookmarkStart w:id="235" w:name="_Toc510612317"/>
      <w:bookmarkStart w:id="236" w:name="_Toc496883315"/>
      <w:bookmarkStart w:id="237" w:name="_Toc89112334"/>
      <w:bookmarkStart w:id="238" w:name="_Toc94701531"/>
      <w:bookmarkStart w:id="239" w:name="_Toc127378550"/>
      <w:r>
        <w:rPr>
          <w:rFonts w:cs="Arial"/>
          <w:bCs/>
          <w:color w:val="244061" w:themeColor="accent1" w:themeShade="80"/>
          <w:sz w:val="20"/>
        </w:rPr>
        <w:t>Licitantes que no podrán participar en el presente procedimiento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1E4E2592" w14:textId="77777777" w:rsidR="00CC1403" w:rsidRDefault="00624CF1">
      <w:pPr>
        <w:pStyle w:val="Textosinformato"/>
        <w:tabs>
          <w:tab w:val="left" w:pos="1134"/>
        </w:tabs>
        <w:spacing w:before="120" w:after="120"/>
        <w:ind w:left="705"/>
        <w:jc w:val="both"/>
        <w:rPr>
          <w:rFonts w:ascii="Arial" w:hAnsi="Arial" w:cs="Arial"/>
        </w:rPr>
      </w:pPr>
      <w:r>
        <w:rPr>
          <w:rFonts w:ascii="Arial" w:hAnsi="Arial" w:cs="Arial"/>
        </w:rPr>
        <w:t xml:space="preserve">No podrán participar las personas físicas o morales que se encuentren en los supuestos establecidos en los artículos 59 y 78 del REGLAMENTO y 49 fracción IX de la Ley General de Responsabilidades Administrativas. La Dirección de Recursos Materiales y Servicios verificará desde el registro de participación y hasta el Fallo que los LICITANTES no se encuentren inhabilitados durante todo el procedimiento. </w:t>
      </w:r>
    </w:p>
    <w:p w14:paraId="37040F08" w14:textId="77777777" w:rsidR="00CC1403" w:rsidRDefault="00CC1403">
      <w:pPr>
        <w:pStyle w:val="Prrafodelista"/>
        <w:spacing w:before="120" w:after="120"/>
        <w:ind w:left="709"/>
        <w:jc w:val="both"/>
        <w:rPr>
          <w:rFonts w:ascii="Arial" w:hAnsi="Arial" w:cs="Arial"/>
          <w:snapToGrid/>
        </w:rPr>
      </w:pPr>
    </w:p>
    <w:p w14:paraId="31C17A34" w14:textId="77777777" w:rsidR="00CC1403" w:rsidRDefault="00624CF1">
      <w:pPr>
        <w:pStyle w:val="Ttulo1"/>
        <w:numPr>
          <w:ilvl w:val="1"/>
          <w:numId w:val="52"/>
        </w:numPr>
        <w:spacing w:before="120" w:after="120"/>
        <w:jc w:val="both"/>
        <w:rPr>
          <w:rFonts w:cs="Arial"/>
          <w:bCs/>
          <w:color w:val="244061" w:themeColor="accent1" w:themeShade="80"/>
          <w:sz w:val="20"/>
        </w:rPr>
      </w:pPr>
      <w:bookmarkStart w:id="240" w:name="_Toc314804557"/>
      <w:bookmarkStart w:id="241" w:name="_Toc314085315"/>
      <w:bookmarkStart w:id="242" w:name="_Toc315905505"/>
      <w:bookmarkStart w:id="243" w:name="_Toc314094136"/>
      <w:bookmarkStart w:id="244" w:name="_Toc309618066"/>
      <w:bookmarkStart w:id="245" w:name="_Toc314030197"/>
      <w:bookmarkStart w:id="246" w:name="_Toc314804492"/>
      <w:bookmarkStart w:id="247" w:name="_Toc390935271"/>
      <w:bookmarkStart w:id="248" w:name="_Toc487209317"/>
      <w:bookmarkStart w:id="249" w:name="_Toc447120310"/>
      <w:bookmarkStart w:id="250" w:name="_Toc329602571"/>
      <w:bookmarkStart w:id="251" w:name="_Toc427242073"/>
      <w:bookmarkStart w:id="252" w:name="_Toc382992957"/>
      <w:bookmarkStart w:id="253" w:name="_Toc23958001"/>
      <w:bookmarkStart w:id="254" w:name="_Toc498523197"/>
      <w:bookmarkStart w:id="255" w:name="_Toc409002214"/>
      <w:bookmarkStart w:id="256" w:name="_Toc510612318"/>
      <w:bookmarkStart w:id="257" w:name="_Toc505704875"/>
      <w:bookmarkStart w:id="258" w:name="_Toc383788307"/>
      <w:bookmarkStart w:id="259" w:name="_Toc383184930"/>
      <w:bookmarkStart w:id="260" w:name="_Toc316316307"/>
      <w:bookmarkStart w:id="261" w:name="_Toc493501620"/>
      <w:bookmarkStart w:id="262" w:name="_Toc428879785"/>
      <w:bookmarkStart w:id="263" w:name="_Toc316315421"/>
      <w:bookmarkStart w:id="264" w:name="_Toc494211579"/>
      <w:bookmarkStart w:id="265" w:name="_Toc464498301"/>
      <w:bookmarkStart w:id="266" w:name="_Toc422232835"/>
      <w:bookmarkStart w:id="267" w:name="_Toc327181255"/>
      <w:bookmarkStart w:id="268" w:name="_Toc464498706"/>
      <w:bookmarkStart w:id="269" w:name="_Toc452121378"/>
      <w:bookmarkStart w:id="270" w:name="_Toc496883316"/>
      <w:bookmarkStart w:id="271" w:name="_Toc89112335"/>
      <w:bookmarkStart w:id="272" w:name="_Toc19704259"/>
      <w:bookmarkStart w:id="273" w:name="_Toc94701532"/>
      <w:bookmarkStart w:id="274" w:name="_Toc96092315"/>
      <w:bookmarkStart w:id="275" w:name="_Toc491180958"/>
      <w:bookmarkStart w:id="276" w:name="_Toc492377918"/>
      <w:bookmarkStart w:id="277" w:name="_Toc3538986"/>
      <w:bookmarkStart w:id="278" w:name="_Toc23410235"/>
      <w:bookmarkStart w:id="279" w:name="_Toc488428630"/>
      <w:bookmarkStart w:id="280" w:name="_Toc104198994"/>
      <w:bookmarkStart w:id="281" w:name="_Toc127378551"/>
      <w:r>
        <w:rPr>
          <w:rFonts w:cs="Arial"/>
          <w:bCs/>
          <w:color w:val="244061" w:themeColor="accent1" w:themeShade="80"/>
          <w:sz w:val="20"/>
        </w:rPr>
        <w:t>Para el caso de presentación de proposiciones conjuntas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6679DDA0" w14:textId="77777777" w:rsidR="00CC1403" w:rsidRDefault="00624CF1">
      <w:pPr>
        <w:autoSpaceDE w:val="0"/>
        <w:autoSpaceDN w:val="0"/>
        <w:spacing w:before="120" w:after="120"/>
        <w:ind w:left="705"/>
        <w:jc w:val="both"/>
        <w:rPr>
          <w:rFonts w:ascii="Arial" w:hAnsi="Arial" w:cs="Arial"/>
        </w:rPr>
      </w:pPr>
      <w:bookmarkStart w:id="282" w:name="_Toc314085316"/>
      <w:bookmarkStart w:id="283" w:name="_Toc314094137"/>
      <w:r>
        <w:rPr>
          <w:rFonts w:ascii="Arial" w:hAnsi="Arial" w:cs="Arial"/>
        </w:rPr>
        <w:t>De conformidad con lo dispuesto en los artículos 36 fracción V y 41 del REGLAMENTO y el artículo 60 de las POBALINES, los interesados podrán agruparse para presentar una proposición, cumpliendo los siguientes aspectos:</w:t>
      </w:r>
    </w:p>
    <w:p w14:paraId="6C3840ED" w14:textId="77777777" w:rsidR="00CC1403" w:rsidRDefault="00624CF1">
      <w:pPr>
        <w:numPr>
          <w:ilvl w:val="0"/>
          <w:numId w:val="55"/>
        </w:numPr>
        <w:autoSpaceDE w:val="0"/>
        <w:autoSpaceDN w:val="0"/>
        <w:spacing w:before="120" w:after="120"/>
        <w:jc w:val="both"/>
        <w:rPr>
          <w:rFonts w:ascii="Arial" w:hAnsi="Arial" w:cs="Arial"/>
        </w:rPr>
      </w:pPr>
      <w:r>
        <w:rPr>
          <w:rFonts w:ascii="Arial" w:hAnsi="Arial" w:cs="Arial"/>
        </w:rPr>
        <w:t>Cualquiera de los integrantes de la agrupación podrá presentar el escrito mediante el cual manifieste su interés en participar en la junta de aclaraciones y en el procedimiento de contratación que se solicita en el numeral 6.1 de la presente convocatoria.</w:t>
      </w:r>
    </w:p>
    <w:p w14:paraId="451FC353" w14:textId="77777777" w:rsidR="00CC1403" w:rsidRDefault="00624CF1">
      <w:pPr>
        <w:numPr>
          <w:ilvl w:val="0"/>
          <w:numId w:val="55"/>
        </w:numPr>
        <w:autoSpaceDE w:val="0"/>
        <w:autoSpaceDN w:val="0"/>
        <w:spacing w:before="120" w:after="120"/>
        <w:jc w:val="both"/>
        <w:rPr>
          <w:rFonts w:ascii="Arial" w:hAnsi="Arial" w:cs="Arial"/>
        </w:rPr>
      </w:pPr>
      <w:r>
        <w:rPr>
          <w:rFonts w:ascii="Arial" w:hAnsi="Arial" w:cs="Arial"/>
        </w:rPr>
        <w:lastRenderedPageBreak/>
        <w:t xml:space="preserve">Las personas que integran la agrupación deberán celebrar en los términos de la legislación aplicable el convenio de proposición conjunta, en el que se establecerán </w:t>
      </w:r>
      <w:r>
        <w:rPr>
          <w:rFonts w:ascii="Arial" w:hAnsi="Arial" w:cs="Arial"/>
          <w:b/>
          <w:bCs/>
          <w:u w:val="single"/>
        </w:rPr>
        <w:t>con precisión</w:t>
      </w:r>
      <w:r>
        <w:rPr>
          <w:rFonts w:ascii="Arial" w:hAnsi="Arial" w:cs="Arial"/>
        </w:rPr>
        <w:t xml:space="preserve"> los aspectos siguientes:</w:t>
      </w:r>
    </w:p>
    <w:p w14:paraId="6E953179" w14:textId="77777777" w:rsidR="00CC1403" w:rsidRDefault="00624CF1">
      <w:pPr>
        <w:pStyle w:val="Prrafodelista"/>
        <w:numPr>
          <w:ilvl w:val="0"/>
          <w:numId w:val="56"/>
        </w:numPr>
        <w:autoSpaceDE w:val="0"/>
        <w:autoSpaceDN w:val="0"/>
        <w:spacing w:before="120" w:after="120"/>
        <w:ind w:left="2127"/>
        <w:jc w:val="both"/>
        <w:rPr>
          <w:rFonts w:ascii="Arial" w:hAnsi="Arial" w:cs="Arial"/>
        </w:rPr>
      </w:pPr>
      <w:r>
        <w:rPr>
          <w:rFonts w:ascii="Arial" w:hAnsi="Arial" w:cs="Arial"/>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6C97E57E" w14:textId="77777777" w:rsidR="00CC1403" w:rsidRDefault="00624CF1">
      <w:pPr>
        <w:pStyle w:val="Prrafodelista"/>
        <w:numPr>
          <w:ilvl w:val="0"/>
          <w:numId w:val="56"/>
        </w:numPr>
        <w:autoSpaceDE w:val="0"/>
        <w:autoSpaceDN w:val="0"/>
        <w:spacing w:before="120" w:after="120"/>
        <w:ind w:left="2127"/>
        <w:jc w:val="both"/>
        <w:rPr>
          <w:rFonts w:ascii="Arial" w:hAnsi="Arial" w:cs="Arial"/>
        </w:rPr>
      </w:pPr>
      <w:r>
        <w:rPr>
          <w:rFonts w:ascii="Arial" w:hAnsi="Arial" w:cs="Arial"/>
        </w:rPr>
        <w:t>Nombre y domicilio de los representantes de cada una de las personas agrupadas, señalando, en su caso, los datos de las escrituras públicas con las que acrediten las facultades de representación;</w:t>
      </w:r>
    </w:p>
    <w:p w14:paraId="1A4BFA67" w14:textId="77777777" w:rsidR="00CC1403" w:rsidRDefault="00624CF1">
      <w:pPr>
        <w:pStyle w:val="Prrafodelista"/>
        <w:numPr>
          <w:ilvl w:val="0"/>
          <w:numId w:val="56"/>
        </w:numPr>
        <w:autoSpaceDE w:val="0"/>
        <w:autoSpaceDN w:val="0"/>
        <w:spacing w:before="120" w:after="120"/>
        <w:ind w:left="2127"/>
        <w:jc w:val="both"/>
        <w:rPr>
          <w:rFonts w:ascii="Arial" w:hAnsi="Arial" w:cs="Arial"/>
        </w:rPr>
      </w:pPr>
      <w:r>
        <w:rPr>
          <w:rFonts w:ascii="Arial" w:hAnsi="Arial" w:cs="Arial"/>
        </w:rPr>
        <w:t>Designación de un representante común, otorgándole poder amplio y suficiente, para atender todo lo relacionado con la proposición y con el procedimiento de esta licitación;</w:t>
      </w:r>
    </w:p>
    <w:p w14:paraId="6FD1FCFC" w14:textId="77777777" w:rsidR="00CC1403" w:rsidRDefault="00624CF1">
      <w:pPr>
        <w:pStyle w:val="Prrafodelista"/>
        <w:numPr>
          <w:ilvl w:val="0"/>
          <w:numId w:val="56"/>
        </w:numPr>
        <w:autoSpaceDE w:val="0"/>
        <w:autoSpaceDN w:val="0"/>
        <w:spacing w:before="120" w:after="120"/>
        <w:ind w:left="2127"/>
        <w:jc w:val="both"/>
        <w:rPr>
          <w:rFonts w:ascii="Arial" w:hAnsi="Arial" w:cs="Arial"/>
        </w:rPr>
      </w:pPr>
      <w:r>
        <w:rPr>
          <w:rFonts w:ascii="Arial" w:hAnsi="Arial" w:cs="Arial"/>
          <w:b/>
          <w:bCs/>
          <w:u w:val="single"/>
        </w:rPr>
        <w:t>Descripción clara y precisa del objeto del contrato que corresponderá cumplir a cada persona integrante, así como la manera en que se exigirá el cumplimiento de las obligaciones</w:t>
      </w:r>
      <w:r>
        <w:rPr>
          <w:rFonts w:ascii="Arial" w:hAnsi="Arial" w:cs="Arial"/>
        </w:rPr>
        <w:t>, y</w:t>
      </w:r>
    </w:p>
    <w:p w14:paraId="65E338E5" w14:textId="77777777" w:rsidR="00CC1403" w:rsidRDefault="00624CF1">
      <w:pPr>
        <w:pStyle w:val="Prrafodelista"/>
        <w:numPr>
          <w:ilvl w:val="0"/>
          <w:numId w:val="56"/>
        </w:numPr>
        <w:autoSpaceDE w:val="0"/>
        <w:autoSpaceDN w:val="0"/>
        <w:spacing w:before="120" w:after="120"/>
        <w:ind w:left="2127"/>
        <w:jc w:val="both"/>
        <w:rPr>
          <w:rFonts w:ascii="Arial" w:hAnsi="Arial" w:cs="Arial"/>
        </w:rPr>
      </w:pPr>
      <w:r>
        <w:rPr>
          <w:rFonts w:ascii="Arial" w:hAnsi="Arial" w:cs="Arial"/>
        </w:rPr>
        <w:t>Estipulación expresa de que cada uno de los firmantes quedará obligado junto con los demás integrantes en forma solidaria, para efectos del procedimiento de contratación y del contrato, en caso de que se les adjudique el mismo;</w:t>
      </w:r>
    </w:p>
    <w:p w14:paraId="590A9204" w14:textId="77777777" w:rsidR="00CC1403" w:rsidRDefault="00624CF1">
      <w:pPr>
        <w:numPr>
          <w:ilvl w:val="0"/>
          <w:numId w:val="55"/>
        </w:numPr>
        <w:autoSpaceDE w:val="0"/>
        <w:autoSpaceDN w:val="0"/>
        <w:spacing w:before="120" w:after="120"/>
        <w:jc w:val="both"/>
        <w:rPr>
          <w:rFonts w:ascii="Arial" w:hAnsi="Arial" w:cs="Arial"/>
        </w:rPr>
      </w:pPr>
      <w:r>
        <w:rPr>
          <w:rFonts w:ascii="Arial" w:hAnsi="Arial" w:cs="Arial"/>
        </w:rPr>
        <w:t>El convenio a que hace referencia la fracción II de este numeral se presentará con la proposición y, en caso de que a los LICITANTES que la hubieren presentado se les adjudique el contrato, dicho convenio, formará parte integrante del mismo como uno de sus Anexos.</w:t>
      </w:r>
    </w:p>
    <w:p w14:paraId="059081B8" w14:textId="77777777" w:rsidR="00CC1403" w:rsidRDefault="00624CF1">
      <w:pPr>
        <w:numPr>
          <w:ilvl w:val="0"/>
          <w:numId w:val="55"/>
        </w:numPr>
        <w:autoSpaceDE w:val="0"/>
        <w:autoSpaceDN w:val="0"/>
        <w:spacing w:before="120" w:after="120"/>
        <w:jc w:val="both"/>
        <w:rPr>
          <w:rFonts w:ascii="Arial" w:hAnsi="Arial" w:cs="Arial"/>
        </w:rPr>
      </w:pPr>
      <w:r>
        <w:rPr>
          <w:rFonts w:ascii="Arial" w:hAnsi="Arial" w:cs="Arial"/>
        </w:rPr>
        <w:t xml:space="preserve">De conformidad con lo señalado en el artículo 41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w:t>
      </w:r>
      <w:proofErr w:type="gramStart"/>
      <w:r>
        <w:rPr>
          <w:rFonts w:ascii="Arial" w:hAnsi="Arial" w:cs="Arial"/>
        </w:rPr>
        <w:t>los mismos</w:t>
      </w:r>
      <w:proofErr w:type="gramEnd"/>
      <w:r>
        <w:rPr>
          <w:rFonts w:ascii="Arial" w:hAnsi="Arial" w:cs="Arial"/>
        </w:rPr>
        <w:t xml:space="preserve"> en el ámbito de sus atribuciones.</w:t>
      </w:r>
    </w:p>
    <w:p w14:paraId="13CD104A" w14:textId="77777777" w:rsidR="00CC1403" w:rsidRDefault="00624CF1">
      <w:pPr>
        <w:numPr>
          <w:ilvl w:val="0"/>
          <w:numId w:val="55"/>
        </w:numPr>
        <w:autoSpaceDE w:val="0"/>
        <w:autoSpaceDN w:val="0"/>
        <w:spacing w:before="120" w:after="120"/>
        <w:jc w:val="both"/>
        <w:rPr>
          <w:rFonts w:ascii="Arial" w:hAnsi="Arial" w:cs="Arial"/>
        </w:rPr>
      </w:pPr>
      <w:r>
        <w:rPr>
          <w:rFonts w:ascii="Arial" w:hAnsi="Arial" w:cs="Arial"/>
        </w:rPr>
        <w:t xml:space="preserve">En el supuesto de que se adjudique el contrato a los LICITANTES que presentaron una proposición conjunta, el convenio indicado en la fracción II de este numeral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3CF6B34F" w14:textId="77777777" w:rsidR="00CC1403" w:rsidRDefault="00CC1403">
      <w:pPr>
        <w:autoSpaceDE w:val="0"/>
        <w:autoSpaceDN w:val="0"/>
        <w:spacing w:before="120" w:after="120"/>
        <w:ind w:left="1425"/>
        <w:jc w:val="both"/>
        <w:rPr>
          <w:rFonts w:ascii="Arial" w:hAnsi="Arial" w:cs="Arial"/>
          <w:b/>
          <w:bCs/>
          <w:color w:val="244061" w:themeColor="accent1" w:themeShade="80"/>
          <w:lang w:val="es-ES"/>
        </w:rPr>
      </w:pPr>
    </w:p>
    <w:p w14:paraId="5F49C207"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284" w:name="_Toc127378552"/>
      <w:r>
        <w:rPr>
          <w:rFonts w:cs="Arial"/>
          <w:bCs/>
          <w:color w:val="244061" w:themeColor="accent1" w:themeShade="80"/>
          <w:sz w:val="20"/>
        </w:rPr>
        <w:t>CONTENIDO DE LAS PROPOSICIONES</w:t>
      </w:r>
      <w:bookmarkEnd w:id="43"/>
      <w:bookmarkEnd w:id="282"/>
      <w:bookmarkEnd w:id="283"/>
      <w:bookmarkEnd w:id="284"/>
    </w:p>
    <w:p w14:paraId="567B7DAF" w14:textId="09E3EF68" w:rsidR="00CC1403" w:rsidRDefault="00624CF1" w:rsidP="00815478">
      <w:pPr>
        <w:pStyle w:val="Texto0"/>
        <w:tabs>
          <w:tab w:val="left" w:pos="709"/>
        </w:tabs>
        <w:spacing w:after="0" w:line="240" w:lineRule="auto"/>
        <w:ind w:left="705" w:firstLine="0"/>
        <w:rPr>
          <w:sz w:val="20"/>
        </w:rPr>
      </w:pPr>
      <w:r>
        <w:rPr>
          <w:sz w:val="20"/>
        </w:rPr>
        <w:t xml:space="preserve">Los LICITANTES deberán presentar los requisitos y </w:t>
      </w:r>
      <w:r>
        <w:rPr>
          <w:b/>
          <w:sz w:val="20"/>
        </w:rPr>
        <w:t>documentos completamente legibles</w:t>
      </w:r>
      <w:r>
        <w:rPr>
          <w:sz w:val="20"/>
        </w:rPr>
        <w:t xml:space="preserve">, señalados en los </w:t>
      </w:r>
      <w:r>
        <w:rPr>
          <w:b/>
          <w:sz w:val="20"/>
        </w:rPr>
        <w:t>puntos 4.1</w:t>
      </w:r>
      <w:r>
        <w:rPr>
          <w:sz w:val="20"/>
        </w:rPr>
        <w:t>,</w:t>
      </w:r>
      <w:r>
        <w:rPr>
          <w:b/>
          <w:sz w:val="20"/>
        </w:rPr>
        <w:t xml:space="preserve"> 4.2 </w:t>
      </w:r>
      <w:r>
        <w:rPr>
          <w:sz w:val="20"/>
        </w:rPr>
        <w:t>y</w:t>
      </w:r>
      <w:r>
        <w:rPr>
          <w:b/>
          <w:sz w:val="20"/>
        </w:rPr>
        <w:t xml:space="preserve"> 4.3</w:t>
      </w:r>
      <w:r>
        <w:rPr>
          <w:sz w:val="20"/>
        </w:rPr>
        <w:t>, según se describe a continuación:</w:t>
      </w:r>
    </w:p>
    <w:p w14:paraId="08640CD3" w14:textId="77777777" w:rsidR="00815478" w:rsidRPr="00815478" w:rsidRDefault="00815478" w:rsidP="00815478">
      <w:pPr>
        <w:pStyle w:val="Texto0"/>
        <w:tabs>
          <w:tab w:val="left" w:pos="709"/>
        </w:tabs>
        <w:spacing w:after="0" w:line="240" w:lineRule="auto"/>
        <w:ind w:left="705" w:firstLine="0"/>
        <w:rPr>
          <w:sz w:val="20"/>
        </w:rPr>
      </w:pPr>
    </w:p>
    <w:p w14:paraId="5A917405" w14:textId="77777777" w:rsidR="00CC1403" w:rsidRDefault="00CC1403">
      <w:pPr>
        <w:pStyle w:val="Texto0"/>
        <w:tabs>
          <w:tab w:val="left" w:pos="709"/>
        </w:tabs>
        <w:spacing w:before="120" w:after="120" w:line="240" w:lineRule="auto"/>
        <w:rPr>
          <w:sz w:val="20"/>
        </w:rPr>
      </w:pPr>
    </w:p>
    <w:p w14:paraId="191CCEAB" w14:textId="3663CA32" w:rsidR="00CC1403" w:rsidRDefault="00624CF1">
      <w:pPr>
        <w:pStyle w:val="Ttulo1"/>
        <w:numPr>
          <w:ilvl w:val="1"/>
          <w:numId w:val="52"/>
        </w:numPr>
        <w:spacing w:before="120" w:after="120"/>
        <w:jc w:val="both"/>
        <w:rPr>
          <w:rFonts w:cs="Arial"/>
          <w:bCs/>
          <w:color w:val="244061" w:themeColor="accent1" w:themeShade="80"/>
          <w:sz w:val="20"/>
        </w:rPr>
      </w:pPr>
      <w:bookmarkStart w:id="285" w:name="_Toc383788309"/>
      <w:bookmarkStart w:id="286" w:name="_Toc314804494"/>
      <w:bookmarkStart w:id="287" w:name="_Toc315905507"/>
      <w:bookmarkStart w:id="288" w:name="_Toc312402701"/>
      <w:bookmarkStart w:id="289" w:name="_Toc427242075"/>
      <w:bookmarkStart w:id="290" w:name="_Toc383184932"/>
      <w:bookmarkStart w:id="291" w:name="_Toc314030199"/>
      <w:bookmarkStart w:id="292" w:name="_Toc409002216"/>
      <w:bookmarkStart w:id="293" w:name="_Toc316315423"/>
      <w:bookmarkStart w:id="294" w:name="_Toc464498708"/>
      <w:bookmarkStart w:id="295" w:name="_Toc316316309"/>
      <w:bookmarkStart w:id="296" w:name="_Toc327181257"/>
      <w:bookmarkStart w:id="297" w:name="_Toc312083756"/>
      <w:bookmarkStart w:id="298" w:name="_Toc329602573"/>
      <w:bookmarkStart w:id="299" w:name="_Toc464498303"/>
      <w:bookmarkStart w:id="300" w:name="_Toc487209319"/>
      <w:bookmarkStart w:id="301" w:name="_Toc310514790"/>
      <w:bookmarkStart w:id="302" w:name="_Toc422232837"/>
      <w:bookmarkStart w:id="303" w:name="_Toc314085317"/>
      <w:bookmarkStart w:id="304" w:name="_Toc382992959"/>
      <w:bookmarkStart w:id="305" w:name="_Toc314804559"/>
      <w:bookmarkStart w:id="306" w:name="_Toc314002686"/>
      <w:bookmarkStart w:id="307" w:name="_Toc289064580"/>
      <w:bookmarkStart w:id="308" w:name="_Toc390935273"/>
      <w:bookmarkStart w:id="309" w:name="_Toc314094138"/>
      <w:bookmarkStart w:id="310" w:name="_Toc488428632"/>
      <w:bookmarkStart w:id="311" w:name="_Toc447120312"/>
      <w:bookmarkStart w:id="312" w:name="_Toc505704877"/>
      <w:bookmarkStart w:id="313" w:name="_Toc23958003"/>
      <w:bookmarkStart w:id="314" w:name="_Toc428879787"/>
      <w:bookmarkStart w:id="315" w:name="_Toc452121380"/>
      <w:bookmarkStart w:id="316" w:name="_Toc492377920"/>
      <w:bookmarkStart w:id="317" w:name="_Toc494211581"/>
      <w:bookmarkStart w:id="318" w:name="_Toc491180960"/>
      <w:bookmarkStart w:id="319" w:name="_Toc496883318"/>
      <w:bookmarkStart w:id="320" w:name="_Toc23410237"/>
      <w:bookmarkStart w:id="321" w:name="_Toc493501622"/>
      <w:bookmarkStart w:id="322" w:name="_Toc498523199"/>
      <w:bookmarkStart w:id="323" w:name="_Toc19704261"/>
      <w:bookmarkStart w:id="324" w:name="_Toc510612320"/>
      <w:bookmarkStart w:id="325" w:name="_Toc3538988"/>
      <w:bookmarkStart w:id="326" w:name="_Toc127378553"/>
      <w:bookmarkStart w:id="327" w:name="_Toc94701534"/>
      <w:bookmarkStart w:id="328" w:name="_Toc104198996"/>
      <w:bookmarkStart w:id="329" w:name="_Toc89112337"/>
      <w:bookmarkStart w:id="330" w:name="_Toc96092317"/>
      <w:r>
        <w:rPr>
          <w:rFonts w:cs="Arial"/>
          <w:bCs/>
          <w:color w:val="244061" w:themeColor="accent1" w:themeShade="80"/>
          <w:sz w:val="20"/>
        </w:rPr>
        <w:lastRenderedPageBreak/>
        <w:t>Documentación distinta a la oferta técnica y la oferta económica</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Fonts w:cs="Arial"/>
          <w:bCs/>
          <w:color w:val="244061" w:themeColor="accent1" w:themeShade="80"/>
          <w:sz w:val="20"/>
        </w:rPr>
        <w:t xml:space="preserve"> </w:t>
      </w:r>
      <w:bookmarkEnd w:id="327"/>
      <w:bookmarkEnd w:id="328"/>
      <w:bookmarkEnd w:id="329"/>
      <w:bookmarkEnd w:id="330"/>
    </w:p>
    <w:p w14:paraId="155C22E3" w14:textId="61DCB870" w:rsidR="00D5473A" w:rsidRDefault="00D5473A" w:rsidP="00D5473A">
      <w:pPr>
        <w:pStyle w:val="Texto0"/>
        <w:tabs>
          <w:tab w:val="left" w:pos="851"/>
          <w:tab w:val="left" w:pos="1878"/>
        </w:tabs>
        <w:spacing w:before="120" w:after="120" w:line="240" w:lineRule="auto"/>
        <w:ind w:left="705" w:firstLine="0"/>
        <w:rPr>
          <w:sz w:val="20"/>
        </w:rPr>
      </w:pPr>
      <w:r w:rsidRPr="004C1A1B">
        <w:rPr>
          <w:sz w:val="20"/>
        </w:rPr>
        <w:t>De conformidad con el segundo párrafo del artículo 41 del REGLAMENTO y el artículo 56 fracción III inciso g) de las POBALINES, la documentación distinta a la proposición podrá entregarse, a elección del LICITANTE, dentro o fuera del sobre que la contenga.</w:t>
      </w:r>
    </w:p>
    <w:p w14:paraId="58046F22" w14:textId="2C224A74" w:rsidR="0012268E" w:rsidRDefault="0012268E" w:rsidP="0012268E">
      <w:pPr>
        <w:pStyle w:val="Texto0"/>
        <w:tabs>
          <w:tab w:val="left" w:pos="851"/>
        </w:tabs>
        <w:spacing w:before="120" w:after="120" w:line="240" w:lineRule="auto"/>
        <w:ind w:left="709" w:firstLine="0"/>
        <w:rPr>
          <w:sz w:val="20"/>
        </w:rPr>
      </w:pPr>
      <w:r>
        <w:rPr>
          <w:sz w:val="20"/>
        </w:rPr>
        <w:t xml:space="preserve">De </w:t>
      </w:r>
      <w:r w:rsidRPr="00BD5028">
        <w:rPr>
          <w:b/>
          <w:sz w:val="20"/>
          <w:u w:val="single"/>
        </w:rPr>
        <w:t xml:space="preserve">los LICITANTES y cada uno de los LICITANTES en participación </w:t>
      </w:r>
      <w:r w:rsidRPr="00D76781">
        <w:rPr>
          <w:b/>
          <w:sz w:val="20"/>
          <w:u w:val="single"/>
        </w:rPr>
        <w:t>conjunta</w:t>
      </w:r>
      <w:r w:rsidRPr="00D76781">
        <w:rPr>
          <w:sz w:val="20"/>
        </w:rPr>
        <w:t xml:space="preserve"> de conformidad con lo establecido en la fracción VII del artículo</w:t>
      </w:r>
      <w:r>
        <w:rPr>
          <w:sz w:val="20"/>
        </w:rPr>
        <w:t xml:space="preserve"> 36 del REGLAMENTO y fracción VII del artículo</w:t>
      </w:r>
      <w:r w:rsidRPr="00D76781">
        <w:rPr>
          <w:sz w:val="20"/>
        </w:rPr>
        <w:t xml:space="preserve"> 64 de las POBALINES, deberán presentar</w:t>
      </w:r>
      <w:r>
        <w:rPr>
          <w:sz w:val="20"/>
        </w:rPr>
        <w:t xml:space="preserve"> en original o copia, según corresponda</w:t>
      </w:r>
      <w:r w:rsidRPr="00D76781">
        <w:rPr>
          <w:sz w:val="20"/>
        </w:rPr>
        <w:t xml:space="preserve"> los documentos que se listan en los incisos siguientes, mismos que no </w:t>
      </w:r>
      <w:r w:rsidRPr="00E937EC">
        <w:rPr>
          <w:sz w:val="20"/>
        </w:rPr>
        <w:t xml:space="preserve">deberán tener tachaduras ni enmendaduras, en caso de participación conjunta los documentos deben ser firmados </w:t>
      </w:r>
      <w:r w:rsidRPr="00E937EC">
        <w:rPr>
          <w:sz w:val="20"/>
          <w:u w:val="single"/>
        </w:rPr>
        <w:t>autógrafamente</w:t>
      </w:r>
      <w:r w:rsidRPr="00E937EC">
        <w:rPr>
          <w:sz w:val="20"/>
        </w:rPr>
        <w:t xml:space="preserve"> por los representantes legales de las empresas consorciadas que los suscriben, que intervienen en la formalización del convenio de participación conjunta</w:t>
      </w:r>
      <w:r>
        <w:rPr>
          <w:sz w:val="20"/>
        </w:rPr>
        <w:t>.</w:t>
      </w:r>
    </w:p>
    <w:p w14:paraId="563262F6" w14:textId="77777777" w:rsidR="00CC1403" w:rsidRDefault="00624CF1">
      <w:pPr>
        <w:pStyle w:val="Texto0"/>
        <w:numPr>
          <w:ilvl w:val="0"/>
          <w:numId w:val="57"/>
        </w:numPr>
        <w:tabs>
          <w:tab w:val="clear" w:pos="705"/>
          <w:tab w:val="left" w:pos="851"/>
          <w:tab w:val="left" w:pos="993"/>
        </w:tabs>
        <w:spacing w:before="120" w:after="120" w:line="240" w:lineRule="auto"/>
        <w:ind w:left="993" w:hanging="284"/>
        <w:rPr>
          <w:sz w:val="20"/>
        </w:rPr>
      </w:pPr>
      <w:r>
        <w:rPr>
          <w:sz w:val="20"/>
          <w:lang w:val="es-MX"/>
        </w:rPr>
        <w:t>Manifestación por escrito del representante legal del LICITANTE, </w:t>
      </w:r>
      <w:r>
        <w:rPr>
          <w:b/>
          <w:bCs/>
          <w:sz w:val="20"/>
          <w:lang w:val="es-MX"/>
        </w:rPr>
        <w:t>bajo protesta de decir verdad</w:t>
      </w:r>
      <w:r>
        <w:rPr>
          <w:sz w:val="20"/>
          <w:lang w:val="es-MX"/>
        </w:rPr>
        <w:t xml:space="preserve">,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así como la información que, </w:t>
      </w:r>
      <w:r>
        <w:rPr>
          <w:b/>
          <w:bCs/>
          <w:i/>
          <w:iCs/>
          <w:sz w:val="20"/>
          <w:lang w:val="es-MX"/>
        </w:rPr>
        <w:t>con fundamento en el artículo 64 fracción V de las POBALINES</w:t>
      </w:r>
      <w:r>
        <w:rPr>
          <w:sz w:val="20"/>
          <w:lang w:val="es-MX"/>
        </w:rPr>
        <w:t>, se solicita en el  </w:t>
      </w:r>
      <w:r>
        <w:rPr>
          <w:b/>
          <w:sz w:val="20"/>
        </w:rPr>
        <w:t>Anexo 2</w:t>
      </w:r>
    </w:p>
    <w:p w14:paraId="660B4DE9" w14:textId="77777777" w:rsidR="00CC1403" w:rsidRDefault="00624CF1">
      <w:pPr>
        <w:pStyle w:val="Texto0"/>
        <w:tabs>
          <w:tab w:val="left" w:pos="993"/>
        </w:tabs>
        <w:spacing w:before="120" w:after="120" w:line="240" w:lineRule="auto"/>
        <w:ind w:left="993" w:firstLine="0"/>
        <w:rPr>
          <w:i/>
          <w:sz w:val="20"/>
          <w:u w:val="single"/>
        </w:rPr>
      </w:pPr>
      <w:r>
        <w:rPr>
          <w:i/>
          <w:sz w:val="20"/>
          <w:u w:val="single"/>
        </w:rPr>
        <w:t xml:space="preserve">Debiéndola acompañar de la copia simple por ambos lados de su identificación oficial </w:t>
      </w:r>
      <w:r>
        <w:rPr>
          <w:b/>
          <w:i/>
          <w:sz w:val="20"/>
          <w:u w:val="single"/>
        </w:rPr>
        <w:t>VIGENTE y LEGIBLE</w:t>
      </w:r>
      <w:r>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 En caso de </w:t>
      </w:r>
      <w:proofErr w:type="gramStart"/>
      <w:r>
        <w:rPr>
          <w:i/>
          <w:sz w:val="20"/>
          <w:u w:val="single"/>
        </w:rPr>
        <w:t>presentar  credencial</w:t>
      </w:r>
      <w:proofErr w:type="gramEnd"/>
      <w:r>
        <w:rPr>
          <w:i/>
          <w:sz w:val="20"/>
          <w:u w:val="single"/>
        </w:rPr>
        <w:t xml:space="preserve"> para votar, para verificar la vigencia se consultará la siguiente liga </w:t>
      </w:r>
      <w:hyperlink r:id="rId26" w:history="1">
        <w:r>
          <w:rPr>
            <w:rStyle w:val="Hipervnculo"/>
            <w:i/>
            <w:sz w:val="20"/>
          </w:rPr>
          <w:t>https://listanominal.ine.mx/scpln/</w:t>
        </w:r>
      </w:hyperlink>
      <w:r>
        <w:rPr>
          <w:i/>
          <w:sz w:val="20"/>
          <w:u w:val="single"/>
        </w:rPr>
        <w:t xml:space="preserve"> </w:t>
      </w:r>
    </w:p>
    <w:p w14:paraId="5AB8C114" w14:textId="77777777" w:rsidR="00CC1403" w:rsidRDefault="00624CF1">
      <w:pPr>
        <w:pStyle w:val="Texto0"/>
        <w:numPr>
          <w:ilvl w:val="0"/>
          <w:numId w:val="57"/>
        </w:numPr>
        <w:tabs>
          <w:tab w:val="clear" w:pos="705"/>
          <w:tab w:val="left" w:pos="851"/>
          <w:tab w:val="left" w:pos="993"/>
          <w:tab w:val="left" w:pos="1415"/>
        </w:tabs>
        <w:spacing w:before="120" w:after="120" w:line="240" w:lineRule="auto"/>
        <w:ind w:left="993" w:hanging="284"/>
        <w:rPr>
          <w:sz w:val="20"/>
        </w:rPr>
      </w:pPr>
      <w:r>
        <w:rPr>
          <w:sz w:val="20"/>
        </w:rPr>
        <w:t xml:space="preserve">Manifestación, </w:t>
      </w:r>
      <w:r>
        <w:rPr>
          <w:b/>
          <w:sz w:val="20"/>
        </w:rPr>
        <w:t>bajo protesta de decir verdad,</w:t>
      </w:r>
      <w:r>
        <w:rPr>
          <w:sz w:val="20"/>
        </w:rPr>
        <w:t xml:space="preserve"> de no encontrarse en supuesto alguno de los establecidos en los artículos 59 y 78 del REGLAMENTO</w:t>
      </w:r>
      <w:r>
        <w:rPr>
          <w:bCs/>
          <w:sz w:val="20"/>
        </w:rPr>
        <w:t xml:space="preserve">, </w:t>
      </w:r>
      <w:r>
        <w:rPr>
          <w:b/>
          <w:sz w:val="20"/>
        </w:rPr>
        <w:t>Anexo 3 “A”</w:t>
      </w:r>
      <w:r>
        <w:rPr>
          <w:sz w:val="20"/>
        </w:rPr>
        <w:t>.</w:t>
      </w:r>
    </w:p>
    <w:p w14:paraId="7CD40982" w14:textId="77777777" w:rsidR="00CC1403" w:rsidRDefault="00624CF1">
      <w:pPr>
        <w:pStyle w:val="Texto0"/>
        <w:numPr>
          <w:ilvl w:val="0"/>
          <w:numId w:val="57"/>
        </w:numPr>
        <w:tabs>
          <w:tab w:val="clear" w:pos="705"/>
          <w:tab w:val="left" w:pos="851"/>
          <w:tab w:val="left" w:pos="993"/>
          <w:tab w:val="left" w:pos="1415"/>
        </w:tabs>
        <w:spacing w:before="120" w:after="120" w:line="240" w:lineRule="auto"/>
        <w:ind w:left="993" w:hanging="284"/>
        <w:rPr>
          <w:sz w:val="20"/>
        </w:rPr>
      </w:pPr>
      <w:r>
        <w:rPr>
          <w:sz w:val="20"/>
        </w:rPr>
        <w:t xml:space="preserve">Manifestación, </w:t>
      </w:r>
      <w:r>
        <w:rPr>
          <w:b/>
          <w:sz w:val="20"/>
        </w:rPr>
        <w:t>bajo protesta de decir verdad,</w:t>
      </w:r>
      <w:r>
        <w:rPr>
          <w:sz w:val="20"/>
        </w:rPr>
        <w:t xml:space="preserve"> de estar al corriente en el pago de las obligaciones fiscales y en materia de seguridad social, </w:t>
      </w:r>
      <w:r>
        <w:rPr>
          <w:b/>
          <w:sz w:val="20"/>
        </w:rPr>
        <w:t>Anexo</w:t>
      </w:r>
      <w:r>
        <w:rPr>
          <w:sz w:val="20"/>
        </w:rPr>
        <w:t xml:space="preserve"> </w:t>
      </w:r>
      <w:r>
        <w:rPr>
          <w:b/>
          <w:sz w:val="20"/>
        </w:rPr>
        <w:t xml:space="preserve">3 “B”. </w:t>
      </w:r>
    </w:p>
    <w:p w14:paraId="6D7DB9FC" w14:textId="77777777" w:rsidR="00CC1403" w:rsidRDefault="00624CF1">
      <w:pPr>
        <w:pStyle w:val="Texto0"/>
        <w:numPr>
          <w:ilvl w:val="0"/>
          <w:numId w:val="57"/>
        </w:numPr>
        <w:tabs>
          <w:tab w:val="clear" w:pos="705"/>
          <w:tab w:val="left" w:pos="851"/>
          <w:tab w:val="left" w:pos="993"/>
          <w:tab w:val="left" w:pos="1415"/>
        </w:tabs>
        <w:spacing w:before="120" w:after="120" w:line="240" w:lineRule="auto"/>
        <w:ind w:left="993" w:hanging="284"/>
        <w:rPr>
          <w:sz w:val="20"/>
        </w:rPr>
      </w:pPr>
      <w:r>
        <w:rPr>
          <w:sz w:val="20"/>
        </w:rPr>
        <w:t xml:space="preserve">Manifestación, </w:t>
      </w:r>
      <w:r>
        <w:rPr>
          <w:b/>
          <w:sz w:val="20"/>
        </w:rPr>
        <w:t xml:space="preserve">bajo protesta de decir verdad, </w:t>
      </w:r>
      <w:r>
        <w:rPr>
          <w:sz w:val="20"/>
        </w:rPr>
        <w:t xml:space="preserve">de no encontrarse en alguno de los supuestos establecidos en el artículo 49 fracción IX de la Ley General de Responsabilidades Administrativas, </w:t>
      </w:r>
      <w:r>
        <w:rPr>
          <w:b/>
          <w:sz w:val="20"/>
        </w:rPr>
        <w:t>Anexo</w:t>
      </w:r>
      <w:r>
        <w:rPr>
          <w:sz w:val="20"/>
        </w:rPr>
        <w:t xml:space="preserve"> </w:t>
      </w:r>
      <w:r>
        <w:rPr>
          <w:b/>
          <w:sz w:val="20"/>
        </w:rPr>
        <w:t>3 “C”</w:t>
      </w:r>
      <w:r>
        <w:rPr>
          <w:i/>
          <w:sz w:val="20"/>
        </w:rPr>
        <w:t>.</w:t>
      </w:r>
    </w:p>
    <w:p w14:paraId="0B54D8D5" w14:textId="77777777" w:rsidR="00CC1403" w:rsidRDefault="00624CF1">
      <w:pPr>
        <w:pStyle w:val="Texto0"/>
        <w:numPr>
          <w:ilvl w:val="0"/>
          <w:numId w:val="57"/>
        </w:numPr>
        <w:tabs>
          <w:tab w:val="clear" w:pos="705"/>
          <w:tab w:val="left" w:pos="993"/>
        </w:tabs>
        <w:spacing w:before="120" w:after="120" w:line="240" w:lineRule="auto"/>
        <w:ind w:left="993" w:hanging="284"/>
        <w:rPr>
          <w:sz w:val="20"/>
        </w:rPr>
      </w:pPr>
      <w:r>
        <w:rPr>
          <w:sz w:val="20"/>
        </w:rPr>
        <w:t xml:space="preserve">Escrito del LICITANTE en el que </w:t>
      </w:r>
      <w:r>
        <w:rPr>
          <w:b/>
          <w:sz w:val="20"/>
        </w:rPr>
        <w:t>manifieste bajo protesta de decir verdad</w:t>
      </w:r>
      <w:r>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Pr>
          <w:b/>
          <w:sz w:val="20"/>
        </w:rPr>
        <w:t xml:space="preserve"> Anexo 4</w:t>
      </w:r>
      <w:r>
        <w:rPr>
          <w:sz w:val="20"/>
        </w:rPr>
        <w:t xml:space="preserve">. </w:t>
      </w:r>
    </w:p>
    <w:p w14:paraId="510F2697" w14:textId="77777777" w:rsidR="00CC1403" w:rsidRDefault="00624CF1">
      <w:pPr>
        <w:pStyle w:val="Texto0"/>
        <w:numPr>
          <w:ilvl w:val="0"/>
          <w:numId w:val="57"/>
        </w:numPr>
        <w:tabs>
          <w:tab w:val="clear" w:pos="705"/>
          <w:tab w:val="left" w:pos="993"/>
        </w:tabs>
        <w:spacing w:before="120" w:after="120" w:line="240" w:lineRule="auto"/>
        <w:ind w:left="993" w:hanging="284"/>
        <w:rPr>
          <w:sz w:val="20"/>
          <w:u w:val="single"/>
        </w:rPr>
      </w:pPr>
      <w:r>
        <w:rPr>
          <w:sz w:val="20"/>
        </w:rPr>
        <w:t xml:space="preserve">Escrito en el que </w:t>
      </w:r>
      <w:r>
        <w:rPr>
          <w:b/>
          <w:sz w:val="20"/>
        </w:rPr>
        <w:t>manifieste bajo protesta de decir verdad</w:t>
      </w:r>
      <w:r>
        <w:rPr>
          <w:sz w:val="20"/>
        </w:rPr>
        <w:t xml:space="preserve"> que es de nacionalidad mexicana. </w:t>
      </w:r>
      <w:r>
        <w:rPr>
          <w:b/>
          <w:sz w:val="20"/>
        </w:rPr>
        <w:t xml:space="preserve">Anexo 5. </w:t>
      </w:r>
    </w:p>
    <w:p w14:paraId="4D484612" w14:textId="77777777" w:rsidR="00CC1403" w:rsidRDefault="00624CF1">
      <w:pPr>
        <w:pStyle w:val="Texto0"/>
        <w:numPr>
          <w:ilvl w:val="0"/>
          <w:numId w:val="57"/>
        </w:numPr>
        <w:tabs>
          <w:tab w:val="clear" w:pos="705"/>
          <w:tab w:val="left" w:pos="993"/>
        </w:tabs>
        <w:spacing w:before="120" w:after="120" w:line="240" w:lineRule="auto"/>
        <w:ind w:left="993" w:hanging="284"/>
        <w:rPr>
          <w:sz w:val="20"/>
        </w:rPr>
      </w:pPr>
      <w:r>
        <w:rPr>
          <w:sz w:val="20"/>
        </w:rPr>
        <w:t xml:space="preserve">En caso de pertenecer al Sector de MIPyMES, carta en la que manifieste bajo protesta de decir verdad el rango al que pertenece su empresa conforme a la estratificación determinada por la Secretaría de Economía </w:t>
      </w:r>
      <w:r>
        <w:rPr>
          <w:b/>
          <w:bCs/>
          <w:sz w:val="20"/>
        </w:rPr>
        <w:t>Anexo 6.</w:t>
      </w:r>
    </w:p>
    <w:p w14:paraId="68B50ADC" w14:textId="77777777" w:rsidR="00CC1403" w:rsidRDefault="00624CF1">
      <w:pPr>
        <w:pStyle w:val="Texto0"/>
        <w:numPr>
          <w:ilvl w:val="0"/>
          <w:numId w:val="57"/>
        </w:numPr>
        <w:tabs>
          <w:tab w:val="clear" w:pos="705"/>
          <w:tab w:val="left" w:pos="993"/>
        </w:tabs>
        <w:spacing w:before="120" w:after="120" w:line="240" w:lineRule="auto"/>
        <w:ind w:left="993" w:hanging="284"/>
        <w:rPr>
          <w:sz w:val="20"/>
          <w:u w:val="single"/>
        </w:rPr>
      </w:pPr>
      <w:r>
        <w:rPr>
          <w:sz w:val="20"/>
        </w:rPr>
        <w:t xml:space="preserve">En su caso, el convenio de participación conjunta, identificando al representante común designado por las empresas, </w:t>
      </w:r>
      <w:r>
        <w:rPr>
          <w:sz w:val="20"/>
          <w:u w:val="single"/>
        </w:rPr>
        <w:t xml:space="preserve">debiendo adjuntar copia de la identificación oficial </w:t>
      </w:r>
      <w:r>
        <w:rPr>
          <w:b/>
          <w:sz w:val="20"/>
          <w:u w:val="single"/>
        </w:rPr>
        <w:t>VIGENTE</w:t>
      </w:r>
      <w:r>
        <w:rPr>
          <w:sz w:val="20"/>
          <w:u w:val="single"/>
        </w:rPr>
        <w:t xml:space="preserve"> de cada uno de los firmantes</w:t>
      </w:r>
      <w:r>
        <w:rPr>
          <w:sz w:val="20"/>
        </w:rPr>
        <w:t>.</w:t>
      </w:r>
    </w:p>
    <w:p w14:paraId="22C66B1B" w14:textId="3B9FD69C" w:rsidR="0014442E" w:rsidRDefault="0014442E" w:rsidP="0014442E">
      <w:pPr>
        <w:pStyle w:val="Texto0"/>
        <w:spacing w:before="120" w:after="120" w:line="240" w:lineRule="auto"/>
        <w:ind w:left="993" w:firstLine="0"/>
        <w:rPr>
          <w:sz w:val="20"/>
        </w:rPr>
      </w:pPr>
      <w:r w:rsidRPr="007930DC">
        <w:rPr>
          <w:sz w:val="20"/>
          <w:u w:val="single"/>
        </w:rPr>
        <w:t>Cada una</w:t>
      </w:r>
      <w:r w:rsidRPr="007930DC">
        <w:rPr>
          <w:sz w:val="20"/>
        </w:rPr>
        <w:t xml:space="preserve"> de las empresas que participan bajo la modalidad de participación conjunta deberá presentar debidamente requisitados y </w:t>
      </w:r>
      <w:r w:rsidRPr="007930DC">
        <w:rPr>
          <w:sz w:val="20"/>
          <w:u w:val="single"/>
        </w:rPr>
        <w:t>firmados autógrafamente</w:t>
      </w:r>
      <w:r w:rsidRPr="007930DC">
        <w:rPr>
          <w:sz w:val="20"/>
        </w:rPr>
        <w:t xml:space="preserve"> los </w:t>
      </w:r>
      <w:r w:rsidRPr="00461EF3">
        <w:rPr>
          <w:sz w:val="20"/>
        </w:rPr>
        <w:t xml:space="preserve">formatos que se relacionan en el presente numeral como incisos </w:t>
      </w:r>
      <w:r w:rsidRPr="00461EF3">
        <w:rPr>
          <w:b/>
          <w:sz w:val="20"/>
        </w:rPr>
        <w:t>a), b)</w:t>
      </w:r>
      <w:r w:rsidRPr="00461EF3">
        <w:rPr>
          <w:sz w:val="20"/>
        </w:rPr>
        <w:t>,</w:t>
      </w:r>
      <w:r w:rsidRPr="00461EF3">
        <w:rPr>
          <w:b/>
          <w:sz w:val="20"/>
        </w:rPr>
        <w:t xml:space="preserve"> c), d), e), f) </w:t>
      </w:r>
      <w:r w:rsidRPr="00461EF3">
        <w:rPr>
          <w:bCs/>
          <w:sz w:val="20"/>
        </w:rPr>
        <w:t>y en su caso,</w:t>
      </w:r>
      <w:r w:rsidRPr="00461EF3">
        <w:rPr>
          <w:b/>
          <w:sz w:val="20"/>
        </w:rPr>
        <w:t xml:space="preserve"> g).</w:t>
      </w:r>
      <w:r w:rsidRPr="00461EF3">
        <w:rPr>
          <w:sz w:val="20"/>
        </w:rPr>
        <w:t xml:space="preserve"> El Licitante </w:t>
      </w:r>
      <w:r w:rsidRPr="00461EF3">
        <w:rPr>
          <w:rFonts w:eastAsia="MS Mincho" w:cs="Arial"/>
          <w:b/>
        </w:rPr>
        <w:t xml:space="preserve">(persona </w:t>
      </w:r>
      <w:r w:rsidRPr="00461EF3">
        <w:rPr>
          <w:rFonts w:eastAsia="MS Mincho" w:cs="Arial"/>
          <w:b/>
        </w:rPr>
        <w:lastRenderedPageBreak/>
        <w:t>física o moral, participante)</w:t>
      </w:r>
      <w:r w:rsidRPr="00461EF3">
        <w:rPr>
          <w:sz w:val="20"/>
        </w:rPr>
        <w:t xml:space="preserve"> que presente la proposición deberá firmar la oferta técnica y la oferta económica, asimismo, presentar la proposición.</w:t>
      </w:r>
    </w:p>
    <w:p w14:paraId="20A8BFFB" w14:textId="77777777" w:rsidR="00CC1403" w:rsidRDefault="00624CF1">
      <w:pPr>
        <w:pStyle w:val="Texto0"/>
        <w:spacing w:before="120" w:after="120" w:line="240" w:lineRule="auto"/>
        <w:ind w:left="993" w:firstLine="0"/>
        <w:rPr>
          <w:sz w:val="20"/>
        </w:rPr>
      </w:pPr>
      <w:r>
        <w:rPr>
          <w:sz w:val="20"/>
        </w:rPr>
        <w:t>Los documentos antes mencionados, son indispensables para evaluar la documentación distinta a la proposición técnica y económica y, en consecuencia, su incumplimiento afecta su solvencia y motivaría su desechamiento. Con excepción de los referidos en los incisos g) y h) ya que no es obligatorio pertenecer al sector MIPyMES o participar de manera conjunta.</w:t>
      </w:r>
    </w:p>
    <w:p w14:paraId="04D9D41B" w14:textId="77777777" w:rsidR="00CC1403" w:rsidRDefault="00CC1403">
      <w:pPr>
        <w:pStyle w:val="Texto0"/>
        <w:spacing w:before="120" w:after="120" w:line="240" w:lineRule="auto"/>
        <w:ind w:left="993" w:firstLine="0"/>
        <w:rPr>
          <w:sz w:val="20"/>
        </w:rPr>
      </w:pPr>
    </w:p>
    <w:p w14:paraId="33AAD412" w14:textId="2D50C219" w:rsidR="00CC1403" w:rsidRDefault="00624CF1">
      <w:pPr>
        <w:pStyle w:val="Ttulo1"/>
        <w:numPr>
          <w:ilvl w:val="1"/>
          <w:numId w:val="52"/>
        </w:numPr>
        <w:spacing w:before="120" w:after="120"/>
        <w:jc w:val="both"/>
        <w:rPr>
          <w:rFonts w:cs="Arial"/>
          <w:bCs/>
          <w:color w:val="244061" w:themeColor="accent1" w:themeShade="80"/>
          <w:sz w:val="20"/>
        </w:rPr>
      </w:pPr>
      <w:bookmarkStart w:id="331" w:name="_Toc314804495"/>
      <w:bookmarkStart w:id="332" w:name="_Toc314094139"/>
      <w:bookmarkStart w:id="333" w:name="_Toc315905508"/>
      <w:bookmarkStart w:id="334" w:name="_Toc491180961"/>
      <w:bookmarkStart w:id="335" w:name="_Toc464498304"/>
      <w:bookmarkStart w:id="336" w:name="_Toc316316310"/>
      <w:bookmarkStart w:id="337" w:name="_Toc447120313"/>
      <w:bookmarkStart w:id="338" w:name="_Toc316315424"/>
      <w:bookmarkStart w:id="339" w:name="_Toc314804560"/>
      <w:bookmarkStart w:id="340" w:name="_Toc427242076"/>
      <w:bookmarkStart w:id="341" w:name="_Toc492377921"/>
      <w:bookmarkStart w:id="342" w:name="_Toc494211582"/>
      <w:bookmarkStart w:id="343" w:name="_Toc498523200"/>
      <w:bookmarkStart w:id="344" w:name="_Toc422232838"/>
      <w:bookmarkStart w:id="345" w:name="_Toc327181258"/>
      <w:bookmarkStart w:id="346" w:name="_Toc428879788"/>
      <w:bookmarkStart w:id="347" w:name="_Toc496883319"/>
      <w:bookmarkStart w:id="348" w:name="_Toc19704262"/>
      <w:bookmarkStart w:id="349" w:name="_Toc452121381"/>
      <w:bookmarkStart w:id="350" w:name="_Toc487209320"/>
      <w:bookmarkStart w:id="351" w:name="_Toc390935274"/>
      <w:bookmarkStart w:id="352" w:name="_Toc383184933"/>
      <w:bookmarkStart w:id="353" w:name="_Toc409002217"/>
      <w:bookmarkStart w:id="354" w:name="_Toc382992960"/>
      <w:bookmarkStart w:id="355" w:name="_Toc505704878"/>
      <w:bookmarkStart w:id="356" w:name="_Toc493501623"/>
      <w:bookmarkStart w:id="357" w:name="_Toc488428633"/>
      <w:bookmarkStart w:id="358" w:name="_Toc383788310"/>
      <w:bookmarkStart w:id="359" w:name="_Toc3538989"/>
      <w:bookmarkStart w:id="360" w:name="_Toc510612321"/>
      <w:bookmarkStart w:id="361" w:name="_Toc329602574"/>
      <w:bookmarkStart w:id="362" w:name="_Toc464498709"/>
      <w:bookmarkStart w:id="363" w:name="_Toc23410238"/>
      <w:bookmarkStart w:id="364" w:name="_Toc23958004"/>
      <w:bookmarkStart w:id="365" w:name="_Toc127378554"/>
      <w:bookmarkStart w:id="366" w:name="_Toc94701535"/>
      <w:bookmarkStart w:id="367" w:name="_Toc89112338"/>
      <w:bookmarkStart w:id="368" w:name="_Toc96092318"/>
      <w:bookmarkStart w:id="369" w:name="_Toc104198997"/>
      <w:r>
        <w:rPr>
          <w:rFonts w:cs="Arial"/>
          <w:bCs/>
          <w:color w:val="244061" w:themeColor="accent1" w:themeShade="80"/>
          <w:sz w:val="20"/>
        </w:rPr>
        <w:t>Contenido de la oferta técnica</w:t>
      </w:r>
      <w:bookmarkEnd w:id="44"/>
      <w:bookmarkEnd w:id="45"/>
      <w:bookmarkEnd w:id="46"/>
      <w:bookmarkEnd w:id="47"/>
      <w:bookmarkEnd w:id="48"/>
      <w:bookmarkEnd w:id="49"/>
      <w:bookmarkEnd w:id="50"/>
      <w:bookmarkEnd w:id="51"/>
      <w:bookmarkEnd w:id="5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cs="Arial"/>
          <w:bCs/>
          <w:color w:val="244061" w:themeColor="accent1" w:themeShade="80"/>
          <w:sz w:val="20"/>
        </w:rPr>
        <w:t xml:space="preserve"> </w:t>
      </w:r>
      <w:bookmarkEnd w:id="366"/>
      <w:bookmarkEnd w:id="367"/>
      <w:bookmarkEnd w:id="368"/>
      <w:bookmarkEnd w:id="369"/>
    </w:p>
    <w:p w14:paraId="3B967C39" w14:textId="77777777" w:rsidR="00CC1403" w:rsidRDefault="00624CF1">
      <w:pPr>
        <w:pStyle w:val="Texto0"/>
        <w:numPr>
          <w:ilvl w:val="0"/>
          <w:numId w:val="58"/>
        </w:numPr>
        <w:tabs>
          <w:tab w:val="left" w:pos="993"/>
        </w:tabs>
        <w:spacing w:before="120" w:after="120" w:line="240" w:lineRule="auto"/>
        <w:ind w:left="993" w:hanging="284"/>
        <w:rPr>
          <w:sz w:val="20"/>
        </w:rPr>
      </w:pPr>
      <w:bookmarkStart w:id="370" w:name="_Toc284238904"/>
      <w:bookmarkStart w:id="371" w:name="_Toc289064582"/>
      <w:r>
        <w:rPr>
          <w:sz w:val="20"/>
        </w:rPr>
        <w:t xml:space="preserve">La oferta técnica que será elaborada conforme al </w:t>
      </w:r>
      <w:r>
        <w:rPr>
          <w:b/>
          <w:sz w:val="20"/>
        </w:rPr>
        <w:t>numeral 2</w:t>
      </w:r>
      <w:r>
        <w:rPr>
          <w:sz w:val="20"/>
        </w:rPr>
        <w:t xml:space="preserve"> de la presente convocatoria, </w:t>
      </w:r>
      <w:r>
        <w:rPr>
          <w:b/>
          <w:sz w:val="20"/>
          <w:u w:val="single"/>
        </w:rPr>
        <w:t>deberá contener toda la información señalada y solicitada en el Anexo 1 “Especificaciones Técnicas”, de la presente convocatoria, no se aceptará escrito o leyenda que solo haga referencia al mismo</w:t>
      </w:r>
      <w:r>
        <w:rPr>
          <w:sz w:val="20"/>
        </w:rPr>
        <w:t xml:space="preserve"> y deberá contener los documentos que, en su caso, se soliciten en dicho anexo, debiendo considerar las modificaciones que se deriven de la(s) Junta(s) de Aclaraciones que se celebre(n). </w:t>
      </w:r>
    </w:p>
    <w:p w14:paraId="17286DB4" w14:textId="77777777" w:rsidR="00CC1403" w:rsidRDefault="00624CF1">
      <w:pPr>
        <w:pStyle w:val="Texto0"/>
        <w:tabs>
          <w:tab w:val="left" w:pos="993"/>
        </w:tabs>
        <w:spacing w:before="120" w:after="120" w:line="240" w:lineRule="auto"/>
        <w:ind w:left="993" w:firstLine="0"/>
        <w:rPr>
          <w:sz w:val="20"/>
        </w:rPr>
      </w:pPr>
      <w:r>
        <w:rPr>
          <w:sz w:val="20"/>
        </w:rPr>
        <w:t>Los documentos mencionados en este numeral son indispensables para evaluar la proposición técnica presentada y, en consecuencia, su incumplimiento afecta su solvencia y motivaría su desechamiento.</w:t>
      </w:r>
    </w:p>
    <w:p w14:paraId="05054173" w14:textId="77777777" w:rsidR="00CC1403" w:rsidRDefault="00CC1403">
      <w:pPr>
        <w:pStyle w:val="Texto0"/>
        <w:tabs>
          <w:tab w:val="left" w:pos="993"/>
        </w:tabs>
        <w:spacing w:before="120" w:after="120" w:line="240" w:lineRule="auto"/>
        <w:ind w:left="993" w:firstLine="0"/>
        <w:rPr>
          <w:sz w:val="20"/>
        </w:rPr>
      </w:pPr>
    </w:p>
    <w:p w14:paraId="35AC8EF4" w14:textId="7B854BCB" w:rsidR="00CC1403" w:rsidRDefault="00624CF1">
      <w:pPr>
        <w:pStyle w:val="Ttulo1"/>
        <w:numPr>
          <w:ilvl w:val="1"/>
          <w:numId w:val="52"/>
        </w:numPr>
        <w:spacing w:before="120" w:after="120"/>
        <w:jc w:val="both"/>
        <w:rPr>
          <w:rFonts w:cs="Arial"/>
          <w:bCs/>
          <w:color w:val="244061" w:themeColor="accent1" w:themeShade="80"/>
          <w:sz w:val="20"/>
        </w:rPr>
      </w:pPr>
      <w:bookmarkStart w:id="372" w:name="_Toc487209321"/>
      <w:bookmarkStart w:id="373" w:name="_Toc488428634"/>
      <w:bookmarkStart w:id="374" w:name="_Toc314094140"/>
      <w:bookmarkStart w:id="375" w:name="_Toc390935275"/>
      <w:bookmarkStart w:id="376" w:name="_Toc505704879"/>
      <w:bookmarkStart w:id="377" w:name="_Toc494211583"/>
      <w:bookmarkStart w:id="378" w:name="_Toc314804496"/>
      <w:bookmarkStart w:id="379" w:name="_Toc316315425"/>
      <w:bookmarkStart w:id="380" w:name="_Toc3538990"/>
      <w:bookmarkStart w:id="381" w:name="_Toc464498710"/>
      <w:bookmarkStart w:id="382" w:name="_Toc19704263"/>
      <w:bookmarkStart w:id="383" w:name="_Toc314804561"/>
      <w:bookmarkStart w:id="384" w:name="_Toc327181259"/>
      <w:bookmarkStart w:id="385" w:name="_Toc498523201"/>
      <w:bookmarkStart w:id="386" w:name="_Toc452121382"/>
      <w:bookmarkStart w:id="387" w:name="_Toc491180962"/>
      <w:bookmarkStart w:id="388" w:name="_Toc315905509"/>
      <w:bookmarkStart w:id="389" w:name="_Toc382992961"/>
      <w:bookmarkStart w:id="390" w:name="_Toc496883320"/>
      <w:bookmarkStart w:id="391" w:name="_Toc329602575"/>
      <w:bookmarkStart w:id="392" w:name="_Toc313999942"/>
      <w:bookmarkStart w:id="393" w:name="_Toc23958005"/>
      <w:bookmarkStart w:id="394" w:name="_Toc23410239"/>
      <w:bookmarkStart w:id="395" w:name="_Toc493501624"/>
      <w:bookmarkStart w:id="396" w:name="_Toc422232839"/>
      <w:bookmarkStart w:id="397" w:name="_Toc383788311"/>
      <w:bookmarkStart w:id="398" w:name="_Toc316316311"/>
      <w:bookmarkStart w:id="399" w:name="_Toc492377922"/>
      <w:bookmarkStart w:id="400" w:name="_Toc447120314"/>
      <w:bookmarkStart w:id="401" w:name="_Toc383184934"/>
      <w:bookmarkStart w:id="402" w:name="_Toc313943677"/>
      <w:bookmarkStart w:id="403" w:name="_Toc312083758"/>
      <w:bookmarkStart w:id="404" w:name="_Toc310514792"/>
      <w:bookmarkStart w:id="405" w:name="_Toc313943739"/>
      <w:bookmarkStart w:id="406" w:name="_Toc464498305"/>
      <w:bookmarkStart w:id="407" w:name="_Toc312402703"/>
      <w:bookmarkStart w:id="408" w:name="_Toc510612322"/>
      <w:bookmarkStart w:id="409" w:name="_Toc427242077"/>
      <w:bookmarkStart w:id="410" w:name="_Toc409002218"/>
      <w:bookmarkStart w:id="411" w:name="_Toc314007646"/>
      <w:bookmarkStart w:id="412" w:name="_Toc428879789"/>
      <w:bookmarkStart w:id="413" w:name="_Toc127378555"/>
      <w:bookmarkStart w:id="414" w:name="_Toc89112339"/>
      <w:bookmarkStart w:id="415" w:name="_Toc96092319"/>
      <w:bookmarkStart w:id="416" w:name="_Toc104198998"/>
      <w:bookmarkStart w:id="417" w:name="_Toc94701536"/>
      <w:r>
        <w:rPr>
          <w:rFonts w:cs="Arial"/>
          <w:bCs/>
          <w:color w:val="244061" w:themeColor="accent1" w:themeShade="80"/>
          <w:sz w:val="20"/>
        </w:rPr>
        <w:t>Contenido de la oferta económica</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Fonts w:cs="Arial"/>
          <w:bCs/>
          <w:color w:val="244061" w:themeColor="accent1" w:themeShade="80"/>
          <w:sz w:val="20"/>
        </w:rPr>
        <w:t xml:space="preserve"> </w:t>
      </w:r>
      <w:bookmarkEnd w:id="414"/>
      <w:bookmarkEnd w:id="415"/>
      <w:bookmarkEnd w:id="416"/>
      <w:bookmarkEnd w:id="417"/>
    </w:p>
    <w:p w14:paraId="37F4E6A1" w14:textId="09D5527D" w:rsidR="00CC1403" w:rsidRDefault="00624CF1">
      <w:pPr>
        <w:pStyle w:val="Texto0"/>
        <w:numPr>
          <w:ilvl w:val="0"/>
          <w:numId w:val="59"/>
        </w:numPr>
        <w:tabs>
          <w:tab w:val="left" w:pos="709"/>
        </w:tabs>
        <w:spacing w:before="120" w:after="120" w:line="240" w:lineRule="auto"/>
        <w:ind w:left="993" w:hanging="284"/>
        <w:rPr>
          <w:sz w:val="20"/>
        </w:rPr>
      </w:pPr>
      <w:bookmarkStart w:id="418" w:name="_Toc310514796"/>
      <w:bookmarkStart w:id="419" w:name="_Toc284238908"/>
      <w:bookmarkStart w:id="420" w:name="_Toc314030205"/>
      <w:bookmarkStart w:id="421" w:name="_Toc314085323"/>
      <w:bookmarkStart w:id="422" w:name="_Toc299018180"/>
      <w:bookmarkStart w:id="423" w:name="_Toc305758551"/>
      <w:bookmarkStart w:id="424" w:name="_Toc316482410"/>
      <w:bookmarkStart w:id="425" w:name="_Toc289064586"/>
      <w:bookmarkStart w:id="426" w:name="_Toc314086221"/>
      <w:bookmarkStart w:id="427" w:name="_Toc350422272"/>
      <w:bookmarkStart w:id="428" w:name="_Toc353180914"/>
      <w:bookmarkStart w:id="429" w:name="_Toc314086081"/>
      <w:bookmarkStart w:id="430" w:name="_Toc315900391"/>
      <w:bookmarkStart w:id="431" w:name="_Toc314804309"/>
      <w:bookmarkStart w:id="432" w:name="_Toc329602267"/>
      <w:bookmarkStart w:id="433" w:name="_Toc312083762"/>
      <w:bookmarkStart w:id="434" w:name="_Toc324237750"/>
      <w:bookmarkStart w:id="435" w:name="_Toc314002692"/>
      <w:bookmarkStart w:id="436" w:name="_Toc312402707"/>
      <w:bookmarkStart w:id="437" w:name="_Toc316472881"/>
      <w:bookmarkStart w:id="438" w:name="_Toc315904630"/>
      <w:bookmarkStart w:id="439" w:name="_Toc314085324"/>
      <w:bookmarkStart w:id="440" w:name="_Toc314086222"/>
      <w:bookmarkStart w:id="441" w:name="_Toc314094145"/>
      <w:bookmarkStart w:id="442" w:name="_Toc289064605"/>
      <w:r>
        <w:rPr>
          <w:sz w:val="20"/>
        </w:rPr>
        <w:t xml:space="preserve">Los LICITANTES deberán presentar la oferta económica, debiendo preferentemente requisitar el </w:t>
      </w:r>
      <w:r>
        <w:rPr>
          <w:b/>
          <w:sz w:val="20"/>
        </w:rPr>
        <w:t>Anexo 7</w:t>
      </w:r>
      <w:r>
        <w:rPr>
          <w:sz w:val="20"/>
        </w:rPr>
        <w:t xml:space="preserve"> de la presente convocatoria, </w:t>
      </w:r>
      <w:r>
        <w:rPr>
          <w:sz w:val="20"/>
          <w:u w:val="single"/>
        </w:rPr>
        <w:t>conteniendo como mínimo los requisitos que en dicho anexo se solicitan</w:t>
      </w:r>
      <w:r>
        <w:rPr>
          <w:sz w:val="20"/>
        </w:rPr>
        <w:t xml:space="preserve">. La oferta económica deberá ser presentada </w:t>
      </w:r>
      <w:r>
        <w:rPr>
          <w:sz w:val="20"/>
          <w:lang w:val="es-MX"/>
        </w:rPr>
        <w:t xml:space="preserve">para la partida única, objeto del presente procedimiento, </w:t>
      </w:r>
      <w:r>
        <w:rPr>
          <w:sz w:val="20"/>
        </w:rPr>
        <w:t xml:space="preserve">debiendo ser congruente con lo presentado en su oferta técnica, en </w:t>
      </w:r>
      <w:r w:rsidR="00017A7C">
        <w:rPr>
          <w:b/>
          <w:sz w:val="20"/>
        </w:rPr>
        <w:t>pesos mexicanos</w:t>
      </w:r>
      <w:r>
        <w:rPr>
          <w:sz w:val="20"/>
        </w:rPr>
        <w:t xml:space="preserve">, considerando </w:t>
      </w:r>
      <w:r w:rsidR="00017A7C">
        <w:rPr>
          <w:b/>
          <w:bCs/>
          <w:sz w:val="20"/>
        </w:rPr>
        <w:t>dos</w:t>
      </w:r>
      <w:r>
        <w:rPr>
          <w:b/>
          <w:bCs/>
          <w:sz w:val="20"/>
        </w:rPr>
        <w:t xml:space="preserve"> decimales</w:t>
      </w:r>
      <w:r>
        <w:rPr>
          <w:sz w:val="20"/>
        </w:rPr>
        <w:t>, separando el IVA y el importe total ofertado en número y letra.</w:t>
      </w:r>
      <w:bookmarkStart w:id="443" w:name="_Toc289064583"/>
      <w:bookmarkStart w:id="444" w:name="_Toc284238905"/>
      <w:bookmarkStart w:id="445" w:name="_Toc314094141"/>
    </w:p>
    <w:p w14:paraId="49408CF9" w14:textId="77777777" w:rsidR="00CC1403" w:rsidRDefault="00624CF1">
      <w:pPr>
        <w:pStyle w:val="Texto0"/>
        <w:numPr>
          <w:ilvl w:val="0"/>
          <w:numId w:val="59"/>
        </w:numPr>
        <w:tabs>
          <w:tab w:val="left" w:pos="709"/>
        </w:tabs>
        <w:spacing w:before="120" w:after="120" w:line="240" w:lineRule="auto"/>
        <w:ind w:left="993" w:hanging="284"/>
        <w:rPr>
          <w:sz w:val="20"/>
        </w:rPr>
      </w:pPr>
      <w:r>
        <w:rPr>
          <w:sz w:val="20"/>
        </w:rPr>
        <w:t xml:space="preserve">Para la elaboración de su oferta económica, el LICITANTE deberá cotizar los conceptos que se incluyan para </w:t>
      </w:r>
      <w:r>
        <w:rPr>
          <w:sz w:val="20"/>
          <w:lang w:val="es-MX"/>
        </w:rPr>
        <w:t>la partida única</w:t>
      </w:r>
      <w:r>
        <w:rPr>
          <w:sz w:val="20"/>
        </w:rPr>
        <w:t xml:space="preserve"> y considerar que los precios que cotiza serán considerados fijos </w:t>
      </w:r>
      <w:bookmarkStart w:id="446" w:name="_Hlk70602955"/>
      <w:r>
        <w:rPr>
          <w:sz w:val="20"/>
        </w:rPr>
        <w:t>durante la vigencia del contrato y no podrá modificarlos en ninguna circunstancia, hasta el último día de vigencia del contrato objeto de la presente licitación</w:t>
      </w:r>
      <w:bookmarkEnd w:id="446"/>
      <w:r>
        <w:rPr>
          <w:sz w:val="20"/>
        </w:rPr>
        <w:t>.</w:t>
      </w:r>
    </w:p>
    <w:p w14:paraId="4C6D082B" w14:textId="77777777" w:rsidR="00CC1403" w:rsidRDefault="00624CF1">
      <w:pPr>
        <w:pStyle w:val="Texto0"/>
        <w:numPr>
          <w:ilvl w:val="0"/>
          <w:numId w:val="59"/>
        </w:numPr>
        <w:tabs>
          <w:tab w:val="left" w:pos="709"/>
        </w:tabs>
        <w:spacing w:before="120" w:after="120" w:line="240" w:lineRule="auto"/>
        <w:ind w:left="993" w:hanging="284"/>
        <w:rPr>
          <w:sz w:val="20"/>
        </w:rPr>
      </w:pPr>
      <w:r>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0DDF400D" w14:textId="77777777" w:rsidR="00CC1403" w:rsidRDefault="00624CF1">
      <w:pPr>
        <w:pStyle w:val="Texto0"/>
        <w:tabs>
          <w:tab w:val="left" w:pos="709"/>
        </w:tabs>
        <w:spacing w:before="120" w:after="120" w:line="240" w:lineRule="auto"/>
        <w:ind w:left="993" w:hanging="284"/>
        <w:rPr>
          <w:sz w:val="20"/>
        </w:rPr>
      </w:pPr>
      <w:r>
        <w:rPr>
          <w:sz w:val="20"/>
        </w:rPr>
        <w:t xml:space="preserve">     La proposición de la oferta económica es indispensable para su evaluación y, en consecuencia, su incumplimiento afecta su solvencia y motivaría su desechamiento.</w:t>
      </w:r>
    </w:p>
    <w:p w14:paraId="48A8F1D0" w14:textId="77777777" w:rsidR="00CC1403" w:rsidRDefault="00CC1403">
      <w:pPr>
        <w:pStyle w:val="Texto0"/>
        <w:tabs>
          <w:tab w:val="left" w:pos="709"/>
        </w:tabs>
        <w:spacing w:before="120" w:after="120" w:line="240" w:lineRule="auto"/>
        <w:ind w:left="993" w:firstLine="0"/>
        <w:rPr>
          <w:sz w:val="20"/>
        </w:rPr>
      </w:pPr>
    </w:p>
    <w:p w14:paraId="14519028"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447" w:name="_Toc434004105"/>
      <w:bookmarkStart w:id="448" w:name="_Toc127378556"/>
      <w:r>
        <w:rPr>
          <w:rFonts w:cs="Arial"/>
          <w:bCs/>
          <w:color w:val="244061" w:themeColor="accent1" w:themeShade="80"/>
          <w:sz w:val="20"/>
        </w:rPr>
        <w:t>CRITERIO DE EVALUACIÓN Y ADJUDICACIÓN DEL CONTRATO</w:t>
      </w:r>
      <w:bookmarkEnd w:id="443"/>
      <w:bookmarkEnd w:id="444"/>
      <w:bookmarkEnd w:id="445"/>
      <w:bookmarkEnd w:id="447"/>
      <w:bookmarkEnd w:id="448"/>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14:paraId="18140EF9" w14:textId="77777777" w:rsidR="00CC1403" w:rsidRDefault="00624CF1">
      <w:pPr>
        <w:pStyle w:val="Sangra3detindependiente2"/>
        <w:spacing w:before="120" w:after="120"/>
        <w:rPr>
          <w:rFonts w:cs="Arial"/>
        </w:rPr>
      </w:pPr>
      <w:r>
        <w:t xml:space="preserve">De conformidad con el segundo párrafo del artículo 43 del REGLAMENTO, el </w:t>
      </w:r>
      <w:r>
        <w:rPr>
          <w:rFonts w:cs="Arial"/>
        </w:rPr>
        <w:t>INSTITUTO analizará y evaluará las proposiciones mediante el mecanismo de</w:t>
      </w:r>
      <w:r>
        <w:rPr>
          <w:rFonts w:cs="Arial"/>
          <w:b/>
        </w:rPr>
        <w:t xml:space="preserve"> evaluación binario</w:t>
      </w:r>
      <w:r>
        <w:rPr>
          <w:rFonts w:cs="Arial"/>
        </w:rPr>
        <w:t>,</w:t>
      </w:r>
      <w:r>
        <w:rPr>
          <w:b/>
        </w:rPr>
        <w:t xml:space="preserve"> </w:t>
      </w:r>
      <w:r>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548F2206" w14:textId="77777777" w:rsidR="00CC1403" w:rsidRDefault="00624CF1">
      <w:pPr>
        <w:pStyle w:val="Sangra3detindependiente2"/>
        <w:spacing w:before="120" w:after="120"/>
      </w:pPr>
      <w:r>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con relación a lo </w:t>
      </w:r>
      <w:r>
        <w:lastRenderedPageBreak/>
        <w:t>indicado en dicho numeral y los anexos correspondientes de la presente convocatoria. Dicho análisis se incorporará como un anexo del Acta de Fallo, mismo que formará parte integral de la misma.</w:t>
      </w:r>
    </w:p>
    <w:p w14:paraId="12192988" w14:textId="77777777" w:rsidR="00CC1403" w:rsidRDefault="00CC1403">
      <w:pPr>
        <w:pStyle w:val="Sangra3detindependiente2"/>
        <w:spacing w:before="120" w:after="120"/>
        <w:ind w:left="567"/>
      </w:pPr>
    </w:p>
    <w:p w14:paraId="6A5B08B7" w14:textId="77777777" w:rsidR="00CC1403" w:rsidRDefault="00624CF1">
      <w:pPr>
        <w:pStyle w:val="Ttulo1"/>
        <w:numPr>
          <w:ilvl w:val="1"/>
          <w:numId w:val="52"/>
        </w:numPr>
        <w:spacing w:before="120" w:after="120"/>
        <w:jc w:val="both"/>
        <w:rPr>
          <w:rFonts w:cs="Arial"/>
          <w:bCs/>
          <w:color w:val="365F91" w:themeColor="accent1" w:themeShade="BF"/>
          <w:sz w:val="20"/>
        </w:rPr>
      </w:pPr>
      <w:bookmarkStart w:id="449" w:name="_Toc463973967"/>
      <w:bookmarkStart w:id="450" w:name="_Toc480826318"/>
      <w:bookmarkStart w:id="451" w:name="_Toc510612324"/>
      <w:bookmarkStart w:id="452" w:name="_Toc488428636"/>
      <w:bookmarkStart w:id="453" w:name="_Toc505704881"/>
      <w:bookmarkStart w:id="454" w:name="_Toc496883322"/>
      <w:bookmarkStart w:id="455" w:name="_Toc498523203"/>
      <w:bookmarkStart w:id="456" w:name="_Toc104199000"/>
      <w:bookmarkStart w:id="457" w:name="_Toc494211585"/>
      <w:bookmarkStart w:id="458" w:name="_Toc23958007"/>
      <w:bookmarkStart w:id="459" w:name="_Toc94701538"/>
      <w:bookmarkStart w:id="460" w:name="_Toc3538992"/>
      <w:bookmarkStart w:id="461" w:name="_Toc96092321"/>
      <w:bookmarkStart w:id="462" w:name="_Toc486343085"/>
      <w:bookmarkStart w:id="463" w:name="_Toc493501626"/>
      <w:bookmarkStart w:id="464" w:name="_Toc23410241"/>
      <w:bookmarkStart w:id="465" w:name="_Toc19704265"/>
      <w:bookmarkStart w:id="466" w:name="_Toc89112341"/>
      <w:bookmarkStart w:id="467" w:name="_Toc382992963"/>
      <w:bookmarkStart w:id="468" w:name="_Toc396148593"/>
      <w:bookmarkStart w:id="469" w:name="_Toc463548625"/>
      <w:bookmarkStart w:id="470" w:name="_Toc405207179"/>
      <w:bookmarkStart w:id="471" w:name="_Toc383184936"/>
      <w:bookmarkStart w:id="472" w:name="_Toc448329801"/>
      <w:bookmarkStart w:id="473" w:name="_Toc463549814"/>
      <w:bookmarkStart w:id="474" w:name="_Toc417482645"/>
      <w:bookmarkStart w:id="475" w:name="_Toc449969796"/>
      <w:bookmarkStart w:id="476" w:name="_Toc414448116"/>
      <w:bookmarkStart w:id="477" w:name="_Toc417477107"/>
      <w:bookmarkStart w:id="478" w:name="_Toc447617376"/>
      <w:bookmarkStart w:id="479" w:name="_Toc477352434"/>
      <w:bookmarkStart w:id="480" w:name="_Toc463549893"/>
      <w:bookmarkStart w:id="481" w:name="_Toc492377924"/>
      <w:bookmarkStart w:id="482" w:name="_Toc463548989"/>
      <w:bookmarkStart w:id="483" w:name="_Toc491180964"/>
      <w:bookmarkStart w:id="484" w:name="_Toc463549076"/>
      <w:bookmarkStart w:id="485" w:name="_Toc127378557"/>
      <w:r>
        <w:rPr>
          <w:rFonts w:cs="Arial"/>
          <w:bCs/>
          <w:color w:val="365F91" w:themeColor="accent1" w:themeShade="BF"/>
          <w:sz w:val="20"/>
        </w:rPr>
        <w:t>Criterio de evaluación técnica</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416A4B2B" w14:textId="0AE30372" w:rsidR="00CC1403" w:rsidRDefault="00624CF1" w:rsidP="0079691A">
      <w:pPr>
        <w:pStyle w:val="p31"/>
        <w:tabs>
          <w:tab w:val="left" w:pos="709"/>
        </w:tabs>
        <w:spacing w:before="120" w:after="120" w:line="240" w:lineRule="auto"/>
        <w:ind w:left="720"/>
        <w:jc w:val="both"/>
        <w:rPr>
          <w:rFonts w:ascii="Arial" w:hAnsi="Arial"/>
          <w:sz w:val="20"/>
        </w:rPr>
      </w:pPr>
      <w:bookmarkStart w:id="486" w:name="_Toc284239305"/>
      <w:r>
        <w:rPr>
          <w:rFonts w:ascii="Arial" w:hAnsi="Arial"/>
          <w:sz w:val="20"/>
        </w:rPr>
        <w:t>Atendiendo lo establecido en el tercer párrafo del artículo 67 de las POBALINES, la evaluación técnica que se realizará a las ofertas aceptadas en el Acto de Presentación y Apertura de Proposiciones, determinando si éstas cumplen o no cumplen la realizará</w:t>
      </w:r>
      <w:r w:rsidR="001752EF">
        <w:rPr>
          <w:rFonts w:ascii="Arial" w:hAnsi="Arial"/>
          <w:sz w:val="20"/>
        </w:rPr>
        <w:t xml:space="preserve"> </w:t>
      </w:r>
      <w:r w:rsidR="00E1300E">
        <w:rPr>
          <w:rFonts w:ascii="Arial" w:hAnsi="Arial"/>
          <w:sz w:val="20"/>
        </w:rPr>
        <w:t xml:space="preserve">la Dirección de Recursos Materiales y </w:t>
      </w:r>
      <w:r w:rsidR="003479A4">
        <w:rPr>
          <w:rFonts w:ascii="Arial" w:hAnsi="Arial"/>
          <w:sz w:val="20"/>
        </w:rPr>
        <w:t>Servicios</w:t>
      </w:r>
      <w:r w:rsidR="001752EF">
        <w:rPr>
          <w:rFonts w:ascii="Arial" w:hAnsi="Arial"/>
          <w:sz w:val="20"/>
        </w:rPr>
        <w:t xml:space="preserve"> a </w:t>
      </w:r>
      <w:proofErr w:type="spellStart"/>
      <w:r w:rsidR="001752EF">
        <w:rPr>
          <w:rFonts w:ascii="Arial" w:hAnsi="Arial"/>
          <w:sz w:val="20"/>
        </w:rPr>
        <w:t>trave</w:t>
      </w:r>
      <w:proofErr w:type="spellEnd"/>
      <w:r w:rsidR="00655D35">
        <w:rPr>
          <w:rFonts w:ascii="Arial" w:hAnsi="Arial"/>
          <w:sz w:val="20"/>
        </w:rPr>
        <w:t xml:space="preserve"> de la Subd</w:t>
      </w:r>
      <w:r w:rsidR="00655D35" w:rsidRPr="0079691A">
        <w:rPr>
          <w:rFonts w:ascii="Arial" w:hAnsi="Arial"/>
          <w:sz w:val="20"/>
        </w:rPr>
        <w:t>irección de</w:t>
      </w:r>
      <w:r w:rsidR="00655D35">
        <w:rPr>
          <w:rFonts w:ascii="Arial" w:hAnsi="Arial"/>
          <w:sz w:val="20"/>
        </w:rPr>
        <w:t xml:space="preserve"> Servicios</w:t>
      </w:r>
      <w:r>
        <w:rPr>
          <w:rFonts w:ascii="Arial" w:hAnsi="Arial"/>
          <w:bCs/>
          <w:sz w:val="20"/>
          <w:lang w:val="es-ES"/>
        </w:rPr>
        <w:t>.</w:t>
      </w:r>
      <w:r>
        <w:rPr>
          <w:rFonts w:ascii="Arial" w:hAnsi="Arial"/>
          <w:sz w:val="20"/>
        </w:rPr>
        <w:t xml:space="preserve"> Dicho análisis formará parte del Acta de Fallo.</w:t>
      </w:r>
    </w:p>
    <w:p w14:paraId="25D27FAC" w14:textId="77777777" w:rsidR="00CC1403" w:rsidRDefault="00CC1403">
      <w:pPr>
        <w:pStyle w:val="p31"/>
        <w:tabs>
          <w:tab w:val="clear" w:pos="900"/>
          <w:tab w:val="left" w:pos="709"/>
        </w:tabs>
        <w:spacing w:before="120" w:after="120" w:line="240" w:lineRule="auto"/>
        <w:ind w:left="720"/>
        <w:jc w:val="both"/>
        <w:rPr>
          <w:rFonts w:ascii="Arial" w:eastAsia="Arial Unicode MS" w:hAnsi="Arial" w:cs="Arial"/>
          <w:sz w:val="20"/>
        </w:rPr>
      </w:pPr>
    </w:p>
    <w:p w14:paraId="1778B52A" w14:textId="77777777" w:rsidR="00CC1403" w:rsidRDefault="00624CF1">
      <w:pPr>
        <w:pStyle w:val="Ttulo1"/>
        <w:numPr>
          <w:ilvl w:val="1"/>
          <w:numId w:val="52"/>
        </w:numPr>
        <w:spacing w:before="120" w:after="120"/>
        <w:jc w:val="both"/>
        <w:rPr>
          <w:rFonts w:cs="Arial"/>
          <w:bCs/>
          <w:color w:val="365F91" w:themeColor="accent1" w:themeShade="BF"/>
          <w:sz w:val="20"/>
        </w:rPr>
      </w:pPr>
      <w:bookmarkStart w:id="487" w:name="_Toc299007079"/>
      <w:bookmarkStart w:id="488" w:name="_Toc316315428"/>
      <w:bookmarkStart w:id="489" w:name="_Toc308600231"/>
      <w:bookmarkStart w:id="490" w:name="_Toc313943680"/>
      <w:bookmarkStart w:id="491" w:name="_Toc314094143"/>
      <w:bookmarkStart w:id="492" w:name="_Toc316316314"/>
      <w:bookmarkStart w:id="493" w:name="_Toc313943742"/>
      <w:bookmarkStart w:id="494" w:name="_Toc313999945"/>
      <w:bookmarkStart w:id="495" w:name="_Toc327181262"/>
      <w:bookmarkStart w:id="496" w:name="_Toc314007649"/>
      <w:bookmarkStart w:id="497" w:name="_Toc448329802"/>
      <w:bookmarkStart w:id="498" w:name="_Toc498523204"/>
      <w:bookmarkStart w:id="499" w:name="_Toc480826319"/>
      <w:bookmarkStart w:id="500" w:name="_Toc396148594"/>
      <w:bookmarkStart w:id="501" w:name="_Toc405207180"/>
      <w:bookmarkStart w:id="502" w:name="_Toc463548990"/>
      <w:bookmarkStart w:id="503" w:name="_Toc463549815"/>
      <w:bookmarkStart w:id="504" w:name="_Toc463973968"/>
      <w:bookmarkStart w:id="505" w:name="_Toc477352435"/>
      <w:bookmarkStart w:id="506" w:name="_Toc449969797"/>
      <w:bookmarkStart w:id="507" w:name="_Toc494211586"/>
      <w:bookmarkStart w:id="508" w:name="_Toc492377925"/>
      <w:bookmarkStart w:id="509" w:name="_Toc488428637"/>
      <w:bookmarkStart w:id="510" w:name="_Toc463549077"/>
      <w:bookmarkStart w:id="511" w:name="_Toc505704882"/>
      <w:bookmarkStart w:id="512" w:name="_Toc510612325"/>
      <w:bookmarkStart w:id="513" w:name="_Toc491180965"/>
      <w:bookmarkStart w:id="514" w:name="_Toc3538993"/>
      <w:bookmarkStart w:id="515" w:name="_Toc383184937"/>
      <w:bookmarkStart w:id="516" w:name="_Toc486343086"/>
      <w:bookmarkStart w:id="517" w:name="_Toc414448117"/>
      <w:bookmarkStart w:id="518" w:name="_Toc382992964"/>
      <w:bookmarkStart w:id="519" w:name="_Toc417482646"/>
      <w:bookmarkStart w:id="520" w:name="_Toc493501627"/>
      <w:bookmarkStart w:id="521" w:name="_Toc329602578"/>
      <w:bookmarkStart w:id="522" w:name="_Toc315905512"/>
      <w:bookmarkStart w:id="523" w:name="_Toc463549894"/>
      <w:bookmarkStart w:id="524" w:name="_Toc314804564"/>
      <w:bookmarkStart w:id="525" w:name="_Toc496883323"/>
      <w:bookmarkStart w:id="526" w:name="_Toc463548626"/>
      <w:bookmarkStart w:id="527" w:name="_Toc447617377"/>
      <w:bookmarkStart w:id="528" w:name="_Toc417477108"/>
      <w:bookmarkStart w:id="529" w:name="_Toc94701539"/>
      <w:bookmarkStart w:id="530" w:name="_Toc89112342"/>
      <w:bookmarkStart w:id="531" w:name="_Toc96092322"/>
      <w:bookmarkStart w:id="532" w:name="_Toc19704266"/>
      <w:bookmarkStart w:id="533" w:name="_Toc104199001"/>
      <w:bookmarkStart w:id="534" w:name="_Toc23958008"/>
      <w:bookmarkStart w:id="535" w:name="_Toc23410242"/>
      <w:bookmarkStart w:id="536" w:name="_Toc127378558"/>
      <w:r>
        <w:rPr>
          <w:rFonts w:cs="Arial"/>
          <w:bCs/>
          <w:color w:val="365F91" w:themeColor="accent1" w:themeShade="BF"/>
          <w:sz w:val="20"/>
        </w:rPr>
        <w:t>Criterio de evaluación económica</w:t>
      </w:r>
      <w:bookmarkStart w:id="537" w:name="_Toc284239306"/>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0CCAD145" w14:textId="77777777" w:rsidR="00CC1403" w:rsidRPr="00BC7A6C" w:rsidRDefault="00624CF1">
      <w:pPr>
        <w:pStyle w:val="Sangra3detindependiente2"/>
        <w:numPr>
          <w:ilvl w:val="0"/>
          <w:numId w:val="60"/>
        </w:numPr>
        <w:spacing w:before="120" w:after="120"/>
        <w:ind w:left="709"/>
        <w:rPr>
          <w:rFonts w:eastAsia="Arial Unicode MS" w:cs="Arial"/>
        </w:rPr>
      </w:pPr>
      <w:r>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Pr>
          <w:rFonts w:cs="Arial"/>
        </w:rPr>
        <w:t>al menos las 2 (dos)</w:t>
      </w:r>
      <w:r>
        <w:t xml:space="preserve"> proposiciones </w:t>
      </w:r>
      <w:r>
        <w:rPr>
          <w:rFonts w:cs="Arial"/>
        </w:rPr>
        <w:t xml:space="preserve">cuyo precio resulte ser más bajo; de no resultar estas solventes, se evaluarán las que les sigan en precio. </w:t>
      </w:r>
      <w:r>
        <w:rPr>
          <w:rFonts w:eastAsia="Arial Unicode MS" w:cs="Arial"/>
        </w:rPr>
        <w:t xml:space="preserve">Sólo serán susceptibles de evaluar económicamente aquellas ofertas que hayan cumplido con </w:t>
      </w:r>
      <w:r w:rsidRPr="00BC7A6C">
        <w:rPr>
          <w:rFonts w:eastAsia="Arial Unicode MS" w:cs="Arial"/>
        </w:rPr>
        <w:t xml:space="preserve">los requisitos solicitados en los </w:t>
      </w:r>
      <w:r w:rsidRPr="00BC7A6C">
        <w:rPr>
          <w:rFonts w:eastAsia="Arial Unicode MS" w:cs="Arial"/>
          <w:b/>
        </w:rPr>
        <w:t xml:space="preserve">numerales 4.1 </w:t>
      </w:r>
      <w:r w:rsidRPr="00BC7A6C">
        <w:rPr>
          <w:rFonts w:eastAsia="Arial Unicode MS" w:cs="Arial"/>
        </w:rPr>
        <w:t>y</w:t>
      </w:r>
      <w:r w:rsidRPr="00BC7A6C">
        <w:rPr>
          <w:rFonts w:eastAsia="Arial Unicode MS" w:cs="Arial"/>
          <w:b/>
        </w:rPr>
        <w:t xml:space="preserve"> 4.2</w:t>
      </w:r>
      <w:r w:rsidRPr="00BC7A6C">
        <w:rPr>
          <w:rFonts w:eastAsia="Arial Unicode MS" w:cs="Arial"/>
        </w:rPr>
        <w:t xml:space="preserve"> de </w:t>
      </w:r>
      <w:r w:rsidRPr="00BC7A6C">
        <w:rPr>
          <w:rFonts w:cs="Arial"/>
        </w:rPr>
        <w:t>la convocatoria</w:t>
      </w:r>
      <w:r w:rsidRPr="00BC7A6C">
        <w:rPr>
          <w:rFonts w:eastAsia="Arial Unicode MS" w:cs="Arial"/>
        </w:rPr>
        <w:t xml:space="preserve">. </w:t>
      </w:r>
    </w:p>
    <w:p w14:paraId="3A5F204F" w14:textId="1DC53BF7" w:rsidR="00D20CBD" w:rsidRPr="00D20CBD" w:rsidRDefault="00D20CBD">
      <w:pPr>
        <w:pStyle w:val="Sangra3detindependiente2"/>
        <w:numPr>
          <w:ilvl w:val="0"/>
          <w:numId w:val="60"/>
        </w:numPr>
        <w:spacing w:before="120" w:after="120"/>
        <w:ind w:left="709"/>
        <w:rPr>
          <w:rFonts w:eastAsia="Calibri" w:cs="Arial"/>
          <w:color w:val="000000"/>
          <w:lang w:eastAsia="es-MX"/>
        </w:rPr>
      </w:pPr>
      <w:r>
        <w:rPr>
          <w:rFonts w:eastAsia="Calibri" w:cs="Arial"/>
          <w:color w:val="000000"/>
          <w:lang w:eastAsia="es-MX"/>
        </w:rPr>
        <w:t>Únicamente p</w:t>
      </w:r>
      <w:r w:rsidRPr="008864FB">
        <w:rPr>
          <w:rFonts w:eastAsia="Calibri" w:cs="Arial"/>
          <w:color w:val="000000"/>
          <w:lang w:eastAsia="es-MX"/>
        </w:rPr>
        <w:t xml:space="preserve">ara efectos de evaluación económica se tomará en cuenta el </w:t>
      </w:r>
      <w:r>
        <w:rPr>
          <w:rFonts w:eastAsia="Calibri" w:cs="Arial"/>
          <w:color w:val="000000"/>
          <w:lang w:eastAsia="es-MX"/>
        </w:rPr>
        <w:t>Monto total.</w:t>
      </w:r>
    </w:p>
    <w:p w14:paraId="0DD700CE" w14:textId="4774D3CC" w:rsidR="00D20CBD" w:rsidRDefault="00D20CBD" w:rsidP="00D20CBD">
      <w:pPr>
        <w:ind w:left="709" w:right="-402"/>
        <w:textAlignment w:val="baseline"/>
        <w:rPr>
          <w:rFonts w:ascii="Arial" w:hAnsi="Arial" w:cs="Arial"/>
          <w:lang w:val="x-none"/>
        </w:rPr>
      </w:pPr>
      <w:r w:rsidRPr="00CB5249">
        <w:rPr>
          <w:rFonts w:ascii="Arial" w:hAnsi="Arial" w:cs="Arial"/>
          <w:lang w:val="x-none"/>
        </w:rPr>
        <w:t>Se verificará que los precios unitarios ofertados sean precios aceptables y convenientes.</w:t>
      </w:r>
    </w:p>
    <w:p w14:paraId="34BE35EA" w14:textId="77777777" w:rsidR="00D20CBD" w:rsidRPr="00CB5249" w:rsidRDefault="00D20CBD" w:rsidP="00D20CBD">
      <w:pPr>
        <w:ind w:left="709" w:right="-402"/>
        <w:textAlignment w:val="baseline"/>
        <w:rPr>
          <w:rFonts w:ascii="Arial" w:hAnsi="Arial" w:cs="Arial"/>
          <w:lang w:val="x-none"/>
        </w:rPr>
      </w:pPr>
    </w:p>
    <w:p w14:paraId="0C46A6B2" w14:textId="77777777" w:rsidR="00D20CBD" w:rsidRPr="00CB5249" w:rsidRDefault="00D20CBD" w:rsidP="00D20CBD">
      <w:pPr>
        <w:ind w:left="709" w:right="-402"/>
        <w:jc w:val="both"/>
        <w:textAlignment w:val="baseline"/>
        <w:rPr>
          <w:rFonts w:ascii="Arial" w:hAnsi="Arial" w:cs="Arial"/>
          <w:lang w:val="x-none"/>
        </w:rPr>
      </w:pPr>
      <w:r w:rsidRPr="00CB5249">
        <w:rPr>
          <w:rFonts w:ascii="Arial" w:hAnsi="Arial" w:cs="Arial"/>
          <w:lang w:val="x-none"/>
        </w:rPr>
        <w:t xml:space="preserve">En </w:t>
      </w:r>
      <w:proofErr w:type="spellStart"/>
      <w:r w:rsidRPr="00CB5249">
        <w:rPr>
          <w:rFonts w:ascii="Arial" w:hAnsi="Arial" w:cs="Arial"/>
          <w:lang w:val="x-none"/>
        </w:rPr>
        <w:t>caso</w:t>
      </w:r>
      <w:proofErr w:type="spellEnd"/>
      <w:r w:rsidRPr="00CB5249">
        <w:rPr>
          <w:rFonts w:ascii="Arial" w:hAnsi="Arial" w:cs="Arial"/>
          <w:lang w:val="x-none"/>
        </w:rPr>
        <w:t xml:space="preserve"> de que </w:t>
      </w:r>
      <w:proofErr w:type="spellStart"/>
      <w:r w:rsidRPr="00CB5249">
        <w:rPr>
          <w:rFonts w:ascii="Arial" w:hAnsi="Arial" w:cs="Arial"/>
          <w:lang w:val="x-none"/>
        </w:rPr>
        <w:t>el</w:t>
      </w:r>
      <w:proofErr w:type="spellEnd"/>
      <w:r w:rsidRPr="00CB5249">
        <w:rPr>
          <w:rFonts w:ascii="Arial" w:hAnsi="Arial" w:cs="Arial"/>
          <w:lang w:val="x-none"/>
        </w:rPr>
        <w:t xml:space="preserve"> </w:t>
      </w:r>
      <w:proofErr w:type="spellStart"/>
      <w:r w:rsidRPr="00CB5249">
        <w:rPr>
          <w:rFonts w:ascii="Arial" w:hAnsi="Arial" w:cs="Arial"/>
          <w:lang w:val="x-none"/>
        </w:rPr>
        <w:t>monto</w:t>
      </w:r>
      <w:proofErr w:type="spellEnd"/>
      <w:r w:rsidRPr="00CB5249">
        <w:rPr>
          <w:rFonts w:ascii="Arial" w:hAnsi="Arial" w:cs="Arial"/>
          <w:lang w:val="x-none"/>
        </w:rPr>
        <w:t xml:space="preserve"> </w:t>
      </w:r>
      <w:r w:rsidRPr="00CB5249">
        <w:rPr>
          <w:rFonts w:ascii="Arial" w:hAnsi="Arial" w:cs="Arial"/>
        </w:rPr>
        <w:t>t</w:t>
      </w:r>
      <w:proofErr w:type="spellStart"/>
      <w:r w:rsidRPr="00CB5249">
        <w:rPr>
          <w:rFonts w:ascii="Arial" w:hAnsi="Arial" w:cs="Arial"/>
          <w:lang w:val="x-none"/>
        </w:rPr>
        <w:t>otal</w:t>
      </w:r>
      <w:proofErr w:type="spellEnd"/>
      <w:r w:rsidRPr="00CB5249">
        <w:rPr>
          <w:rFonts w:ascii="Arial" w:hAnsi="Arial" w:cs="Arial"/>
          <w:lang w:val="x-none"/>
        </w:rPr>
        <w:t xml:space="preserve"> </w:t>
      </w:r>
      <w:proofErr w:type="spellStart"/>
      <w:r w:rsidRPr="00CB5249">
        <w:rPr>
          <w:rFonts w:ascii="Arial" w:hAnsi="Arial" w:cs="Arial"/>
          <w:lang w:val="x-none"/>
        </w:rPr>
        <w:t>resulte</w:t>
      </w:r>
      <w:proofErr w:type="spellEnd"/>
      <w:r w:rsidRPr="00CB5249">
        <w:rPr>
          <w:rFonts w:ascii="Arial" w:hAnsi="Arial" w:cs="Arial"/>
          <w:lang w:val="x-none"/>
        </w:rPr>
        <w:t xml:space="preserve"> </w:t>
      </w:r>
      <w:proofErr w:type="spellStart"/>
      <w:r w:rsidRPr="00CB5249">
        <w:rPr>
          <w:rFonts w:ascii="Arial" w:hAnsi="Arial" w:cs="Arial"/>
          <w:lang w:val="x-none"/>
        </w:rPr>
        <w:t>aceptable</w:t>
      </w:r>
      <w:proofErr w:type="spellEnd"/>
      <w:r w:rsidRPr="00CB5249">
        <w:rPr>
          <w:rFonts w:ascii="Arial" w:hAnsi="Arial" w:cs="Arial"/>
          <w:lang w:val="x-none"/>
        </w:rPr>
        <w:t xml:space="preserve"> y el más bajo;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w:t>
      </w:r>
    </w:p>
    <w:p w14:paraId="0D75B590" w14:textId="77777777" w:rsidR="00D20CBD" w:rsidRPr="00CB5249" w:rsidRDefault="00D20CBD" w:rsidP="00D20CBD">
      <w:pPr>
        <w:ind w:left="709" w:right="-402"/>
        <w:textAlignment w:val="baseline"/>
        <w:rPr>
          <w:rFonts w:ascii="Arial" w:hAnsi="Arial" w:cs="Arial"/>
          <w:lang w:val="x-none"/>
        </w:rPr>
      </w:pPr>
    </w:p>
    <w:p w14:paraId="70CABA8B" w14:textId="64530014" w:rsidR="00D20CBD" w:rsidRPr="00D20CBD" w:rsidRDefault="00D20CBD" w:rsidP="00D20CBD">
      <w:pPr>
        <w:ind w:left="709" w:right="-402"/>
        <w:jc w:val="both"/>
        <w:textAlignment w:val="baseline"/>
        <w:rPr>
          <w:rFonts w:ascii="Arial" w:hAnsi="Arial" w:cs="Arial"/>
          <w:lang w:val="x-none"/>
        </w:rPr>
      </w:pPr>
      <w:r w:rsidRPr="00CB5249">
        <w:rPr>
          <w:rFonts w:ascii="Arial" w:hAnsi="Arial" w:cs="Arial"/>
          <w:lang w:val="x-none"/>
        </w:rPr>
        <w:t>Entendiéndose que, con la presentación de la propuesta económica por parte de los licitantes, aceptan dicha consideración.</w:t>
      </w:r>
    </w:p>
    <w:p w14:paraId="7BF27AB7" w14:textId="77777777" w:rsidR="00CC1403" w:rsidRDefault="00CC1403" w:rsidP="00BC7A6C">
      <w:pPr>
        <w:pStyle w:val="Sangra3detindependiente2"/>
        <w:tabs>
          <w:tab w:val="left" w:pos="709"/>
        </w:tabs>
        <w:spacing w:before="120" w:after="120"/>
        <w:ind w:left="0"/>
        <w:rPr>
          <w:rFonts w:eastAsia="Arial Unicode MS" w:cs="Arial"/>
        </w:rPr>
      </w:pPr>
    </w:p>
    <w:p w14:paraId="205ABE63" w14:textId="77777777" w:rsidR="00CC1403" w:rsidRDefault="00624CF1">
      <w:pPr>
        <w:pStyle w:val="Ttulo1"/>
        <w:numPr>
          <w:ilvl w:val="1"/>
          <w:numId w:val="52"/>
        </w:numPr>
        <w:spacing w:before="120" w:after="120"/>
        <w:jc w:val="both"/>
        <w:rPr>
          <w:rFonts w:cs="Arial"/>
          <w:bCs/>
          <w:color w:val="365F91" w:themeColor="accent1" w:themeShade="BF"/>
          <w:sz w:val="20"/>
        </w:rPr>
      </w:pPr>
      <w:bookmarkStart w:id="538" w:name="_Toc383184938"/>
      <w:bookmarkStart w:id="539" w:name="_Toc327181263"/>
      <w:bookmarkStart w:id="540" w:name="_Toc463548627"/>
      <w:bookmarkStart w:id="541" w:name="_Toc314804565"/>
      <w:bookmarkStart w:id="542" w:name="_Toc463548991"/>
      <w:bookmarkStart w:id="543" w:name="_Toc299007080"/>
      <w:bookmarkStart w:id="544" w:name="_Toc463549816"/>
      <w:bookmarkStart w:id="545" w:name="_Toc314094144"/>
      <w:bookmarkStart w:id="546" w:name="_Toc316316315"/>
      <w:bookmarkStart w:id="547" w:name="_Toc329602579"/>
      <w:bookmarkStart w:id="548" w:name="_Toc447617378"/>
      <w:bookmarkStart w:id="549" w:name="_Toc417477109"/>
      <w:bookmarkStart w:id="550" w:name="_Toc463973969"/>
      <w:bookmarkStart w:id="551" w:name="_Toc448329803"/>
      <w:bookmarkStart w:id="552" w:name="_Toc449969798"/>
      <w:bookmarkStart w:id="553" w:name="_Toc313943743"/>
      <w:bookmarkStart w:id="554" w:name="_Toc315905513"/>
      <w:bookmarkStart w:id="555" w:name="_Toc313999946"/>
      <w:bookmarkStart w:id="556" w:name="_Toc417482647"/>
      <w:bookmarkStart w:id="557" w:name="_Toc308600232"/>
      <w:bookmarkStart w:id="558" w:name="_Toc382992965"/>
      <w:bookmarkStart w:id="559" w:name="_Toc313943681"/>
      <w:bookmarkStart w:id="560" w:name="_Toc314007650"/>
      <w:bookmarkStart w:id="561" w:name="_Toc316315429"/>
      <w:bookmarkStart w:id="562" w:name="_Toc405207181"/>
      <w:bookmarkStart w:id="563" w:name="_Toc396148595"/>
      <w:bookmarkStart w:id="564" w:name="_Toc414448118"/>
      <w:bookmarkStart w:id="565" w:name="_Toc488428638"/>
      <w:bookmarkStart w:id="566" w:name="_Toc491180966"/>
      <w:bookmarkStart w:id="567" w:name="_Toc96092323"/>
      <w:bookmarkStart w:id="568" w:name="_Toc477352436"/>
      <w:bookmarkStart w:id="569" w:name="_Toc486343087"/>
      <w:bookmarkStart w:id="570" w:name="_Toc493501628"/>
      <w:bookmarkStart w:id="571" w:name="_Toc3538994"/>
      <w:bookmarkStart w:id="572" w:name="_Toc94701540"/>
      <w:bookmarkStart w:id="573" w:name="_Toc496883324"/>
      <w:bookmarkStart w:id="574" w:name="_Toc23410243"/>
      <w:bookmarkStart w:id="575" w:name="_Toc463549078"/>
      <w:bookmarkStart w:id="576" w:name="_Toc89112343"/>
      <w:bookmarkStart w:id="577" w:name="_Toc498523205"/>
      <w:bookmarkStart w:id="578" w:name="_Toc104199002"/>
      <w:bookmarkStart w:id="579" w:name="_Toc492377926"/>
      <w:bookmarkStart w:id="580" w:name="_Toc480826320"/>
      <w:bookmarkStart w:id="581" w:name="_Toc510612326"/>
      <w:bookmarkStart w:id="582" w:name="_Toc23958009"/>
      <w:bookmarkStart w:id="583" w:name="_Toc505704883"/>
      <w:bookmarkStart w:id="584" w:name="_Toc463549895"/>
      <w:bookmarkStart w:id="585" w:name="_Toc494211587"/>
      <w:bookmarkStart w:id="586" w:name="_Toc19704267"/>
      <w:bookmarkStart w:id="587" w:name="_Toc127378559"/>
      <w:r>
        <w:rPr>
          <w:rFonts w:cs="Arial"/>
          <w:bCs/>
          <w:color w:val="365F91" w:themeColor="accent1" w:themeShade="BF"/>
          <w:sz w:val="20"/>
        </w:rPr>
        <w:t>Criterios para la adjudicación del contrato</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544691D6" w14:textId="77777777" w:rsidR="00CC1403" w:rsidRDefault="00624CF1">
      <w:pPr>
        <w:tabs>
          <w:tab w:val="left" w:pos="709"/>
          <w:tab w:val="left" w:pos="1560"/>
        </w:tabs>
        <w:spacing w:before="120" w:after="120"/>
        <w:ind w:left="720"/>
        <w:jc w:val="both"/>
        <w:rPr>
          <w:rFonts w:ascii="Arial" w:hAnsi="Arial" w:cs="Arial"/>
        </w:rPr>
      </w:pPr>
      <w:r>
        <w:rPr>
          <w:rFonts w:ascii="Arial" w:hAnsi="Arial" w:cs="Arial"/>
        </w:rPr>
        <w:t xml:space="preserve">De conformidad con lo establecido en el artículo 44 fracción II del REGLAMENTO, una vez hecha la evaluación de las proposiciones, conforme a lo señalado en los </w:t>
      </w:r>
      <w:r>
        <w:rPr>
          <w:rFonts w:ascii="Arial" w:hAnsi="Arial" w:cs="Arial"/>
          <w:b/>
        </w:rPr>
        <w:t xml:space="preserve">numerales 5, 5.1 </w:t>
      </w:r>
      <w:r>
        <w:rPr>
          <w:rFonts w:ascii="Arial" w:hAnsi="Arial" w:cs="Arial"/>
        </w:rPr>
        <w:t>y</w:t>
      </w:r>
      <w:r>
        <w:rPr>
          <w:rFonts w:ascii="Arial" w:hAnsi="Arial" w:cs="Arial"/>
          <w:b/>
        </w:rPr>
        <w:t xml:space="preserve"> 5.2 </w:t>
      </w:r>
      <w:r>
        <w:rPr>
          <w:rFonts w:ascii="Arial" w:hAnsi="Arial" w:cs="Arial"/>
        </w:rPr>
        <w:t>de esta convocatoria y de acuerdo con el resultado que se obtenga del mecanismo de evaluación binario, se determinará la proposición que será susceptible de ser adjudicada conforme a lo siguiente:</w:t>
      </w:r>
      <w:r>
        <w:rPr>
          <w:rFonts w:cs="Arial"/>
        </w:rPr>
        <w:t xml:space="preserve"> </w:t>
      </w:r>
    </w:p>
    <w:p w14:paraId="3255AF96" w14:textId="77777777" w:rsidR="00CC1403" w:rsidRDefault="00624CF1">
      <w:pPr>
        <w:numPr>
          <w:ilvl w:val="0"/>
          <w:numId w:val="61"/>
        </w:numPr>
        <w:spacing w:before="120" w:after="120"/>
        <w:ind w:left="993" w:hanging="284"/>
        <w:jc w:val="both"/>
        <w:rPr>
          <w:rFonts w:ascii="Arial" w:hAnsi="Arial" w:cs="Arial"/>
          <w:lang w:eastAsia="es-MX"/>
        </w:rPr>
      </w:pPr>
      <w:r>
        <w:rPr>
          <w:rFonts w:ascii="Arial" w:hAnsi="Arial" w:cs="Arial"/>
        </w:rPr>
        <w:t>El contrato objeto de la presente convocatoria se adjudicará al LICITANTE, cuya proposición haya resultado solvente.</w:t>
      </w:r>
    </w:p>
    <w:p w14:paraId="1C3DD61A" w14:textId="77777777" w:rsidR="00CC1403" w:rsidRDefault="00624CF1">
      <w:pPr>
        <w:spacing w:before="120" w:after="120"/>
        <w:ind w:left="993"/>
        <w:jc w:val="both"/>
        <w:rPr>
          <w:rFonts w:ascii="Arial" w:hAnsi="Arial" w:cs="Arial"/>
          <w:lang w:eastAsia="es-MX"/>
        </w:rPr>
      </w:pPr>
      <w:r>
        <w:rPr>
          <w:rFonts w:ascii="Arial" w:hAnsi="Arial" w:cs="Arial"/>
        </w:rPr>
        <w:t>Se entenderá por proposición solvente aquella que cumpla con los requisitos legales, técnicos y económicos establecidos en la presente convocatoria, sus anexos y en su caso, modificaciones derivadas de la(s) Junta(s) de Aclaraciones y por tanto garantiza el cumplimiento de las obligaciones respectivas y que al mismo tiempo haya ofertado el precio más bajo, siempre que éste resulte conveniente.</w:t>
      </w:r>
    </w:p>
    <w:p w14:paraId="0B4B574D" w14:textId="77777777" w:rsidR="00CC1403" w:rsidRDefault="00624CF1">
      <w:pPr>
        <w:numPr>
          <w:ilvl w:val="0"/>
          <w:numId w:val="61"/>
        </w:numPr>
        <w:spacing w:before="120" w:after="120"/>
        <w:ind w:left="993" w:hanging="284"/>
        <w:jc w:val="both"/>
        <w:rPr>
          <w:rFonts w:ascii="Arial" w:hAnsi="Arial" w:cs="Arial"/>
        </w:rPr>
      </w:pPr>
      <w:r>
        <w:rPr>
          <w:rFonts w:ascii="Arial" w:hAnsi="Arial" w:cs="Arial"/>
        </w:rPr>
        <w:t xml:space="preserve">Con fundamento en el segundo párrafo del artículo 44 del REGLAMENTO y el primer párrafo del artículo 83 de las POBALINES, en caso de empate entre dos o más LICITANTES en una misma o más partidas o conceptos, se dará preferencia a las personas que integren el sector de MIPyMES, y se adjudicará el contrato en primer término a las micro empresas, a continuación se </w:t>
      </w:r>
      <w:r>
        <w:rPr>
          <w:rFonts w:ascii="Arial" w:hAnsi="Arial" w:cs="Arial"/>
        </w:rPr>
        <w:lastRenderedPageBreak/>
        <w:t>considerará a las pequeñas empresas y en caso de no contarse con alguna de las anteriores, se adjudicará a la que tenga en carácter de mediana empresa.</w:t>
      </w:r>
    </w:p>
    <w:p w14:paraId="6460CCC2" w14:textId="77777777" w:rsidR="00CC1403" w:rsidRDefault="00624CF1">
      <w:pPr>
        <w:numPr>
          <w:ilvl w:val="0"/>
          <w:numId w:val="61"/>
        </w:numPr>
        <w:ind w:left="993" w:hanging="284"/>
        <w:jc w:val="both"/>
        <w:rPr>
          <w:rFonts w:ascii="Arial" w:hAnsi="Arial" w:cs="Arial"/>
        </w:rPr>
      </w:pPr>
      <w:r>
        <w:rPr>
          <w:rFonts w:ascii="Arial" w:hAnsi="Arial" w:cs="Arial"/>
        </w:rPr>
        <w:t>Con fundamento en el último párrafo del artículo 44 del REGLAMENTO y 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OIC y al testigo social que, en su caso, participe.</w:t>
      </w:r>
    </w:p>
    <w:p w14:paraId="709C199F" w14:textId="77777777" w:rsidR="00CC1403" w:rsidRDefault="00CC1403">
      <w:pPr>
        <w:ind w:left="993"/>
        <w:jc w:val="both"/>
        <w:rPr>
          <w:rFonts w:ascii="Arial" w:hAnsi="Arial" w:cs="Arial"/>
        </w:rPr>
      </w:pPr>
    </w:p>
    <w:p w14:paraId="3D736E4A" w14:textId="77777777" w:rsidR="00CC1403" w:rsidRDefault="00CC1403">
      <w:pPr>
        <w:jc w:val="both"/>
        <w:rPr>
          <w:rFonts w:ascii="Arial" w:hAnsi="Arial" w:cs="Arial"/>
        </w:rPr>
      </w:pPr>
    </w:p>
    <w:p w14:paraId="105AEBE5"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588" w:name="_Toc127378560"/>
      <w:r>
        <w:rPr>
          <w:rFonts w:cs="Arial"/>
          <w:bCs/>
          <w:color w:val="244061" w:themeColor="accent1" w:themeShade="80"/>
          <w:sz w:val="20"/>
        </w:rPr>
        <w:t>ACTOS QUE SE EFECTUARÁN DURANTE EL DESARROLLO DEL PROCEDIMIENTO</w:t>
      </w:r>
      <w:bookmarkEnd w:id="439"/>
      <w:bookmarkEnd w:id="440"/>
      <w:bookmarkEnd w:id="441"/>
      <w:bookmarkEnd w:id="588"/>
      <w:r>
        <w:rPr>
          <w:rFonts w:cs="Arial"/>
          <w:bCs/>
          <w:color w:val="244061" w:themeColor="accent1" w:themeShade="80"/>
          <w:sz w:val="20"/>
        </w:rPr>
        <w:t xml:space="preserve"> </w:t>
      </w:r>
    </w:p>
    <w:p w14:paraId="0B186FF5" w14:textId="77777777" w:rsidR="00CC1403" w:rsidRDefault="00624CF1">
      <w:pPr>
        <w:pStyle w:val="Texto0"/>
        <w:tabs>
          <w:tab w:val="left" w:pos="567"/>
        </w:tabs>
        <w:spacing w:before="120" w:after="120" w:line="240" w:lineRule="auto"/>
        <w:ind w:left="709" w:firstLine="0"/>
        <w:outlineLvl w:val="0"/>
        <w:rPr>
          <w:rFonts w:cs="Arial"/>
          <w:b/>
          <w:bCs/>
          <w:color w:val="244061" w:themeColor="accent1" w:themeShade="80"/>
          <w:sz w:val="20"/>
        </w:rPr>
      </w:pPr>
      <w:bookmarkStart w:id="589" w:name="_Toc298953455"/>
      <w:bookmarkStart w:id="590" w:name="_Toc298956249"/>
      <w:bookmarkStart w:id="591" w:name="_Toc301965566"/>
      <w:bookmarkStart w:id="592" w:name="_Toc299363090"/>
      <w:bookmarkStart w:id="593" w:name="_Toc307995589"/>
      <w:bookmarkStart w:id="594" w:name="_Toc301965399"/>
      <w:bookmarkStart w:id="595" w:name="_Toc303722300"/>
      <w:bookmarkStart w:id="596" w:name="_Toc307923722"/>
      <w:bookmarkStart w:id="597" w:name="_Toc298961994"/>
      <w:bookmarkStart w:id="598" w:name="_Toc299363030"/>
      <w:bookmarkStart w:id="599" w:name="_Toc303777771"/>
      <w:bookmarkStart w:id="600" w:name="_Toc309618079"/>
      <w:bookmarkStart w:id="601" w:name="_Toc308181768"/>
      <w:bookmarkStart w:id="602" w:name="_Toc314002700"/>
      <w:bookmarkStart w:id="603" w:name="_Toc312083771"/>
      <w:bookmarkStart w:id="604" w:name="_Toc298961996"/>
      <w:bookmarkStart w:id="605" w:name="_Toc298953457"/>
      <w:bookmarkStart w:id="606" w:name="_Toc299363092"/>
      <w:bookmarkStart w:id="607" w:name="_Toc312402715"/>
      <w:bookmarkStart w:id="608" w:name="_Toc298956251"/>
      <w:bookmarkStart w:id="609" w:name="_Toc298407632"/>
      <w:bookmarkStart w:id="610" w:name="_Toc299363032"/>
      <w:bookmarkStart w:id="611" w:name="_Toc310514804"/>
      <w:r>
        <w:rPr>
          <w:rFonts w:cs="Arial"/>
          <w:b/>
          <w:bCs/>
          <w:color w:val="244061" w:themeColor="accent1" w:themeShade="80"/>
          <w:sz w:val="20"/>
        </w:rPr>
        <w:t>De las actas de los Actos que se efectúen:</w:t>
      </w:r>
    </w:p>
    <w:p w14:paraId="53E1E8B8" w14:textId="77777777" w:rsidR="00102B7C" w:rsidRPr="00E3083B" w:rsidRDefault="00102B7C" w:rsidP="00102B7C">
      <w:pPr>
        <w:pStyle w:val="Texto0"/>
        <w:tabs>
          <w:tab w:val="left" w:pos="567"/>
        </w:tabs>
        <w:spacing w:before="120" w:after="120" w:line="240" w:lineRule="auto"/>
        <w:ind w:left="709" w:firstLine="0"/>
        <w:rPr>
          <w:rFonts w:cs="Arial"/>
          <w:bCs/>
        </w:rPr>
      </w:pPr>
      <w:r w:rsidRPr="000873EF">
        <w:rPr>
          <w:sz w:val="20"/>
        </w:rPr>
        <w:t xml:space="preserve">De conformidad con el artículo 46 del REGLAMENTO, las actas de la(s) Junta(s) de Aclaraciones que se realicen,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14:paraId="1CA9B62F" w14:textId="77777777" w:rsidR="00102B7C" w:rsidRPr="000873EF" w:rsidRDefault="00102B7C">
      <w:pPr>
        <w:pStyle w:val="Texto0"/>
        <w:numPr>
          <w:ilvl w:val="0"/>
          <w:numId w:val="83"/>
        </w:numPr>
        <w:tabs>
          <w:tab w:val="left" w:pos="567"/>
        </w:tabs>
        <w:ind w:left="993"/>
        <w:rPr>
          <w:bCs/>
          <w:sz w:val="20"/>
          <w:lang w:val="es-MX"/>
        </w:rPr>
      </w:pPr>
      <w:r w:rsidRPr="000873EF">
        <w:rPr>
          <w:b/>
          <w:bCs/>
          <w:sz w:val="20"/>
          <w:lang w:val="es-MX"/>
        </w:rPr>
        <w:t>Documento impreso.</w:t>
      </w:r>
      <w:r w:rsidRPr="000873EF">
        <w:rPr>
          <w:bCs/>
          <w:sz w:val="20"/>
          <w:lang w:val="es-MX"/>
        </w:rPr>
        <w:t xml:space="preserve"> En la oficina del Departamento de Licitaciones y Control y Seguimiento a Proveedores de la Subdirección de Adquisiciones adscrita a la Dirección Ejecutiva de Administración, ubicadas en el sexto piso del Edificio Zafiro II, en Periférico Sur 4124, Colonia Jardines del Pedregal, Delegación Álvaro Obregón, C.P. 01900 en la Ciudad de México, en días hábiles con horario de 09:00 a 18:00 horas.</w:t>
      </w:r>
    </w:p>
    <w:p w14:paraId="35BEECA9" w14:textId="0C95FFFD" w:rsidR="00102B7C" w:rsidRDefault="00102B7C">
      <w:pPr>
        <w:pStyle w:val="Texto0"/>
        <w:numPr>
          <w:ilvl w:val="0"/>
          <w:numId w:val="83"/>
        </w:numPr>
        <w:tabs>
          <w:tab w:val="left" w:pos="567"/>
        </w:tabs>
        <w:ind w:left="993"/>
        <w:rPr>
          <w:bCs/>
          <w:sz w:val="20"/>
          <w:lang w:val="es-MX"/>
        </w:rPr>
      </w:pPr>
      <w:r w:rsidRPr="000873EF">
        <w:rPr>
          <w:b/>
          <w:bCs/>
          <w:sz w:val="20"/>
          <w:lang w:val="es-MX"/>
        </w:rPr>
        <w:t>Documento electrónico en formato PDF.</w:t>
      </w:r>
      <w:r w:rsidRPr="000873EF">
        <w:rPr>
          <w:bCs/>
          <w:sz w:val="20"/>
          <w:lang w:val="es-MX"/>
        </w:rPr>
        <w:t xml:space="preserve"> Podrá ser descargado desde la </w:t>
      </w:r>
      <w:r w:rsidRPr="00D62D18">
        <w:rPr>
          <w:bCs/>
          <w:sz w:val="20"/>
          <w:lang w:val="es-MX"/>
        </w:rPr>
        <w:t xml:space="preserve">página web del INSTITUTO en el siguiente vínculo: </w:t>
      </w:r>
      <w:hyperlink r:id="rId27" w:history="1">
        <w:r w:rsidR="00754B81" w:rsidRPr="0097230E">
          <w:rPr>
            <w:rStyle w:val="Hipervnculo"/>
            <w:rFonts w:cs="Arial"/>
            <w:bCs/>
          </w:rPr>
          <w:t>https://portal.ine.mx/licitaciones</w:t>
        </w:r>
      </w:hyperlink>
      <w:r w:rsidR="00754B81">
        <w:rPr>
          <w:rFonts w:cs="Arial"/>
          <w:bCs/>
        </w:rPr>
        <w:t>.</w:t>
      </w:r>
    </w:p>
    <w:p w14:paraId="7889E316" w14:textId="77777777" w:rsidR="00102B7C" w:rsidRPr="000873EF" w:rsidRDefault="00102B7C" w:rsidP="00102B7C">
      <w:pPr>
        <w:pStyle w:val="Texto0"/>
        <w:tabs>
          <w:tab w:val="left" w:pos="567"/>
        </w:tabs>
        <w:ind w:left="993" w:firstLine="0"/>
        <w:rPr>
          <w:bCs/>
          <w:sz w:val="20"/>
          <w:lang w:val="es-MX"/>
        </w:rPr>
      </w:pPr>
      <w:r w:rsidRPr="000873EF">
        <w:rPr>
          <w:bCs/>
          <w:sz w:val="20"/>
          <w:lang w:val="es-MX"/>
        </w:rPr>
        <w:t>Lo anterior sustituye a la notificación personal.</w:t>
      </w:r>
    </w:p>
    <w:p w14:paraId="10A2E2C2" w14:textId="77777777" w:rsidR="00102B7C" w:rsidRDefault="00102B7C">
      <w:pPr>
        <w:spacing w:before="120" w:after="120"/>
        <w:ind w:firstLine="720"/>
        <w:jc w:val="both"/>
        <w:rPr>
          <w:rFonts w:ascii="Arial" w:hAnsi="Arial" w:cs="Arial"/>
          <w:bCs/>
        </w:rPr>
      </w:pPr>
    </w:p>
    <w:p w14:paraId="62592731" w14:textId="77777777" w:rsidR="00CC1403" w:rsidRDefault="00CC1403">
      <w:pPr>
        <w:spacing w:before="120" w:after="120"/>
        <w:ind w:firstLine="720"/>
        <w:jc w:val="both"/>
        <w:rPr>
          <w:rFonts w:ascii="Arial" w:hAnsi="Arial" w:cs="Arial"/>
          <w:bCs/>
        </w:rPr>
      </w:pPr>
    </w:p>
    <w:p w14:paraId="114172D2" w14:textId="77777777" w:rsidR="00CC1403" w:rsidRDefault="00624CF1">
      <w:pPr>
        <w:pStyle w:val="Ttulo1"/>
        <w:numPr>
          <w:ilvl w:val="1"/>
          <w:numId w:val="52"/>
        </w:numPr>
        <w:tabs>
          <w:tab w:val="left" w:pos="567"/>
        </w:tabs>
        <w:spacing w:before="120" w:after="120"/>
        <w:jc w:val="both"/>
        <w:rPr>
          <w:rFonts w:cs="Arial"/>
          <w:bCs/>
          <w:color w:val="244061" w:themeColor="accent1" w:themeShade="80"/>
          <w:sz w:val="20"/>
        </w:rPr>
      </w:pPr>
      <w:bookmarkStart w:id="612" w:name="_Toc314804567"/>
      <w:bookmarkStart w:id="613" w:name="_Toc315905515"/>
      <w:bookmarkStart w:id="614" w:name="_Toc316315431"/>
      <w:bookmarkStart w:id="615" w:name="_Toc487209327"/>
      <w:bookmarkStart w:id="616" w:name="_Toc382993258"/>
      <w:bookmarkStart w:id="617" w:name="_Toc316316317"/>
      <w:bookmarkStart w:id="618" w:name="_Toc19704269"/>
      <w:bookmarkStart w:id="619" w:name="_Toc491180968"/>
      <w:bookmarkStart w:id="620" w:name="_Toc329602581"/>
      <w:bookmarkStart w:id="621" w:name="_Toc434003991"/>
      <w:bookmarkStart w:id="622" w:name="_Toc492377928"/>
      <w:bookmarkStart w:id="623" w:name="_Toc396148597"/>
      <w:bookmarkStart w:id="624" w:name="_Toc488428640"/>
      <w:bookmarkStart w:id="625" w:name="_Toc498523207"/>
      <w:bookmarkStart w:id="626" w:name="_Toc464498310"/>
      <w:bookmarkStart w:id="627" w:name="_Toc405207183"/>
      <w:bookmarkStart w:id="628" w:name="_Toc23958011"/>
      <w:bookmarkStart w:id="629" w:name="_Toc104199004"/>
      <w:bookmarkStart w:id="630" w:name="_Toc390699241"/>
      <w:bookmarkStart w:id="631" w:name="_Toc23410245"/>
      <w:bookmarkStart w:id="632" w:name="_Toc94701542"/>
      <w:bookmarkStart w:id="633" w:name="_Toc494211589"/>
      <w:bookmarkStart w:id="634" w:name="_Toc414448120"/>
      <w:bookmarkStart w:id="635" w:name="_Toc505704885"/>
      <w:bookmarkStart w:id="636" w:name="_Toc327181265"/>
      <w:bookmarkStart w:id="637" w:name="_Toc496883326"/>
      <w:bookmarkStart w:id="638" w:name="_Toc434004110"/>
      <w:bookmarkStart w:id="639" w:name="_Toc3538996"/>
      <w:bookmarkStart w:id="640" w:name="_Toc89112345"/>
      <w:bookmarkStart w:id="641" w:name="_Toc464498715"/>
      <w:bookmarkStart w:id="642" w:name="_Toc510612328"/>
      <w:bookmarkStart w:id="643" w:name="_Toc96092325"/>
      <w:bookmarkStart w:id="644" w:name="_Toc493501630"/>
      <w:bookmarkStart w:id="645" w:name="_Toc127378561"/>
      <w:r>
        <w:rPr>
          <w:rFonts w:cs="Arial"/>
          <w:bCs/>
          <w:color w:val="244061" w:themeColor="accent1" w:themeShade="80"/>
          <w:sz w:val="20"/>
        </w:rPr>
        <w:t>Acto de Junta de Aclaraciones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16DEAAF9" w14:textId="77777777" w:rsidR="00CC1403" w:rsidRDefault="00624CF1">
      <w:pPr>
        <w:pStyle w:val="Ttulo1"/>
        <w:spacing w:before="120" w:after="120"/>
        <w:jc w:val="both"/>
        <w:rPr>
          <w:rFonts w:cs="Arial"/>
          <w:bCs/>
          <w:sz w:val="20"/>
        </w:rPr>
      </w:pPr>
      <w:bookmarkStart w:id="646" w:name="_Toc382993259"/>
      <w:bookmarkStart w:id="647" w:name="_Toc3538997"/>
      <w:bookmarkStart w:id="648" w:name="_Toc396148598"/>
      <w:bookmarkStart w:id="649" w:name="_Toc414448121"/>
      <w:bookmarkStart w:id="650" w:name="_Toc405207184"/>
      <w:bookmarkStart w:id="651" w:name="_Toc434003992"/>
      <w:bookmarkStart w:id="652" w:name="_Toc434004111"/>
      <w:bookmarkStart w:id="653" w:name="_Toc510612329"/>
      <w:bookmarkStart w:id="654" w:name="_Toc390699242"/>
      <w:bookmarkStart w:id="655" w:name="_Toc464498311"/>
      <w:bookmarkStart w:id="656" w:name="_Toc496883327"/>
      <w:bookmarkStart w:id="657" w:name="_Toc505704886"/>
      <w:bookmarkStart w:id="658" w:name="_Toc19704270"/>
      <w:bookmarkStart w:id="659" w:name="_Toc491180969"/>
      <w:bookmarkStart w:id="660" w:name="_Toc492377929"/>
      <w:bookmarkStart w:id="661" w:name="_Toc104199005"/>
      <w:bookmarkStart w:id="662" w:name="_Toc498523208"/>
      <w:bookmarkStart w:id="663" w:name="_Toc23958012"/>
      <w:bookmarkStart w:id="664" w:name="_Toc488428641"/>
      <w:bookmarkStart w:id="665" w:name="_Toc94701543"/>
      <w:bookmarkStart w:id="666" w:name="_Toc464498716"/>
      <w:bookmarkStart w:id="667" w:name="_Toc494211590"/>
      <w:bookmarkStart w:id="668" w:name="_Toc96092326"/>
      <w:bookmarkStart w:id="669" w:name="_Toc493501631"/>
      <w:bookmarkStart w:id="670" w:name="_Toc23410246"/>
      <w:bookmarkStart w:id="671" w:name="_Toc89112346"/>
      <w:bookmarkStart w:id="672" w:name="_Toc487209328"/>
      <w:bookmarkStart w:id="673" w:name="_Toc127378562"/>
      <w:r>
        <w:rPr>
          <w:rFonts w:cs="Arial"/>
          <w:bCs/>
          <w:sz w:val="20"/>
        </w:rPr>
        <w:t>6.1.1</w:t>
      </w:r>
      <w:r>
        <w:rPr>
          <w:rFonts w:cs="Arial"/>
          <w:bCs/>
          <w:sz w:val="20"/>
        </w:rPr>
        <w:tab/>
      </w:r>
      <w:r>
        <w:rPr>
          <w:rFonts w:cs="Arial"/>
          <w:bCs/>
          <w:color w:val="244061" w:themeColor="accent1" w:themeShade="80"/>
          <w:sz w:val="20"/>
        </w:rPr>
        <w:t>Lugar, fecha y hora:</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49FC5B6F" w14:textId="57ABF6C2" w:rsidR="00102B7C" w:rsidRPr="00102B7C" w:rsidRDefault="00102B7C" w:rsidP="00102B7C">
      <w:pPr>
        <w:pStyle w:val="Texto0"/>
        <w:tabs>
          <w:tab w:val="left" w:pos="709"/>
        </w:tabs>
        <w:spacing w:before="120" w:after="120" w:line="240" w:lineRule="auto"/>
        <w:ind w:left="708" w:firstLine="0"/>
        <w:rPr>
          <w:sz w:val="20"/>
          <w:lang w:eastAsia="es-MX"/>
        </w:rPr>
      </w:pPr>
      <w:r w:rsidRPr="002E374B">
        <w:rPr>
          <w:sz w:val="20"/>
          <w:lang w:eastAsia="es-MX"/>
        </w:rPr>
        <w:t>La</w:t>
      </w:r>
      <w:r>
        <w:rPr>
          <w:sz w:val="20"/>
          <w:lang w:eastAsia="es-MX"/>
        </w:rPr>
        <w:t xml:space="preserve"> </w:t>
      </w:r>
      <w:bookmarkStart w:id="674" w:name="_Hlk122110960"/>
      <w:r w:rsidRPr="004E519A">
        <w:rPr>
          <w:sz w:val="20"/>
          <w:lang w:eastAsia="es-MX"/>
        </w:rPr>
        <w:t xml:space="preserve">Junta de Aclaraciones de la presente convocatoria se llevará a cabo de conformidad con lo señalado en el artículo 40 del REGLAMENTO y el artículo 61 de las POBALINES, el día </w:t>
      </w:r>
      <w:r w:rsidR="00F9798A">
        <w:rPr>
          <w:b/>
          <w:sz w:val="20"/>
          <w:u w:val="single"/>
          <w:lang w:eastAsia="es-MX"/>
        </w:rPr>
        <w:t>1</w:t>
      </w:r>
      <w:r w:rsidR="009D1DA7">
        <w:rPr>
          <w:b/>
          <w:sz w:val="20"/>
          <w:u w:val="single"/>
          <w:lang w:eastAsia="es-MX"/>
        </w:rPr>
        <w:t>0</w:t>
      </w:r>
      <w:r w:rsidRPr="004E519A">
        <w:rPr>
          <w:b/>
          <w:sz w:val="20"/>
          <w:u w:val="single"/>
          <w:lang w:eastAsia="es-MX"/>
        </w:rPr>
        <w:t xml:space="preserve"> de </w:t>
      </w:r>
      <w:r w:rsidR="00F9798A">
        <w:rPr>
          <w:b/>
          <w:sz w:val="20"/>
          <w:u w:val="single"/>
          <w:lang w:eastAsia="es-MX"/>
        </w:rPr>
        <w:t>marzo</w:t>
      </w:r>
      <w:r w:rsidRPr="004E519A">
        <w:rPr>
          <w:b/>
          <w:sz w:val="20"/>
          <w:u w:val="single"/>
          <w:lang w:eastAsia="es-MX"/>
        </w:rPr>
        <w:t xml:space="preserve"> de 20</w:t>
      </w:r>
      <w:r>
        <w:rPr>
          <w:b/>
          <w:sz w:val="20"/>
          <w:u w:val="single"/>
          <w:lang w:eastAsia="es-MX"/>
        </w:rPr>
        <w:t>23</w:t>
      </w:r>
      <w:r w:rsidRPr="004E519A">
        <w:rPr>
          <w:b/>
          <w:sz w:val="20"/>
          <w:u w:val="single"/>
          <w:lang w:eastAsia="es-MX"/>
        </w:rPr>
        <w:t xml:space="preserve">, a las </w:t>
      </w:r>
      <w:r w:rsidR="00F9798A">
        <w:rPr>
          <w:b/>
          <w:sz w:val="20"/>
          <w:u w:val="single"/>
          <w:lang w:eastAsia="es-MX"/>
        </w:rPr>
        <w:t>11:00</w:t>
      </w:r>
      <w:r w:rsidRPr="004E519A">
        <w:rPr>
          <w:b/>
          <w:sz w:val="20"/>
          <w:u w:val="single"/>
          <w:lang w:eastAsia="es-MX"/>
        </w:rPr>
        <w:t xml:space="preserve"> horas</w:t>
      </w:r>
      <w:r w:rsidRPr="004E519A">
        <w:rPr>
          <w:sz w:val="20"/>
          <w:lang w:eastAsia="es-MX"/>
        </w:rPr>
        <w:t xml:space="preserve">, en Sala de </w:t>
      </w:r>
      <w:r>
        <w:rPr>
          <w:sz w:val="20"/>
          <w:lang w:eastAsia="es-MX"/>
        </w:rPr>
        <w:t>Juntas</w:t>
      </w:r>
      <w:r w:rsidRPr="004E519A">
        <w:rPr>
          <w:sz w:val="20"/>
          <w:lang w:eastAsia="es-MX"/>
        </w:rPr>
        <w:t xml:space="preserve"> de la Dirección </w:t>
      </w:r>
      <w:r>
        <w:rPr>
          <w:sz w:val="20"/>
          <w:lang w:eastAsia="es-MX"/>
        </w:rPr>
        <w:t xml:space="preserve">de Recursos Materiales y Servicios </w:t>
      </w:r>
      <w:r w:rsidRPr="004E519A">
        <w:rPr>
          <w:sz w:val="20"/>
          <w:lang w:eastAsia="es-MX"/>
        </w:rPr>
        <w:t xml:space="preserve">ubicada en Periférico Sur  No. 4124, Edificio Zafiro II, </w:t>
      </w:r>
      <w:r>
        <w:rPr>
          <w:sz w:val="20"/>
          <w:u w:val="single"/>
          <w:lang w:eastAsia="es-MX"/>
        </w:rPr>
        <w:t>sexto</w:t>
      </w:r>
      <w:r w:rsidRPr="004E519A">
        <w:rPr>
          <w:sz w:val="20"/>
          <w:u w:val="single"/>
          <w:lang w:eastAsia="es-MX"/>
        </w:rPr>
        <w:t xml:space="preserve"> piso</w:t>
      </w:r>
      <w:r w:rsidRPr="004E519A">
        <w:rPr>
          <w:sz w:val="20"/>
          <w:lang w:eastAsia="es-MX"/>
        </w:rPr>
        <w:t xml:space="preserve">, Colonia Jardines del Pedregal, Álvaro Obregón, C.P. 01900, en la Ciudad de México, </w:t>
      </w:r>
      <w:r w:rsidRPr="004E519A">
        <w:rPr>
          <w:b/>
          <w:sz w:val="20"/>
          <w:lang w:eastAsia="es-MX"/>
        </w:rPr>
        <w:t>siendo optativo para los LICITANTES su asistencia a la misma</w:t>
      </w:r>
      <w:r w:rsidRPr="004E519A">
        <w:rPr>
          <w:sz w:val="20"/>
          <w:lang w:eastAsia="es-MX"/>
        </w:rPr>
        <w:t>.</w:t>
      </w:r>
    </w:p>
    <w:p w14:paraId="0984E2C5" w14:textId="6585014B" w:rsidR="00102B7C" w:rsidRDefault="00102B7C" w:rsidP="00102B7C">
      <w:pPr>
        <w:pStyle w:val="Texto0"/>
        <w:ind w:left="709" w:firstLine="0"/>
        <w:rPr>
          <w:sz w:val="20"/>
          <w:lang w:eastAsia="es-MX"/>
        </w:rPr>
      </w:pPr>
      <w:r w:rsidRPr="004E519A">
        <w:rPr>
          <w:sz w:val="20"/>
          <w:lang w:eastAsia="es-MX"/>
        </w:rPr>
        <w:t>Con fundamento en lo señalado en el artículo 40 del REGLAMENTO, el servidor público que presida deberá ser asistido por un representante del área técnica o requirente de los materiales, arrendamientos o servicios objeto de la contratación, de la Dirección Jurídica y asesorados por un representante del Órgano Interno Control del INSTITUTO, a fin de que se resuelvan en forma clara y precisa las dudas y planteamientos de los LICITANTES relacionados con los aspectos contenidos en la convocatoria.</w:t>
      </w:r>
      <w:bookmarkEnd w:id="674"/>
    </w:p>
    <w:p w14:paraId="736FF1CF" w14:textId="77777777" w:rsidR="00CC1403" w:rsidRDefault="00CC1403">
      <w:pPr>
        <w:pStyle w:val="Texto0"/>
        <w:tabs>
          <w:tab w:val="left" w:pos="709"/>
        </w:tabs>
        <w:spacing w:before="120" w:after="120" w:line="240" w:lineRule="auto"/>
        <w:ind w:left="708" w:firstLine="0"/>
        <w:rPr>
          <w:sz w:val="20"/>
          <w:lang w:eastAsia="es-MX"/>
        </w:rPr>
      </w:pPr>
    </w:p>
    <w:p w14:paraId="65F04449" w14:textId="61F896FB" w:rsidR="00CC1403" w:rsidRPr="00102B7C" w:rsidRDefault="00624CF1" w:rsidP="00102B7C">
      <w:pPr>
        <w:pStyle w:val="Ttulo1"/>
        <w:spacing w:before="120" w:after="120"/>
        <w:ind w:left="709" w:hanging="709"/>
        <w:jc w:val="both"/>
        <w:rPr>
          <w:rFonts w:cs="Arial"/>
          <w:bCs/>
          <w:sz w:val="20"/>
        </w:rPr>
      </w:pPr>
      <w:bookmarkStart w:id="675" w:name="_Toc434003993"/>
      <w:bookmarkStart w:id="676" w:name="_Toc405207185"/>
      <w:bookmarkStart w:id="677" w:name="_Toc464498717"/>
      <w:bookmarkStart w:id="678" w:name="_Toc23410247"/>
      <w:bookmarkStart w:id="679" w:name="_Toc496883328"/>
      <w:bookmarkStart w:id="680" w:name="_Toc396148599"/>
      <w:bookmarkStart w:id="681" w:name="_Toc414448122"/>
      <w:bookmarkStart w:id="682" w:name="_Toc492377930"/>
      <w:bookmarkStart w:id="683" w:name="_Toc488428642"/>
      <w:bookmarkStart w:id="684" w:name="_Toc382993260"/>
      <w:bookmarkStart w:id="685" w:name="_Toc434004112"/>
      <w:bookmarkStart w:id="686" w:name="_Toc464498312"/>
      <w:bookmarkStart w:id="687" w:name="_Toc491180970"/>
      <w:bookmarkStart w:id="688" w:name="_Toc494211591"/>
      <w:bookmarkStart w:id="689" w:name="_Toc493501632"/>
      <w:bookmarkStart w:id="690" w:name="_Toc505704887"/>
      <w:bookmarkStart w:id="691" w:name="_Toc19704271"/>
      <w:bookmarkStart w:id="692" w:name="_Toc498523209"/>
      <w:bookmarkStart w:id="693" w:name="_Toc487209329"/>
      <w:bookmarkStart w:id="694" w:name="_Toc390699243"/>
      <w:bookmarkStart w:id="695" w:name="_Toc510612330"/>
      <w:bookmarkStart w:id="696" w:name="_Toc3538998"/>
      <w:bookmarkStart w:id="697" w:name="_Toc94701544"/>
      <w:bookmarkStart w:id="698" w:name="_Toc96092327"/>
      <w:bookmarkStart w:id="699" w:name="_Toc89112347"/>
      <w:bookmarkStart w:id="700" w:name="_Toc104199006"/>
      <w:bookmarkStart w:id="701" w:name="_Toc23958013"/>
      <w:bookmarkStart w:id="702" w:name="_Toc127378563"/>
      <w:r>
        <w:rPr>
          <w:rFonts w:cs="Arial"/>
          <w:bCs/>
          <w:sz w:val="20"/>
        </w:rPr>
        <w:t xml:space="preserve">6.1.2 </w:t>
      </w:r>
      <w:r>
        <w:rPr>
          <w:rFonts w:cs="Arial"/>
          <w:bCs/>
          <w:sz w:val="20"/>
        </w:rPr>
        <w:tab/>
      </w:r>
      <w:r>
        <w:rPr>
          <w:rFonts w:cs="Arial"/>
          <w:bCs/>
          <w:color w:val="244061" w:themeColor="accent1" w:themeShade="80"/>
          <w:sz w:val="20"/>
        </w:rPr>
        <w:t>Solicitud de aclaraciones: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69475F26" w14:textId="77777777" w:rsidR="00102B7C" w:rsidRPr="00C93889" w:rsidRDefault="00102B7C">
      <w:pPr>
        <w:pStyle w:val="Texto0"/>
        <w:numPr>
          <w:ilvl w:val="0"/>
          <w:numId w:val="62"/>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 xml:space="preserve">escrito en el que expresen su interés en participar en la </w:t>
      </w:r>
      <w:r>
        <w:rPr>
          <w:b/>
          <w:sz w:val="20"/>
          <w:u w:val="single"/>
          <w:lang w:eastAsia="es-MX"/>
        </w:rPr>
        <w:t>licitación</w:t>
      </w:r>
      <w:r w:rsidRPr="00C93889">
        <w:rPr>
          <w:sz w:val="20"/>
          <w:lang w:eastAsia="es-MX"/>
        </w:rPr>
        <w:t>, por sí o en representación de un tercero; De conformidad con lo señalado en el artículo 61 cuarto párrafo de las POBALINES, dicho escrito deberá contener los siguientes datos generales:</w:t>
      </w:r>
    </w:p>
    <w:p w14:paraId="721A11DD" w14:textId="77777777" w:rsidR="00102B7C" w:rsidRPr="00C93889" w:rsidRDefault="00102B7C">
      <w:pPr>
        <w:pStyle w:val="Texto0"/>
        <w:numPr>
          <w:ilvl w:val="1"/>
          <w:numId w:val="62"/>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6D2C3C0D" w14:textId="77777777" w:rsidR="00102B7C" w:rsidRPr="00C93889" w:rsidRDefault="00102B7C" w:rsidP="00102B7C">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5508A6CC" w14:textId="77777777" w:rsidR="00102B7C" w:rsidRPr="00102B7C" w:rsidRDefault="00102B7C">
      <w:pPr>
        <w:pStyle w:val="Texto0"/>
        <w:numPr>
          <w:ilvl w:val="1"/>
          <w:numId w:val="62"/>
        </w:numPr>
        <w:tabs>
          <w:tab w:val="left" w:pos="709"/>
        </w:tabs>
        <w:spacing w:before="120" w:after="120" w:line="240" w:lineRule="auto"/>
        <w:ind w:left="1418" w:hanging="142"/>
        <w:rPr>
          <w:sz w:val="20"/>
          <w:lang w:eastAsia="es-MX"/>
        </w:rPr>
      </w:pPr>
      <w:r w:rsidRPr="00C93889">
        <w:rPr>
          <w:sz w:val="20"/>
          <w:lang w:eastAsia="es-MX"/>
        </w:rPr>
        <w:t xml:space="preserve">Del representante </w:t>
      </w:r>
      <w:r w:rsidRPr="00102B7C">
        <w:rPr>
          <w:sz w:val="20"/>
          <w:lang w:eastAsia="es-MX"/>
        </w:rPr>
        <w:t xml:space="preserve">legal del LICITANTE: datos de las escrituras públicas en las que le fueron otorgadas las facultades para suscribir las propuestas. </w:t>
      </w:r>
    </w:p>
    <w:p w14:paraId="47F3C57D" w14:textId="4EC859E2" w:rsidR="00102B7C" w:rsidRPr="00102B7C" w:rsidRDefault="00102B7C">
      <w:pPr>
        <w:pStyle w:val="Texto0"/>
        <w:numPr>
          <w:ilvl w:val="0"/>
          <w:numId w:val="62"/>
        </w:numPr>
        <w:tabs>
          <w:tab w:val="left" w:pos="709"/>
        </w:tabs>
        <w:spacing w:before="120" w:after="120" w:line="240" w:lineRule="auto"/>
        <w:ind w:left="993" w:hanging="284"/>
        <w:rPr>
          <w:b/>
          <w:sz w:val="20"/>
          <w:lang w:eastAsia="es-MX"/>
        </w:rPr>
      </w:pPr>
      <w:r w:rsidRPr="00102B7C">
        <w:rPr>
          <w:sz w:val="20"/>
          <w:lang w:eastAsia="es-MX"/>
        </w:rPr>
        <w:t xml:space="preserve">Las solicitudes de aclaración se presentarán </w:t>
      </w:r>
      <w:r w:rsidRPr="00102B7C">
        <w:rPr>
          <w:b/>
          <w:sz w:val="20"/>
          <w:u w:val="single"/>
          <w:lang w:eastAsia="es-MX"/>
        </w:rPr>
        <w:t>a más tardar el día</w:t>
      </w:r>
      <w:r w:rsidR="00F9798A">
        <w:rPr>
          <w:b/>
          <w:sz w:val="20"/>
          <w:u w:val="single"/>
          <w:lang w:eastAsia="es-MX"/>
        </w:rPr>
        <w:t xml:space="preserve"> </w:t>
      </w:r>
      <w:r w:rsidR="009D1DA7">
        <w:rPr>
          <w:b/>
          <w:sz w:val="20"/>
          <w:u w:val="single"/>
          <w:lang w:eastAsia="es-MX"/>
        </w:rPr>
        <w:t>8</w:t>
      </w:r>
      <w:r w:rsidRPr="00102B7C">
        <w:rPr>
          <w:b/>
          <w:sz w:val="20"/>
          <w:u w:val="single"/>
          <w:lang w:eastAsia="es-MX"/>
        </w:rPr>
        <w:t xml:space="preserve"> de </w:t>
      </w:r>
      <w:r w:rsidR="00F9798A">
        <w:rPr>
          <w:b/>
          <w:sz w:val="20"/>
          <w:u w:val="single"/>
          <w:lang w:eastAsia="es-MX"/>
        </w:rPr>
        <w:t>marzo</w:t>
      </w:r>
      <w:r w:rsidRPr="00102B7C">
        <w:rPr>
          <w:b/>
          <w:sz w:val="20"/>
          <w:u w:val="single"/>
          <w:lang w:eastAsia="es-MX"/>
        </w:rPr>
        <w:t xml:space="preserve"> 2023, a las </w:t>
      </w:r>
      <w:r w:rsidR="00F9798A">
        <w:rPr>
          <w:b/>
          <w:sz w:val="20"/>
          <w:u w:val="single"/>
          <w:lang w:eastAsia="es-MX"/>
        </w:rPr>
        <w:t>11:00</w:t>
      </w:r>
      <w:r w:rsidRPr="00102B7C">
        <w:rPr>
          <w:b/>
          <w:sz w:val="20"/>
          <w:u w:val="single"/>
          <w:lang w:eastAsia="es-MX"/>
        </w:rPr>
        <w:t xml:space="preserve"> horas</w:t>
      </w:r>
      <w:r w:rsidRPr="00102B7C">
        <w:rPr>
          <w:sz w:val="20"/>
          <w:lang w:eastAsia="es-MX"/>
        </w:rPr>
        <w:t>,</w:t>
      </w:r>
      <w:r w:rsidRPr="00102B7C">
        <w:rPr>
          <w:b/>
          <w:sz w:val="20"/>
          <w:lang w:eastAsia="es-MX"/>
        </w:rPr>
        <w:t xml:space="preserve"> </w:t>
      </w:r>
      <w:r w:rsidRPr="00102B7C">
        <w:rPr>
          <w:sz w:val="20"/>
          <w:lang w:eastAsia="es-MX"/>
        </w:rPr>
        <w:t xml:space="preserve">vía correo electrónico a las cuentas </w:t>
      </w:r>
      <w:hyperlink r:id="rId28" w:history="1">
        <w:r w:rsidRPr="00102B7C">
          <w:rPr>
            <w:rStyle w:val="Hipervnculo"/>
            <w:sz w:val="20"/>
            <w:lang w:eastAsia="es-MX"/>
          </w:rPr>
          <w:t>roberto.medina@ine.mx</w:t>
        </w:r>
      </w:hyperlink>
      <w:r w:rsidRPr="00102B7C">
        <w:rPr>
          <w:sz w:val="20"/>
          <w:lang w:eastAsia="es-MX"/>
        </w:rPr>
        <w:t xml:space="preserve"> y </w:t>
      </w:r>
      <w:hyperlink r:id="rId29" w:history="1">
        <w:r w:rsidRPr="00102B7C">
          <w:rPr>
            <w:rStyle w:val="Hipervnculo"/>
            <w:sz w:val="20"/>
            <w:lang w:eastAsia="es-MX"/>
          </w:rPr>
          <w:t>ary.rodriguez@ine.mx</w:t>
        </w:r>
      </w:hyperlink>
      <w:r w:rsidRPr="00102B7C">
        <w:rPr>
          <w:sz w:val="20"/>
          <w:lang w:eastAsia="es-MX"/>
        </w:rPr>
        <w:t xml:space="preserve"> </w:t>
      </w:r>
    </w:p>
    <w:p w14:paraId="6DEC1D08" w14:textId="77777777" w:rsidR="00102B7C" w:rsidRPr="00102B7C" w:rsidRDefault="00102B7C">
      <w:pPr>
        <w:numPr>
          <w:ilvl w:val="0"/>
          <w:numId w:val="62"/>
        </w:numPr>
        <w:autoSpaceDE w:val="0"/>
        <w:autoSpaceDN w:val="0"/>
        <w:spacing w:before="120" w:after="120"/>
        <w:ind w:left="993" w:hanging="284"/>
        <w:jc w:val="both"/>
        <w:rPr>
          <w:rFonts w:ascii="Arial" w:hAnsi="Arial" w:cs="Arial"/>
          <w:lang w:val="es-ES"/>
        </w:rPr>
      </w:pPr>
      <w:r w:rsidRPr="00102B7C">
        <w:rPr>
          <w:rFonts w:ascii="Arial" w:hAnsi="Arial" w:cs="Arial"/>
          <w:lang w:val="es-ES"/>
        </w:rPr>
        <w:t>Cuando el escrito de interés en participar se presente fuera del plazo previsto o al inicio de la junta de aclaraciones, el LICITANTE sólo tendrá derecho a formular preguntas sobre las respuestas que dé la Convocante en la mencionada junta.</w:t>
      </w:r>
    </w:p>
    <w:p w14:paraId="1622A6D5" w14:textId="77777777" w:rsidR="00102B7C" w:rsidRPr="00102B7C" w:rsidRDefault="00102B7C">
      <w:pPr>
        <w:numPr>
          <w:ilvl w:val="0"/>
          <w:numId w:val="62"/>
        </w:numPr>
        <w:autoSpaceDE w:val="0"/>
        <w:autoSpaceDN w:val="0"/>
        <w:spacing w:before="120" w:after="120"/>
        <w:ind w:left="993" w:hanging="284"/>
        <w:jc w:val="both"/>
        <w:rPr>
          <w:rFonts w:ascii="Arial" w:hAnsi="Arial" w:cs="Arial"/>
          <w:lang w:val="es-ES"/>
        </w:rPr>
      </w:pPr>
      <w:r w:rsidRPr="00102B7C">
        <w:rPr>
          <w:rFonts w:ascii="Arial" w:hAnsi="Arial" w:cs="Arial"/>
          <w:lang w:val="es-ES"/>
        </w:rPr>
        <w:t>Si el escrito de interés en participar no se presenta, se permitirá el acceso en calidad de observador a la Junta de Aclaraciones a la persona que lo solicite, en términos del penúltimo párrafo del artículo 31 del REGLAMENTO.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4A66F4A6" w14:textId="77777777" w:rsidR="00102B7C" w:rsidRPr="00102B7C" w:rsidRDefault="00102B7C">
      <w:pPr>
        <w:numPr>
          <w:ilvl w:val="0"/>
          <w:numId w:val="62"/>
        </w:numPr>
        <w:autoSpaceDE w:val="0"/>
        <w:autoSpaceDN w:val="0"/>
        <w:spacing w:before="120" w:after="120"/>
        <w:ind w:left="993" w:hanging="284"/>
        <w:jc w:val="both"/>
        <w:rPr>
          <w:rFonts w:ascii="Arial" w:hAnsi="Arial" w:cs="Arial"/>
          <w:b/>
          <w:lang w:eastAsia="es-MX"/>
        </w:rPr>
      </w:pPr>
      <w:r w:rsidRPr="00102B7C">
        <w:rPr>
          <w:rFonts w:ascii="Arial" w:hAnsi="Arial" w:cs="Arial"/>
          <w:lang w:eastAsia="es-MX"/>
        </w:rPr>
        <w:t xml:space="preserve">Las solicitudes de aclaración se enviaran en </w:t>
      </w:r>
      <w:r w:rsidRPr="00102B7C">
        <w:rPr>
          <w:rFonts w:ascii="Arial" w:hAnsi="Arial" w:cs="Arial"/>
          <w:b/>
          <w:lang w:eastAsia="es-MX"/>
        </w:rPr>
        <w:t>formato WORD</w:t>
      </w:r>
      <w:r w:rsidRPr="00102B7C">
        <w:rPr>
          <w:rFonts w:ascii="Arial" w:hAnsi="Arial" w:cs="Arial"/>
          <w:lang w:eastAsia="es-MX"/>
        </w:rPr>
        <w:t xml:space="preserve"> que permita a la convocante su clasificación e integración.</w:t>
      </w:r>
    </w:p>
    <w:p w14:paraId="0B6CD581" w14:textId="0F36143D" w:rsidR="00102B7C" w:rsidRDefault="00102B7C" w:rsidP="00102B7C">
      <w:pPr>
        <w:pStyle w:val="Texto0"/>
        <w:tabs>
          <w:tab w:val="left" w:pos="1134"/>
        </w:tabs>
        <w:spacing w:before="120" w:after="120" w:line="240" w:lineRule="auto"/>
        <w:ind w:left="993" w:hanging="284"/>
        <w:rPr>
          <w:sz w:val="20"/>
          <w:lang w:eastAsia="es-MX"/>
        </w:rPr>
      </w:pPr>
      <w:r w:rsidRPr="00102B7C">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4A0" w:firstRow="1" w:lastRow="0" w:firstColumn="1" w:lastColumn="0" w:noHBand="0" w:noVBand="1"/>
      </w:tblPr>
      <w:tblGrid>
        <w:gridCol w:w="1082"/>
        <w:gridCol w:w="1290"/>
        <w:gridCol w:w="1413"/>
        <w:gridCol w:w="4657"/>
      </w:tblGrid>
      <w:tr w:rsidR="00CC1403" w14:paraId="25F2BA4C" w14:textId="77777777">
        <w:trPr>
          <w:trHeight w:val="144"/>
          <w:tblHeader/>
          <w:jc w:val="right"/>
        </w:trPr>
        <w:tc>
          <w:tcPr>
            <w:tcW w:w="5000" w:type="pct"/>
            <w:gridSpan w:val="4"/>
            <w:shd w:val="clear" w:color="00FFFF" w:fill="auto"/>
            <w:vAlign w:val="center"/>
          </w:tcPr>
          <w:p w14:paraId="4D7894D6" w14:textId="77777777" w:rsidR="00CC1403" w:rsidRDefault="00624CF1">
            <w:pPr>
              <w:pStyle w:val="Texto0"/>
              <w:tabs>
                <w:tab w:val="left" w:pos="567"/>
              </w:tabs>
              <w:spacing w:line="240" w:lineRule="auto"/>
              <w:ind w:firstLine="0"/>
              <w:rPr>
                <w:color w:val="548DD4"/>
                <w:lang w:eastAsia="es-MX"/>
              </w:rPr>
            </w:pPr>
            <w:r>
              <w:rPr>
                <w:color w:val="548DD4"/>
                <w:lang w:eastAsia="es-MX"/>
              </w:rPr>
              <w:t>Nombre del LICITANTE:</w:t>
            </w:r>
          </w:p>
        </w:tc>
      </w:tr>
      <w:tr w:rsidR="00CC1403" w14:paraId="4F81903A" w14:textId="77777777">
        <w:trPr>
          <w:trHeight w:val="144"/>
          <w:tblHeader/>
          <w:jc w:val="right"/>
        </w:trPr>
        <w:tc>
          <w:tcPr>
            <w:tcW w:w="5000" w:type="pct"/>
            <w:gridSpan w:val="4"/>
            <w:shd w:val="clear" w:color="00FFFF" w:fill="auto"/>
            <w:vAlign w:val="center"/>
          </w:tcPr>
          <w:p w14:paraId="6BE1C64E" w14:textId="77FC8A6C" w:rsidR="00CC1403" w:rsidRDefault="00624CF1">
            <w:pPr>
              <w:pStyle w:val="Texto0"/>
              <w:tabs>
                <w:tab w:val="left" w:pos="567"/>
              </w:tabs>
              <w:spacing w:line="240" w:lineRule="auto"/>
              <w:ind w:firstLine="0"/>
              <w:rPr>
                <w:color w:val="548DD4"/>
                <w:lang w:eastAsia="es-MX"/>
              </w:rPr>
            </w:pPr>
            <w:r>
              <w:rPr>
                <w:color w:val="548DD4"/>
                <w:lang w:eastAsia="es-MX"/>
              </w:rPr>
              <w:t xml:space="preserve">Licitación Pública Nacional </w:t>
            </w:r>
            <w:r w:rsidR="00102B7C">
              <w:rPr>
                <w:color w:val="548DD4"/>
                <w:lang w:eastAsia="es-MX"/>
              </w:rPr>
              <w:t>Presencial</w:t>
            </w:r>
            <w:r>
              <w:rPr>
                <w:color w:val="548DD4"/>
                <w:lang w:eastAsia="es-MX"/>
              </w:rPr>
              <w:t xml:space="preserve"> No.: </w:t>
            </w:r>
          </w:p>
        </w:tc>
      </w:tr>
      <w:tr w:rsidR="00CC1403" w14:paraId="2912E81C" w14:textId="77777777">
        <w:trPr>
          <w:trHeight w:val="236"/>
          <w:tblHeader/>
          <w:jc w:val="right"/>
        </w:trPr>
        <w:tc>
          <w:tcPr>
            <w:tcW w:w="5000" w:type="pct"/>
            <w:gridSpan w:val="4"/>
            <w:shd w:val="clear" w:color="00FFFF" w:fill="auto"/>
            <w:vAlign w:val="center"/>
          </w:tcPr>
          <w:p w14:paraId="3886DE82" w14:textId="77777777" w:rsidR="00CC1403" w:rsidRDefault="00624CF1">
            <w:pPr>
              <w:pStyle w:val="Texto0"/>
              <w:tabs>
                <w:tab w:val="left" w:pos="567"/>
              </w:tabs>
              <w:spacing w:line="240" w:lineRule="auto"/>
              <w:ind w:firstLine="0"/>
              <w:rPr>
                <w:color w:val="548DD4"/>
                <w:lang w:eastAsia="es-MX"/>
              </w:rPr>
            </w:pPr>
            <w:r>
              <w:rPr>
                <w:color w:val="548DD4"/>
                <w:lang w:eastAsia="es-MX"/>
              </w:rPr>
              <w:t xml:space="preserve">Relativa al: </w:t>
            </w:r>
          </w:p>
        </w:tc>
      </w:tr>
      <w:tr w:rsidR="00CC1403" w14:paraId="3DCCC090" w14:textId="77777777">
        <w:trPr>
          <w:trHeight w:val="326"/>
          <w:tblHeader/>
          <w:jc w:val="right"/>
        </w:trPr>
        <w:tc>
          <w:tcPr>
            <w:tcW w:w="641" w:type="pct"/>
            <w:shd w:val="clear" w:color="00FFFF" w:fill="auto"/>
            <w:vAlign w:val="center"/>
          </w:tcPr>
          <w:p w14:paraId="555F4D91"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Núm. de pregunta</w:t>
            </w:r>
          </w:p>
        </w:tc>
        <w:tc>
          <w:tcPr>
            <w:tcW w:w="764" w:type="pct"/>
            <w:shd w:val="clear" w:color="00FFFF" w:fill="auto"/>
            <w:noWrap/>
            <w:vAlign w:val="center"/>
          </w:tcPr>
          <w:p w14:paraId="442F93E2"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Página de la convocatoria</w:t>
            </w:r>
          </w:p>
        </w:tc>
        <w:tc>
          <w:tcPr>
            <w:tcW w:w="837" w:type="pct"/>
            <w:shd w:val="clear" w:color="00FFFF" w:fill="auto"/>
            <w:noWrap/>
            <w:vAlign w:val="center"/>
          </w:tcPr>
          <w:p w14:paraId="704927A1"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Ref. (Número, inciso, etc.)</w:t>
            </w:r>
          </w:p>
        </w:tc>
        <w:tc>
          <w:tcPr>
            <w:tcW w:w="2758" w:type="pct"/>
            <w:shd w:val="clear" w:color="00FFFF" w:fill="auto"/>
            <w:noWrap/>
            <w:vAlign w:val="center"/>
          </w:tcPr>
          <w:p w14:paraId="41824639"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Pregunta</w:t>
            </w:r>
          </w:p>
        </w:tc>
      </w:tr>
      <w:tr w:rsidR="00CC1403" w14:paraId="342960F6" w14:textId="77777777">
        <w:trPr>
          <w:trHeight w:val="326"/>
          <w:jc w:val="right"/>
        </w:trPr>
        <w:tc>
          <w:tcPr>
            <w:tcW w:w="641" w:type="pct"/>
            <w:vAlign w:val="center"/>
          </w:tcPr>
          <w:p w14:paraId="73043591"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(campo obligatorio)</w:t>
            </w:r>
          </w:p>
        </w:tc>
        <w:tc>
          <w:tcPr>
            <w:tcW w:w="764" w:type="pct"/>
            <w:noWrap/>
            <w:vAlign w:val="center"/>
          </w:tcPr>
          <w:p w14:paraId="0387F30A"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(campo obligatorio)</w:t>
            </w:r>
          </w:p>
        </w:tc>
        <w:tc>
          <w:tcPr>
            <w:tcW w:w="837" w:type="pct"/>
            <w:noWrap/>
            <w:vAlign w:val="center"/>
          </w:tcPr>
          <w:p w14:paraId="118387C0"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(campo obligatorio)</w:t>
            </w:r>
          </w:p>
        </w:tc>
        <w:tc>
          <w:tcPr>
            <w:tcW w:w="2758" w:type="pct"/>
            <w:vAlign w:val="center"/>
          </w:tcPr>
          <w:p w14:paraId="7DFB7E4E" w14:textId="77777777" w:rsidR="00CC1403" w:rsidRDefault="00624CF1">
            <w:pPr>
              <w:pStyle w:val="Texto0"/>
              <w:tabs>
                <w:tab w:val="left" w:pos="567"/>
              </w:tabs>
              <w:spacing w:line="240" w:lineRule="auto"/>
              <w:ind w:firstLine="0"/>
              <w:jc w:val="center"/>
              <w:rPr>
                <w:color w:val="548DD4"/>
                <w:lang w:eastAsia="es-MX"/>
              </w:rPr>
            </w:pPr>
            <w:r>
              <w:rPr>
                <w:color w:val="548DD4"/>
                <w:lang w:eastAsia="es-MX"/>
              </w:rPr>
              <w:t>(campo obligatorio)</w:t>
            </w:r>
          </w:p>
        </w:tc>
      </w:tr>
    </w:tbl>
    <w:p w14:paraId="32798320" w14:textId="77777777" w:rsidR="00CC1403" w:rsidRDefault="00CC1403">
      <w:pPr>
        <w:pStyle w:val="Texto0"/>
        <w:tabs>
          <w:tab w:val="left" w:pos="709"/>
        </w:tabs>
        <w:spacing w:after="0" w:line="240" w:lineRule="auto"/>
        <w:ind w:left="709" w:firstLine="0"/>
        <w:rPr>
          <w:sz w:val="12"/>
          <w:lang w:eastAsia="es-MX"/>
        </w:rPr>
      </w:pPr>
    </w:p>
    <w:p w14:paraId="7AA84095" w14:textId="77777777" w:rsidR="00CC1403" w:rsidRDefault="00CC1403">
      <w:pPr>
        <w:pStyle w:val="Texto0"/>
        <w:tabs>
          <w:tab w:val="left" w:pos="709"/>
        </w:tabs>
        <w:spacing w:after="0" w:line="240" w:lineRule="auto"/>
        <w:ind w:left="709" w:firstLine="0"/>
        <w:rPr>
          <w:sz w:val="12"/>
          <w:lang w:eastAsia="es-MX"/>
        </w:rPr>
      </w:pPr>
    </w:p>
    <w:p w14:paraId="23C28BCB" w14:textId="77777777" w:rsidR="00CC1403" w:rsidRDefault="00624CF1">
      <w:pPr>
        <w:pStyle w:val="Ttulo1"/>
        <w:spacing w:before="120" w:after="120"/>
        <w:ind w:left="709" w:hanging="709"/>
        <w:jc w:val="both"/>
        <w:rPr>
          <w:rFonts w:cs="Arial"/>
          <w:bCs/>
          <w:sz w:val="20"/>
        </w:rPr>
      </w:pPr>
      <w:bookmarkStart w:id="703" w:name="_Toc493501633"/>
      <w:bookmarkStart w:id="704" w:name="_Toc496883329"/>
      <w:bookmarkStart w:id="705" w:name="_Toc494211592"/>
      <w:bookmarkStart w:id="706" w:name="_Toc498523210"/>
      <w:bookmarkStart w:id="707" w:name="_Toc464498313"/>
      <w:bookmarkStart w:id="708" w:name="_Toc491180971"/>
      <w:bookmarkStart w:id="709" w:name="_Toc505704888"/>
      <w:bookmarkStart w:id="710" w:name="_Toc510612331"/>
      <w:bookmarkStart w:id="711" w:name="_Toc464498718"/>
      <w:bookmarkStart w:id="712" w:name="_Toc488428643"/>
      <w:bookmarkStart w:id="713" w:name="_Toc405207186"/>
      <w:bookmarkStart w:id="714" w:name="_Toc487209330"/>
      <w:bookmarkStart w:id="715" w:name="_Toc492377931"/>
      <w:bookmarkStart w:id="716" w:name="_Toc434003994"/>
      <w:bookmarkStart w:id="717" w:name="_Toc396148600"/>
      <w:bookmarkStart w:id="718" w:name="_Toc94701545"/>
      <w:bookmarkStart w:id="719" w:name="_Toc434004113"/>
      <w:bookmarkStart w:id="720" w:name="_Toc3538999"/>
      <w:bookmarkStart w:id="721" w:name="_Toc104199007"/>
      <w:bookmarkStart w:id="722" w:name="_Toc89112348"/>
      <w:bookmarkStart w:id="723" w:name="_Toc96092328"/>
      <w:bookmarkStart w:id="724" w:name="_Toc23410248"/>
      <w:bookmarkStart w:id="725" w:name="_Toc19704272"/>
      <w:bookmarkStart w:id="726" w:name="_Toc23958014"/>
      <w:bookmarkStart w:id="727" w:name="_Toc414448123"/>
      <w:bookmarkStart w:id="728" w:name="_Toc382993261"/>
      <w:bookmarkStart w:id="729" w:name="_Toc390699244"/>
      <w:bookmarkStart w:id="730" w:name="_Toc127378564"/>
      <w:r>
        <w:rPr>
          <w:rFonts w:cs="Arial"/>
          <w:bCs/>
          <w:sz w:val="20"/>
        </w:rPr>
        <w:t>6.1.3</w:t>
      </w:r>
      <w:r>
        <w:rPr>
          <w:rFonts w:cs="Arial"/>
          <w:bCs/>
          <w:sz w:val="20"/>
        </w:rPr>
        <w:tab/>
      </w:r>
      <w:r>
        <w:rPr>
          <w:rFonts w:cs="Arial"/>
          <w:bCs/>
          <w:color w:val="244061" w:themeColor="accent1" w:themeShade="80"/>
          <w:sz w:val="20"/>
        </w:rPr>
        <w:t>Desarrollo de la Junta de Aclaraciones: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cs="Arial"/>
          <w:bCs/>
          <w:sz w:val="20"/>
        </w:rPr>
        <w:t xml:space="preserve"> </w:t>
      </w:r>
    </w:p>
    <w:p w14:paraId="71687995" w14:textId="6F490136" w:rsidR="00D6640F" w:rsidRDefault="00D6640F" w:rsidP="00D6640F">
      <w:pPr>
        <w:tabs>
          <w:tab w:val="left" w:pos="993"/>
        </w:tabs>
        <w:autoSpaceDE w:val="0"/>
        <w:autoSpaceDN w:val="0"/>
        <w:spacing w:before="120" w:after="120"/>
        <w:ind w:left="709"/>
        <w:jc w:val="both"/>
        <w:rPr>
          <w:rFonts w:ascii="Arial" w:hAnsi="Arial" w:cs="Arial"/>
          <w:lang w:val="es-ES"/>
        </w:rPr>
      </w:pPr>
      <w:r w:rsidRPr="007817F3">
        <w:rPr>
          <w:rFonts w:ascii="Arial" w:hAnsi="Arial" w:cs="Arial"/>
          <w:lang w:val="es-ES"/>
        </w:rPr>
        <w:t>El servidor público que presida dará lectura a la declaratoria oficial para iniciar el Acto, dará a conocer el orden del día y la logística para su conducción atendiendo en todo momento lo señalado en el artículo 62 de las POBALINES.</w:t>
      </w:r>
    </w:p>
    <w:p w14:paraId="66ECC62A" w14:textId="77777777" w:rsidR="00D6640F" w:rsidRPr="00677CB9" w:rsidRDefault="00D6640F">
      <w:pPr>
        <w:pStyle w:val="Prrafodelista"/>
        <w:widowControl/>
        <w:numPr>
          <w:ilvl w:val="0"/>
          <w:numId w:val="84"/>
        </w:numPr>
        <w:tabs>
          <w:tab w:val="left" w:pos="993"/>
        </w:tabs>
        <w:autoSpaceDE w:val="0"/>
        <w:autoSpaceDN w:val="0"/>
        <w:spacing w:before="120" w:after="120"/>
        <w:ind w:left="993"/>
        <w:contextualSpacing w:val="0"/>
        <w:jc w:val="both"/>
        <w:rPr>
          <w:rFonts w:ascii="Arial" w:hAnsi="Arial" w:cs="Arial"/>
          <w:lang w:val="es-ES"/>
        </w:rPr>
      </w:pPr>
      <w:r w:rsidRPr="00677CB9">
        <w:rPr>
          <w:rFonts w:ascii="Arial" w:hAnsi="Arial" w:cs="Arial"/>
          <w:lang w:val="es-ES"/>
        </w:rPr>
        <w:t xml:space="preserve">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w:t>
      </w:r>
      <w:r w:rsidRPr="00677CB9">
        <w:rPr>
          <w:rFonts w:ascii="Arial" w:hAnsi="Arial" w:cs="Arial"/>
          <w:lang w:val="es-ES"/>
        </w:rPr>
        <w:lastRenderedPageBreak/>
        <w:t>solicitudes de manera individual o de manera conjunta tratándose de aquéllas que hubiera agrupado por corresponder a un mismo punto o apartado de la convocatoria.</w:t>
      </w:r>
    </w:p>
    <w:p w14:paraId="247B24A2" w14:textId="77777777" w:rsidR="00D6640F" w:rsidRPr="00677CB9" w:rsidRDefault="00D6640F">
      <w:pPr>
        <w:pStyle w:val="Prrafodelista"/>
        <w:numPr>
          <w:ilvl w:val="0"/>
          <w:numId w:val="84"/>
        </w:numPr>
        <w:tabs>
          <w:tab w:val="left" w:pos="993"/>
        </w:tabs>
        <w:autoSpaceDE w:val="0"/>
        <w:autoSpaceDN w:val="0"/>
        <w:spacing w:before="120" w:after="120"/>
        <w:ind w:left="993" w:hanging="142"/>
        <w:contextualSpacing w:val="0"/>
        <w:jc w:val="both"/>
        <w:rPr>
          <w:rFonts w:ascii="Arial" w:hAnsi="Arial" w:cs="Arial"/>
          <w:lang w:val="es-ES"/>
        </w:rPr>
      </w:pPr>
      <w:r>
        <w:rPr>
          <w:rFonts w:ascii="Arial" w:hAnsi="Arial" w:cs="Arial"/>
          <w:lang w:val="es-ES"/>
        </w:rPr>
        <w:t>Quien presida</w:t>
      </w:r>
      <w:r w:rsidRPr="00677CB9">
        <w:rPr>
          <w:rFonts w:ascii="Arial" w:hAnsi="Arial" w:cs="Arial"/>
          <w:lang w:val="es-ES"/>
        </w:rPr>
        <w:t xml:space="preserve"> la(s) Junta(s) de Aclaraciones podrá suspender la sesión, </w:t>
      </w:r>
      <w:proofErr w:type="gramStart"/>
      <w:r w:rsidRPr="00677CB9">
        <w:rPr>
          <w:rFonts w:ascii="Arial" w:hAnsi="Arial" w:cs="Arial"/>
          <w:lang w:val="es-ES"/>
        </w:rPr>
        <w:t>en razón del</w:t>
      </w:r>
      <w:proofErr w:type="gramEnd"/>
      <w:r w:rsidRPr="00677CB9">
        <w:rPr>
          <w:rFonts w:ascii="Arial" w:hAnsi="Arial" w:cs="Arial"/>
          <w:lang w:val="es-ES"/>
        </w:rPr>
        <w:t xml:space="preserve"> número de solicitudes de aclaración recibidas o del tiempo que se emplearía en darles contestación, informando a los LICITANTES la hora y, en su caso, fecha o lugar, en que se continuará con la Junta de Aclaraciones.</w:t>
      </w:r>
    </w:p>
    <w:p w14:paraId="2339197E" w14:textId="77777777" w:rsidR="00D6640F" w:rsidRPr="00677CB9" w:rsidRDefault="00D6640F" w:rsidP="00D6640F">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677CB9">
        <w:rPr>
          <w:rFonts w:ascii="Arial" w:hAnsi="Arial" w:cs="Arial"/>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 Atendiendo al número de preguntas, se informará a los LICITANTES si éstas serán contestadas en ese momento o si se suspende el acto para reanudarlo en hora o fecha posterior.</w:t>
      </w:r>
    </w:p>
    <w:p w14:paraId="6093CAEB" w14:textId="77777777" w:rsidR="00D6640F" w:rsidRPr="00677CB9" w:rsidRDefault="00D6640F" w:rsidP="00D6640F">
      <w:pPr>
        <w:pStyle w:val="Prrafodelista"/>
        <w:tabs>
          <w:tab w:val="left" w:pos="993"/>
        </w:tabs>
        <w:autoSpaceDE w:val="0"/>
        <w:autoSpaceDN w:val="0"/>
        <w:spacing w:before="120" w:after="120"/>
        <w:ind w:left="993"/>
        <w:contextualSpacing w:val="0"/>
        <w:jc w:val="both"/>
        <w:rPr>
          <w:rFonts w:ascii="Arial" w:hAnsi="Arial" w:cs="Arial"/>
          <w:lang w:val="es-ES"/>
        </w:rPr>
      </w:pPr>
      <w:r w:rsidRPr="00677CB9">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w:t>
      </w:r>
      <w:proofErr w:type="gramStart"/>
      <w:r w:rsidRPr="00677CB9">
        <w:rPr>
          <w:rFonts w:ascii="Arial" w:hAnsi="Arial" w:cs="Arial"/>
          <w:lang w:val="es-ES"/>
        </w:rPr>
        <w:t>en caso que</w:t>
      </w:r>
      <w:proofErr w:type="gramEnd"/>
      <w:r w:rsidRPr="00677CB9">
        <w:rPr>
          <w:rFonts w:ascii="Arial" w:hAnsi="Arial" w:cs="Arial"/>
          <w:lang w:val="es-ES"/>
        </w:rPr>
        <w:t xml:space="preserv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20DC728A" w14:textId="77777777" w:rsidR="00D6640F" w:rsidRPr="00677CB9" w:rsidRDefault="00D6640F">
      <w:pPr>
        <w:pStyle w:val="Texto0"/>
        <w:numPr>
          <w:ilvl w:val="0"/>
          <w:numId w:val="84"/>
        </w:numPr>
        <w:tabs>
          <w:tab w:val="left" w:pos="993"/>
        </w:tabs>
        <w:spacing w:before="120" w:after="120" w:line="240" w:lineRule="auto"/>
        <w:ind w:left="993" w:hanging="142"/>
        <w:rPr>
          <w:sz w:val="20"/>
          <w:lang w:eastAsia="es-MX"/>
        </w:rPr>
      </w:pPr>
      <w:r w:rsidRPr="00677CB9">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4422D174" w14:textId="77777777" w:rsidR="00D6640F" w:rsidRPr="00677CB9" w:rsidRDefault="00D6640F">
      <w:pPr>
        <w:pStyle w:val="Prrafodelista"/>
        <w:widowControl/>
        <w:numPr>
          <w:ilvl w:val="0"/>
          <w:numId w:val="84"/>
        </w:numPr>
        <w:tabs>
          <w:tab w:val="left" w:pos="993"/>
        </w:tabs>
        <w:autoSpaceDE w:val="0"/>
        <w:autoSpaceDN w:val="0"/>
        <w:spacing w:before="120" w:after="120"/>
        <w:ind w:left="993" w:hanging="142"/>
        <w:contextualSpacing w:val="0"/>
        <w:jc w:val="both"/>
        <w:rPr>
          <w:rFonts w:ascii="Arial" w:hAnsi="Arial" w:cs="Arial"/>
        </w:rPr>
      </w:pPr>
      <w:r w:rsidRPr="00677CB9">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775A2A1" w14:textId="05C2BF7D" w:rsidR="00D6640F" w:rsidRPr="00D6640F" w:rsidRDefault="00D6640F">
      <w:pPr>
        <w:pStyle w:val="Texto0"/>
        <w:numPr>
          <w:ilvl w:val="0"/>
          <w:numId w:val="84"/>
        </w:numPr>
        <w:tabs>
          <w:tab w:val="left" w:pos="993"/>
        </w:tabs>
        <w:spacing w:before="120" w:after="120" w:line="240" w:lineRule="auto"/>
        <w:ind w:left="993" w:hanging="142"/>
        <w:rPr>
          <w:sz w:val="20"/>
          <w:u w:val="single"/>
          <w:lang w:eastAsia="es-MX"/>
        </w:rPr>
      </w:pPr>
      <w:r w:rsidRPr="00677CB9">
        <w:rPr>
          <w:sz w:val="20"/>
          <w:lang w:eastAsia="es-MX"/>
        </w:rPr>
        <w:t xml:space="preserve">De conformidad con el artículo 39 tercer párrafo del REGLAMENTO, </w:t>
      </w:r>
      <w:r w:rsidRPr="00677CB9">
        <w:rPr>
          <w:sz w:val="20"/>
          <w:u w:val="single"/>
          <w:lang w:eastAsia="es-MX"/>
        </w:rPr>
        <w:t xml:space="preserve">cualquier modificación a la convocatoria de la presente </w:t>
      </w:r>
      <w:r>
        <w:rPr>
          <w:sz w:val="20"/>
          <w:u w:val="single"/>
          <w:lang w:eastAsia="es-MX"/>
        </w:rPr>
        <w:t>licitación</w:t>
      </w:r>
      <w:r w:rsidRPr="00677CB9">
        <w:rPr>
          <w:sz w:val="20"/>
          <w:u w:val="single"/>
          <w:lang w:eastAsia="es-MX"/>
        </w:rPr>
        <w:t xml:space="preserve">, incluyendo las que resulten de la o las Juntas de Aclaraciones, formará parte de </w:t>
      </w:r>
      <w:proofErr w:type="gramStart"/>
      <w:r w:rsidRPr="00677CB9">
        <w:rPr>
          <w:sz w:val="20"/>
          <w:u w:val="single"/>
          <w:lang w:eastAsia="es-MX"/>
        </w:rPr>
        <w:t>la misma</w:t>
      </w:r>
      <w:proofErr w:type="gramEnd"/>
      <w:r w:rsidRPr="00677CB9">
        <w:rPr>
          <w:sz w:val="20"/>
          <w:u w:val="single"/>
          <w:lang w:eastAsia="es-MX"/>
        </w:rPr>
        <w:t xml:space="preserve"> y deberá ser considerada por los LICITANTES en la elaboración de su proposición.</w:t>
      </w:r>
    </w:p>
    <w:p w14:paraId="591611C8" w14:textId="5B3457AA" w:rsidR="00CC1403" w:rsidRDefault="00CC1403" w:rsidP="00D6640F">
      <w:pPr>
        <w:pStyle w:val="Prrafodelista"/>
        <w:widowControl/>
        <w:tabs>
          <w:tab w:val="left" w:pos="993"/>
        </w:tabs>
        <w:autoSpaceDE w:val="0"/>
        <w:autoSpaceDN w:val="0"/>
        <w:spacing w:before="120" w:after="120"/>
        <w:ind w:left="993"/>
        <w:contextualSpacing w:val="0"/>
        <w:jc w:val="both"/>
        <w:rPr>
          <w:u w:val="single"/>
          <w:lang w:eastAsia="es-MX"/>
        </w:rPr>
      </w:pPr>
    </w:p>
    <w:p w14:paraId="3EB4FA7A" w14:textId="77777777" w:rsidR="00CC1403" w:rsidRDefault="00624CF1">
      <w:pPr>
        <w:pStyle w:val="Ttulo1"/>
        <w:numPr>
          <w:ilvl w:val="1"/>
          <w:numId w:val="52"/>
        </w:numPr>
        <w:tabs>
          <w:tab w:val="clear" w:pos="720"/>
          <w:tab w:val="left" w:pos="709"/>
        </w:tabs>
        <w:spacing w:before="120" w:after="120"/>
        <w:jc w:val="both"/>
        <w:rPr>
          <w:rFonts w:cs="Arial"/>
          <w:bCs/>
          <w:color w:val="244061" w:themeColor="accent1" w:themeShade="80"/>
          <w:sz w:val="20"/>
        </w:rPr>
      </w:pPr>
      <w:bookmarkStart w:id="731" w:name="_Toc405207187"/>
      <w:bookmarkStart w:id="732" w:name="_Toc434004114"/>
      <w:bookmarkStart w:id="733" w:name="_Toc89112349"/>
      <w:bookmarkStart w:id="734" w:name="_Toc390699245"/>
      <w:bookmarkStart w:id="735" w:name="_Toc434003995"/>
      <w:bookmarkStart w:id="736" w:name="_Toc491180972"/>
      <w:bookmarkStart w:id="737" w:name="_Toc23958015"/>
      <w:bookmarkStart w:id="738" w:name="_Toc498523211"/>
      <w:bookmarkStart w:id="739" w:name="_Toc414448124"/>
      <w:bookmarkStart w:id="740" w:name="_Toc493501634"/>
      <w:bookmarkStart w:id="741" w:name="_Toc464498314"/>
      <w:bookmarkStart w:id="742" w:name="_Toc396148601"/>
      <w:bookmarkStart w:id="743" w:name="_Toc19704273"/>
      <w:bookmarkStart w:id="744" w:name="_Toc492377932"/>
      <w:bookmarkStart w:id="745" w:name="_Toc505704889"/>
      <w:bookmarkStart w:id="746" w:name="_Toc510612332"/>
      <w:bookmarkStart w:id="747" w:name="_Toc104199008"/>
      <w:bookmarkStart w:id="748" w:name="_Toc487209331"/>
      <w:bookmarkStart w:id="749" w:name="_Toc494211593"/>
      <w:bookmarkStart w:id="750" w:name="_Toc23410249"/>
      <w:bookmarkStart w:id="751" w:name="_Toc96092329"/>
      <w:bookmarkStart w:id="752" w:name="_Toc496883330"/>
      <w:bookmarkStart w:id="753" w:name="_Toc94701546"/>
      <w:bookmarkStart w:id="754" w:name="_Toc488428644"/>
      <w:bookmarkStart w:id="755" w:name="_Toc3539000"/>
      <w:bookmarkStart w:id="756" w:name="_Toc464498719"/>
      <w:bookmarkStart w:id="757" w:name="_Toc127378565"/>
      <w:r>
        <w:rPr>
          <w:rFonts w:cs="Arial"/>
          <w:bCs/>
          <w:color w:val="244061" w:themeColor="accent1" w:themeShade="80"/>
          <w:sz w:val="20"/>
        </w:rPr>
        <w:t>Acto de Presentación y Apertura de Proposiciones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3FF9E579" w14:textId="77777777" w:rsidR="00CC1403" w:rsidRDefault="00624CF1">
      <w:pPr>
        <w:pStyle w:val="Ttulo1"/>
        <w:spacing w:before="120" w:after="120"/>
        <w:jc w:val="both"/>
        <w:rPr>
          <w:rFonts w:cs="Arial"/>
          <w:bCs/>
          <w:sz w:val="20"/>
        </w:rPr>
      </w:pPr>
      <w:bookmarkStart w:id="758" w:name="_Toc327181267"/>
      <w:bookmarkStart w:id="759" w:name="_Toc464498720"/>
      <w:bookmarkStart w:id="760" w:name="_Toc314086085"/>
      <w:bookmarkStart w:id="761" w:name="_Toc314804569"/>
      <w:bookmarkStart w:id="762" w:name="_Toc488428645"/>
      <w:bookmarkStart w:id="763" w:name="_Toc494211594"/>
      <w:bookmarkStart w:id="764" w:name="_Toc496883331"/>
      <w:bookmarkStart w:id="765" w:name="_Toc434004115"/>
      <w:bookmarkStart w:id="766" w:name="_Toc464498315"/>
      <w:bookmarkStart w:id="767" w:name="_Toc390699246"/>
      <w:bookmarkStart w:id="768" w:name="_Toc414448125"/>
      <w:bookmarkStart w:id="769" w:name="_Toc405207188"/>
      <w:bookmarkStart w:id="770" w:name="_Toc329602583"/>
      <w:bookmarkStart w:id="771" w:name="_Toc505704890"/>
      <w:bookmarkStart w:id="772" w:name="_Toc491180973"/>
      <w:bookmarkStart w:id="773" w:name="_Toc3539001"/>
      <w:bookmarkStart w:id="774" w:name="_Toc396148602"/>
      <w:bookmarkStart w:id="775" w:name="_Toc314030209"/>
      <w:bookmarkStart w:id="776" w:name="_Toc316315433"/>
      <w:bookmarkStart w:id="777" w:name="_Toc493501635"/>
      <w:bookmarkStart w:id="778" w:name="_Toc510612333"/>
      <w:bookmarkStart w:id="779" w:name="_Toc104199009"/>
      <w:bookmarkStart w:id="780" w:name="_Toc314094148"/>
      <w:bookmarkStart w:id="781" w:name="_Toc316316319"/>
      <w:bookmarkStart w:id="782" w:name="_Toc94701547"/>
      <w:bookmarkStart w:id="783" w:name="_Toc96092330"/>
      <w:bookmarkStart w:id="784" w:name="_Toc19704274"/>
      <w:bookmarkStart w:id="785" w:name="_Toc487209332"/>
      <w:bookmarkStart w:id="786" w:name="_Toc315905517"/>
      <w:bookmarkStart w:id="787" w:name="_Toc23958016"/>
      <w:bookmarkStart w:id="788" w:name="_Toc314085327"/>
      <w:bookmarkStart w:id="789" w:name="_Toc23410250"/>
      <w:bookmarkStart w:id="790" w:name="_Toc314086225"/>
      <w:bookmarkStart w:id="791" w:name="_Toc382993263"/>
      <w:bookmarkStart w:id="792" w:name="_Toc390246827"/>
      <w:bookmarkStart w:id="793" w:name="_Toc89112350"/>
      <w:bookmarkStart w:id="794" w:name="_Toc434003996"/>
      <w:bookmarkStart w:id="795" w:name="_Toc498523212"/>
      <w:bookmarkStart w:id="796" w:name="_Toc492377933"/>
      <w:bookmarkStart w:id="797" w:name="_Toc127378566"/>
      <w:r>
        <w:rPr>
          <w:rFonts w:cs="Arial"/>
          <w:bCs/>
          <w:sz w:val="20"/>
        </w:rPr>
        <w:t>6.2.1</w:t>
      </w:r>
      <w:r>
        <w:rPr>
          <w:rFonts w:cs="Arial"/>
          <w:bCs/>
          <w:sz w:val="20"/>
        </w:rPr>
        <w:tab/>
        <w:t>Lugar, fecha y hora</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78D53DD2" w14:textId="212CB87A" w:rsidR="00D6640F" w:rsidRDefault="00D6640F" w:rsidP="00D6640F">
      <w:pPr>
        <w:pStyle w:val="Texto0"/>
        <w:tabs>
          <w:tab w:val="left" w:pos="709"/>
        </w:tabs>
        <w:spacing w:before="120" w:after="120" w:line="240" w:lineRule="auto"/>
        <w:ind w:left="708" w:firstLine="0"/>
        <w:rPr>
          <w:sz w:val="20"/>
          <w:lang w:eastAsia="es-MX"/>
        </w:rPr>
      </w:pPr>
      <w:r w:rsidRPr="00677CB9">
        <w:rPr>
          <w:sz w:val="20"/>
          <w:lang w:eastAsia="es-MX"/>
        </w:rPr>
        <w:t xml:space="preserve">El Acto de Presentación y </w:t>
      </w:r>
      <w:r w:rsidRPr="00C93889">
        <w:rPr>
          <w:sz w:val="20"/>
          <w:lang w:eastAsia="es-MX"/>
        </w:rPr>
        <w:t xml:space="preserve">Apertura de </w:t>
      </w:r>
      <w:r w:rsidRPr="00D6640F">
        <w:rPr>
          <w:sz w:val="20"/>
          <w:lang w:eastAsia="es-MX"/>
        </w:rPr>
        <w:t>Proposiciones se llevará a cabo de conformidad con lo estipulado en el artículo 42 del REGLAMENTO y el artículo 63 de las POBALINES, el día</w:t>
      </w:r>
      <w:r w:rsidRPr="00D6640F">
        <w:rPr>
          <w:b/>
          <w:sz w:val="20"/>
          <w:lang w:eastAsia="es-MX"/>
        </w:rPr>
        <w:t xml:space="preserve"> </w:t>
      </w:r>
      <w:r w:rsidR="009D1DA7">
        <w:rPr>
          <w:b/>
          <w:sz w:val="20"/>
          <w:u w:val="single"/>
          <w:lang w:eastAsia="es-MX"/>
        </w:rPr>
        <w:t>17</w:t>
      </w:r>
      <w:r w:rsidRPr="00D6640F">
        <w:rPr>
          <w:b/>
          <w:sz w:val="20"/>
          <w:u w:val="single"/>
          <w:lang w:eastAsia="es-MX"/>
        </w:rPr>
        <w:t xml:space="preserve"> de </w:t>
      </w:r>
      <w:r w:rsidR="00F9798A">
        <w:rPr>
          <w:b/>
          <w:sz w:val="20"/>
          <w:u w:val="single"/>
          <w:lang w:eastAsia="es-MX"/>
        </w:rPr>
        <w:t>marzo</w:t>
      </w:r>
      <w:r w:rsidRPr="00D6640F">
        <w:rPr>
          <w:b/>
          <w:sz w:val="20"/>
          <w:u w:val="single"/>
          <w:lang w:eastAsia="es-MX"/>
        </w:rPr>
        <w:t xml:space="preserve"> 2023, a las </w:t>
      </w:r>
      <w:r w:rsidR="00F9798A">
        <w:rPr>
          <w:b/>
          <w:sz w:val="20"/>
          <w:u w:val="single"/>
          <w:lang w:eastAsia="es-MX"/>
        </w:rPr>
        <w:t>11:00</w:t>
      </w:r>
      <w:r w:rsidRPr="00D6640F">
        <w:rPr>
          <w:b/>
          <w:sz w:val="20"/>
          <w:u w:val="single"/>
          <w:lang w:eastAsia="es-MX"/>
        </w:rPr>
        <w:t xml:space="preserve"> horas</w:t>
      </w:r>
      <w:r w:rsidRPr="00D6640F">
        <w:rPr>
          <w:sz w:val="20"/>
          <w:lang w:eastAsia="es-MX"/>
        </w:rPr>
        <w:t xml:space="preserve">, en </w:t>
      </w:r>
      <w:r w:rsidRPr="00D6640F">
        <w:rPr>
          <w:sz w:val="20"/>
        </w:rPr>
        <w:t xml:space="preserve">Sala de Juntas de la Dirección de Recursos Materiales y Servicios ubicada en Periférico Sur No. 4124, edificio Zafiro II, </w:t>
      </w:r>
      <w:r w:rsidRPr="00D6640F">
        <w:rPr>
          <w:sz w:val="20"/>
          <w:u w:val="single"/>
        </w:rPr>
        <w:t>sexto piso</w:t>
      </w:r>
      <w:r w:rsidRPr="00D6640F">
        <w:rPr>
          <w:sz w:val="20"/>
        </w:rPr>
        <w:t>, Colonia Jardines del Pedregal, Álvaro Obregón, C.P. 01900 en la Ciudad de México</w:t>
      </w:r>
      <w:r w:rsidRPr="00D6640F">
        <w:rPr>
          <w:sz w:val="20"/>
          <w:lang w:eastAsia="es-MX"/>
        </w:rPr>
        <w:t>.</w:t>
      </w:r>
    </w:p>
    <w:p w14:paraId="2E395C15" w14:textId="77777777" w:rsidR="00B266C5" w:rsidRPr="00D6640F" w:rsidRDefault="00B266C5" w:rsidP="00D6640F">
      <w:pPr>
        <w:pStyle w:val="Texto0"/>
        <w:tabs>
          <w:tab w:val="left" w:pos="709"/>
        </w:tabs>
        <w:spacing w:before="120" w:after="120" w:line="240" w:lineRule="auto"/>
        <w:ind w:left="708" w:firstLine="0"/>
        <w:rPr>
          <w:sz w:val="20"/>
          <w:u w:val="single"/>
          <w:lang w:eastAsia="es-MX"/>
        </w:rPr>
      </w:pPr>
    </w:p>
    <w:p w14:paraId="397A4D92" w14:textId="5409E938" w:rsidR="00D6640F" w:rsidRPr="00D6640F" w:rsidRDefault="00D6640F" w:rsidP="00D6640F">
      <w:pPr>
        <w:pStyle w:val="Ttulo1"/>
        <w:spacing w:before="120" w:after="120"/>
        <w:jc w:val="both"/>
        <w:rPr>
          <w:rFonts w:cs="Arial"/>
          <w:bCs/>
          <w:color w:val="244061" w:themeColor="accent1" w:themeShade="80"/>
          <w:sz w:val="20"/>
        </w:rPr>
      </w:pPr>
      <w:bookmarkStart w:id="798" w:name="_Toc127378567"/>
      <w:r>
        <w:rPr>
          <w:rFonts w:cs="Arial"/>
          <w:bCs/>
          <w:sz w:val="20"/>
        </w:rPr>
        <w:t>6.2.2</w:t>
      </w:r>
      <w:r>
        <w:rPr>
          <w:rFonts w:cs="Arial"/>
          <w:bCs/>
          <w:sz w:val="20"/>
        </w:rPr>
        <w:tab/>
      </w:r>
      <w:r w:rsidRPr="00C56C4A">
        <w:rPr>
          <w:rFonts w:cs="Arial"/>
          <w:bCs/>
          <w:color w:val="244061" w:themeColor="accent1" w:themeShade="80"/>
          <w:sz w:val="20"/>
        </w:rPr>
        <w:t>Registro de asistencia y revisión preliminar de documentación distinta a la oferta técnica y económica</w:t>
      </w:r>
      <w:bookmarkEnd w:id="798"/>
    </w:p>
    <w:p w14:paraId="43EB405E" w14:textId="77777777" w:rsidR="00D6640F" w:rsidRPr="00677CB9" w:rsidRDefault="00D6640F" w:rsidP="00D6640F">
      <w:pPr>
        <w:pStyle w:val="Prrafodelista"/>
        <w:spacing w:before="120" w:after="120"/>
        <w:ind w:left="709"/>
        <w:contextualSpacing w:val="0"/>
        <w:jc w:val="both"/>
        <w:rPr>
          <w:rFonts w:ascii="Arial" w:hAnsi="Arial" w:cs="Arial"/>
          <w:snapToGrid/>
        </w:rPr>
      </w:pPr>
      <w:r w:rsidRPr="00677CB9">
        <w:rPr>
          <w:rFonts w:ascii="Arial" w:hAnsi="Arial" w:cs="Arial"/>
          <w:snapToGrid/>
        </w:rPr>
        <w:t xml:space="preserve">Conforme a lo señalado en el artículo 41 último párrafo del REGLAMENTO y el artículo 56 fracción III inciso h) del de las POBALINES, previo al Acto de Presentación y Apertura de Proposiciones el INSTITUTO la convocante registrará la asistencia de los LICITANTES durante los 60 (sesenta) minutos previos al inicio del Acto. Asimismo, y a solicitud de los LICITANTES podrá realizar </w:t>
      </w:r>
      <w:r w:rsidRPr="00677CB9">
        <w:rPr>
          <w:rFonts w:ascii="Arial" w:hAnsi="Arial" w:cs="Arial"/>
          <w:snapToGrid/>
        </w:rPr>
        <w:lastRenderedPageBreak/>
        <w:t>revisiones preliminares a la documentación distinta a la propuesta técnica y económica, hasta treinta minutos antes a la hora de su inicio.</w:t>
      </w:r>
    </w:p>
    <w:p w14:paraId="19D6B9B8" w14:textId="1B44E38F" w:rsidR="00D6640F" w:rsidRPr="00D6640F" w:rsidRDefault="00D6640F" w:rsidP="00D6640F">
      <w:pPr>
        <w:pStyle w:val="Prrafodelista"/>
        <w:spacing w:before="120" w:after="120"/>
        <w:ind w:left="709"/>
        <w:contextualSpacing w:val="0"/>
        <w:jc w:val="both"/>
        <w:rPr>
          <w:rFonts w:ascii="Arial" w:hAnsi="Arial" w:cs="Arial"/>
          <w:snapToGrid/>
        </w:rPr>
      </w:pPr>
      <w:r w:rsidRPr="00677CB9">
        <w:rPr>
          <w:rFonts w:ascii="Arial" w:hAnsi="Arial" w:cs="Arial"/>
          <w:snapToGrid/>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rPr>
        <w:t>fecha, hora y lugar establecido</w:t>
      </w:r>
      <w:r w:rsidRPr="00677CB9">
        <w:rPr>
          <w:rFonts w:ascii="Arial" w:hAnsi="Arial" w:cs="Arial"/>
          <w:b/>
          <w:snapToGrid/>
        </w:rPr>
        <w:t xml:space="preserve"> </w:t>
      </w:r>
      <w:r w:rsidRPr="00677CB9">
        <w:rPr>
          <w:rFonts w:ascii="Arial" w:hAnsi="Arial" w:cs="Arial"/>
          <w:snapToGrid/>
        </w:rPr>
        <w:t>para la celebración del citado Acto.</w:t>
      </w:r>
    </w:p>
    <w:p w14:paraId="70112F55" w14:textId="77777777" w:rsidR="00D6640F" w:rsidRPr="00D6640F" w:rsidRDefault="00D6640F" w:rsidP="00D6640F">
      <w:pPr>
        <w:rPr>
          <w:lang w:val="es-ES"/>
        </w:rPr>
      </w:pPr>
    </w:p>
    <w:p w14:paraId="4B1F1EB8" w14:textId="2D15B13B" w:rsidR="00CC1403" w:rsidRDefault="00624CF1">
      <w:pPr>
        <w:pStyle w:val="Ttulo1"/>
        <w:spacing w:before="120" w:after="120"/>
        <w:jc w:val="both"/>
        <w:rPr>
          <w:rFonts w:cs="Arial"/>
          <w:bCs/>
          <w:sz w:val="20"/>
        </w:rPr>
      </w:pPr>
      <w:bookmarkStart w:id="799" w:name="_Toc316316321"/>
      <w:bookmarkStart w:id="800" w:name="_Toc329602585"/>
      <w:bookmarkStart w:id="801" w:name="_Toc316315435"/>
      <w:bookmarkStart w:id="802" w:name="_Toc327181269"/>
      <w:bookmarkStart w:id="803" w:name="_Toc314086087"/>
      <w:bookmarkStart w:id="804" w:name="_Toc434003998"/>
      <w:bookmarkStart w:id="805" w:name="_Toc104199010"/>
      <w:bookmarkStart w:id="806" w:name="_Toc505704892"/>
      <w:bookmarkStart w:id="807" w:name="_Toc492377935"/>
      <w:bookmarkStart w:id="808" w:name="_Toc382993265"/>
      <w:bookmarkStart w:id="809" w:name="_Toc23410251"/>
      <w:bookmarkStart w:id="810" w:name="_Toc390699248"/>
      <w:bookmarkStart w:id="811" w:name="_Toc94701548"/>
      <w:bookmarkStart w:id="812" w:name="_Toc315905519"/>
      <w:bookmarkStart w:id="813" w:name="_Toc510612335"/>
      <w:bookmarkStart w:id="814" w:name="_Toc496883333"/>
      <w:bookmarkStart w:id="815" w:name="_Toc493501637"/>
      <w:bookmarkStart w:id="816" w:name="_Toc314085329"/>
      <w:bookmarkStart w:id="817" w:name="_Toc464498722"/>
      <w:bookmarkStart w:id="818" w:name="_Toc96092331"/>
      <w:bookmarkStart w:id="819" w:name="_Toc491180975"/>
      <w:bookmarkStart w:id="820" w:name="_Toc89112351"/>
      <w:bookmarkStart w:id="821" w:name="_Toc23958017"/>
      <w:bookmarkStart w:id="822" w:name="_Toc314804571"/>
      <w:bookmarkStart w:id="823" w:name="_Toc314086227"/>
      <w:bookmarkStart w:id="824" w:name="_Toc494211596"/>
      <w:bookmarkStart w:id="825" w:name="_Toc3539002"/>
      <w:bookmarkStart w:id="826" w:name="_Toc434004117"/>
      <w:bookmarkStart w:id="827" w:name="_Toc396148604"/>
      <w:bookmarkStart w:id="828" w:name="_Toc19704275"/>
      <w:bookmarkStart w:id="829" w:name="_Toc405207190"/>
      <w:bookmarkStart w:id="830" w:name="_Toc488428647"/>
      <w:bookmarkStart w:id="831" w:name="_Toc487209334"/>
      <w:bookmarkStart w:id="832" w:name="_Toc414448127"/>
      <w:bookmarkStart w:id="833" w:name="_Toc314030211"/>
      <w:bookmarkStart w:id="834" w:name="_Toc390246829"/>
      <w:bookmarkStart w:id="835" w:name="_Toc314094150"/>
      <w:bookmarkStart w:id="836" w:name="_Toc464498317"/>
      <w:bookmarkStart w:id="837" w:name="_Toc498523214"/>
      <w:bookmarkStart w:id="838" w:name="_Toc127378568"/>
      <w:r>
        <w:rPr>
          <w:rFonts w:cs="Arial"/>
          <w:bCs/>
          <w:sz w:val="20"/>
        </w:rPr>
        <w:t>6.2.</w:t>
      </w:r>
      <w:r w:rsidR="00D6640F">
        <w:rPr>
          <w:rFonts w:cs="Arial"/>
          <w:bCs/>
          <w:sz w:val="20"/>
        </w:rPr>
        <w:t>3</w:t>
      </w:r>
      <w:r>
        <w:rPr>
          <w:rFonts w:cs="Arial"/>
          <w:bCs/>
          <w:sz w:val="20"/>
        </w:rPr>
        <w:tab/>
      </w:r>
      <w:r>
        <w:rPr>
          <w:rFonts w:cs="Arial"/>
          <w:bCs/>
          <w:color w:val="244061" w:themeColor="accent1" w:themeShade="80"/>
          <w:sz w:val="20"/>
        </w:rPr>
        <w:t>Inicio del acto</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48887757" w14:textId="77777777" w:rsidR="004B0E10" w:rsidRPr="00405A0D" w:rsidRDefault="004B0E10" w:rsidP="004B0E10">
      <w:pPr>
        <w:pStyle w:val="Prrafodelista"/>
        <w:spacing w:before="120" w:after="120"/>
        <w:ind w:left="709"/>
        <w:contextualSpacing w:val="0"/>
        <w:jc w:val="both"/>
        <w:rPr>
          <w:rFonts w:ascii="Arial" w:hAnsi="Arial" w:cs="Arial"/>
          <w:snapToGrid/>
        </w:rPr>
      </w:pPr>
      <w:r w:rsidRPr="00405A0D">
        <w:rPr>
          <w:rFonts w:ascii="Arial" w:hAnsi="Arial" w:cs="Arial"/>
          <w:snapToGrid/>
        </w:rPr>
        <w:t xml:space="preserve">A partir de la hora señalada para el inicio del Acto, el servidor público que lo presida </w:t>
      </w:r>
      <w:r w:rsidRPr="00405A0D">
        <w:rPr>
          <w:rFonts w:ascii="Arial" w:hAnsi="Arial" w:cs="Arial"/>
          <w:snapToGrid/>
          <w:u w:val="single"/>
        </w:rPr>
        <w:t>sólo podrá permitir el acceso a cualquier persona en calidad de observador conforme a lo establecido en el penúltimo párrafo del artículo 31 del REGLAMENTO</w:t>
      </w:r>
      <w:r w:rsidRPr="00405A0D">
        <w:rPr>
          <w:rFonts w:ascii="Arial" w:hAnsi="Arial" w:cs="Arial"/>
          <w:snapToGrid/>
        </w:rPr>
        <w:t>.</w:t>
      </w:r>
    </w:p>
    <w:p w14:paraId="36571CCC" w14:textId="77777777" w:rsidR="004B0E10" w:rsidRPr="00677CB9" w:rsidRDefault="004B0E10" w:rsidP="004B0E10">
      <w:pPr>
        <w:pStyle w:val="Prrafodelista"/>
        <w:spacing w:before="120" w:after="120"/>
        <w:ind w:left="709"/>
        <w:contextualSpacing w:val="0"/>
        <w:jc w:val="both"/>
        <w:rPr>
          <w:rFonts w:ascii="Arial" w:hAnsi="Arial" w:cs="Arial"/>
          <w:snapToGrid/>
        </w:rPr>
      </w:pPr>
      <w:r w:rsidRPr="00677CB9">
        <w:rPr>
          <w:rFonts w:ascii="Arial" w:hAnsi="Arial" w:cs="Arial"/>
          <w:snapToGrid/>
        </w:rPr>
        <w:t>El servidor público que presida dará lectura a la declaratoria oficial para iniciar el Acto, dará a conocer el orden del día y la logística para su conducción atendiendo en todo momento lo señalado en los artículos 63 y 64 de las POBALINES.</w:t>
      </w:r>
    </w:p>
    <w:p w14:paraId="4E537090" w14:textId="78CA724A" w:rsidR="00CC1403" w:rsidRDefault="004B0E10" w:rsidP="004B0E10">
      <w:pPr>
        <w:pStyle w:val="Prrafodelista"/>
        <w:spacing w:before="120" w:after="120"/>
        <w:ind w:left="709"/>
        <w:contextualSpacing w:val="0"/>
        <w:jc w:val="both"/>
        <w:rPr>
          <w:rFonts w:ascii="Arial" w:hAnsi="Arial" w:cs="Arial"/>
          <w:snapToGrid/>
        </w:rPr>
      </w:pPr>
      <w:r w:rsidRPr="00677CB9">
        <w:rPr>
          <w:rFonts w:ascii="Arial" w:hAnsi="Arial" w:cs="Arial"/>
          <w:snapToGrid/>
        </w:rPr>
        <w:t>Una vez iniciado el Acto se procederá a registrar a los asistentes, salvo aquéllos que ya se hubieren registrado en los términos del numeral 6.2.2 de esta convocatoria, en cuyo caso se pasará lista a los mismos.</w:t>
      </w:r>
    </w:p>
    <w:p w14:paraId="098F78FF" w14:textId="77777777" w:rsidR="004B0E10" w:rsidRPr="004B0E10" w:rsidRDefault="004B0E10" w:rsidP="004B0E10">
      <w:pPr>
        <w:pStyle w:val="Prrafodelista"/>
        <w:spacing w:before="120" w:after="120"/>
        <w:ind w:left="709"/>
        <w:contextualSpacing w:val="0"/>
        <w:jc w:val="both"/>
        <w:rPr>
          <w:rFonts w:ascii="Arial" w:hAnsi="Arial" w:cs="Arial"/>
          <w:snapToGrid/>
        </w:rPr>
      </w:pPr>
    </w:p>
    <w:p w14:paraId="72123560" w14:textId="217DE5EB" w:rsidR="00CC1403" w:rsidRDefault="00624CF1">
      <w:pPr>
        <w:pStyle w:val="Ttulo1"/>
        <w:spacing w:before="120" w:after="120"/>
        <w:jc w:val="both"/>
        <w:rPr>
          <w:rFonts w:cs="Arial"/>
          <w:bCs/>
          <w:sz w:val="20"/>
        </w:rPr>
      </w:pPr>
      <w:bookmarkStart w:id="839" w:name="_Toc316316322"/>
      <w:bookmarkStart w:id="840" w:name="_Toc496883334"/>
      <w:bookmarkStart w:id="841" w:name="_Toc464498318"/>
      <w:bookmarkStart w:id="842" w:name="_Toc314085330"/>
      <w:bookmarkStart w:id="843" w:name="_Toc314094151"/>
      <w:bookmarkStart w:id="844" w:name="_Toc491180976"/>
      <w:bookmarkStart w:id="845" w:name="_Toc434004118"/>
      <w:bookmarkStart w:id="846" w:name="_Toc487209335"/>
      <w:bookmarkStart w:id="847" w:name="_Toc314030212"/>
      <w:bookmarkStart w:id="848" w:name="_Toc314804572"/>
      <w:bookmarkStart w:id="849" w:name="_Toc314086228"/>
      <w:bookmarkStart w:id="850" w:name="_Toc390246830"/>
      <w:bookmarkStart w:id="851" w:name="_Toc327181270"/>
      <w:bookmarkStart w:id="852" w:name="_Toc315905520"/>
      <w:bookmarkStart w:id="853" w:name="_Toc405207191"/>
      <w:bookmarkStart w:id="854" w:name="_Toc316315436"/>
      <w:bookmarkStart w:id="855" w:name="_Toc434003999"/>
      <w:bookmarkStart w:id="856" w:name="_Toc492377936"/>
      <w:bookmarkStart w:id="857" w:name="_Toc464498723"/>
      <w:bookmarkStart w:id="858" w:name="_Toc390699249"/>
      <w:bookmarkStart w:id="859" w:name="_Toc493501638"/>
      <w:bookmarkStart w:id="860" w:name="_Toc382993266"/>
      <w:bookmarkStart w:id="861" w:name="_Toc414448128"/>
      <w:bookmarkStart w:id="862" w:name="_Toc498523215"/>
      <w:bookmarkStart w:id="863" w:name="_Toc104199011"/>
      <w:bookmarkStart w:id="864" w:name="_Toc488428648"/>
      <w:bookmarkStart w:id="865" w:name="_Toc23410252"/>
      <w:bookmarkStart w:id="866" w:name="_Toc19704276"/>
      <w:bookmarkStart w:id="867" w:name="_Toc94701549"/>
      <w:bookmarkStart w:id="868" w:name="_Toc23958018"/>
      <w:bookmarkStart w:id="869" w:name="_Toc329602586"/>
      <w:bookmarkStart w:id="870" w:name="_Toc494211597"/>
      <w:bookmarkStart w:id="871" w:name="_Toc96092332"/>
      <w:bookmarkStart w:id="872" w:name="_Toc314086088"/>
      <w:bookmarkStart w:id="873" w:name="_Toc505704893"/>
      <w:bookmarkStart w:id="874" w:name="_Toc89112352"/>
      <w:bookmarkStart w:id="875" w:name="_Toc3539003"/>
      <w:bookmarkStart w:id="876" w:name="_Toc396148605"/>
      <w:bookmarkStart w:id="877" w:name="_Toc510612336"/>
      <w:bookmarkStart w:id="878" w:name="_Toc127378569"/>
      <w:r>
        <w:rPr>
          <w:rFonts w:cs="Arial"/>
          <w:bCs/>
          <w:sz w:val="20"/>
        </w:rPr>
        <w:t>6.2.</w:t>
      </w:r>
      <w:r w:rsidR="00D6640F">
        <w:rPr>
          <w:rFonts w:cs="Arial"/>
          <w:bCs/>
          <w:sz w:val="20"/>
        </w:rPr>
        <w:t>4</w:t>
      </w:r>
      <w:r>
        <w:rPr>
          <w:rFonts w:cs="Arial"/>
          <w:bCs/>
          <w:sz w:val="20"/>
        </w:rPr>
        <w:tab/>
      </w:r>
      <w:r>
        <w:rPr>
          <w:rFonts w:cs="Arial"/>
          <w:bCs/>
          <w:color w:val="244061" w:themeColor="accent1" w:themeShade="80"/>
          <w:sz w:val="20"/>
        </w:rPr>
        <w:t>Desarrollo del Acto</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3C19F3E4" w14:textId="38319E31" w:rsidR="004B0E10" w:rsidRPr="004B0E10" w:rsidRDefault="004B0E10">
      <w:pPr>
        <w:pStyle w:val="Texto0"/>
        <w:numPr>
          <w:ilvl w:val="0"/>
          <w:numId w:val="63"/>
        </w:numPr>
        <w:tabs>
          <w:tab w:val="left" w:pos="851"/>
        </w:tabs>
        <w:spacing w:before="120" w:after="120" w:line="240" w:lineRule="auto"/>
        <w:ind w:left="1134"/>
        <w:rPr>
          <w:rFonts w:cs="Arial"/>
          <w:b/>
          <w:bCs/>
          <w:color w:val="244061" w:themeColor="accent1" w:themeShade="80"/>
        </w:rPr>
      </w:pPr>
      <w:bookmarkStart w:id="879" w:name="_Toc308181766"/>
      <w:bookmarkStart w:id="880" w:name="_Toc289064590"/>
      <w:bookmarkStart w:id="881" w:name="_Toc307923720"/>
      <w:bookmarkStart w:id="882" w:name="_Toc315905521"/>
      <w:bookmarkStart w:id="883" w:name="_Toc314085331"/>
      <w:bookmarkStart w:id="884" w:name="_Toc314086089"/>
      <w:bookmarkStart w:id="885" w:name="_Toc316316323"/>
      <w:bookmarkStart w:id="886" w:name="_Toc314086229"/>
      <w:bookmarkStart w:id="887" w:name="_Toc314094152"/>
      <w:bookmarkStart w:id="888" w:name="_Toc314030213"/>
      <w:bookmarkStart w:id="889" w:name="_Toc309618077"/>
      <w:bookmarkStart w:id="890" w:name="_Toc327181271"/>
      <w:bookmarkStart w:id="891" w:name="_Toc316315437"/>
      <w:bookmarkStart w:id="892" w:name="_Toc314804573"/>
      <w:bookmarkStart w:id="893" w:name="_Toc307995587"/>
      <w:bookmarkStart w:id="894" w:name="_Toc329602587"/>
      <w:r w:rsidRPr="004B0E10">
        <w:rPr>
          <w:sz w:val="20"/>
        </w:rPr>
        <w:t xml:space="preserve">De conformidad con el artículo 36 fracción VI del REGLAMENTO, </w:t>
      </w:r>
      <w:r w:rsidRPr="004B0E10">
        <w:rPr>
          <w:b/>
          <w:sz w:val="20"/>
        </w:rPr>
        <w:t xml:space="preserve">para poder intervenir en el Acto de Presentación y Apertura de Proposiciones, </w:t>
      </w:r>
      <w:r w:rsidRPr="004B0E10">
        <w:rPr>
          <w:sz w:val="20"/>
        </w:rPr>
        <w:t xml:space="preserve">bastará que los LICITANTES </w:t>
      </w:r>
      <w:r w:rsidRPr="004B0E10">
        <w:rPr>
          <w:b/>
          <w:sz w:val="20"/>
          <w:u w:val="single"/>
        </w:rPr>
        <w:t>presenten escrito</w:t>
      </w:r>
      <w:r w:rsidRPr="004B0E10">
        <w:rPr>
          <w:b/>
          <w:sz w:val="20"/>
        </w:rPr>
        <w:t xml:space="preserve"> </w:t>
      </w:r>
      <w:r w:rsidRPr="004B0E10">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4B0E10">
        <w:rPr>
          <w:b/>
          <w:sz w:val="20"/>
          <w:u w:val="single"/>
        </w:rPr>
        <w:t>debiendo entregarlo a la convocante en el momento en que realice su registro de asistencia.</w:t>
      </w:r>
    </w:p>
    <w:p w14:paraId="4AAE4752" w14:textId="77777777" w:rsidR="004B0E10" w:rsidRDefault="004B0E10">
      <w:pPr>
        <w:numPr>
          <w:ilvl w:val="0"/>
          <w:numId w:val="63"/>
        </w:numPr>
        <w:spacing w:before="120" w:after="120"/>
        <w:ind w:left="993"/>
        <w:jc w:val="both"/>
        <w:rPr>
          <w:rFonts w:ascii="Arial" w:hAnsi="Arial" w:cs="Arial"/>
        </w:rPr>
      </w:pPr>
      <w:r w:rsidRPr="00677CB9">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677CB9">
        <w:rPr>
          <w:rFonts w:ascii="Arial" w:hAnsi="Arial" w:cs="Arial"/>
          <w:u w:val="single"/>
        </w:rPr>
        <w:t>las proposiciones ya presentadas no podrán ser retiradas o dejarse sin efecto por los LICITANTES</w:t>
      </w:r>
      <w:r w:rsidRPr="00677CB9">
        <w:rPr>
          <w:rFonts w:ascii="Arial" w:hAnsi="Arial" w:cs="Arial"/>
        </w:rPr>
        <w:t>, lo anterior, de conformidad con lo señalado en el noveno párrafo del artículo 31 del REGLAMENTO  y el artículo 56 fracción III inciso d) de las POBALINES.</w:t>
      </w:r>
    </w:p>
    <w:p w14:paraId="762C3779" w14:textId="77777777" w:rsidR="004B0E10" w:rsidRPr="00677CB9" w:rsidRDefault="004B0E10">
      <w:pPr>
        <w:numPr>
          <w:ilvl w:val="0"/>
          <w:numId w:val="63"/>
        </w:numPr>
        <w:spacing w:before="120" w:after="120"/>
        <w:ind w:left="993"/>
        <w:jc w:val="both"/>
        <w:rPr>
          <w:rFonts w:ascii="Arial" w:hAnsi="Arial" w:cs="Arial"/>
        </w:rPr>
      </w:pPr>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1959222F" w14:textId="77777777" w:rsidR="004B0E10" w:rsidRPr="002B678C" w:rsidRDefault="004B0E10">
      <w:pPr>
        <w:numPr>
          <w:ilvl w:val="0"/>
          <w:numId w:val="63"/>
        </w:numPr>
        <w:spacing w:before="120" w:after="120"/>
        <w:ind w:left="993"/>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Pr>
          <w:rFonts w:ascii="Arial" w:hAnsi="Arial" w:cs="Arial"/>
        </w:rPr>
        <w:t>licitación</w:t>
      </w:r>
      <w:r w:rsidRPr="00677CB9">
        <w:rPr>
          <w:rFonts w:ascii="Arial" w:hAnsi="Arial" w:cs="Arial"/>
        </w:rPr>
        <w:t>.</w:t>
      </w:r>
    </w:p>
    <w:p w14:paraId="7E4130FE" w14:textId="77777777" w:rsidR="004B0E10" w:rsidRDefault="004B0E10" w:rsidP="004B0E10">
      <w:pPr>
        <w:pStyle w:val="Texto0"/>
        <w:tabs>
          <w:tab w:val="left" w:pos="851"/>
        </w:tabs>
        <w:spacing w:before="120" w:after="120" w:line="240" w:lineRule="auto"/>
        <w:rPr>
          <w:rFonts w:cs="Arial"/>
          <w:b/>
          <w:bCs/>
          <w:color w:val="244061" w:themeColor="accent1" w:themeShade="80"/>
        </w:rPr>
      </w:pPr>
    </w:p>
    <w:p w14:paraId="579D881B" w14:textId="77777777" w:rsidR="00CC1403" w:rsidRDefault="00624CF1">
      <w:pPr>
        <w:pStyle w:val="Ttulo1"/>
        <w:numPr>
          <w:ilvl w:val="1"/>
          <w:numId w:val="52"/>
        </w:numPr>
        <w:tabs>
          <w:tab w:val="left" w:pos="567"/>
        </w:tabs>
        <w:spacing w:before="120" w:after="120"/>
        <w:jc w:val="both"/>
        <w:rPr>
          <w:rFonts w:cs="Arial"/>
          <w:bCs/>
          <w:color w:val="244061" w:themeColor="accent1" w:themeShade="80"/>
          <w:sz w:val="20"/>
        </w:rPr>
      </w:pPr>
      <w:bookmarkStart w:id="895" w:name="_Toc390246831"/>
      <w:bookmarkStart w:id="896" w:name="_Toc414448129"/>
      <w:bookmarkStart w:id="897" w:name="_Toc382993267"/>
      <w:bookmarkStart w:id="898" w:name="_Toc396148606"/>
      <w:bookmarkStart w:id="899" w:name="_Toc491180977"/>
      <w:bookmarkStart w:id="900" w:name="_Toc104199012"/>
      <w:bookmarkStart w:id="901" w:name="_Toc493501639"/>
      <w:bookmarkStart w:id="902" w:name="_Toc510612337"/>
      <w:bookmarkStart w:id="903" w:name="_Toc3539004"/>
      <w:bookmarkStart w:id="904" w:name="_Toc434004119"/>
      <w:bookmarkStart w:id="905" w:name="_Toc19704277"/>
      <w:bookmarkStart w:id="906" w:name="_Toc494211598"/>
      <w:bookmarkStart w:id="907" w:name="_Toc405207192"/>
      <w:bookmarkStart w:id="908" w:name="_Toc390699250"/>
      <w:bookmarkStart w:id="909" w:name="_Toc505704894"/>
      <w:bookmarkStart w:id="910" w:name="_Toc488428649"/>
      <w:bookmarkStart w:id="911" w:name="_Toc487209336"/>
      <w:bookmarkStart w:id="912" w:name="_Toc434004000"/>
      <w:bookmarkStart w:id="913" w:name="_Toc23958019"/>
      <w:bookmarkStart w:id="914" w:name="_Toc464498724"/>
      <w:bookmarkStart w:id="915" w:name="_Toc89112353"/>
      <w:bookmarkStart w:id="916" w:name="_Toc498523216"/>
      <w:bookmarkStart w:id="917" w:name="_Toc492377937"/>
      <w:bookmarkStart w:id="918" w:name="_Toc94701550"/>
      <w:bookmarkStart w:id="919" w:name="_Toc464498319"/>
      <w:bookmarkStart w:id="920" w:name="_Toc23410253"/>
      <w:bookmarkStart w:id="921" w:name="_Toc96092333"/>
      <w:bookmarkStart w:id="922" w:name="_Toc496883335"/>
      <w:bookmarkStart w:id="923" w:name="_Toc127378570"/>
      <w:r>
        <w:rPr>
          <w:rFonts w:cs="Arial"/>
          <w:bCs/>
          <w:color w:val="244061" w:themeColor="accent1" w:themeShade="80"/>
          <w:sz w:val="20"/>
        </w:rPr>
        <w:t>Acto de Fallo</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4553C6A4" w14:textId="672D0492" w:rsidR="004B0E10" w:rsidRPr="004B0E10" w:rsidRDefault="004B0E10">
      <w:pPr>
        <w:numPr>
          <w:ilvl w:val="0"/>
          <w:numId w:val="64"/>
        </w:numPr>
        <w:spacing w:before="120" w:after="120"/>
        <w:ind w:left="1066"/>
        <w:jc w:val="both"/>
        <w:rPr>
          <w:rFonts w:ascii="Arial" w:hAnsi="Arial" w:cs="Arial"/>
          <w:b/>
          <w:bCs/>
          <w:color w:val="244061" w:themeColor="accent1" w:themeShade="80"/>
          <w:lang w:val="es-ES"/>
        </w:rPr>
      </w:pPr>
      <w:bookmarkStart w:id="924" w:name="_Toc314086230"/>
      <w:bookmarkStart w:id="925" w:name="_Toc314094153"/>
      <w:bookmarkStart w:id="926" w:name="_Toc314085332"/>
      <w:bookmarkStart w:id="927" w:name="_Toc298407629"/>
      <w:bookmarkStart w:id="928" w:name="_Toc314804574"/>
      <w:bookmarkStart w:id="929" w:name="_Toc309618078"/>
      <w:r w:rsidRPr="004B0E10">
        <w:rPr>
          <w:rFonts w:ascii="Arial" w:hAnsi="Arial" w:cs="Arial"/>
          <w:bCs/>
        </w:rPr>
        <w:t>De conformidad con lo estipulado en el quinto párrafo del artículo 45 del REGLAMENTO, el</w:t>
      </w:r>
      <w:r w:rsidRPr="004B0E10">
        <w:rPr>
          <w:rFonts w:ascii="Arial" w:hAnsi="Arial" w:cs="Arial"/>
          <w:b/>
          <w:bCs/>
        </w:rPr>
        <w:t xml:space="preserve"> </w:t>
      </w:r>
      <w:r w:rsidR="00F9798A">
        <w:rPr>
          <w:rFonts w:ascii="Arial" w:hAnsi="Arial" w:cs="Arial"/>
          <w:b/>
          <w:bCs/>
        </w:rPr>
        <w:t>2</w:t>
      </w:r>
      <w:r w:rsidR="009D1DA7">
        <w:rPr>
          <w:rFonts w:ascii="Arial" w:hAnsi="Arial" w:cs="Arial"/>
          <w:b/>
          <w:bCs/>
        </w:rPr>
        <w:t>7</w:t>
      </w:r>
      <w:r w:rsidRPr="004B0E10">
        <w:rPr>
          <w:rFonts w:ascii="Arial" w:hAnsi="Arial" w:cs="Arial"/>
          <w:b/>
          <w:bCs/>
        </w:rPr>
        <w:t xml:space="preserve"> de </w:t>
      </w:r>
      <w:r w:rsidR="00F9798A">
        <w:rPr>
          <w:rFonts w:ascii="Arial" w:hAnsi="Arial" w:cs="Arial"/>
          <w:b/>
          <w:bCs/>
        </w:rPr>
        <w:t>marzo</w:t>
      </w:r>
      <w:r w:rsidRPr="004B0E10">
        <w:rPr>
          <w:rFonts w:ascii="Arial" w:hAnsi="Arial" w:cs="Arial"/>
          <w:b/>
          <w:bCs/>
        </w:rPr>
        <w:t xml:space="preserve"> de 2023,</w:t>
      </w:r>
      <w:r w:rsidRPr="004B0E10">
        <w:rPr>
          <w:rFonts w:ascii="Arial" w:hAnsi="Arial" w:cs="Arial"/>
          <w:bCs/>
        </w:rPr>
        <w:t xml:space="preserve"> se notificará por escrito a cada uno de los licitantes el acta de fallo </w:t>
      </w:r>
      <w:r w:rsidRPr="004B0E10">
        <w:rPr>
          <w:rFonts w:ascii="Arial" w:hAnsi="Arial" w:cs="Arial"/>
          <w:bCs/>
        </w:rPr>
        <w:lastRenderedPageBreak/>
        <w:t xml:space="preserve">informándoles que se encontrará a su disposición en la página del Instituto </w:t>
      </w:r>
      <w:hyperlink r:id="rId30" w:history="1">
        <w:r w:rsidR="00754B81" w:rsidRPr="0097230E">
          <w:rPr>
            <w:rStyle w:val="Hipervnculo"/>
            <w:rFonts w:ascii="Arial" w:hAnsi="Arial" w:cs="Arial"/>
            <w:bCs/>
          </w:rPr>
          <w:t>https://portal.ine.mx/licitaciones</w:t>
        </w:r>
      </w:hyperlink>
      <w:r w:rsidR="00754B81">
        <w:rPr>
          <w:rFonts w:ascii="Arial" w:hAnsi="Arial" w:cs="Arial"/>
          <w:bCs/>
        </w:rPr>
        <w:t>.</w:t>
      </w:r>
    </w:p>
    <w:p w14:paraId="39F86682" w14:textId="77777777" w:rsidR="004B0E10" w:rsidRPr="00FF47AE" w:rsidRDefault="004B0E10">
      <w:pPr>
        <w:numPr>
          <w:ilvl w:val="0"/>
          <w:numId w:val="64"/>
        </w:numPr>
        <w:spacing w:before="120" w:after="120"/>
        <w:ind w:left="1066"/>
        <w:jc w:val="both"/>
        <w:rPr>
          <w:rFonts w:ascii="Arial" w:hAnsi="Arial" w:cs="Arial"/>
        </w:rPr>
      </w:pPr>
      <w:r w:rsidRPr="00FF47AE">
        <w:rPr>
          <w:rFonts w:ascii="Arial" w:hAnsi="Arial" w:cs="Arial"/>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6D038E79" w14:textId="162A6B18" w:rsidR="004B0E10" w:rsidRDefault="004B0E10">
      <w:pPr>
        <w:pStyle w:val="Prrafodelista"/>
        <w:numPr>
          <w:ilvl w:val="0"/>
          <w:numId w:val="64"/>
        </w:numPr>
        <w:spacing w:before="120" w:after="120"/>
        <w:ind w:left="1066"/>
        <w:contextualSpacing w:val="0"/>
        <w:jc w:val="both"/>
        <w:rPr>
          <w:rFonts w:ascii="Arial" w:hAnsi="Arial" w:cs="Arial"/>
          <w:bCs/>
        </w:rPr>
      </w:pPr>
      <w:r w:rsidRPr="008A2095">
        <w:rPr>
          <w:rFonts w:ascii="Arial" w:hAnsi="Arial" w:cs="Arial"/>
          <w:snapToGrid/>
        </w:rPr>
        <w:t>Según lo señalado en el artículo 45 octavo párrafo del REGLAMENTO, contra el Fallo no procederá recurso alguno; sin embargo, procederá la inconformidad en términos del Título Séptimo</w:t>
      </w:r>
      <w:r w:rsidRPr="008A2095">
        <w:rPr>
          <w:rFonts w:ascii="Arial" w:hAnsi="Arial" w:cs="Arial"/>
          <w:bCs/>
        </w:rPr>
        <w:t>, Capítulo Primero del REGLAMENTO.</w:t>
      </w:r>
    </w:p>
    <w:p w14:paraId="1C9BE85F" w14:textId="77777777" w:rsidR="003A455C" w:rsidRPr="004B0E10" w:rsidRDefault="003A455C" w:rsidP="003A455C">
      <w:pPr>
        <w:pStyle w:val="Prrafodelista"/>
        <w:spacing w:before="120" w:after="120"/>
        <w:ind w:left="1066"/>
        <w:contextualSpacing w:val="0"/>
        <w:jc w:val="both"/>
        <w:rPr>
          <w:rFonts w:ascii="Arial" w:hAnsi="Arial" w:cs="Arial"/>
          <w:bCs/>
        </w:rPr>
      </w:pPr>
    </w:p>
    <w:p w14:paraId="190675BD"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930" w:name="_FORMALIZACIÓN_DEL_CONTRATO"/>
      <w:bookmarkStart w:id="931" w:name="_Toc434004120"/>
      <w:bookmarkStart w:id="932" w:name="_Toc127378571"/>
      <w:bookmarkEnd w:id="930"/>
      <w:r>
        <w:rPr>
          <w:rFonts w:cs="Arial"/>
          <w:bCs/>
          <w:color w:val="244061" w:themeColor="accent1" w:themeShade="80"/>
          <w:sz w:val="20"/>
        </w:rPr>
        <w:t>FORMALIZACIÓN DEL CONTRATO</w:t>
      </w:r>
      <w:bookmarkEnd w:id="924"/>
      <w:bookmarkEnd w:id="925"/>
      <w:bookmarkEnd w:id="926"/>
      <w:bookmarkEnd w:id="927"/>
      <w:bookmarkEnd w:id="928"/>
      <w:bookmarkEnd w:id="929"/>
      <w:bookmarkEnd w:id="931"/>
      <w:bookmarkEnd w:id="932"/>
      <w:r>
        <w:rPr>
          <w:rFonts w:cs="Arial"/>
          <w:bCs/>
          <w:color w:val="244061" w:themeColor="accent1" w:themeShade="80"/>
          <w:sz w:val="20"/>
        </w:rPr>
        <w:t xml:space="preserve"> </w:t>
      </w:r>
    </w:p>
    <w:p w14:paraId="27DF9C58" w14:textId="77777777" w:rsidR="00CC1403" w:rsidRDefault="00624CF1">
      <w:pPr>
        <w:spacing w:before="120" w:after="120"/>
        <w:ind w:left="705"/>
        <w:jc w:val="both"/>
        <w:rPr>
          <w:rFonts w:ascii="Arial" w:hAnsi="Arial" w:cs="Arial"/>
        </w:rPr>
      </w:pPr>
      <w:r>
        <w:rPr>
          <w:rFonts w:ascii="Arial" w:hAnsi="Arial" w:cs="Arial"/>
          <w:bCs/>
        </w:rPr>
        <w:t xml:space="preserve">De conformidad con el primer párrafo del artículo 55 del REGLAMENTO, con la notificación del Fallo serán exigibles los derechos y obligaciones establecidas en el modelo del </w:t>
      </w:r>
      <w:r>
        <w:rPr>
          <w:rFonts w:ascii="Arial" w:hAnsi="Arial" w:cs="Arial"/>
        </w:rPr>
        <w:t xml:space="preserve">contrato </w:t>
      </w:r>
      <w:r>
        <w:rPr>
          <w:rFonts w:ascii="Arial" w:hAnsi="Arial" w:cs="Arial"/>
          <w:bCs/>
        </w:rPr>
        <w:t>de la presente convocatoria (</w:t>
      </w:r>
      <w:r>
        <w:rPr>
          <w:rFonts w:ascii="Arial" w:hAnsi="Arial" w:cs="Arial"/>
          <w:b/>
          <w:bCs/>
        </w:rPr>
        <w:t>Anexo 9</w:t>
      </w:r>
      <w:r>
        <w:rPr>
          <w:rFonts w:ascii="Arial" w:hAnsi="Arial" w:cs="Arial"/>
          <w:bCs/>
        </w:rPr>
        <w:t xml:space="preserve">) y obligará al INSTITUTO y al representante legal del PROVEEDOR a firmar el </w:t>
      </w:r>
      <w:r>
        <w:rPr>
          <w:rFonts w:ascii="Arial" w:hAnsi="Arial" w:cs="Arial"/>
        </w:rPr>
        <w:t xml:space="preserve">contrato </w:t>
      </w:r>
      <w:r>
        <w:rPr>
          <w:rFonts w:ascii="Arial" w:hAnsi="Arial" w:cs="Arial"/>
          <w:bCs/>
        </w:rPr>
        <w:t xml:space="preserve">correspondiente en la fecha, hora, lugar y forma prevista en el propio fallo o bien, dentro de los 15 (quince) días naturales </w:t>
      </w:r>
      <w:r>
        <w:rPr>
          <w:rFonts w:ascii="Arial" w:hAnsi="Arial" w:cs="Arial"/>
          <w:lang w:eastAsia="es-MX"/>
        </w:rPr>
        <w:t xml:space="preserve">siguientes al día de la notificación del Fallo, por lo que </w:t>
      </w:r>
      <w:r>
        <w:rPr>
          <w:rFonts w:ascii="Arial" w:hAnsi="Arial" w:cs="Arial"/>
          <w:bCs/>
        </w:rPr>
        <w:t>se llevará a cabo el inicio de la firma electrónica del contrato por parte de los servidores públicos señalados en la fracción VI del artículo 117 de las POBALINES, instrumento jurídico que, una vez que sea firmado electrónicamente en su totalidad, será remitido al correo electrónico designado dentro del procedimiento por el licitante adjudicado para su conocimiento, debiendo presentarse el representante legal del licitante adjudicado, en la fecha que se indique en el propio fallo, a firmar autógrafamente el contrato en las i</w:t>
      </w:r>
      <w:r>
        <w:rPr>
          <w:rFonts w:ascii="Arial" w:hAnsi="Arial" w:cs="Arial"/>
          <w:lang w:eastAsia="es-MX"/>
        </w:rPr>
        <w:t xml:space="preserve">nstalaciones del Departamento de Contratos de la Subdirección de Contratos, ubicadas en </w:t>
      </w:r>
      <w:r>
        <w:rPr>
          <w:rFonts w:ascii="Arial" w:hAnsi="Arial" w:cs="Arial"/>
        </w:rPr>
        <w:t>Periférico Sur 4124, Edificio Zafiro II, sexto piso, Colonia Jardines del Pedregal, Álvaro Obregón, C.P. 01900, en la Ciudad de México</w:t>
      </w:r>
    </w:p>
    <w:p w14:paraId="487D96CA" w14:textId="77777777" w:rsidR="00CC1403" w:rsidRDefault="00624CF1">
      <w:pPr>
        <w:shd w:val="clear" w:color="auto" w:fill="FFFFFF"/>
        <w:spacing w:before="120" w:after="120"/>
        <w:ind w:left="709"/>
        <w:jc w:val="both"/>
        <w:outlineLvl w:val="0"/>
        <w:rPr>
          <w:rFonts w:ascii="Arial" w:hAnsi="Arial" w:cs="Arial"/>
          <w:b/>
        </w:rPr>
      </w:pPr>
      <w:r>
        <w:rPr>
          <w:rFonts w:ascii="Arial" w:hAnsi="Arial" w:cs="Arial"/>
          <w:b/>
        </w:rPr>
        <w:t>En caso de que el PROVEEDOR adjudicado no firme el contrato, se estará a lo siguiente:</w:t>
      </w:r>
    </w:p>
    <w:p w14:paraId="150E8D6A" w14:textId="77777777" w:rsidR="00CC1403" w:rsidRDefault="00624CF1">
      <w:pPr>
        <w:spacing w:before="120" w:after="120"/>
        <w:ind w:left="705"/>
        <w:jc w:val="both"/>
        <w:rPr>
          <w:rFonts w:ascii="Arial" w:hAnsi="Arial" w:cs="Arial"/>
        </w:rPr>
      </w:pPr>
      <w:r>
        <w:rPr>
          <w:rFonts w:ascii="Arial" w:hAnsi="Arial" w:cs="Arial"/>
        </w:rPr>
        <w:t>En acatamiento a lo previsto en el segundo párrafo del artículo 55 del REGLAMENTO, si el LICITANTE no firma el contrato por causas imputables al mismo, la convocante sin necesidad de un nuevo procedimiento deberá adjudicar al LICITANTE que haya obtenido el segundo lugar, dentro del margen del 10% (diez por ciento) del precio de conformidad con lo asentado en el fallo y así sucesivamente en caso de que este último no acepte la adjudicación.</w:t>
      </w:r>
    </w:p>
    <w:p w14:paraId="6A53E0AA" w14:textId="77777777" w:rsidR="00CC1403" w:rsidRDefault="00624CF1">
      <w:pPr>
        <w:spacing w:before="120" w:after="120"/>
        <w:ind w:left="705"/>
        <w:jc w:val="both"/>
        <w:rPr>
          <w:rFonts w:ascii="Arial" w:hAnsi="Arial" w:cs="Arial"/>
        </w:rPr>
      </w:pPr>
      <w:r>
        <w:rPr>
          <w:rFonts w:ascii="Arial" w:hAnsi="Arial" w:cs="Arial"/>
        </w:rPr>
        <w:t>Con fundamento en 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 lo inhabilitará temporalmente para participar de manera directa o por interpósita persona en procedimientos de contratación o celebrar contratos regulados por el REGLAMENTO.</w:t>
      </w:r>
    </w:p>
    <w:p w14:paraId="2EDECCB3" w14:textId="77777777" w:rsidR="00CC1403" w:rsidRDefault="00CC1403">
      <w:pPr>
        <w:spacing w:before="120" w:after="120"/>
        <w:ind w:left="705"/>
        <w:jc w:val="both"/>
        <w:rPr>
          <w:rFonts w:ascii="Arial" w:hAnsi="Arial" w:cs="Arial"/>
        </w:rPr>
      </w:pPr>
    </w:p>
    <w:p w14:paraId="345FBAEE" w14:textId="77777777" w:rsidR="00CC1403" w:rsidRDefault="00624CF1">
      <w:pPr>
        <w:pStyle w:val="Ttulo1"/>
        <w:numPr>
          <w:ilvl w:val="1"/>
          <w:numId w:val="65"/>
        </w:numPr>
        <w:spacing w:before="120" w:after="120"/>
        <w:jc w:val="both"/>
        <w:rPr>
          <w:rFonts w:cs="Arial"/>
          <w:bCs/>
          <w:color w:val="244061" w:themeColor="accent1" w:themeShade="80"/>
          <w:sz w:val="20"/>
        </w:rPr>
      </w:pPr>
      <w:bookmarkStart w:id="933" w:name="_Toc427242093"/>
      <w:bookmarkStart w:id="934" w:name="_Toc487209338"/>
      <w:bookmarkStart w:id="935" w:name="_Toc383788328"/>
      <w:bookmarkStart w:id="936" w:name="_Toc491180979"/>
      <w:bookmarkStart w:id="937" w:name="_Toc488428651"/>
      <w:bookmarkStart w:id="938" w:name="_Toc428879805"/>
      <w:bookmarkStart w:id="939" w:name="_Toc492377939"/>
      <w:bookmarkStart w:id="940" w:name="_Toc498523218"/>
      <w:bookmarkStart w:id="941" w:name="_Toc505704896"/>
      <w:bookmarkStart w:id="942" w:name="_Toc464498321"/>
      <w:bookmarkStart w:id="943" w:name="_Toc464498726"/>
      <w:bookmarkStart w:id="944" w:name="_Toc94701552"/>
      <w:bookmarkStart w:id="945" w:name="_Toc382992978"/>
      <w:bookmarkStart w:id="946" w:name="_Toc493501641"/>
      <w:bookmarkStart w:id="947" w:name="_Toc89112355"/>
      <w:bookmarkStart w:id="948" w:name="_Toc104199014"/>
      <w:bookmarkStart w:id="949" w:name="_Toc383184951"/>
      <w:bookmarkStart w:id="950" w:name="_Toc409002234"/>
      <w:bookmarkStart w:id="951" w:name="_Toc494211600"/>
      <w:bookmarkStart w:id="952" w:name="_Toc19704279"/>
      <w:bookmarkStart w:id="953" w:name="_Toc390935291"/>
      <w:bookmarkStart w:id="954" w:name="_Toc23410255"/>
      <w:bookmarkStart w:id="955" w:name="_Toc452121398"/>
      <w:bookmarkStart w:id="956" w:name="_Toc422232855"/>
      <w:bookmarkStart w:id="957" w:name="_Toc96092335"/>
      <w:bookmarkStart w:id="958" w:name="_Toc510612339"/>
      <w:bookmarkStart w:id="959" w:name="_Toc496883337"/>
      <w:bookmarkStart w:id="960" w:name="_Toc3539006"/>
      <w:bookmarkStart w:id="961" w:name="_Toc447120331"/>
      <w:bookmarkStart w:id="962" w:name="_Toc23958021"/>
      <w:bookmarkStart w:id="963" w:name="_Toc127378572"/>
      <w:bookmarkStart w:id="964" w:name="_Toc309618080"/>
      <w:bookmarkEnd w:id="589"/>
      <w:bookmarkEnd w:id="590"/>
      <w:bookmarkEnd w:id="591"/>
      <w:bookmarkEnd w:id="592"/>
      <w:bookmarkEnd w:id="593"/>
      <w:bookmarkEnd w:id="594"/>
      <w:bookmarkEnd w:id="595"/>
      <w:bookmarkEnd w:id="596"/>
      <w:bookmarkEnd w:id="597"/>
      <w:bookmarkEnd w:id="598"/>
      <w:bookmarkEnd w:id="599"/>
      <w:bookmarkEnd w:id="600"/>
      <w:bookmarkEnd w:id="601"/>
      <w:r>
        <w:rPr>
          <w:rFonts w:cs="Arial"/>
          <w:bCs/>
          <w:color w:val="244061" w:themeColor="accent1" w:themeShade="80"/>
          <w:sz w:val="20"/>
        </w:rPr>
        <w:t>Para la suscripción del contrato para personas físicas y morales: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57931660" w14:textId="77777777" w:rsidR="00CC1403" w:rsidRDefault="00624CF1">
      <w:pPr>
        <w:pStyle w:val="Ttulo1"/>
        <w:numPr>
          <w:ilvl w:val="2"/>
          <w:numId w:val="66"/>
        </w:numPr>
        <w:spacing w:before="120" w:after="120"/>
        <w:ind w:left="709"/>
        <w:jc w:val="both"/>
        <w:rPr>
          <w:rFonts w:cs="Arial"/>
          <w:bCs/>
          <w:color w:val="244061" w:themeColor="accent1" w:themeShade="80"/>
          <w:sz w:val="20"/>
        </w:rPr>
      </w:pPr>
      <w:bookmarkStart w:id="965" w:name="_Toc104199015"/>
      <w:bookmarkStart w:id="966" w:name="_Toc127378573"/>
      <w:r>
        <w:rPr>
          <w:rFonts w:cs="Arial"/>
          <w:bCs/>
          <w:color w:val="244061" w:themeColor="accent1" w:themeShade="80"/>
          <w:sz w:val="20"/>
        </w:rPr>
        <w:t>Documentación que deberá entregar el Licitante que resulte adjudicado:</w:t>
      </w:r>
      <w:bookmarkEnd w:id="965"/>
      <w:bookmarkEnd w:id="966"/>
    </w:p>
    <w:p w14:paraId="40CE3984" w14:textId="77777777" w:rsidR="00CC1403" w:rsidRDefault="00624CF1">
      <w:pPr>
        <w:ind w:left="709"/>
        <w:jc w:val="both"/>
        <w:rPr>
          <w:rFonts w:ascii="Arial" w:hAnsi="Arial" w:cs="Arial"/>
          <w:color w:val="000000"/>
          <w:lang w:val="es-ES" w:eastAsia="es-MX"/>
        </w:rPr>
      </w:pPr>
      <w:bookmarkStart w:id="967" w:name="_Toc314094155"/>
      <w:bookmarkStart w:id="968" w:name="_Toc314086232"/>
      <w:bookmarkStart w:id="969" w:name="_Toc316316326"/>
      <w:bookmarkStart w:id="970" w:name="_Toc409002235"/>
      <w:bookmarkStart w:id="971" w:name="_Toc382992979"/>
      <w:bookmarkStart w:id="972" w:name="_Toc314030216"/>
      <w:bookmarkStart w:id="973" w:name="_Toc314086092"/>
      <w:bookmarkStart w:id="974" w:name="_Toc314804576"/>
      <w:bookmarkStart w:id="975" w:name="_Toc314085334"/>
      <w:bookmarkStart w:id="976" w:name="_Toc390935292"/>
      <w:bookmarkStart w:id="977" w:name="_Toc383184952"/>
      <w:bookmarkStart w:id="978" w:name="_Toc383788329"/>
      <w:bookmarkStart w:id="979" w:name="_Toc329602590"/>
      <w:bookmarkStart w:id="980" w:name="_Toc327181274"/>
      <w:bookmarkStart w:id="981" w:name="_Toc316315440"/>
      <w:bookmarkStart w:id="982" w:name="_Toc315905524"/>
      <w:bookmarkEnd w:id="964"/>
      <w:r>
        <w:rPr>
          <w:rFonts w:ascii="Arial" w:hAnsi="Arial" w:cs="Arial"/>
          <w:color w:val="000000"/>
          <w:lang w:val="es-ES" w:eastAsia="es-MX"/>
        </w:rPr>
        <w:t xml:space="preserve">De conformidad con la fracción VI del artículo 64 de las POBALINES, a más tardar al día hábil siguiente a la fecha de notificación del fallo, el PROVEEDOR deberá enviar a los correos electrónicos </w:t>
      </w:r>
      <w:hyperlink r:id="rId31" w:history="1">
        <w:r>
          <w:rPr>
            <w:rStyle w:val="Hipervnculo"/>
            <w:rFonts w:ascii="Arial" w:hAnsi="Arial" w:cs="Arial"/>
            <w:lang w:val="es-ES" w:eastAsia="es-MX"/>
          </w:rPr>
          <w:t>luis.padilla@ine.mx</w:t>
        </w:r>
      </w:hyperlink>
      <w:r>
        <w:rPr>
          <w:rFonts w:ascii="Arial" w:hAnsi="Arial" w:cs="Arial"/>
          <w:color w:val="000000"/>
          <w:lang w:val="es-ES" w:eastAsia="es-MX"/>
        </w:rPr>
        <w:t xml:space="preserve">  y </w:t>
      </w:r>
      <w:hyperlink r:id="rId32" w:history="1">
        <w:r>
          <w:rPr>
            <w:rStyle w:val="Hipervnculo"/>
            <w:rFonts w:ascii="Arial" w:hAnsi="Arial" w:cs="Arial"/>
            <w:lang w:val="es-ES" w:eastAsia="es-MX"/>
          </w:rPr>
          <w:t>alonso.rodriguez@ine.mx</w:t>
        </w:r>
      </w:hyperlink>
      <w:r>
        <w:rPr>
          <w:rFonts w:ascii="Arial" w:hAnsi="Arial" w:cs="Arial"/>
          <w:color w:val="000000"/>
          <w:lang w:val="es-ES" w:eastAsia="es-MX"/>
        </w:rPr>
        <w:t xml:space="preserve">: </w:t>
      </w:r>
    </w:p>
    <w:p w14:paraId="42815239" w14:textId="77777777" w:rsidR="00CC1403" w:rsidRDefault="00CC1403">
      <w:pPr>
        <w:ind w:left="709"/>
        <w:rPr>
          <w:rFonts w:ascii="Arial" w:hAnsi="Arial" w:cs="Arial"/>
          <w:color w:val="000000"/>
          <w:lang w:val="es-ES" w:eastAsia="es-MX"/>
        </w:rPr>
      </w:pPr>
    </w:p>
    <w:p w14:paraId="763C234E" w14:textId="77777777" w:rsidR="00CC1403" w:rsidRDefault="00624CF1">
      <w:pPr>
        <w:ind w:left="709"/>
        <w:rPr>
          <w:rFonts w:ascii="Arial" w:hAnsi="Arial" w:cs="Arial"/>
          <w:b/>
          <w:bCs/>
          <w:color w:val="000000"/>
          <w:lang w:val="es-ES" w:eastAsia="es-MX"/>
        </w:rPr>
      </w:pPr>
      <w:r>
        <w:rPr>
          <w:rFonts w:ascii="Arial" w:hAnsi="Arial" w:cs="Arial"/>
          <w:b/>
          <w:bCs/>
          <w:color w:val="000000"/>
          <w:lang w:val="es-ES" w:eastAsia="es-MX"/>
        </w:rPr>
        <w:t>En formato digital (Word o Excel):</w:t>
      </w:r>
    </w:p>
    <w:p w14:paraId="7C2355ED" w14:textId="77777777" w:rsidR="00CC1403" w:rsidRDefault="00624CF1">
      <w:pPr>
        <w:ind w:left="1276"/>
        <w:rPr>
          <w:rFonts w:ascii="Arial" w:hAnsi="Arial" w:cs="Arial"/>
          <w:color w:val="000000"/>
          <w:lang w:val="es-ES" w:eastAsia="es-MX"/>
        </w:rPr>
      </w:pPr>
      <w:r>
        <w:rPr>
          <w:rFonts w:ascii="Arial" w:hAnsi="Arial" w:cs="Arial"/>
          <w:b/>
          <w:bCs/>
          <w:color w:val="000000"/>
          <w:lang w:val="es-ES" w:eastAsia="es-MX"/>
        </w:rPr>
        <w:t>a.</w:t>
      </w:r>
      <w:r>
        <w:rPr>
          <w:rFonts w:ascii="Arial" w:hAnsi="Arial" w:cs="Arial"/>
          <w:color w:val="000000"/>
          <w:lang w:val="es-ES" w:eastAsia="es-MX"/>
        </w:rPr>
        <w:t xml:space="preserve"> La oferta técnica, y</w:t>
      </w:r>
    </w:p>
    <w:p w14:paraId="72A46932" w14:textId="77777777" w:rsidR="00CC1403" w:rsidRDefault="00624CF1">
      <w:pPr>
        <w:ind w:left="1276"/>
        <w:rPr>
          <w:rFonts w:ascii="Arial" w:hAnsi="Arial" w:cs="Arial"/>
          <w:color w:val="000000"/>
          <w:lang w:val="es-ES" w:eastAsia="es-MX"/>
        </w:rPr>
      </w:pPr>
      <w:r>
        <w:rPr>
          <w:rFonts w:ascii="Arial" w:hAnsi="Arial" w:cs="Arial"/>
          <w:b/>
          <w:bCs/>
          <w:color w:val="000000"/>
          <w:lang w:val="es-ES" w:eastAsia="es-MX"/>
        </w:rPr>
        <w:t>b.</w:t>
      </w:r>
      <w:r>
        <w:rPr>
          <w:rFonts w:ascii="Arial" w:hAnsi="Arial" w:cs="Arial"/>
          <w:color w:val="000000"/>
          <w:lang w:val="es-ES" w:eastAsia="es-MX"/>
        </w:rPr>
        <w:t xml:space="preserve"> La oferta económica</w:t>
      </w:r>
    </w:p>
    <w:p w14:paraId="286485FF" w14:textId="77777777" w:rsidR="00CC1403" w:rsidRDefault="00CC1403">
      <w:pPr>
        <w:ind w:left="709"/>
        <w:rPr>
          <w:rFonts w:ascii="Arial" w:hAnsi="Arial" w:cs="Arial"/>
          <w:color w:val="000000"/>
          <w:lang w:val="es-ES" w:eastAsia="es-MX"/>
        </w:rPr>
      </w:pPr>
    </w:p>
    <w:p w14:paraId="33755198"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36C7F269" w14:textId="77777777" w:rsidR="00CC1403" w:rsidRDefault="00CC1403">
      <w:pPr>
        <w:ind w:left="709"/>
        <w:jc w:val="both"/>
        <w:rPr>
          <w:rFonts w:ascii="Arial" w:hAnsi="Arial" w:cs="Arial"/>
          <w:color w:val="000000"/>
          <w:lang w:val="es-ES" w:eastAsia="es-MX"/>
        </w:rPr>
      </w:pPr>
    </w:p>
    <w:p w14:paraId="2639CCD0" w14:textId="4C39DEC9" w:rsidR="00F9351E" w:rsidRPr="003A455C" w:rsidRDefault="00624CF1" w:rsidP="003A455C">
      <w:pPr>
        <w:ind w:left="709"/>
        <w:jc w:val="both"/>
        <w:rPr>
          <w:rFonts w:ascii="Arial" w:hAnsi="Arial" w:cs="Arial"/>
          <w:b/>
          <w:bCs/>
          <w:color w:val="000000"/>
          <w:lang w:val="es-ES" w:eastAsia="es-MX"/>
        </w:rPr>
      </w:pPr>
      <w:r>
        <w:rPr>
          <w:rFonts w:ascii="Arial" w:hAnsi="Arial" w:cs="Arial"/>
          <w:b/>
          <w:bCs/>
          <w:color w:val="000000"/>
          <w:lang w:val="es-ES" w:eastAsia="es-MX"/>
        </w:rPr>
        <w:t>A. Documentación legal requerida, en original y copia simple para cotejo, para formalización del contrato</w:t>
      </w:r>
    </w:p>
    <w:p w14:paraId="657F01F8" w14:textId="77777777" w:rsidR="00F9351E" w:rsidRDefault="00F9351E">
      <w:pPr>
        <w:jc w:val="both"/>
        <w:rPr>
          <w:rFonts w:ascii="Arial" w:hAnsi="Arial" w:cs="Arial"/>
          <w:color w:val="000000"/>
          <w:lang w:val="es-ES" w:eastAsia="es-MX"/>
        </w:rPr>
      </w:pPr>
    </w:p>
    <w:p w14:paraId="7AD962C8" w14:textId="77777777" w:rsidR="00CC1403" w:rsidRDefault="00624CF1">
      <w:pPr>
        <w:ind w:left="709"/>
        <w:jc w:val="both"/>
        <w:rPr>
          <w:rFonts w:ascii="Arial" w:hAnsi="Arial" w:cs="Arial"/>
          <w:b/>
          <w:bCs/>
          <w:color w:val="000000"/>
          <w:lang w:val="es-ES" w:eastAsia="es-MX"/>
        </w:rPr>
      </w:pPr>
      <w:r>
        <w:rPr>
          <w:rFonts w:ascii="Arial" w:hAnsi="Arial" w:cs="Arial"/>
          <w:b/>
          <w:bCs/>
          <w:color w:val="000000"/>
          <w:lang w:val="es-ES" w:eastAsia="es-MX"/>
        </w:rPr>
        <w:t>Persona moral</w:t>
      </w:r>
    </w:p>
    <w:p w14:paraId="00AF8C6B" w14:textId="77777777" w:rsidR="00CC1403" w:rsidRDefault="00CC1403">
      <w:pPr>
        <w:ind w:left="709"/>
        <w:jc w:val="both"/>
        <w:rPr>
          <w:rFonts w:ascii="Arial" w:hAnsi="Arial" w:cs="Arial"/>
          <w:color w:val="000000"/>
          <w:lang w:val="es-ES" w:eastAsia="es-MX"/>
        </w:rPr>
      </w:pPr>
    </w:p>
    <w:p w14:paraId="69AA9ECA"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a.</w:t>
      </w:r>
      <w:r>
        <w:rPr>
          <w:rFonts w:ascii="Arial" w:hAnsi="Arial" w:cs="Arial"/>
          <w:color w:val="000000"/>
          <w:lang w:val="es-ES" w:eastAsia="es-MX"/>
        </w:rPr>
        <w:t xml:space="preserve"> Testimonio de la escritura pública del acta constitutiva en su caso, las reformas o modificaciones que hubiere sufrido.</w:t>
      </w:r>
    </w:p>
    <w:p w14:paraId="519A94E2" w14:textId="77777777" w:rsidR="00CC1403" w:rsidRDefault="00CC1403">
      <w:pPr>
        <w:ind w:left="709"/>
        <w:jc w:val="both"/>
        <w:rPr>
          <w:rFonts w:ascii="Arial" w:hAnsi="Arial" w:cs="Arial"/>
          <w:color w:val="000000"/>
          <w:lang w:val="es-ES" w:eastAsia="es-MX"/>
        </w:rPr>
      </w:pPr>
    </w:p>
    <w:p w14:paraId="324E7DD1"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b.</w:t>
      </w:r>
      <w:r>
        <w:rPr>
          <w:rFonts w:ascii="Arial" w:hAnsi="Arial" w:cs="Arial"/>
          <w:color w:val="000000"/>
          <w:lang w:val="es-ES" w:eastAsia="es-MX"/>
        </w:rPr>
        <w:t xml:space="preserve"> Testimonio de la escritura pública en que conste el poder notarial del representante legal para actos de administración, para el cual se verificará que no haya sido revocado a la fecha de registro del Proveedor o de la firma del Contrato.</w:t>
      </w:r>
    </w:p>
    <w:p w14:paraId="083D7AFE"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t>Los documentos señalados anteriormente, deberán encontrarse debidamente inscritos en el Registro Público de la Propiedad y el Comercio que corresponda. Tratándose de poderes especiales no será necesaria dicha inscripción.</w:t>
      </w:r>
    </w:p>
    <w:p w14:paraId="39A4215D" w14:textId="77777777" w:rsidR="00CC1403" w:rsidRDefault="00CC1403">
      <w:pPr>
        <w:ind w:left="709"/>
        <w:jc w:val="both"/>
        <w:rPr>
          <w:rFonts w:ascii="Arial" w:hAnsi="Arial" w:cs="Arial"/>
          <w:color w:val="000000"/>
          <w:lang w:val="es-ES" w:eastAsia="es-MX"/>
        </w:rPr>
      </w:pPr>
    </w:p>
    <w:p w14:paraId="68A0C460"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c</w:t>
      </w:r>
      <w:r>
        <w:rPr>
          <w:rFonts w:ascii="Arial" w:hAnsi="Arial" w:cs="Arial"/>
          <w:color w:val="000000"/>
          <w:lang w:val="es-ES" w:eastAsia="es-MX"/>
        </w:rPr>
        <w:t>. Identificación oficial del representante legal VIGENTE (credencial para votar o pasaporte o cédula profesional).</w:t>
      </w:r>
    </w:p>
    <w:p w14:paraId="7A9A7DAC" w14:textId="77777777" w:rsidR="00CC1403" w:rsidRDefault="00CC1403">
      <w:pPr>
        <w:ind w:left="709"/>
        <w:jc w:val="both"/>
        <w:rPr>
          <w:rFonts w:ascii="Arial" w:hAnsi="Arial" w:cs="Arial"/>
          <w:color w:val="000000"/>
          <w:lang w:val="es-ES" w:eastAsia="es-MX"/>
        </w:rPr>
      </w:pPr>
    </w:p>
    <w:p w14:paraId="13D437C8"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d.</w:t>
      </w:r>
      <w:r>
        <w:rPr>
          <w:rFonts w:ascii="Arial" w:hAnsi="Arial" w:cs="Arial"/>
          <w:color w:val="000000"/>
          <w:lang w:val="es-ES" w:eastAsia="es-MX"/>
        </w:rPr>
        <w:t xml:space="preserve"> Constancia de alta ante la Secretaría de Hacienda y Crédito Público (SHCP): formato R1 o Acuse electrónico con sello digital emitido por el Servicio de Administración Tributaria.</w:t>
      </w:r>
    </w:p>
    <w:p w14:paraId="4F6CB6B7" w14:textId="77777777" w:rsidR="00CC1403" w:rsidRDefault="00CC1403">
      <w:pPr>
        <w:rPr>
          <w:rFonts w:ascii="Arial" w:hAnsi="Arial" w:cs="Arial"/>
          <w:color w:val="000000"/>
          <w:lang w:val="es-ES" w:eastAsia="es-MX"/>
        </w:rPr>
      </w:pPr>
    </w:p>
    <w:p w14:paraId="18AA7A20"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e.</w:t>
      </w:r>
      <w:r>
        <w:rPr>
          <w:rFonts w:ascii="Arial" w:hAnsi="Arial" w:cs="Arial"/>
          <w:color w:val="000000"/>
          <w:lang w:val="es-ES" w:eastAsia="es-MX"/>
        </w:rPr>
        <w:t xml:space="preserve"> En caso de modificaciones a la situación fiscal que haya realizado el Proveedor, formato R2 o Acuse electrónico con sello digital emitido por el Servicio de Administración Tributaria.</w:t>
      </w:r>
    </w:p>
    <w:p w14:paraId="5F1BE9D3" w14:textId="77777777" w:rsidR="00CC1403" w:rsidRDefault="00CC1403">
      <w:pPr>
        <w:ind w:left="709"/>
        <w:jc w:val="both"/>
        <w:rPr>
          <w:rFonts w:ascii="Arial" w:hAnsi="Arial" w:cs="Arial"/>
          <w:color w:val="000000"/>
          <w:lang w:val="es-ES" w:eastAsia="es-MX"/>
        </w:rPr>
      </w:pPr>
    </w:p>
    <w:p w14:paraId="4CE63970"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f.</w:t>
      </w:r>
      <w:r>
        <w:rPr>
          <w:rFonts w:ascii="Arial" w:hAnsi="Arial" w:cs="Arial"/>
          <w:color w:val="000000"/>
          <w:lang w:val="es-ES" w:eastAsia="es-MX"/>
        </w:rPr>
        <w:t xml:space="preserve"> Cédula de Identificación Fiscal o constancia del Registro Federal de Contribuyentes y la última modificación.</w:t>
      </w:r>
    </w:p>
    <w:p w14:paraId="37366C35" w14:textId="77777777" w:rsidR="00CC1403" w:rsidRDefault="00CC1403">
      <w:pPr>
        <w:ind w:left="709"/>
        <w:jc w:val="both"/>
        <w:rPr>
          <w:rFonts w:ascii="Arial" w:hAnsi="Arial" w:cs="Arial"/>
          <w:color w:val="000000"/>
          <w:lang w:val="es-ES" w:eastAsia="es-MX"/>
        </w:rPr>
      </w:pPr>
    </w:p>
    <w:p w14:paraId="3DE20405"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g.</w:t>
      </w:r>
      <w:r>
        <w:rPr>
          <w:rFonts w:ascii="Arial" w:hAnsi="Arial" w:cs="Arial"/>
          <w:color w:val="000000"/>
          <w:lang w:val="es-ES" w:eastAsia="es-MX"/>
        </w:rPr>
        <w:t xml:space="preserve"> Comprobante de domicilio fiscal con una antigüedad no mayor a dos meses (recibo telefónico, recibo de luz o agua).</w:t>
      </w:r>
    </w:p>
    <w:p w14:paraId="22C11AB2" w14:textId="77777777" w:rsidR="00CC1403" w:rsidRDefault="00CC1403">
      <w:pPr>
        <w:rPr>
          <w:rFonts w:ascii="Arial" w:hAnsi="Arial" w:cs="Arial"/>
          <w:color w:val="000000"/>
          <w:lang w:val="es-ES" w:eastAsia="es-MX"/>
        </w:rPr>
      </w:pPr>
    </w:p>
    <w:p w14:paraId="6529E133" w14:textId="77777777" w:rsidR="00CC1403" w:rsidRDefault="00624CF1">
      <w:pPr>
        <w:ind w:left="709"/>
        <w:rPr>
          <w:rFonts w:ascii="Arial" w:hAnsi="Arial" w:cs="Arial"/>
          <w:b/>
          <w:bCs/>
          <w:color w:val="000000"/>
          <w:lang w:val="es-ES" w:eastAsia="es-MX"/>
        </w:rPr>
      </w:pPr>
      <w:r>
        <w:rPr>
          <w:rFonts w:ascii="Arial" w:hAnsi="Arial" w:cs="Arial"/>
          <w:b/>
          <w:bCs/>
          <w:color w:val="000000"/>
          <w:lang w:val="es-ES" w:eastAsia="es-MX"/>
        </w:rPr>
        <w:t>Persona física</w:t>
      </w:r>
    </w:p>
    <w:p w14:paraId="12B146C2" w14:textId="77777777" w:rsidR="00CC1403" w:rsidRDefault="00CC1403">
      <w:pPr>
        <w:rPr>
          <w:rFonts w:ascii="Arial" w:hAnsi="Arial" w:cs="Arial"/>
          <w:color w:val="000000"/>
          <w:lang w:val="es-ES" w:eastAsia="es-MX"/>
        </w:rPr>
      </w:pPr>
    </w:p>
    <w:p w14:paraId="35F4432A"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a</w:t>
      </w:r>
      <w:r>
        <w:rPr>
          <w:rFonts w:ascii="Arial" w:hAnsi="Arial" w:cs="Arial"/>
          <w:color w:val="000000"/>
          <w:lang w:val="es-ES" w:eastAsia="es-MX"/>
        </w:rPr>
        <w:t>. Identificación oficial VIGENTE (credencial para votar o pasaporte o cédula profesional).</w:t>
      </w:r>
    </w:p>
    <w:p w14:paraId="76C16F0E" w14:textId="77777777" w:rsidR="00CC1403" w:rsidRDefault="00CC1403">
      <w:pPr>
        <w:ind w:left="709"/>
        <w:jc w:val="both"/>
        <w:rPr>
          <w:rFonts w:ascii="Arial" w:hAnsi="Arial" w:cs="Arial"/>
          <w:color w:val="000000"/>
          <w:lang w:val="es-ES" w:eastAsia="es-MX"/>
        </w:rPr>
      </w:pPr>
    </w:p>
    <w:p w14:paraId="75CE7341"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b</w:t>
      </w:r>
      <w:r>
        <w:rPr>
          <w:rFonts w:ascii="Arial" w:hAnsi="Arial" w:cs="Arial"/>
          <w:color w:val="000000"/>
          <w:lang w:val="es-ES" w:eastAsia="es-MX"/>
        </w:rPr>
        <w:t>. Constancia de alta ante la SHCP: formato R1 o Acuse electrónico con sello digital emitido por el Servicio de Administración Tributaria.</w:t>
      </w:r>
    </w:p>
    <w:p w14:paraId="0C287888" w14:textId="77777777" w:rsidR="00CC1403" w:rsidRDefault="00CC1403">
      <w:pPr>
        <w:ind w:left="709"/>
        <w:jc w:val="both"/>
        <w:rPr>
          <w:rFonts w:ascii="Arial" w:hAnsi="Arial" w:cs="Arial"/>
          <w:color w:val="000000"/>
          <w:lang w:val="es-ES" w:eastAsia="es-MX"/>
        </w:rPr>
      </w:pPr>
    </w:p>
    <w:p w14:paraId="07A4ACE3"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c</w:t>
      </w:r>
      <w:r>
        <w:rPr>
          <w:rFonts w:ascii="Arial" w:hAnsi="Arial" w:cs="Arial"/>
          <w:color w:val="000000"/>
          <w:lang w:val="es-ES" w:eastAsia="es-MX"/>
        </w:rPr>
        <w:t>. En caso de modificaciones a la situación fiscal que haya realizado el Proveedor, formato R2 o Acuse electrónico con sello digital emitido por el Servicio de Administración Tributaria.</w:t>
      </w:r>
    </w:p>
    <w:p w14:paraId="53892BC6" w14:textId="77777777" w:rsidR="00CC1403" w:rsidRDefault="00CC1403">
      <w:pPr>
        <w:ind w:left="709"/>
        <w:jc w:val="both"/>
        <w:rPr>
          <w:rFonts w:ascii="Arial" w:hAnsi="Arial" w:cs="Arial"/>
          <w:color w:val="000000"/>
          <w:lang w:val="es-ES" w:eastAsia="es-MX"/>
        </w:rPr>
      </w:pPr>
    </w:p>
    <w:p w14:paraId="50612452"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d.</w:t>
      </w:r>
      <w:r>
        <w:rPr>
          <w:rFonts w:ascii="Arial" w:hAnsi="Arial" w:cs="Arial"/>
          <w:color w:val="000000"/>
          <w:lang w:val="es-ES" w:eastAsia="es-MX"/>
        </w:rPr>
        <w:t xml:space="preserve"> Cédula de Identificación Fiscal o constancia del Registro Federal de Contribuyentes y la última modificación.</w:t>
      </w:r>
    </w:p>
    <w:p w14:paraId="39BB2C04" w14:textId="77777777" w:rsidR="00CC1403" w:rsidRDefault="00CC1403">
      <w:pPr>
        <w:ind w:left="709"/>
        <w:jc w:val="both"/>
        <w:rPr>
          <w:rFonts w:ascii="Arial" w:hAnsi="Arial" w:cs="Arial"/>
          <w:color w:val="000000"/>
          <w:lang w:val="es-ES" w:eastAsia="es-MX"/>
        </w:rPr>
      </w:pPr>
    </w:p>
    <w:p w14:paraId="5C946134"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e.</w:t>
      </w:r>
      <w:r>
        <w:rPr>
          <w:rFonts w:ascii="Arial" w:hAnsi="Arial" w:cs="Arial"/>
          <w:color w:val="000000"/>
          <w:lang w:val="es-ES" w:eastAsia="es-MX"/>
        </w:rPr>
        <w:t xml:space="preserve"> Comprobante de domicilio fiscal con una antigüedad no mayor a dos meses (recibo telefónico, recibo de luz o agua).</w:t>
      </w:r>
    </w:p>
    <w:p w14:paraId="4361FA3B" w14:textId="77777777" w:rsidR="00CC1403" w:rsidRDefault="00624CF1">
      <w:pPr>
        <w:ind w:left="709"/>
        <w:rPr>
          <w:rFonts w:ascii="Arial" w:hAnsi="Arial" w:cs="Arial"/>
          <w:color w:val="000000"/>
          <w:lang w:val="es-ES" w:eastAsia="es-MX"/>
        </w:rPr>
      </w:pPr>
      <w:r>
        <w:rPr>
          <w:rFonts w:ascii="Arial" w:hAnsi="Arial" w:cs="Arial"/>
          <w:color w:val="000000"/>
          <w:lang w:val="es-ES" w:eastAsia="es-MX"/>
        </w:rPr>
        <w:t>Asimismo, deberá presentar, previo a la formalización del contrato:</w:t>
      </w:r>
    </w:p>
    <w:p w14:paraId="20C98A51" w14:textId="77777777" w:rsidR="00CC1403" w:rsidRDefault="00CC1403">
      <w:pPr>
        <w:ind w:left="709"/>
        <w:rPr>
          <w:rFonts w:ascii="Arial" w:hAnsi="Arial" w:cs="Arial"/>
          <w:color w:val="000000"/>
          <w:lang w:val="es-ES" w:eastAsia="es-MX"/>
        </w:rPr>
      </w:pPr>
    </w:p>
    <w:p w14:paraId="6ECC19F1" w14:textId="77777777" w:rsidR="00CC1403" w:rsidRDefault="00624CF1">
      <w:pPr>
        <w:ind w:left="709"/>
        <w:rPr>
          <w:rFonts w:ascii="Arial" w:hAnsi="Arial" w:cs="Arial"/>
          <w:b/>
          <w:bCs/>
          <w:color w:val="000000"/>
          <w:lang w:val="es-ES" w:eastAsia="es-MX"/>
        </w:rPr>
      </w:pPr>
      <w:r>
        <w:rPr>
          <w:rFonts w:ascii="Arial" w:hAnsi="Arial" w:cs="Arial"/>
          <w:b/>
          <w:bCs/>
          <w:color w:val="000000"/>
          <w:lang w:val="es-ES" w:eastAsia="es-MX"/>
        </w:rPr>
        <w:t>B. Opinión de cumplimiento de OBLIGACIONES FISCALES</w:t>
      </w:r>
    </w:p>
    <w:p w14:paraId="270C2E8F" w14:textId="77777777" w:rsidR="00CC1403" w:rsidRDefault="00CC1403">
      <w:pPr>
        <w:ind w:left="709"/>
        <w:rPr>
          <w:rFonts w:ascii="Arial" w:hAnsi="Arial" w:cs="Arial"/>
          <w:color w:val="000000"/>
          <w:lang w:val="es-ES" w:eastAsia="es-MX"/>
        </w:rPr>
      </w:pPr>
    </w:p>
    <w:p w14:paraId="732D4468" w14:textId="536E7F29" w:rsidR="00F9351E" w:rsidRDefault="00F9351E" w:rsidP="00F9351E">
      <w:pPr>
        <w:ind w:left="1134"/>
        <w:jc w:val="both"/>
        <w:rPr>
          <w:rFonts w:ascii="Arial" w:hAnsi="Arial" w:cs="Arial"/>
          <w:color w:val="000000"/>
          <w:lang w:val="es-ES" w:eastAsia="es-MX"/>
        </w:rPr>
      </w:pPr>
      <w:r w:rsidRPr="00004E76">
        <w:rPr>
          <w:rFonts w:ascii="Arial" w:hAnsi="Arial" w:cs="Arial"/>
          <w:color w:val="000000"/>
          <w:lang w:val="es-ES" w:eastAsia="es-MX"/>
        </w:rPr>
        <w:t>En cumplimiento a la regla 2.1.29. de la Resolución Miscelánea Fiscal para 202</w:t>
      </w:r>
      <w:r>
        <w:rPr>
          <w:rFonts w:ascii="Arial" w:hAnsi="Arial" w:cs="Arial"/>
          <w:color w:val="000000"/>
          <w:lang w:val="es-ES" w:eastAsia="es-MX"/>
        </w:rPr>
        <w:t>3</w:t>
      </w:r>
      <w:r w:rsidRPr="00004E76">
        <w:rPr>
          <w:rFonts w:ascii="Arial" w:hAnsi="Arial" w:cs="Arial"/>
          <w:color w:val="000000"/>
          <w:lang w:val="es-ES" w:eastAsia="es-MX"/>
        </w:rPr>
        <w:t>, publicada en el Diario Oficial de la Federación el 27 de diciembre de 202</w:t>
      </w:r>
      <w:r>
        <w:rPr>
          <w:rFonts w:ascii="Arial" w:hAnsi="Arial" w:cs="Arial"/>
          <w:color w:val="000000"/>
          <w:lang w:val="es-ES" w:eastAsia="es-MX"/>
        </w:rPr>
        <w:t>2</w:t>
      </w:r>
      <w:r w:rsidRPr="00004E76">
        <w:rPr>
          <w:rFonts w:ascii="Arial" w:hAnsi="Arial" w:cs="Arial"/>
          <w:color w:val="000000"/>
          <w:lang w:val="es-ES" w:eastAsia="es-MX"/>
        </w:rPr>
        <w:t>,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2.1.25 “Procedimiento que debe observarse para hacer público el resultado de la opinión del cumplimiento de obligaciones fiscales”.</w:t>
      </w:r>
    </w:p>
    <w:p w14:paraId="2AA648DC" w14:textId="77777777" w:rsidR="00F9351E" w:rsidRPr="00004E76" w:rsidRDefault="00F9351E" w:rsidP="00F9351E">
      <w:pPr>
        <w:ind w:left="1134"/>
        <w:jc w:val="both"/>
        <w:rPr>
          <w:rFonts w:ascii="Arial" w:hAnsi="Arial" w:cs="Arial"/>
          <w:color w:val="000000"/>
          <w:lang w:val="es-ES" w:eastAsia="es-MX"/>
        </w:rPr>
      </w:pPr>
    </w:p>
    <w:p w14:paraId="4845FC29" w14:textId="77777777" w:rsidR="00F9351E" w:rsidRDefault="00F9351E" w:rsidP="00F9351E">
      <w:pPr>
        <w:ind w:left="1134"/>
        <w:jc w:val="both"/>
        <w:rPr>
          <w:rFonts w:ascii="Arial" w:hAnsi="Arial" w:cs="Arial"/>
          <w:color w:val="000000"/>
          <w:lang w:val="es-ES" w:eastAsia="es-MX"/>
        </w:rPr>
      </w:pPr>
      <w:r w:rsidRPr="00004E76">
        <w:rPr>
          <w:rFonts w:ascii="Arial" w:hAnsi="Arial" w:cs="Arial"/>
          <w:color w:val="000000"/>
          <w:lang w:val="es-ES" w:eastAsia="es-MX"/>
        </w:rPr>
        <w:t>El resultado de la opinión del cumplimiento de obligaciones fiscales se consultará a través de la ejecución en línea “Consulta la opinión del cumplimiento de los contribuyentes que autorizaron hacerla pública”, en el Portal del SAT.</w:t>
      </w:r>
    </w:p>
    <w:p w14:paraId="3FE77B60" w14:textId="77777777" w:rsidR="00F9351E" w:rsidRPr="00004E76" w:rsidRDefault="00F9351E" w:rsidP="00F9351E">
      <w:pPr>
        <w:ind w:left="1134"/>
        <w:jc w:val="both"/>
        <w:rPr>
          <w:rFonts w:ascii="Arial" w:hAnsi="Arial" w:cs="Arial"/>
          <w:color w:val="000000"/>
          <w:lang w:val="es-ES" w:eastAsia="es-MX"/>
        </w:rPr>
      </w:pPr>
    </w:p>
    <w:p w14:paraId="2E74DA7B" w14:textId="77777777" w:rsidR="00F9351E" w:rsidRDefault="00F9351E" w:rsidP="00F9351E">
      <w:pPr>
        <w:ind w:left="1134"/>
        <w:jc w:val="both"/>
        <w:rPr>
          <w:rFonts w:ascii="Arial" w:hAnsi="Arial" w:cs="Arial"/>
          <w:color w:val="000000"/>
          <w:lang w:val="es-ES" w:eastAsia="es-MX"/>
        </w:rPr>
      </w:pPr>
      <w:r w:rsidRPr="00004E76">
        <w:rPr>
          <w:rFonts w:ascii="Arial" w:hAnsi="Arial" w:cs="Arial"/>
          <w:color w:val="000000"/>
          <w:lang w:val="es-ES"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p>
    <w:p w14:paraId="3CBE7F7A" w14:textId="77777777" w:rsidR="00F9351E" w:rsidRDefault="00F9351E">
      <w:pPr>
        <w:ind w:left="709"/>
        <w:jc w:val="both"/>
        <w:rPr>
          <w:rFonts w:ascii="Arial" w:hAnsi="Arial" w:cs="Arial"/>
          <w:color w:val="000000"/>
          <w:lang w:val="es-ES" w:eastAsia="es-MX"/>
        </w:rPr>
      </w:pPr>
    </w:p>
    <w:p w14:paraId="6B620759" w14:textId="77777777" w:rsidR="00CC1403" w:rsidRDefault="00CC1403">
      <w:pPr>
        <w:ind w:left="709"/>
        <w:jc w:val="both"/>
        <w:rPr>
          <w:rFonts w:ascii="Arial" w:hAnsi="Arial" w:cs="Arial"/>
          <w:color w:val="000000"/>
          <w:lang w:val="es-ES" w:eastAsia="es-MX"/>
        </w:rPr>
      </w:pPr>
    </w:p>
    <w:p w14:paraId="2AC0D2B3" w14:textId="77777777" w:rsidR="00CC1403" w:rsidRDefault="00624CF1">
      <w:pPr>
        <w:ind w:left="709"/>
        <w:jc w:val="both"/>
        <w:rPr>
          <w:rFonts w:ascii="Arial" w:hAnsi="Arial" w:cs="Arial"/>
          <w:color w:val="000000"/>
          <w:lang w:val="es-ES" w:eastAsia="es-MX"/>
        </w:rPr>
      </w:pPr>
      <w:r>
        <w:rPr>
          <w:rFonts w:ascii="Arial" w:hAnsi="Arial" w:cs="Arial"/>
          <w:b/>
          <w:bCs/>
          <w:color w:val="000000"/>
          <w:lang w:val="es-ES" w:eastAsia="es-MX"/>
        </w:rPr>
        <w:t>C.</w:t>
      </w:r>
      <w:r>
        <w:rPr>
          <w:rFonts w:ascii="Arial" w:hAnsi="Arial" w:cs="Arial"/>
          <w:color w:val="000000"/>
          <w:lang w:val="es-ES" w:eastAsia="es-MX"/>
        </w:rPr>
        <w:t xml:space="preserve"> </w:t>
      </w:r>
      <w:r>
        <w:rPr>
          <w:rFonts w:ascii="Arial" w:hAnsi="Arial" w:cs="Arial"/>
          <w:b/>
          <w:bCs/>
          <w:color w:val="000000"/>
          <w:lang w:val="es-ES" w:eastAsia="es-MX"/>
        </w:rPr>
        <w:t>Opinión de cumplimiento de obligaciones fiscales en materia de SEGURIDAD SOCIAL en sentido positivo</w:t>
      </w:r>
    </w:p>
    <w:p w14:paraId="425FF01F" w14:textId="77777777" w:rsidR="00CC1403" w:rsidRDefault="00CC1403">
      <w:pPr>
        <w:jc w:val="both"/>
        <w:rPr>
          <w:rStyle w:val="Hipervnculo"/>
          <w:rFonts w:ascii="Arial" w:hAnsi="Arial" w:cs="Arial"/>
          <w:lang w:val="es-ES" w:eastAsia="es-MX"/>
        </w:rPr>
      </w:pPr>
    </w:p>
    <w:p w14:paraId="758BBFF5" w14:textId="77777777" w:rsidR="00CC1403" w:rsidRDefault="00624CF1">
      <w:pPr>
        <w:ind w:left="709"/>
        <w:jc w:val="both"/>
        <w:rPr>
          <w:rFonts w:ascii="Arial" w:hAnsi="Arial" w:cs="Arial"/>
          <w:color w:val="000000"/>
          <w:lang w:eastAsia="es-MX"/>
        </w:rPr>
      </w:pPr>
      <w:r>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Pr>
          <w:rFonts w:ascii="Arial" w:hAnsi="Arial" w:cs="Arial"/>
          <w:b/>
          <w:bCs/>
          <w:color w:val="000000"/>
          <w:lang w:eastAsia="es-MX"/>
        </w:rPr>
        <w:t>considerando que el documento que se emita gozará de vigencia durante el día de la fecha en que haya sido generada</w:t>
      </w:r>
      <w:r>
        <w:rPr>
          <w:rFonts w:ascii="Arial" w:hAnsi="Arial" w:cs="Arial"/>
          <w:color w:val="000000"/>
          <w:lang w:eastAsia="es-MX"/>
        </w:rPr>
        <w:t>.</w:t>
      </w:r>
    </w:p>
    <w:p w14:paraId="0D500D06" w14:textId="77777777" w:rsidR="00CC1403" w:rsidRDefault="00CC1403">
      <w:pPr>
        <w:ind w:left="709"/>
        <w:jc w:val="both"/>
        <w:rPr>
          <w:rFonts w:ascii="Arial" w:hAnsi="Arial" w:cs="Arial"/>
          <w:color w:val="000000"/>
          <w:lang w:eastAsia="es-MX"/>
        </w:rPr>
      </w:pPr>
    </w:p>
    <w:p w14:paraId="53104BC3" w14:textId="77777777" w:rsidR="00CC1403" w:rsidRDefault="00624CF1">
      <w:pPr>
        <w:ind w:left="709"/>
        <w:jc w:val="both"/>
        <w:rPr>
          <w:rFonts w:ascii="Arial" w:hAnsi="Arial" w:cs="Arial"/>
          <w:color w:val="000000"/>
          <w:lang w:eastAsia="es-MX"/>
        </w:rPr>
      </w:pPr>
      <w:r>
        <w:rPr>
          <w:rFonts w:ascii="Arial" w:hAnsi="Arial" w:cs="Arial"/>
          <w:color w:val="000000"/>
          <w:lang w:eastAsia="es-MX"/>
        </w:rPr>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33" w:tgtFrame="_blank" w:history="1">
        <w:r>
          <w:rPr>
            <w:rStyle w:val="Hipervnculo"/>
            <w:rFonts w:ascii="Arial" w:hAnsi="Arial" w:cs="Arial"/>
            <w:lang w:eastAsia="es-MX"/>
          </w:rPr>
          <w:t>luis.padilla@ine.mx</w:t>
        </w:r>
      </w:hyperlink>
      <w:r>
        <w:rPr>
          <w:rFonts w:ascii="Arial" w:hAnsi="Arial" w:cs="Arial"/>
          <w:color w:val="000000"/>
          <w:lang w:eastAsia="es-MX"/>
        </w:rPr>
        <w:t> y </w:t>
      </w:r>
      <w:hyperlink r:id="rId34" w:tgtFrame="_blank" w:history="1">
        <w:r>
          <w:rPr>
            <w:rStyle w:val="Hipervnculo"/>
            <w:rFonts w:ascii="Arial" w:hAnsi="Arial" w:cs="Arial"/>
            <w:lang w:eastAsia="es-MX"/>
          </w:rPr>
          <w:t>alonso.rodriguez@ine.mx</w:t>
        </w:r>
      </w:hyperlink>
      <w:r>
        <w:rPr>
          <w:rFonts w:ascii="Arial" w:hAnsi="Arial" w:cs="Arial"/>
          <w:color w:val="000000"/>
          <w:lang w:eastAsia="es-MX"/>
        </w:rPr>
        <w:t>. </w:t>
      </w:r>
    </w:p>
    <w:p w14:paraId="3337549A" w14:textId="77777777" w:rsidR="00CC1403" w:rsidRDefault="00CC1403">
      <w:pPr>
        <w:rPr>
          <w:rFonts w:ascii="Arial" w:hAnsi="Arial" w:cs="Arial"/>
          <w:color w:val="000000"/>
          <w:lang w:val="es-ES" w:eastAsia="es-MX"/>
        </w:rPr>
      </w:pPr>
    </w:p>
    <w:p w14:paraId="6CB56CD6"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t>Queda prohibida la Subcontratación de personal, en términos de lo previsto en el artículo 12 de la Ley Federal del Trabajo.</w:t>
      </w:r>
    </w:p>
    <w:p w14:paraId="071D463B" w14:textId="77777777" w:rsidR="00CC1403" w:rsidRDefault="00CC1403">
      <w:pPr>
        <w:jc w:val="both"/>
        <w:rPr>
          <w:rFonts w:ascii="Arial" w:hAnsi="Arial" w:cs="Arial"/>
          <w:color w:val="000000"/>
          <w:lang w:val="es-ES" w:eastAsia="es-MX"/>
        </w:rPr>
      </w:pPr>
    </w:p>
    <w:p w14:paraId="091BFBE9"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t>El licitante adjudicado por conducto de sus representantes legales deberá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119BCF26" w14:textId="77777777" w:rsidR="00CC1403" w:rsidRDefault="00CC1403">
      <w:pPr>
        <w:ind w:left="709"/>
        <w:jc w:val="both"/>
        <w:rPr>
          <w:rFonts w:ascii="Arial" w:hAnsi="Arial" w:cs="Arial"/>
          <w:color w:val="000000"/>
          <w:lang w:val="es-ES" w:eastAsia="es-MX"/>
        </w:rPr>
      </w:pPr>
    </w:p>
    <w:p w14:paraId="21668C72" w14:textId="77777777" w:rsidR="00CC1403" w:rsidRDefault="00624CF1">
      <w:pPr>
        <w:pStyle w:val="Ttulo1"/>
        <w:spacing w:before="120" w:after="120"/>
        <w:ind w:left="284" w:hanging="709"/>
        <w:jc w:val="both"/>
        <w:rPr>
          <w:rFonts w:cs="Arial"/>
          <w:bCs/>
          <w:color w:val="244061" w:themeColor="accent1" w:themeShade="80"/>
          <w:sz w:val="20"/>
        </w:rPr>
      </w:pPr>
      <w:bookmarkStart w:id="983" w:name="_Toc104199016"/>
      <w:bookmarkStart w:id="984" w:name="_Toc127378574"/>
      <w:r>
        <w:rPr>
          <w:rFonts w:cs="Arial"/>
          <w:bCs/>
          <w:color w:val="244061" w:themeColor="accent1" w:themeShade="80"/>
          <w:sz w:val="20"/>
        </w:rPr>
        <w:t>7.1.2    Procedimiento y requisitos que debe cubrir el licitante que resulte adjudicado para el caso de optar por firmar el instrumento contractual de manera electrónica.</w:t>
      </w:r>
      <w:bookmarkEnd w:id="983"/>
      <w:bookmarkEnd w:id="984"/>
    </w:p>
    <w:p w14:paraId="7626A842" w14:textId="77777777" w:rsidR="00CC1403" w:rsidRDefault="00CC1403">
      <w:pPr>
        <w:rPr>
          <w:rFonts w:ascii="Arial" w:hAnsi="Arial" w:cs="Arial"/>
          <w:color w:val="000000"/>
          <w:lang w:val="es-ES" w:eastAsia="es-MX"/>
        </w:rPr>
      </w:pPr>
    </w:p>
    <w:p w14:paraId="4411EAAE"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lastRenderedPageBreak/>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35" w:history="1">
        <w:r>
          <w:rPr>
            <w:rStyle w:val="Hipervnculo"/>
            <w:rFonts w:ascii="Arial" w:hAnsi="Arial" w:cs="Arial"/>
            <w:lang w:val="es-ES" w:eastAsia="es-MX"/>
          </w:rPr>
          <w:t>autoridad.certificadora@ine.mx</w:t>
        </w:r>
      </w:hyperlink>
      <w:r>
        <w:rPr>
          <w:rFonts w:ascii="Arial" w:hAnsi="Arial" w:cs="Arial"/>
          <w:color w:val="000000"/>
          <w:lang w:val="es-ES" w:eastAsia="es-MX"/>
        </w:rPr>
        <w:t xml:space="preserve"> con copia a las cuentas </w:t>
      </w:r>
      <w:hyperlink r:id="rId36" w:history="1">
        <w:r>
          <w:rPr>
            <w:rStyle w:val="Hipervnculo"/>
            <w:rFonts w:ascii="Arial" w:hAnsi="Arial" w:cs="Arial"/>
            <w:lang w:val="es-ES" w:eastAsia="es-MX"/>
          </w:rPr>
          <w:t>antonio.lara@ine.mx</w:t>
        </w:r>
      </w:hyperlink>
      <w:r>
        <w:rPr>
          <w:rFonts w:ascii="Arial" w:hAnsi="Arial" w:cs="Arial"/>
          <w:color w:val="000000"/>
          <w:lang w:val="es-ES" w:eastAsia="es-MX"/>
        </w:rPr>
        <w:t xml:space="preserve">  y </w:t>
      </w:r>
      <w:hyperlink r:id="rId37" w:history="1">
        <w:r>
          <w:rPr>
            <w:rStyle w:val="Hipervnculo"/>
            <w:rFonts w:ascii="Arial" w:hAnsi="Arial" w:cs="Arial"/>
            <w:lang w:val="es-ES" w:eastAsia="es-MX"/>
          </w:rPr>
          <w:t>xochitl.apaez@ine.mx</w:t>
        </w:r>
      </w:hyperlink>
      <w:r>
        <w:rPr>
          <w:rFonts w:ascii="Arial" w:hAnsi="Arial" w:cs="Arial"/>
          <w:color w:val="000000"/>
          <w:lang w:val="es-ES" w:eastAsia="es-MX"/>
        </w:rPr>
        <w:t xml:space="preserve"> digitalizada en formato PDF: </w:t>
      </w:r>
    </w:p>
    <w:p w14:paraId="7E64F50A" w14:textId="77777777" w:rsidR="00CC1403" w:rsidRDefault="00CC1403">
      <w:pPr>
        <w:ind w:left="709"/>
        <w:jc w:val="both"/>
        <w:rPr>
          <w:rFonts w:ascii="Arial" w:hAnsi="Arial" w:cs="Arial"/>
          <w:color w:val="000000"/>
          <w:lang w:val="es-ES" w:eastAsia="es-MX"/>
        </w:rPr>
      </w:pPr>
    </w:p>
    <w:p w14:paraId="02198D0D" w14:textId="77777777" w:rsidR="00CC1403" w:rsidRDefault="00624CF1">
      <w:pPr>
        <w:ind w:left="709"/>
        <w:rPr>
          <w:rFonts w:ascii="Arial" w:hAnsi="Arial" w:cs="Arial"/>
          <w:b/>
          <w:bCs/>
          <w:color w:val="000000"/>
          <w:lang w:val="es-ES" w:eastAsia="es-MX"/>
        </w:rPr>
      </w:pPr>
      <w:r>
        <w:rPr>
          <w:rFonts w:ascii="Arial" w:hAnsi="Arial" w:cs="Arial"/>
          <w:b/>
          <w:bCs/>
          <w:color w:val="000000"/>
          <w:lang w:val="es-ES" w:eastAsia="es-MX"/>
        </w:rPr>
        <w:t xml:space="preserve">Personas físicas con nacionalidad mexicana: </w:t>
      </w:r>
    </w:p>
    <w:p w14:paraId="2944EE7C" w14:textId="77777777" w:rsidR="00CC1403" w:rsidRDefault="00CC1403">
      <w:pPr>
        <w:rPr>
          <w:rFonts w:ascii="Arial" w:hAnsi="Arial" w:cs="Arial"/>
          <w:color w:val="000000"/>
          <w:lang w:val="es-ES" w:eastAsia="es-MX"/>
        </w:rPr>
      </w:pPr>
    </w:p>
    <w:p w14:paraId="547DDED1" w14:textId="77777777" w:rsidR="00CC1403" w:rsidRDefault="00624CF1">
      <w:pPr>
        <w:numPr>
          <w:ilvl w:val="0"/>
          <w:numId w:val="67"/>
        </w:numPr>
        <w:ind w:left="709"/>
        <w:jc w:val="both"/>
        <w:rPr>
          <w:rFonts w:ascii="Arial" w:hAnsi="Arial" w:cs="Arial"/>
          <w:color w:val="000000"/>
          <w:lang w:val="es-ES" w:eastAsia="es-MX"/>
        </w:rPr>
      </w:pPr>
      <w:r>
        <w:rPr>
          <w:rFonts w:ascii="Arial" w:hAnsi="Arial" w:cs="Arial"/>
          <w:b/>
          <w:bCs/>
          <w:color w:val="000000"/>
          <w:lang w:val="es-ES" w:eastAsia="es-MX"/>
        </w:rPr>
        <w:t>a)</w:t>
      </w:r>
      <w:r>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Pr>
          <w:rFonts w:ascii="Arial" w:hAnsi="Arial" w:cs="Arial"/>
          <w:b/>
          <w:bCs/>
          <w:lang w:eastAsia="es-MX"/>
        </w:rPr>
        <w:t>Anexo 10</w:t>
      </w:r>
      <w:r>
        <w:rPr>
          <w:rFonts w:ascii="Arial" w:hAnsi="Arial" w:cs="Arial"/>
          <w:lang w:eastAsia="es-MX"/>
        </w:rPr>
        <w:t xml:space="preserve"> de la presente convocatoria)</w:t>
      </w:r>
    </w:p>
    <w:p w14:paraId="7BD9EB9D" w14:textId="77777777" w:rsidR="00CC1403" w:rsidRDefault="00CC1403">
      <w:pPr>
        <w:numPr>
          <w:ilvl w:val="0"/>
          <w:numId w:val="67"/>
        </w:numPr>
        <w:ind w:left="709"/>
        <w:jc w:val="both"/>
        <w:rPr>
          <w:rFonts w:ascii="Arial" w:hAnsi="Arial" w:cs="Arial"/>
          <w:color w:val="000000"/>
          <w:lang w:val="es-ES" w:eastAsia="es-MX"/>
        </w:rPr>
      </w:pPr>
    </w:p>
    <w:p w14:paraId="7230D141" w14:textId="77777777" w:rsidR="00CC1403" w:rsidRDefault="00624CF1">
      <w:pPr>
        <w:numPr>
          <w:ilvl w:val="0"/>
          <w:numId w:val="67"/>
        </w:numPr>
        <w:ind w:left="709"/>
        <w:jc w:val="both"/>
        <w:rPr>
          <w:rFonts w:ascii="Arial" w:hAnsi="Arial" w:cs="Arial"/>
          <w:color w:val="000000"/>
          <w:lang w:val="es-ES" w:eastAsia="es-MX"/>
        </w:rPr>
      </w:pPr>
      <w:r>
        <w:rPr>
          <w:rFonts w:ascii="Arial" w:hAnsi="Arial" w:cs="Arial"/>
          <w:b/>
          <w:bCs/>
          <w:color w:val="000000"/>
          <w:lang w:val="es-ES" w:eastAsia="es-MX"/>
        </w:rPr>
        <w:t>b)</w:t>
      </w:r>
      <w:r>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55D8A81E" w14:textId="77777777" w:rsidR="00CC1403" w:rsidRDefault="00CC1403">
      <w:pPr>
        <w:jc w:val="both"/>
        <w:rPr>
          <w:rFonts w:ascii="Arial" w:hAnsi="Arial" w:cs="Arial"/>
          <w:color w:val="000000"/>
          <w:lang w:val="es-ES" w:eastAsia="es-MX"/>
        </w:rPr>
      </w:pPr>
    </w:p>
    <w:p w14:paraId="73B66A53" w14:textId="77777777" w:rsidR="00CC1403" w:rsidRDefault="00624CF1">
      <w:pPr>
        <w:numPr>
          <w:ilvl w:val="0"/>
          <w:numId w:val="67"/>
        </w:numPr>
        <w:ind w:left="709"/>
        <w:jc w:val="both"/>
        <w:rPr>
          <w:rFonts w:ascii="Arial" w:hAnsi="Arial" w:cs="Arial"/>
          <w:color w:val="000000"/>
          <w:lang w:val="es-ES" w:eastAsia="es-MX"/>
        </w:rPr>
      </w:pPr>
      <w:r>
        <w:rPr>
          <w:rFonts w:ascii="Arial" w:hAnsi="Arial" w:cs="Arial"/>
          <w:b/>
          <w:bCs/>
          <w:color w:val="000000"/>
          <w:lang w:val="es-ES" w:eastAsia="es-MX"/>
        </w:rPr>
        <w:t>c)</w:t>
      </w:r>
      <w:r>
        <w:rPr>
          <w:rFonts w:ascii="Arial" w:hAnsi="Arial" w:cs="Arial"/>
          <w:color w:val="000000"/>
          <w:lang w:val="es-ES" w:eastAsia="es-MX"/>
        </w:rPr>
        <w:t xml:space="preserve"> Cédula de identificación fiscal original (RFC). </w:t>
      </w:r>
    </w:p>
    <w:p w14:paraId="3819F3C7" w14:textId="77777777" w:rsidR="00CC1403" w:rsidRDefault="00CC1403">
      <w:pPr>
        <w:jc w:val="both"/>
        <w:rPr>
          <w:rFonts w:ascii="Arial" w:hAnsi="Arial" w:cs="Arial"/>
          <w:color w:val="000000"/>
          <w:lang w:val="es-ES" w:eastAsia="es-MX"/>
        </w:rPr>
      </w:pPr>
    </w:p>
    <w:p w14:paraId="56A9FC6C" w14:textId="77777777" w:rsidR="00CC1403" w:rsidRDefault="00624CF1">
      <w:pPr>
        <w:numPr>
          <w:ilvl w:val="0"/>
          <w:numId w:val="67"/>
        </w:numPr>
        <w:ind w:left="709"/>
        <w:jc w:val="both"/>
        <w:rPr>
          <w:rFonts w:ascii="Arial" w:hAnsi="Arial" w:cs="Arial"/>
          <w:color w:val="000000"/>
          <w:lang w:val="es-ES" w:eastAsia="es-MX"/>
        </w:rPr>
      </w:pPr>
      <w:r>
        <w:rPr>
          <w:rFonts w:ascii="Arial" w:hAnsi="Arial" w:cs="Arial"/>
          <w:b/>
          <w:bCs/>
          <w:color w:val="000000"/>
          <w:lang w:val="es-ES" w:eastAsia="es-MX"/>
        </w:rPr>
        <w:t>d)</w:t>
      </w:r>
      <w:r>
        <w:rPr>
          <w:rFonts w:ascii="Arial" w:hAnsi="Arial" w:cs="Arial"/>
          <w:color w:val="000000"/>
          <w:lang w:val="es-ES" w:eastAsia="es-MX"/>
        </w:rPr>
        <w:t xml:space="preserve"> Clave Única de Registro de Población (CURP).</w:t>
      </w:r>
    </w:p>
    <w:p w14:paraId="5245A0FC" w14:textId="77777777" w:rsidR="00CC1403" w:rsidRDefault="00CC1403">
      <w:pPr>
        <w:jc w:val="both"/>
        <w:rPr>
          <w:rFonts w:ascii="Arial" w:hAnsi="Arial" w:cs="Arial"/>
          <w:color w:val="000000"/>
          <w:lang w:val="es-ES" w:eastAsia="es-MX"/>
        </w:rPr>
      </w:pPr>
    </w:p>
    <w:p w14:paraId="543DD703" w14:textId="77777777" w:rsidR="00CC1403" w:rsidRDefault="00624CF1">
      <w:pPr>
        <w:numPr>
          <w:ilvl w:val="0"/>
          <w:numId w:val="67"/>
        </w:numPr>
        <w:ind w:left="709"/>
        <w:jc w:val="both"/>
        <w:rPr>
          <w:rFonts w:ascii="Arial" w:hAnsi="Arial" w:cs="Arial"/>
          <w:color w:val="000000"/>
          <w:lang w:val="es-ES" w:eastAsia="es-MX"/>
        </w:rPr>
      </w:pPr>
      <w:r>
        <w:rPr>
          <w:rFonts w:ascii="Arial" w:hAnsi="Arial" w:cs="Arial"/>
          <w:b/>
          <w:bCs/>
          <w:color w:val="000000"/>
          <w:lang w:val="es-ES" w:eastAsia="es-MX"/>
        </w:rPr>
        <w:t>e)</w:t>
      </w:r>
      <w:r>
        <w:rPr>
          <w:rFonts w:ascii="Arial" w:hAnsi="Arial" w:cs="Arial"/>
          <w:color w:val="000000"/>
          <w:lang w:val="es-ES" w:eastAsia="es-MX"/>
        </w:rPr>
        <w:t xml:space="preserve"> Justificación expresa para obtener la Firma Electrónica Avanzada.</w:t>
      </w:r>
    </w:p>
    <w:p w14:paraId="636E6468" w14:textId="77777777" w:rsidR="00CC1403" w:rsidRDefault="00CC1403">
      <w:pPr>
        <w:rPr>
          <w:rFonts w:ascii="Arial" w:hAnsi="Arial" w:cs="Arial"/>
          <w:color w:val="000000"/>
          <w:lang w:val="es-ES" w:eastAsia="es-MX"/>
        </w:rPr>
      </w:pPr>
    </w:p>
    <w:p w14:paraId="1D0ECD37" w14:textId="77777777" w:rsidR="00CC1403" w:rsidRDefault="00624CF1">
      <w:pPr>
        <w:ind w:left="709"/>
        <w:rPr>
          <w:rFonts w:ascii="Arial" w:hAnsi="Arial" w:cs="Arial"/>
          <w:b/>
          <w:bCs/>
          <w:color w:val="000000"/>
          <w:lang w:val="es-ES" w:eastAsia="es-MX"/>
        </w:rPr>
      </w:pPr>
      <w:r>
        <w:rPr>
          <w:rFonts w:ascii="Arial" w:hAnsi="Arial" w:cs="Arial"/>
          <w:b/>
          <w:bCs/>
          <w:color w:val="000000"/>
          <w:lang w:val="es-ES" w:eastAsia="es-MX"/>
        </w:rPr>
        <w:t xml:space="preserve">Personas morales nacionales: </w:t>
      </w:r>
    </w:p>
    <w:p w14:paraId="5BE36BE1" w14:textId="77777777" w:rsidR="00CC1403" w:rsidRDefault="00CC1403">
      <w:pPr>
        <w:rPr>
          <w:rFonts w:ascii="Arial" w:hAnsi="Arial" w:cs="Arial"/>
          <w:color w:val="000000"/>
          <w:lang w:val="es-ES" w:eastAsia="es-MX"/>
        </w:rPr>
      </w:pPr>
    </w:p>
    <w:p w14:paraId="3EAE79B8" w14:textId="77777777" w:rsidR="00CC1403" w:rsidRDefault="00624CF1">
      <w:pPr>
        <w:numPr>
          <w:ilvl w:val="0"/>
          <w:numId w:val="67"/>
        </w:numPr>
        <w:ind w:left="709"/>
        <w:jc w:val="both"/>
        <w:rPr>
          <w:rFonts w:ascii="Arial" w:hAnsi="Arial" w:cs="Arial"/>
          <w:color w:val="000000"/>
          <w:lang w:val="es-ES" w:eastAsia="es-MX"/>
        </w:rPr>
      </w:pPr>
      <w:r>
        <w:rPr>
          <w:rFonts w:ascii="Arial" w:hAnsi="Arial" w:cs="Arial"/>
          <w:b/>
          <w:bCs/>
          <w:color w:val="000000"/>
          <w:lang w:val="es-ES" w:eastAsia="es-MX"/>
        </w:rPr>
        <w:t>a)</w:t>
      </w:r>
      <w:r>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Pr>
          <w:rFonts w:ascii="Arial" w:hAnsi="Arial" w:cs="Arial"/>
          <w:b/>
          <w:bCs/>
          <w:lang w:eastAsia="es-MX"/>
        </w:rPr>
        <w:t>Anexo 10</w:t>
      </w:r>
      <w:r>
        <w:rPr>
          <w:rFonts w:ascii="Arial" w:hAnsi="Arial" w:cs="Arial"/>
          <w:lang w:eastAsia="es-MX"/>
        </w:rPr>
        <w:t xml:space="preserve"> de la presente convocatoria)</w:t>
      </w:r>
    </w:p>
    <w:p w14:paraId="46805FA9" w14:textId="77777777" w:rsidR="00CC1403" w:rsidRDefault="00CC1403">
      <w:pPr>
        <w:numPr>
          <w:ilvl w:val="0"/>
          <w:numId w:val="68"/>
        </w:numPr>
        <w:ind w:left="709"/>
        <w:jc w:val="both"/>
        <w:rPr>
          <w:rFonts w:ascii="Arial" w:hAnsi="Arial" w:cs="Arial"/>
          <w:color w:val="000000"/>
          <w:lang w:val="es-ES" w:eastAsia="es-MX"/>
        </w:rPr>
      </w:pPr>
    </w:p>
    <w:p w14:paraId="45E2ABBD" w14:textId="77777777" w:rsidR="00CC1403" w:rsidRDefault="00624CF1">
      <w:pPr>
        <w:numPr>
          <w:ilvl w:val="0"/>
          <w:numId w:val="68"/>
        </w:numPr>
        <w:ind w:left="709"/>
        <w:jc w:val="both"/>
        <w:rPr>
          <w:rFonts w:ascii="Arial" w:hAnsi="Arial" w:cs="Arial"/>
          <w:color w:val="000000"/>
          <w:lang w:val="es-ES" w:eastAsia="es-MX"/>
        </w:rPr>
      </w:pPr>
      <w:r>
        <w:rPr>
          <w:rFonts w:ascii="Arial" w:hAnsi="Arial" w:cs="Arial"/>
          <w:b/>
          <w:bCs/>
          <w:color w:val="000000"/>
          <w:lang w:val="es-ES" w:eastAsia="es-MX"/>
        </w:rPr>
        <w:t>b)</w:t>
      </w:r>
      <w:r>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23E3473B" w14:textId="77777777" w:rsidR="00CC1403" w:rsidRDefault="00CC1403">
      <w:pPr>
        <w:jc w:val="both"/>
        <w:rPr>
          <w:rFonts w:ascii="Arial" w:hAnsi="Arial" w:cs="Arial"/>
          <w:color w:val="000000"/>
          <w:lang w:val="es-ES" w:eastAsia="es-MX"/>
        </w:rPr>
      </w:pPr>
    </w:p>
    <w:p w14:paraId="6130668B" w14:textId="77777777" w:rsidR="00CC1403" w:rsidRDefault="00624CF1">
      <w:pPr>
        <w:tabs>
          <w:tab w:val="left" w:pos="1134"/>
        </w:tabs>
        <w:snapToGrid w:val="0"/>
        <w:ind w:left="709"/>
        <w:jc w:val="both"/>
        <w:rPr>
          <w:rFonts w:ascii="Arial" w:hAnsi="Arial" w:cs="Arial"/>
          <w:lang w:eastAsia="es-MX"/>
        </w:rPr>
      </w:pPr>
      <w:r>
        <w:rPr>
          <w:rFonts w:ascii="Arial" w:hAnsi="Arial" w:cs="Arial"/>
          <w:b/>
          <w:bCs/>
          <w:color w:val="000000"/>
          <w:lang w:val="es-ES" w:eastAsia="es-MX"/>
        </w:rPr>
        <w:t>c)</w:t>
      </w:r>
      <w:r>
        <w:rPr>
          <w:rFonts w:ascii="Arial" w:hAnsi="Arial" w:cs="Arial"/>
          <w:color w:val="000000"/>
          <w:lang w:val="es-ES" w:eastAsia="es-MX"/>
        </w:rPr>
        <w:t xml:space="preserve"> Cédula de identificación fiscal original (RFC). </w:t>
      </w:r>
      <w:r>
        <w:rPr>
          <w:rFonts w:ascii="Arial" w:hAnsi="Arial" w:cs="Arial"/>
          <w:lang w:eastAsia="es-MX"/>
        </w:rPr>
        <w:t>(Del Apoderado o Representante Legal que suscribirá el contrato correspondiente).</w:t>
      </w:r>
    </w:p>
    <w:p w14:paraId="18DAC09C" w14:textId="77777777" w:rsidR="00CC1403" w:rsidRDefault="00CC1403">
      <w:pPr>
        <w:jc w:val="both"/>
        <w:rPr>
          <w:rFonts w:ascii="Arial" w:hAnsi="Arial" w:cs="Arial"/>
          <w:color w:val="000000"/>
          <w:lang w:val="es-ES" w:eastAsia="es-MX"/>
        </w:rPr>
      </w:pPr>
    </w:p>
    <w:p w14:paraId="1B1BD98C" w14:textId="77777777" w:rsidR="00CC1403" w:rsidRDefault="00624CF1">
      <w:pPr>
        <w:numPr>
          <w:ilvl w:val="0"/>
          <w:numId w:val="69"/>
        </w:numPr>
        <w:ind w:left="709"/>
        <w:jc w:val="both"/>
        <w:rPr>
          <w:rFonts w:ascii="Arial" w:hAnsi="Arial" w:cs="Arial"/>
          <w:color w:val="000000"/>
          <w:lang w:val="es-ES" w:eastAsia="es-MX"/>
        </w:rPr>
      </w:pPr>
      <w:r>
        <w:rPr>
          <w:rFonts w:ascii="Arial" w:hAnsi="Arial" w:cs="Arial"/>
          <w:b/>
          <w:bCs/>
          <w:color w:val="000000"/>
          <w:lang w:val="es-ES" w:eastAsia="es-MX"/>
        </w:rPr>
        <w:t>d)</w:t>
      </w:r>
      <w:r>
        <w:rPr>
          <w:rFonts w:ascii="Arial" w:hAnsi="Arial" w:cs="Arial"/>
          <w:color w:val="000000"/>
          <w:lang w:val="es-ES" w:eastAsia="es-MX"/>
        </w:rPr>
        <w:t xml:space="preserve"> Clave Única de Registro de Población (CURP).</w:t>
      </w:r>
    </w:p>
    <w:p w14:paraId="16757E2B" w14:textId="77777777" w:rsidR="00CC1403" w:rsidRDefault="00CC1403">
      <w:pPr>
        <w:jc w:val="both"/>
        <w:rPr>
          <w:rFonts w:ascii="Arial" w:hAnsi="Arial" w:cs="Arial"/>
          <w:color w:val="000000"/>
          <w:lang w:val="es-ES" w:eastAsia="es-MX"/>
        </w:rPr>
      </w:pPr>
    </w:p>
    <w:p w14:paraId="3475F4D7" w14:textId="77777777" w:rsidR="00CC1403" w:rsidRDefault="00624CF1">
      <w:pPr>
        <w:numPr>
          <w:ilvl w:val="0"/>
          <w:numId w:val="69"/>
        </w:numPr>
        <w:ind w:left="709"/>
        <w:jc w:val="both"/>
        <w:rPr>
          <w:rFonts w:ascii="Arial" w:hAnsi="Arial" w:cs="Arial"/>
          <w:color w:val="000000"/>
          <w:lang w:val="es-ES" w:eastAsia="es-MX"/>
        </w:rPr>
      </w:pPr>
      <w:r>
        <w:rPr>
          <w:rFonts w:ascii="Arial" w:hAnsi="Arial" w:cs="Arial"/>
          <w:b/>
          <w:bCs/>
          <w:color w:val="000000"/>
          <w:lang w:val="es-ES" w:eastAsia="es-MX"/>
        </w:rPr>
        <w:t>e)</w:t>
      </w:r>
      <w:r>
        <w:rPr>
          <w:rFonts w:ascii="Arial" w:hAnsi="Arial" w:cs="Arial"/>
          <w:color w:val="000000"/>
          <w:lang w:val="es-ES" w:eastAsia="es-MX"/>
        </w:rPr>
        <w:t xml:space="preserve"> Documento que acredite la facultad de representación.</w:t>
      </w:r>
    </w:p>
    <w:p w14:paraId="2C3E9EF1" w14:textId="77777777" w:rsidR="00CC1403" w:rsidRDefault="00CC1403">
      <w:pPr>
        <w:jc w:val="both"/>
        <w:rPr>
          <w:rFonts w:ascii="Arial" w:hAnsi="Arial" w:cs="Arial"/>
          <w:color w:val="000000"/>
          <w:lang w:val="es-ES" w:eastAsia="es-MX"/>
        </w:rPr>
      </w:pPr>
    </w:p>
    <w:p w14:paraId="79645E49" w14:textId="77777777" w:rsidR="00CC1403" w:rsidRDefault="00624CF1">
      <w:pPr>
        <w:numPr>
          <w:ilvl w:val="0"/>
          <w:numId w:val="69"/>
        </w:numPr>
        <w:ind w:left="709"/>
        <w:jc w:val="both"/>
        <w:rPr>
          <w:rFonts w:ascii="Arial" w:hAnsi="Arial" w:cs="Arial"/>
          <w:color w:val="000000"/>
          <w:lang w:val="es-ES" w:eastAsia="es-MX"/>
        </w:rPr>
      </w:pPr>
      <w:r>
        <w:rPr>
          <w:rFonts w:ascii="Arial" w:hAnsi="Arial" w:cs="Arial"/>
          <w:b/>
          <w:bCs/>
          <w:color w:val="000000"/>
          <w:lang w:val="es-ES" w:eastAsia="es-MX"/>
        </w:rPr>
        <w:t>f)</w:t>
      </w:r>
      <w:r>
        <w:rPr>
          <w:rFonts w:ascii="Arial" w:hAnsi="Arial" w:cs="Arial"/>
          <w:color w:val="000000"/>
          <w:lang w:val="es-ES" w:eastAsia="es-MX"/>
        </w:rPr>
        <w:t xml:space="preserve"> Justificación expresa para obtener la Firma Electrónica Avanzada. </w:t>
      </w:r>
    </w:p>
    <w:p w14:paraId="1A821573" w14:textId="77777777" w:rsidR="00CC1403" w:rsidRDefault="00CC1403">
      <w:pPr>
        <w:ind w:left="709"/>
        <w:jc w:val="both"/>
        <w:rPr>
          <w:rFonts w:ascii="Arial" w:hAnsi="Arial" w:cs="Arial"/>
          <w:color w:val="000000"/>
          <w:lang w:val="es-ES" w:eastAsia="es-MX"/>
        </w:rPr>
      </w:pPr>
    </w:p>
    <w:p w14:paraId="0B7DAB3B"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w:t>
      </w:r>
      <w:proofErr w:type="spellStart"/>
      <w:r>
        <w:rPr>
          <w:rFonts w:ascii="Arial" w:hAnsi="Arial" w:cs="Arial"/>
          <w:color w:val="000000"/>
          <w:lang w:val="es-ES" w:eastAsia="es-MX"/>
        </w:rPr>
        <w:t>req</w:t>
      </w:r>
      <w:proofErr w:type="spellEnd"/>
      <w:r>
        <w:rPr>
          <w:rFonts w:ascii="Arial" w:hAnsi="Arial" w:cs="Arial"/>
          <w:color w:val="000000"/>
          <w:lang w:val="es-ES" w:eastAsia="es-MX"/>
        </w:rPr>
        <w:t>).</w:t>
      </w:r>
    </w:p>
    <w:p w14:paraId="6F1EB0BA" w14:textId="77777777" w:rsidR="00CC1403" w:rsidRDefault="00624CF1">
      <w:pPr>
        <w:rPr>
          <w:rFonts w:ascii="Arial" w:hAnsi="Arial" w:cs="Arial"/>
          <w:color w:val="000000"/>
          <w:lang w:val="es-ES" w:eastAsia="es-MX"/>
        </w:rPr>
      </w:pPr>
      <w:r>
        <w:rPr>
          <w:rFonts w:ascii="Arial" w:hAnsi="Arial" w:cs="Arial"/>
          <w:color w:val="000000"/>
          <w:lang w:val="es-ES" w:eastAsia="es-MX"/>
        </w:rPr>
        <w:t xml:space="preserve"> </w:t>
      </w:r>
    </w:p>
    <w:p w14:paraId="076EB58D"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t>El licitante que resultó adjudicado debe enviar exclusivamente el archivo de requerimiento (.</w:t>
      </w:r>
      <w:proofErr w:type="spellStart"/>
      <w:r>
        <w:rPr>
          <w:rFonts w:ascii="Arial" w:hAnsi="Arial" w:cs="Arial"/>
          <w:color w:val="000000"/>
          <w:lang w:val="es-ES" w:eastAsia="es-MX"/>
        </w:rPr>
        <w:t>req</w:t>
      </w:r>
      <w:proofErr w:type="spellEnd"/>
      <w:r>
        <w:rPr>
          <w:rFonts w:ascii="Arial" w:hAnsi="Arial" w:cs="Arial"/>
          <w:color w:val="000000"/>
          <w:lang w:val="es-ES" w:eastAsia="es-MX"/>
        </w:rPr>
        <w:t xml:space="preserve">) a las cuentas de correo electrónico </w:t>
      </w:r>
      <w:hyperlink r:id="rId38" w:history="1">
        <w:r>
          <w:rPr>
            <w:rStyle w:val="Hipervnculo"/>
            <w:rFonts w:ascii="Arial" w:hAnsi="Arial" w:cs="Arial"/>
            <w:lang w:val="es-ES" w:eastAsia="es-MX"/>
          </w:rPr>
          <w:t>autoridad.certificadora@ine.mx</w:t>
        </w:r>
      </w:hyperlink>
      <w:r>
        <w:rPr>
          <w:rFonts w:ascii="Arial" w:hAnsi="Arial" w:cs="Arial"/>
          <w:color w:val="000000"/>
          <w:lang w:val="es-ES" w:eastAsia="es-MX"/>
        </w:rPr>
        <w:t xml:space="preserve"> con copia a </w:t>
      </w:r>
      <w:hyperlink r:id="rId39" w:history="1">
        <w:r>
          <w:rPr>
            <w:rStyle w:val="Hipervnculo"/>
            <w:rFonts w:ascii="Arial" w:hAnsi="Arial" w:cs="Arial"/>
            <w:lang w:val="es-ES" w:eastAsia="es-MX"/>
          </w:rPr>
          <w:t>antonio.lara@ine.mx</w:t>
        </w:r>
      </w:hyperlink>
      <w:r>
        <w:rPr>
          <w:rFonts w:ascii="Arial" w:hAnsi="Arial" w:cs="Arial"/>
          <w:color w:val="000000"/>
          <w:lang w:val="es-ES" w:eastAsia="es-MX"/>
        </w:rPr>
        <w:t xml:space="preserve"> y </w:t>
      </w:r>
      <w:hyperlink r:id="rId40" w:history="1">
        <w:r>
          <w:rPr>
            <w:rStyle w:val="Hipervnculo"/>
            <w:rFonts w:ascii="Arial" w:hAnsi="Arial" w:cs="Arial"/>
            <w:lang w:val="es-ES" w:eastAsia="es-MX"/>
          </w:rPr>
          <w:t>xochitl.apaez@ine.mx</w:t>
        </w:r>
      </w:hyperlink>
      <w:r>
        <w:rPr>
          <w:rFonts w:ascii="Arial" w:hAnsi="Arial" w:cs="Arial"/>
          <w:color w:val="000000"/>
          <w:lang w:val="es-ES" w:eastAsia="es-MX"/>
        </w:rPr>
        <w:t xml:space="preserve"> Además, en el caso de personas morales nacionales, deberá marcar copia en el correo electrónico a </w:t>
      </w:r>
      <w:hyperlink r:id="rId41" w:history="1">
        <w:r>
          <w:rPr>
            <w:rStyle w:val="Hipervnculo"/>
            <w:rFonts w:ascii="Arial" w:hAnsi="Arial" w:cs="Arial"/>
            <w:lang w:val="es-ES" w:eastAsia="es-MX"/>
          </w:rPr>
          <w:t>luis.padilla@ine.mx</w:t>
        </w:r>
      </w:hyperlink>
      <w:r>
        <w:rPr>
          <w:rFonts w:ascii="Arial" w:hAnsi="Arial" w:cs="Arial"/>
          <w:color w:val="000000"/>
          <w:lang w:val="es-ES" w:eastAsia="es-MX"/>
        </w:rPr>
        <w:t xml:space="preserve"> </w:t>
      </w:r>
      <w:hyperlink r:id="rId42" w:history="1">
        <w:r>
          <w:rPr>
            <w:rStyle w:val="Hipervnculo"/>
            <w:rFonts w:ascii="Arial" w:hAnsi="Arial" w:cs="Arial"/>
            <w:lang w:val="es-ES" w:eastAsia="es-MX"/>
          </w:rPr>
          <w:t>alonso.rodriguez@ine.mx</w:t>
        </w:r>
      </w:hyperlink>
      <w:r>
        <w:rPr>
          <w:rFonts w:ascii="Arial" w:hAnsi="Arial" w:cs="Arial"/>
          <w:color w:val="000000"/>
          <w:lang w:val="es-ES" w:eastAsia="es-MX"/>
        </w:rPr>
        <w:t xml:space="preserve">  y </w:t>
      </w:r>
      <w:hyperlink r:id="rId43" w:history="1">
        <w:r>
          <w:rPr>
            <w:rStyle w:val="Hipervnculo"/>
            <w:rFonts w:ascii="Arial" w:hAnsi="Arial" w:cs="Arial"/>
            <w:lang w:val="es-ES" w:eastAsia="es-MX"/>
          </w:rPr>
          <w:t>alejandro.garcíav@ine.mx</w:t>
        </w:r>
      </w:hyperlink>
      <w:r>
        <w:rPr>
          <w:rFonts w:ascii="Arial" w:hAnsi="Arial" w:cs="Arial"/>
          <w:color w:val="000000"/>
          <w:lang w:val="es-ES" w:eastAsia="es-MX"/>
        </w:rPr>
        <w:t>.</w:t>
      </w:r>
    </w:p>
    <w:p w14:paraId="3D379DF1" w14:textId="77777777" w:rsidR="00CC1403" w:rsidRDefault="00CC1403">
      <w:pPr>
        <w:rPr>
          <w:rFonts w:ascii="Arial" w:hAnsi="Arial" w:cs="Arial"/>
          <w:color w:val="000000"/>
          <w:lang w:val="es-ES" w:eastAsia="es-MX"/>
        </w:rPr>
      </w:pPr>
    </w:p>
    <w:p w14:paraId="19B2F77A" w14:textId="77777777" w:rsidR="00CC1403" w:rsidRDefault="00624CF1">
      <w:pPr>
        <w:ind w:left="709"/>
        <w:jc w:val="both"/>
        <w:rPr>
          <w:rFonts w:ascii="Arial" w:hAnsi="Arial" w:cs="Arial"/>
          <w:color w:val="000000"/>
          <w:lang w:val="es-ES" w:eastAsia="es-MX"/>
        </w:rPr>
      </w:pPr>
      <w:r>
        <w:rPr>
          <w:rFonts w:ascii="Arial" w:hAnsi="Arial" w:cs="Arial"/>
          <w:color w:val="000000"/>
          <w:lang w:val="es-ES" w:eastAsia="es-MX"/>
        </w:rPr>
        <w:t xml:space="preserve">Es importante señalar que, en caso de optar por firmar el instrumento contractual de manera electrónica, la documentación anteriormente señalada deberá ser enviada </w:t>
      </w:r>
      <w:r>
        <w:rPr>
          <w:rFonts w:ascii="Arial" w:hAnsi="Arial" w:cs="Arial"/>
          <w:b/>
          <w:bCs/>
          <w:color w:val="000000"/>
          <w:lang w:val="es-ES" w:eastAsia="es-MX"/>
        </w:rPr>
        <w:t>a más tardar a las 18:00 horas del décimo día contado a partir de la notificación del fallo</w:t>
      </w:r>
      <w:r>
        <w:rPr>
          <w:rFonts w:ascii="Arial" w:hAnsi="Arial" w:cs="Arial"/>
          <w:color w:val="000000"/>
          <w:lang w:val="es-ES" w:eastAsia="es-MX"/>
        </w:rPr>
        <w:t>.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p w14:paraId="01CCBD65" w14:textId="77777777" w:rsidR="00CC1403" w:rsidRDefault="00CC1403">
      <w:pPr>
        <w:ind w:left="709"/>
        <w:jc w:val="both"/>
        <w:rPr>
          <w:rFonts w:ascii="Arial" w:hAnsi="Arial" w:cs="Arial"/>
          <w:color w:val="000000"/>
          <w:lang w:val="es-ES" w:eastAsia="es-MX"/>
        </w:rPr>
      </w:pPr>
    </w:p>
    <w:p w14:paraId="268A7667" w14:textId="77777777" w:rsidR="00CC1403" w:rsidRDefault="00624CF1">
      <w:pPr>
        <w:pStyle w:val="Ttulo1"/>
        <w:numPr>
          <w:ilvl w:val="1"/>
          <w:numId w:val="65"/>
        </w:numPr>
        <w:spacing w:before="120" w:after="120"/>
        <w:jc w:val="both"/>
        <w:rPr>
          <w:rFonts w:cs="Arial"/>
          <w:bCs/>
          <w:color w:val="244061" w:themeColor="accent1" w:themeShade="80"/>
          <w:sz w:val="20"/>
        </w:rPr>
      </w:pPr>
      <w:bookmarkStart w:id="985" w:name="_Toc464498322"/>
      <w:bookmarkStart w:id="986" w:name="_Toc464498727"/>
      <w:bookmarkStart w:id="987" w:name="_Toc96092336"/>
      <w:bookmarkStart w:id="988" w:name="_Toc491180980"/>
      <w:bookmarkStart w:id="989" w:name="_Toc510612340"/>
      <w:bookmarkStart w:id="990" w:name="_Toc3539007"/>
      <w:bookmarkStart w:id="991" w:name="_Toc488428652"/>
      <w:bookmarkStart w:id="992" w:name="_Toc94701553"/>
      <w:bookmarkStart w:id="993" w:name="_Toc487209339"/>
      <w:bookmarkStart w:id="994" w:name="_Toc492377940"/>
      <w:bookmarkStart w:id="995" w:name="_Toc19704280"/>
      <w:bookmarkStart w:id="996" w:name="_Toc23410256"/>
      <w:bookmarkStart w:id="997" w:name="_Toc452121399"/>
      <w:bookmarkStart w:id="998" w:name="_Toc447120332"/>
      <w:bookmarkStart w:id="999" w:name="_Toc494211601"/>
      <w:bookmarkStart w:id="1000" w:name="_Toc493501642"/>
      <w:bookmarkStart w:id="1001" w:name="_Toc104199017"/>
      <w:bookmarkStart w:id="1002" w:name="_Toc498523219"/>
      <w:bookmarkStart w:id="1003" w:name="_Toc505704897"/>
      <w:bookmarkStart w:id="1004" w:name="_Toc89112356"/>
      <w:bookmarkStart w:id="1005" w:name="_Toc496883338"/>
      <w:bookmarkStart w:id="1006" w:name="_Toc23958022"/>
      <w:bookmarkStart w:id="1007" w:name="_Toc127378575"/>
      <w:bookmarkStart w:id="1008" w:name="_Toc428879806"/>
      <w:bookmarkStart w:id="1009" w:name="_Toc427242094"/>
      <w:bookmarkStart w:id="1010" w:name="_Toc422232856"/>
      <w:r>
        <w:rPr>
          <w:rFonts w:cs="Arial"/>
          <w:bCs/>
          <w:color w:val="244061" w:themeColor="accent1" w:themeShade="80"/>
          <w:sz w:val="20"/>
        </w:rPr>
        <w:t>Posterior a la firma del contrato, para personas físicas y morales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28ED156E" w14:textId="77777777" w:rsidR="00CC1403" w:rsidRPr="002771DD" w:rsidRDefault="00624CF1">
      <w:pPr>
        <w:pStyle w:val="Ttulo1"/>
        <w:numPr>
          <w:ilvl w:val="2"/>
          <w:numId w:val="65"/>
        </w:numPr>
        <w:spacing w:before="120" w:after="120"/>
        <w:jc w:val="both"/>
        <w:rPr>
          <w:rFonts w:cs="Arial"/>
          <w:bCs/>
          <w:color w:val="244061" w:themeColor="accent1" w:themeShade="80"/>
          <w:sz w:val="20"/>
        </w:rPr>
      </w:pPr>
      <w:bookmarkStart w:id="1011" w:name="_Toc89112357"/>
      <w:bookmarkStart w:id="1012" w:name="_Toc94701554"/>
      <w:bookmarkStart w:id="1013" w:name="_Toc96092337"/>
      <w:bookmarkStart w:id="1014" w:name="_Toc104199018"/>
      <w:bookmarkStart w:id="1015" w:name="_Toc127378576"/>
      <w:r>
        <w:rPr>
          <w:rFonts w:cs="Arial"/>
          <w:bCs/>
          <w:color w:val="244061" w:themeColor="accent1" w:themeShade="80"/>
          <w:sz w:val="20"/>
        </w:rPr>
        <w:t xml:space="preserve">Garantía </w:t>
      </w:r>
      <w:r w:rsidRPr="002771DD">
        <w:rPr>
          <w:rFonts w:cs="Arial"/>
          <w:bCs/>
          <w:color w:val="244061" w:themeColor="accent1" w:themeShade="80"/>
          <w:sz w:val="20"/>
        </w:rPr>
        <w:t>de cumplimiento del contrato:</w:t>
      </w:r>
      <w:bookmarkEnd w:id="1011"/>
      <w:bookmarkEnd w:id="1012"/>
      <w:bookmarkEnd w:id="1013"/>
      <w:bookmarkEnd w:id="1014"/>
      <w:bookmarkEnd w:id="1015"/>
    </w:p>
    <w:p w14:paraId="2A5BD66F" w14:textId="5C071E19" w:rsidR="00CC1403" w:rsidRPr="00F9351E" w:rsidRDefault="00624CF1" w:rsidP="00F9351E">
      <w:pPr>
        <w:ind w:left="709"/>
        <w:jc w:val="both"/>
        <w:rPr>
          <w:rFonts w:ascii="Arial" w:eastAsia="Batang" w:hAnsi="Arial"/>
          <w:bCs/>
          <w:color w:val="000000"/>
          <w:shd w:val="clear" w:color="auto" w:fill="FFFFFF"/>
        </w:rPr>
      </w:pPr>
      <w:r w:rsidRPr="002771DD">
        <w:rPr>
          <w:rFonts w:ascii="Arial" w:hAnsi="Arial" w:cs="Arial"/>
          <w:lang w:val="es-ES"/>
        </w:rPr>
        <w:t>Con fundamento en la fracción II y penúltimo párrafo del artículo 57 y 58 del REGLAMENTO, así como en los artículos 1</w:t>
      </w:r>
      <w:r w:rsidR="00A34E2A">
        <w:rPr>
          <w:rFonts w:ascii="Arial" w:hAnsi="Arial" w:cs="Arial"/>
          <w:lang w:val="es-ES"/>
        </w:rPr>
        <w:t>15 fracción III, 12</w:t>
      </w:r>
      <w:r w:rsidR="00CE4339">
        <w:rPr>
          <w:rFonts w:ascii="Arial" w:hAnsi="Arial" w:cs="Arial"/>
          <w:lang w:val="es-ES"/>
        </w:rPr>
        <w:t>4</w:t>
      </w:r>
      <w:r w:rsidRPr="002771DD">
        <w:rPr>
          <w:rFonts w:ascii="Arial" w:hAnsi="Arial" w:cs="Arial"/>
          <w:lang w:val="es-ES"/>
        </w:rPr>
        <w:t xml:space="preserve"> y 127 de las POBALINES, el PROVEEDOR deberá presentar la garantía de cumplimiento del contrato dentro de</w:t>
      </w:r>
      <w:r>
        <w:rPr>
          <w:rFonts w:ascii="Arial" w:hAnsi="Arial" w:cs="Arial"/>
          <w:lang w:val="es-ES"/>
        </w:rPr>
        <w:t xml:space="preserve"> los 10 (diez) días naturales siguientes a la formalización del contrato, por la cantidad correspondiente al 15% (quince por ciento) del monto</w:t>
      </w:r>
      <w:r w:rsidR="003A35D6">
        <w:rPr>
          <w:rFonts w:ascii="Arial" w:hAnsi="Arial" w:cs="Arial"/>
          <w:lang w:val="es-ES"/>
        </w:rPr>
        <w:t xml:space="preserve"> </w:t>
      </w:r>
      <w:proofErr w:type="spellStart"/>
      <w:r w:rsidR="003A35D6">
        <w:rPr>
          <w:rFonts w:ascii="Arial" w:hAnsi="Arial" w:cs="Arial"/>
          <w:lang w:val="es-ES"/>
        </w:rPr>
        <w:t>maximo</w:t>
      </w:r>
      <w:proofErr w:type="spellEnd"/>
      <w:r>
        <w:rPr>
          <w:rFonts w:ascii="Arial" w:hAnsi="Arial" w:cs="Arial"/>
          <w:lang w:val="es-ES"/>
        </w:rPr>
        <w:t xml:space="preserve"> </w:t>
      </w:r>
      <w:r w:rsidR="005304EA">
        <w:rPr>
          <w:rFonts w:ascii="Arial" w:hAnsi="Arial" w:cs="Arial"/>
          <w:lang w:val="es-ES"/>
        </w:rPr>
        <w:t xml:space="preserve">total </w:t>
      </w:r>
      <w:r w:rsidR="00F9351E" w:rsidRPr="001F20BB">
        <w:rPr>
          <w:rStyle w:val="normaltextrun"/>
          <w:rFonts w:ascii="Arial" w:eastAsia="Batang" w:hAnsi="Arial"/>
          <w:color w:val="000000"/>
          <w:shd w:val="clear" w:color="auto" w:fill="FFFFFF"/>
        </w:rPr>
        <w:t>de</w:t>
      </w:r>
      <w:r w:rsidR="00F9351E">
        <w:rPr>
          <w:rStyle w:val="normaltextrun"/>
          <w:rFonts w:ascii="Arial" w:eastAsia="Batang" w:hAnsi="Arial"/>
          <w:color w:val="000000"/>
          <w:shd w:val="clear" w:color="auto" w:fill="FFFFFF"/>
        </w:rPr>
        <w:t>l</w:t>
      </w:r>
      <w:r w:rsidR="00F9351E" w:rsidRPr="001F20BB">
        <w:rPr>
          <w:rStyle w:val="normaltextrun"/>
          <w:rFonts w:ascii="Arial" w:eastAsia="Batang" w:hAnsi="Arial"/>
          <w:color w:val="000000"/>
          <w:shd w:val="clear" w:color="auto" w:fill="FFFFFF"/>
        </w:rPr>
        <w:t xml:space="preserve"> contrato, sin incluir el impuesto al valor agregado</w:t>
      </w:r>
      <w:r w:rsidR="00F9351E">
        <w:rPr>
          <w:rStyle w:val="normaltextrun"/>
          <w:rFonts w:ascii="Arial" w:eastAsia="Batang" w:hAnsi="Arial"/>
          <w:color w:val="000000"/>
          <w:shd w:val="clear" w:color="auto" w:fill="FFFFFF"/>
        </w:rPr>
        <w:t>.</w:t>
      </w:r>
    </w:p>
    <w:p w14:paraId="203E2004" w14:textId="77777777" w:rsidR="00CC1403" w:rsidRDefault="00CC1403">
      <w:pPr>
        <w:ind w:left="709"/>
        <w:jc w:val="both"/>
        <w:rPr>
          <w:rFonts w:ascii="Arial" w:hAnsi="Arial" w:cs="Arial"/>
          <w:lang w:val="es-ES"/>
        </w:rPr>
      </w:pPr>
    </w:p>
    <w:p w14:paraId="0A5EFC11" w14:textId="77777777" w:rsidR="00CC1403" w:rsidRDefault="00624CF1">
      <w:pPr>
        <w:ind w:left="709"/>
        <w:jc w:val="both"/>
        <w:rPr>
          <w:rFonts w:ascii="Arial" w:hAnsi="Arial" w:cs="Arial"/>
          <w:lang w:val="es-ES"/>
        </w:rPr>
      </w:pPr>
      <w:r>
        <w:rPr>
          <w:rFonts w:ascii="Arial" w:hAnsi="Arial" w:cs="Arial"/>
          <w:lang w:val="es-ES"/>
        </w:rPr>
        <w:t>De conformidad con el artículo 119 de las POBALINES, en caso de que el PROVEEDOR no entregue la garantía de cumplimiento en los términos señalados se procederá a la rescisión del contrato conforme a lo señalado en el artículo 64 del REGLAMENTO.</w:t>
      </w:r>
    </w:p>
    <w:p w14:paraId="78F8DE01" w14:textId="77777777" w:rsidR="00CC1403" w:rsidRDefault="00CC1403">
      <w:pPr>
        <w:ind w:left="709"/>
        <w:jc w:val="both"/>
        <w:rPr>
          <w:rFonts w:ascii="Arial" w:hAnsi="Arial" w:cs="Arial"/>
          <w:lang w:val="es-ES"/>
        </w:rPr>
      </w:pPr>
    </w:p>
    <w:p w14:paraId="7E69D7A7" w14:textId="07C6B919" w:rsidR="00CC1403" w:rsidRDefault="00624CF1">
      <w:pPr>
        <w:ind w:left="709"/>
        <w:jc w:val="both"/>
        <w:rPr>
          <w:rFonts w:ascii="Arial" w:hAnsi="Arial" w:cs="Arial"/>
          <w:lang w:val="es-ES"/>
        </w:rPr>
      </w:pPr>
      <w:r>
        <w:rPr>
          <w:rFonts w:ascii="Arial" w:hAnsi="Arial" w:cs="Arial"/>
          <w:lang w:val="es-ES"/>
        </w:rPr>
        <w:t xml:space="preserve">La garantía de cumplimiento del contrato deberá ser en </w:t>
      </w:r>
      <w:r w:rsidR="00830F75">
        <w:rPr>
          <w:rFonts w:ascii="Arial" w:hAnsi="Arial" w:cs="Arial"/>
          <w:lang w:val="es-ES"/>
        </w:rPr>
        <w:t>pesos mexicanos</w:t>
      </w:r>
      <w:r>
        <w:rPr>
          <w:rFonts w:ascii="Arial" w:hAnsi="Arial" w:cs="Arial"/>
          <w:lang w:val="es-ES"/>
        </w:rPr>
        <w:t xml:space="preserve"> a nombre del INSTITUTO y deberá estar vigente hasta la total aceptación por parte del Administrador del Contrato respecto de la entrega de los bienes y prestación de los servicios.</w:t>
      </w:r>
    </w:p>
    <w:p w14:paraId="3D831548" w14:textId="77777777" w:rsidR="00CC1403" w:rsidRDefault="00CC1403">
      <w:pPr>
        <w:ind w:left="709"/>
        <w:jc w:val="both"/>
        <w:rPr>
          <w:rFonts w:ascii="Arial" w:hAnsi="Arial" w:cs="Arial"/>
          <w:lang w:val="es-ES"/>
        </w:rPr>
      </w:pPr>
    </w:p>
    <w:p w14:paraId="68D44F7C" w14:textId="77777777" w:rsidR="00CC1403" w:rsidRDefault="00624CF1">
      <w:pPr>
        <w:ind w:left="709"/>
        <w:rPr>
          <w:rFonts w:ascii="Arial" w:hAnsi="Arial" w:cs="Arial"/>
          <w:lang w:val="es-ES"/>
        </w:rPr>
      </w:pPr>
      <w:r>
        <w:rPr>
          <w:rFonts w:ascii="Arial" w:hAnsi="Arial" w:cs="Arial"/>
          <w:lang w:val="es-ES"/>
        </w:rPr>
        <w:t>De conformidad con el artículo 130 de las POBALINES, el PROVEEDOR podrá otorgar la garantía en alguna de las formas siguientes:</w:t>
      </w:r>
    </w:p>
    <w:p w14:paraId="33FA2A34" w14:textId="77777777" w:rsidR="00CC1403" w:rsidRDefault="00CC1403">
      <w:pPr>
        <w:ind w:left="709"/>
        <w:rPr>
          <w:rFonts w:ascii="Arial" w:hAnsi="Arial" w:cs="Arial"/>
          <w:lang w:val="es-ES"/>
        </w:rPr>
      </w:pPr>
    </w:p>
    <w:p w14:paraId="1F31E4C9" w14:textId="77777777" w:rsidR="00CC1403" w:rsidRDefault="00624CF1">
      <w:pPr>
        <w:ind w:left="851"/>
        <w:rPr>
          <w:rFonts w:ascii="Arial" w:hAnsi="Arial" w:cs="Arial"/>
          <w:lang w:val="es-ES"/>
        </w:rPr>
      </w:pPr>
      <w:r>
        <w:rPr>
          <w:rFonts w:ascii="Arial" w:hAnsi="Arial" w:cs="Arial"/>
          <w:lang w:val="es-ES"/>
        </w:rPr>
        <w:t xml:space="preserve">-Mediante póliza de fianza otorgada por institución autorizada por la SHCP </w:t>
      </w:r>
      <w:r>
        <w:rPr>
          <w:rFonts w:ascii="Arial" w:hAnsi="Arial" w:cs="Arial"/>
          <w:b/>
          <w:bCs/>
          <w:lang w:val="es-ES"/>
        </w:rPr>
        <w:t>(Anexo 8)</w:t>
      </w:r>
    </w:p>
    <w:p w14:paraId="5822A8F7" w14:textId="77777777" w:rsidR="00CC1403" w:rsidRDefault="00624CF1">
      <w:pPr>
        <w:ind w:left="851"/>
        <w:rPr>
          <w:rFonts w:ascii="Arial" w:hAnsi="Arial" w:cs="Arial"/>
          <w:lang w:val="es-ES"/>
        </w:rPr>
      </w:pPr>
      <w:r>
        <w:rPr>
          <w:rFonts w:ascii="Arial" w:hAnsi="Arial" w:cs="Arial"/>
          <w:lang w:val="es-ES"/>
        </w:rPr>
        <w:t xml:space="preserve">-Con carta de crédito irrevocable, expedida por institución de crédito autorizada conforme a las disposiciones legales aplicables, o </w:t>
      </w:r>
    </w:p>
    <w:p w14:paraId="44B9038A" w14:textId="77777777" w:rsidR="00CC1403" w:rsidRDefault="00624CF1">
      <w:pPr>
        <w:ind w:left="851"/>
        <w:rPr>
          <w:rFonts w:ascii="Arial" w:hAnsi="Arial" w:cs="Arial"/>
          <w:lang w:val="es-ES"/>
        </w:rPr>
      </w:pPr>
      <w:r>
        <w:rPr>
          <w:rFonts w:ascii="Arial" w:hAnsi="Arial" w:cs="Arial"/>
          <w:lang w:val="es-ES"/>
        </w:rPr>
        <w:t>-Con cheque de caja o certificado expedido a favor del INSTITUTO.</w:t>
      </w:r>
    </w:p>
    <w:p w14:paraId="08C9AFFC" w14:textId="77777777" w:rsidR="00CC1403" w:rsidRDefault="00CC1403">
      <w:pPr>
        <w:ind w:left="709"/>
        <w:rPr>
          <w:rFonts w:ascii="Arial" w:hAnsi="Arial" w:cs="Arial"/>
          <w:lang w:val="es-ES"/>
        </w:rPr>
      </w:pPr>
    </w:p>
    <w:p w14:paraId="3C710AC6" w14:textId="0053A461" w:rsidR="00CC1403" w:rsidRDefault="00624CF1">
      <w:pPr>
        <w:ind w:left="709"/>
        <w:jc w:val="both"/>
        <w:rPr>
          <w:rFonts w:ascii="Arial" w:hAnsi="Arial" w:cs="Arial"/>
          <w:lang w:val="es-ES"/>
        </w:rPr>
      </w:pPr>
      <w:r>
        <w:rPr>
          <w:rFonts w:ascii="Arial" w:hAnsi="Arial" w:cs="Arial"/>
          <w:lang w:val="es-ES"/>
        </w:rPr>
        <w:t xml:space="preserve">El criterio con respecto a las obligaciones que se garantizan será divisible; es decir, que en caso de incumplimiento del contrato que motive la rescisión </w:t>
      </w:r>
      <w:proofErr w:type="gramStart"/>
      <w:r>
        <w:rPr>
          <w:rFonts w:ascii="Arial" w:hAnsi="Arial" w:cs="Arial"/>
          <w:lang w:val="es-ES"/>
        </w:rPr>
        <w:t>del mismo</w:t>
      </w:r>
      <w:proofErr w:type="gramEnd"/>
      <w:r>
        <w:rPr>
          <w:rFonts w:ascii="Arial" w:hAnsi="Arial" w:cs="Arial"/>
          <w:lang w:val="es-ES"/>
        </w:rPr>
        <w:t xml:space="preserve">, la garantía se aplicará sobre el monto </w:t>
      </w:r>
      <w:r w:rsidR="00F75498">
        <w:rPr>
          <w:rFonts w:ascii="Arial" w:hAnsi="Arial" w:cs="Arial"/>
          <w:lang w:val="es-ES"/>
        </w:rPr>
        <w:t xml:space="preserve">de </w:t>
      </w:r>
      <w:r w:rsidR="006C7EEC">
        <w:rPr>
          <w:rFonts w:ascii="Arial" w:hAnsi="Arial" w:cs="Arial"/>
          <w:lang w:val="es-ES"/>
        </w:rPr>
        <w:t xml:space="preserve">los </w:t>
      </w:r>
      <w:r w:rsidR="00371553">
        <w:rPr>
          <w:rFonts w:ascii="Arial" w:hAnsi="Arial" w:cs="Arial"/>
          <w:lang w:val="es-ES"/>
        </w:rPr>
        <w:t>productos no suministrados.</w:t>
      </w:r>
    </w:p>
    <w:p w14:paraId="57B7188F" w14:textId="77777777" w:rsidR="00CC1403" w:rsidRDefault="00CC1403">
      <w:pPr>
        <w:jc w:val="both"/>
        <w:rPr>
          <w:rFonts w:ascii="Arial" w:hAnsi="Arial"/>
          <w:color w:val="000000"/>
          <w:shd w:val="clear" w:color="auto" w:fill="FFFFFF"/>
        </w:rPr>
      </w:pPr>
    </w:p>
    <w:p w14:paraId="2635FC7E"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016" w:name="_Toc127378577"/>
      <w:r>
        <w:rPr>
          <w:rFonts w:cs="Arial"/>
          <w:bCs/>
          <w:color w:val="244061" w:themeColor="accent1" w:themeShade="80"/>
          <w:sz w:val="20"/>
        </w:rPr>
        <w:t>PENAS CONVENCIONALES</w:t>
      </w:r>
      <w:bookmarkStart w:id="1017" w:name="_Toc314094169"/>
      <w:bookmarkStart w:id="1018" w:name="_Toc309618095"/>
      <w:bookmarkStart w:id="1019" w:name="_Toc311547462"/>
      <w:bookmarkEnd w:id="442"/>
      <w:bookmarkEnd w:id="602"/>
      <w:bookmarkEnd w:id="603"/>
      <w:bookmarkEnd w:id="604"/>
      <w:bookmarkEnd w:id="605"/>
      <w:bookmarkEnd w:id="606"/>
      <w:bookmarkEnd w:id="607"/>
      <w:bookmarkEnd w:id="608"/>
      <w:bookmarkEnd w:id="609"/>
      <w:bookmarkEnd w:id="610"/>
      <w:bookmarkEnd w:id="611"/>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1008"/>
      <w:bookmarkEnd w:id="1009"/>
      <w:bookmarkEnd w:id="1010"/>
      <w:bookmarkEnd w:id="1016"/>
    </w:p>
    <w:p w14:paraId="63606AC9" w14:textId="3A10701F" w:rsidR="001D2881" w:rsidRDefault="00624CF1" w:rsidP="00F9798A">
      <w:pPr>
        <w:pStyle w:val="Textoindependiente"/>
        <w:ind w:left="709" w:right="-1"/>
        <w:rPr>
          <w:rFonts w:cs="Arial"/>
          <w:sz w:val="20"/>
        </w:rPr>
      </w:pPr>
      <w:r>
        <w:rPr>
          <w:rFonts w:cs="Arial"/>
          <w:sz w:val="20"/>
          <w:lang w:eastAsia="en-US"/>
        </w:rPr>
        <w:t xml:space="preserve">Con base </w:t>
      </w:r>
      <w:r>
        <w:rPr>
          <w:rFonts w:cs="Arial"/>
          <w:sz w:val="20"/>
          <w:lang w:val="es-ES"/>
        </w:rPr>
        <w:t xml:space="preserve">en el artículo 62 del REGLAMENTO y 145 de las POBALINES, si el PROVEEDOR   incurriera en algún atraso </w:t>
      </w:r>
      <w:r w:rsidR="00A64DC2" w:rsidRPr="00A64DC2">
        <w:rPr>
          <w:rFonts w:cs="Arial"/>
          <w:sz w:val="20"/>
        </w:rPr>
        <w:t>en los plazos establecidos para la prestación del servicio, le será aplicada una penalización del 1% (uno por ciento), por cada día hábil de atraso calculado sobre el monto de las entregas no realizadas.</w:t>
      </w:r>
    </w:p>
    <w:p w14:paraId="23AA2D3B" w14:textId="77777777" w:rsidR="00F9798A" w:rsidRDefault="00F9798A" w:rsidP="00F9798A">
      <w:pPr>
        <w:pStyle w:val="Textoindependiente"/>
        <w:ind w:left="709" w:right="-1"/>
        <w:rPr>
          <w:rFonts w:cs="Arial"/>
          <w:sz w:val="20"/>
        </w:rPr>
      </w:pPr>
    </w:p>
    <w:tbl>
      <w:tblPr>
        <w:tblStyle w:val="Tablaconcuadrcula39"/>
        <w:tblW w:w="0" w:type="auto"/>
        <w:tblLook w:val="04A0" w:firstRow="1" w:lastRow="0" w:firstColumn="1" w:lastColumn="0" w:noHBand="0" w:noVBand="1"/>
      </w:tblPr>
      <w:tblGrid>
        <w:gridCol w:w="558"/>
        <w:gridCol w:w="4463"/>
        <w:gridCol w:w="4466"/>
      </w:tblGrid>
      <w:tr w:rsidR="00F9798A" w:rsidRPr="00F9798A" w14:paraId="2C6DF33B" w14:textId="77777777" w:rsidTr="00F9798A">
        <w:trPr>
          <w:trHeight w:val="368"/>
        </w:trPr>
        <w:tc>
          <w:tcPr>
            <w:tcW w:w="562" w:type="dxa"/>
            <w:shd w:val="clear" w:color="auto" w:fill="D9D9D9"/>
            <w:vAlign w:val="center"/>
          </w:tcPr>
          <w:p w14:paraId="4CB9F524" w14:textId="77777777" w:rsidR="00F9798A" w:rsidRPr="00F9798A" w:rsidRDefault="00F9798A" w:rsidP="00F9798A">
            <w:pPr>
              <w:ind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No.</w:t>
            </w:r>
          </w:p>
        </w:tc>
        <w:tc>
          <w:tcPr>
            <w:tcW w:w="4596" w:type="dxa"/>
            <w:shd w:val="clear" w:color="auto" w:fill="D9D9D9"/>
            <w:vAlign w:val="center"/>
          </w:tcPr>
          <w:p w14:paraId="14FE42C4" w14:textId="77777777" w:rsidR="00F9798A" w:rsidRPr="00F9798A" w:rsidRDefault="00F9798A" w:rsidP="00F9798A">
            <w:pPr>
              <w:ind w:right="-113"/>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Descripción</w:t>
            </w:r>
          </w:p>
        </w:tc>
        <w:tc>
          <w:tcPr>
            <w:tcW w:w="4618" w:type="dxa"/>
            <w:shd w:val="clear" w:color="auto" w:fill="D9D9D9"/>
            <w:vAlign w:val="center"/>
          </w:tcPr>
          <w:p w14:paraId="79542720" w14:textId="77777777" w:rsidR="00F9798A" w:rsidRPr="00F9798A" w:rsidRDefault="00F9798A" w:rsidP="00F9798A">
            <w:pPr>
              <w:ind w:right="-109"/>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Pena Convencional</w:t>
            </w:r>
          </w:p>
        </w:tc>
      </w:tr>
      <w:tr w:rsidR="00F9798A" w:rsidRPr="00F9798A" w14:paraId="0E0E0C45" w14:textId="77777777" w:rsidTr="00631151">
        <w:trPr>
          <w:trHeight w:val="722"/>
        </w:trPr>
        <w:tc>
          <w:tcPr>
            <w:tcW w:w="562" w:type="dxa"/>
            <w:vAlign w:val="center"/>
          </w:tcPr>
          <w:p w14:paraId="1118FAF9" w14:textId="77777777" w:rsidR="00F9798A" w:rsidRPr="00F9798A" w:rsidRDefault="00F9798A" w:rsidP="00F9798A">
            <w:pPr>
              <w:ind w:left="-120"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1</w:t>
            </w:r>
          </w:p>
        </w:tc>
        <w:tc>
          <w:tcPr>
            <w:tcW w:w="4596" w:type="dxa"/>
            <w:vAlign w:val="center"/>
          </w:tcPr>
          <w:p w14:paraId="0660E273" w14:textId="77777777" w:rsidR="00F9798A" w:rsidRPr="008B201A" w:rsidRDefault="00F9798A" w:rsidP="00F9798A">
            <w:pPr>
              <w:ind w:right="-113"/>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 xml:space="preserve">Entrega en el Suministro de Agua Embotellada descritos en el Anexo Técnico. </w:t>
            </w:r>
          </w:p>
        </w:tc>
        <w:tc>
          <w:tcPr>
            <w:tcW w:w="4618" w:type="dxa"/>
            <w:vAlign w:val="center"/>
          </w:tcPr>
          <w:p w14:paraId="4DDC0DE6" w14:textId="77777777" w:rsidR="00F9798A" w:rsidRPr="008B201A" w:rsidRDefault="00F9798A" w:rsidP="00F9798A">
            <w:pPr>
              <w:ind w:right="-109"/>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 xml:space="preserve"> 1% (uno por ciento) calculado sobre el monto total de la facturación mensual correspondiente, por cada día hábil de atraso en la entrega del suministro de Agua Embotellada</w:t>
            </w:r>
          </w:p>
        </w:tc>
      </w:tr>
      <w:tr w:rsidR="00F9798A" w:rsidRPr="00F9798A" w14:paraId="5CCE7661" w14:textId="77777777" w:rsidTr="00631151">
        <w:trPr>
          <w:trHeight w:val="888"/>
        </w:trPr>
        <w:tc>
          <w:tcPr>
            <w:tcW w:w="562" w:type="dxa"/>
            <w:vAlign w:val="center"/>
          </w:tcPr>
          <w:p w14:paraId="4BF97321" w14:textId="77777777" w:rsidR="00F9798A" w:rsidRPr="00F9798A" w:rsidRDefault="00F9798A" w:rsidP="00F9798A">
            <w:pPr>
              <w:ind w:left="-120"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2</w:t>
            </w:r>
          </w:p>
        </w:tc>
        <w:tc>
          <w:tcPr>
            <w:tcW w:w="4596" w:type="dxa"/>
            <w:vAlign w:val="center"/>
          </w:tcPr>
          <w:p w14:paraId="3BC29E71" w14:textId="77777777" w:rsidR="00F9798A" w:rsidRPr="008B201A" w:rsidRDefault="00F9798A" w:rsidP="00F9798A">
            <w:pPr>
              <w:ind w:right="-113"/>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Entrega del Formato de Verificación de Suministro de Agua Embotellada (Anexo B, Formato de Verificación de Suministro de Agua Embotellada) para la conciliación mensual operative.</w:t>
            </w:r>
          </w:p>
        </w:tc>
        <w:tc>
          <w:tcPr>
            <w:tcW w:w="4618" w:type="dxa"/>
            <w:vAlign w:val="center"/>
          </w:tcPr>
          <w:p w14:paraId="34452CA5" w14:textId="77777777" w:rsidR="00F9798A" w:rsidRPr="008B201A" w:rsidRDefault="00F9798A" w:rsidP="00F9798A">
            <w:pPr>
              <w:ind w:right="-109"/>
              <w:jc w:val="center"/>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1% (uno por ciento) calculado sobre el monto total de la facturación mensual correspondiente, por cada día hábil de atraso en la entrega del Formato de Verificación de Suministro de Agua Embotellada</w:t>
            </w:r>
          </w:p>
        </w:tc>
      </w:tr>
      <w:tr w:rsidR="00F9798A" w:rsidRPr="00F9798A" w14:paraId="56D9B6A1" w14:textId="77777777" w:rsidTr="00631151">
        <w:trPr>
          <w:trHeight w:val="972"/>
        </w:trPr>
        <w:tc>
          <w:tcPr>
            <w:tcW w:w="562" w:type="dxa"/>
            <w:vAlign w:val="center"/>
          </w:tcPr>
          <w:p w14:paraId="77A0492B" w14:textId="77777777" w:rsidR="00F9798A" w:rsidRPr="00F9798A" w:rsidRDefault="00F9798A" w:rsidP="00F9798A">
            <w:pPr>
              <w:ind w:left="-120"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lastRenderedPageBreak/>
              <w:t>3</w:t>
            </w:r>
          </w:p>
        </w:tc>
        <w:tc>
          <w:tcPr>
            <w:tcW w:w="4596" w:type="dxa"/>
            <w:vAlign w:val="center"/>
          </w:tcPr>
          <w:p w14:paraId="5B23DFF8" w14:textId="77777777" w:rsidR="00F9798A" w:rsidRPr="008B201A" w:rsidRDefault="00F9798A" w:rsidP="00F9798A">
            <w:pPr>
              <w:ind w:right="-113"/>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Entrega de los dispensadores de agua caliente y fría que se soliciten por medio del Supervisor del Contrato.</w:t>
            </w:r>
          </w:p>
        </w:tc>
        <w:tc>
          <w:tcPr>
            <w:tcW w:w="4618" w:type="dxa"/>
            <w:vAlign w:val="center"/>
          </w:tcPr>
          <w:p w14:paraId="0A5415EC" w14:textId="77777777" w:rsidR="00F9798A" w:rsidRPr="008B201A" w:rsidRDefault="00F9798A" w:rsidP="00F9798A">
            <w:pPr>
              <w:ind w:right="-109"/>
              <w:jc w:val="center"/>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1% (uno por ciento) calculado sobre el monto total de la facturación mensual correspondiente, por cada día hábil de atraso en la entrega de los dispensadores de agua caliente y fría que se soliciten por medio del Supervisor del Contrato.</w:t>
            </w:r>
          </w:p>
        </w:tc>
      </w:tr>
      <w:tr w:rsidR="00F9798A" w:rsidRPr="00F9798A" w14:paraId="1794298F" w14:textId="77777777" w:rsidTr="00631151">
        <w:trPr>
          <w:trHeight w:val="1058"/>
        </w:trPr>
        <w:tc>
          <w:tcPr>
            <w:tcW w:w="562" w:type="dxa"/>
            <w:vAlign w:val="center"/>
          </w:tcPr>
          <w:p w14:paraId="79402BA8" w14:textId="77777777" w:rsidR="00F9798A" w:rsidRPr="00F9798A" w:rsidRDefault="00F9798A" w:rsidP="00F9798A">
            <w:pPr>
              <w:ind w:left="-120"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4</w:t>
            </w:r>
          </w:p>
        </w:tc>
        <w:tc>
          <w:tcPr>
            <w:tcW w:w="4596" w:type="dxa"/>
            <w:vAlign w:val="center"/>
          </w:tcPr>
          <w:p w14:paraId="2DD7BED3" w14:textId="77777777" w:rsidR="00F9798A" w:rsidRPr="008B201A" w:rsidRDefault="00F9798A" w:rsidP="00F9798A">
            <w:pPr>
              <w:ind w:right="-113"/>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Entrega de cambios o susticiones de garrafones, botellines y/o dispensadores de agua fría o caliente.</w:t>
            </w:r>
          </w:p>
        </w:tc>
        <w:tc>
          <w:tcPr>
            <w:tcW w:w="4618" w:type="dxa"/>
            <w:vAlign w:val="center"/>
          </w:tcPr>
          <w:p w14:paraId="48C0629E" w14:textId="77777777" w:rsidR="00F9798A" w:rsidRPr="008B201A" w:rsidRDefault="00F9798A" w:rsidP="00F9798A">
            <w:pPr>
              <w:ind w:right="-109"/>
              <w:jc w:val="center"/>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1% (uno por ciento) calculado sobre el monto total de la facturación mensual correspondiente, por cada día hábil de atraso en la sustitución de garrafones, botellines y/o dispensadores de agua fría o caliente</w:t>
            </w:r>
          </w:p>
        </w:tc>
      </w:tr>
      <w:tr w:rsidR="00F9798A" w:rsidRPr="00F9798A" w14:paraId="57805E75" w14:textId="77777777" w:rsidTr="00631151">
        <w:trPr>
          <w:trHeight w:val="987"/>
        </w:trPr>
        <w:tc>
          <w:tcPr>
            <w:tcW w:w="562" w:type="dxa"/>
            <w:vAlign w:val="center"/>
          </w:tcPr>
          <w:p w14:paraId="2A0B047A" w14:textId="77777777" w:rsidR="00F9798A" w:rsidRPr="00F9798A" w:rsidRDefault="00F9798A" w:rsidP="00F9798A">
            <w:pPr>
              <w:ind w:left="-120"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5</w:t>
            </w:r>
          </w:p>
        </w:tc>
        <w:tc>
          <w:tcPr>
            <w:tcW w:w="4596" w:type="dxa"/>
            <w:vAlign w:val="center"/>
          </w:tcPr>
          <w:p w14:paraId="03B798A3" w14:textId="77777777" w:rsidR="00F9798A" w:rsidRPr="008B201A" w:rsidRDefault="00F9798A" w:rsidP="00F9798A">
            <w:pPr>
              <w:ind w:right="-113"/>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 xml:space="preserve">Si el </w:t>
            </w:r>
            <w:r w:rsidRPr="008B201A">
              <w:rPr>
                <w:rFonts w:ascii="Arial" w:eastAsia="Arial" w:hAnsi="Arial" w:cs="Arial"/>
                <w:b/>
                <w:bCs/>
                <w:noProof/>
                <w:sz w:val="16"/>
                <w:szCs w:val="16"/>
                <w:lang w:val="es-MX" w:eastAsia="en-US"/>
              </w:rPr>
              <w:t>PROVEEDOR </w:t>
            </w:r>
            <w:r w:rsidRPr="008B201A">
              <w:rPr>
                <w:rFonts w:ascii="Arial" w:eastAsia="Arial" w:hAnsi="Arial" w:cs="Arial"/>
                <w:noProof/>
                <w:sz w:val="16"/>
                <w:szCs w:val="16"/>
                <w:lang w:val="es-MX" w:eastAsia="en-US"/>
              </w:rPr>
              <w:t>incurre en la no entrega de una prueba de laboratorio del producto entregado, misma que podrá ser requerida nuevamente por el Administrador y/o Supervisor del Contrato en cualquier momento durante la vigencia del servicio.</w:t>
            </w:r>
          </w:p>
        </w:tc>
        <w:tc>
          <w:tcPr>
            <w:tcW w:w="4618" w:type="dxa"/>
            <w:vAlign w:val="center"/>
          </w:tcPr>
          <w:p w14:paraId="3567504D" w14:textId="77777777" w:rsidR="00F9798A" w:rsidRPr="008B201A" w:rsidRDefault="00F9798A" w:rsidP="00F9798A">
            <w:pPr>
              <w:ind w:right="-109"/>
              <w:jc w:val="center"/>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El equivalente al 1% (uno por ciento) calculado sobre el monto de la facturación del mes en que se solicite. </w:t>
            </w:r>
          </w:p>
        </w:tc>
      </w:tr>
    </w:tbl>
    <w:p w14:paraId="0DFB9CBC" w14:textId="77777777" w:rsidR="00F9798A" w:rsidRDefault="00F9798A">
      <w:pPr>
        <w:pStyle w:val="Textoindependiente"/>
        <w:ind w:right="-1"/>
        <w:rPr>
          <w:rFonts w:eastAsia="Arial" w:cs="Arial"/>
          <w:sz w:val="20"/>
        </w:rPr>
      </w:pPr>
    </w:p>
    <w:p w14:paraId="23072A9F" w14:textId="77777777" w:rsidR="00CC1403" w:rsidRDefault="00624CF1">
      <w:pPr>
        <w:ind w:left="709"/>
        <w:jc w:val="both"/>
        <w:rPr>
          <w:rFonts w:ascii="Arial" w:hAnsi="Arial" w:cs="Arial"/>
          <w:lang w:eastAsia="es-MX"/>
        </w:rPr>
      </w:pPr>
      <w:r>
        <w:rPr>
          <w:rFonts w:ascii="Arial" w:hAnsi="Arial" w:cs="Arial"/>
          <w:lang w:eastAsia="es-MX"/>
        </w:rPr>
        <w:t>El límite máximo de penas convencionales que podrá aplicarse al PROVEEDOR será hasta por el monto de la garantía de cumplimiento, después de lo cual el INSTITUTO podrá iniciar el procedimiento de rescisión del contrato.</w:t>
      </w:r>
    </w:p>
    <w:p w14:paraId="64FADB25" w14:textId="77777777" w:rsidR="00CC1403" w:rsidRDefault="00CC1403">
      <w:pPr>
        <w:ind w:left="705"/>
        <w:jc w:val="both"/>
        <w:rPr>
          <w:rFonts w:ascii="Arial" w:hAnsi="Arial" w:cs="Arial"/>
          <w:lang w:eastAsia="es-MX"/>
        </w:rPr>
      </w:pPr>
    </w:p>
    <w:p w14:paraId="06B5FBED" w14:textId="77777777" w:rsidR="00CC1403" w:rsidRDefault="00624CF1">
      <w:pPr>
        <w:ind w:left="705"/>
        <w:jc w:val="both"/>
        <w:rPr>
          <w:rFonts w:ascii="Arial" w:hAnsi="Arial" w:cs="Arial"/>
          <w:lang w:eastAsia="es-MX"/>
        </w:rPr>
      </w:pPr>
      <w:r>
        <w:rPr>
          <w:rFonts w:ascii="Arial" w:hAnsi="Arial" w:cs="Arial"/>
          <w:lang w:eastAsia="es-MX"/>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E8E72A4" w14:textId="77777777" w:rsidR="00CC1403" w:rsidRDefault="00CC1403">
      <w:pPr>
        <w:ind w:left="705"/>
        <w:jc w:val="both"/>
        <w:rPr>
          <w:rFonts w:ascii="Arial" w:hAnsi="Arial" w:cs="Arial"/>
          <w:lang w:eastAsia="es-MX"/>
        </w:rPr>
      </w:pPr>
    </w:p>
    <w:p w14:paraId="09D0B242" w14:textId="77777777" w:rsidR="00CC1403" w:rsidRDefault="00624CF1">
      <w:pPr>
        <w:ind w:left="705"/>
        <w:jc w:val="both"/>
        <w:rPr>
          <w:rFonts w:ascii="Arial" w:hAnsi="Arial" w:cs="Arial"/>
          <w:lang w:eastAsia="es-MX"/>
        </w:rPr>
      </w:pPr>
      <w:r>
        <w:rPr>
          <w:rFonts w:ascii="Arial" w:hAnsi="Arial" w:cs="Arial"/>
          <w:lang w:eastAsia="es-MX"/>
        </w:rPr>
        <w:t>El PROVEEDOR realizará en su caso, el pago por concepto de penas convencionales, mediante cheque certificado, en la Caja General de la Dirección Ejecutiva de Administración del INSTITUTO, ubicada en Periférico Sur número 4124, primer piso, Colonia Jardines del Pedregal, Álvaro Obregón, Código Postal 01900, Ciudad de México, o bien mediante transferencia electrónica a la cuenta que el INSTITUTO le proporcione con la notificación correspondiente.</w:t>
      </w:r>
    </w:p>
    <w:p w14:paraId="265335B1" w14:textId="77777777" w:rsidR="00CC1403" w:rsidRDefault="00CC1403">
      <w:pPr>
        <w:ind w:left="705"/>
        <w:jc w:val="both"/>
        <w:rPr>
          <w:rFonts w:ascii="Arial" w:hAnsi="Arial" w:cs="Arial"/>
          <w:lang w:eastAsia="es-MX"/>
        </w:rPr>
      </w:pPr>
    </w:p>
    <w:p w14:paraId="613F851D" w14:textId="77777777" w:rsidR="00CC1403" w:rsidRPr="00F9798A" w:rsidRDefault="00624CF1">
      <w:pPr>
        <w:ind w:left="705"/>
        <w:jc w:val="both"/>
        <w:rPr>
          <w:rFonts w:ascii="Arial" w:hAnsi="Arial" w:cs="Arial"/>
          <w:lang w:eastAsia="es-MX"/>
        </w:rPr>
      </w:pPr>
      <w:r>
        <w:rPr>
          <w:rFonts w:ascii="Arial" w:hAnsi="Arial" w:cs="Arial"/>
          <w:lang w:eastAsia="es-MX"/>
        </w:rPr>
        <w:t xml:space="preserve">El pago de los servicios quedará condicionado, proporcionalmente, al pago que el PROVEEDOR deba efectuar por concepto de penas convencionales, por atraso, en el entendido de que, si el contrato es rescindido, no procederá el cobro de dichas penas ni la contabilización de estas al </w:t>
      </w:r>
      <w:r w:rsidRPr="00F9798A">
        <w:rPr>
          <w:rFonts w:ascii="Arial" w:hAnsi="Arial" w:cs="Arial"/>
          <w:lang w:eastAsia="es-MX"/>
        </w:rPr>
        <w:t>hacer efectiva la garantía de cumplimiento.</w:t>
      </w:r>
    </w:p>
    <w:p w14:paraId="5CE2A41E" w14:textId="77777777" w:rsidR="00CC1403" w:rsidRPr="00F9798A" w:rsidRDefault="00CC1403">
      <w:pPr>
        <w:jc w:val="both"/>
        <w:rPr>
          <w:rFonts w:ascii="Arial" w:hAnsi="Arial" w:cs="Arial"/>
          <w:b/>
          <w:bCs/>
          <w:color w:val="244061" w:themeColor="accent1" w:themeShade="80"/>
          <w:lang w:val="es-ES"/>
        </w:rPr>
      </w:pPr>
    </w:p>
    <w:p w14:paraId="7DBEF307" w14:textId="77777777" w:rsidR="00CC1403" w:rsidRPr="00F9798A" w:rsidRDefault="00624CF1">
      <w:pPr>
        <w:pStyle w:val="Ttulo1"/>
        <w:numPr>
          <w:ilvl w:val="0"/>
          <w:numId w:val="52"/>
        </w:numPr>
        <w:spacing w:before="120" w:after="120"/>
        <w:ind w:left="703"/>
        <w:jc w:val="both"/>
        <w:rPr>
          <w:rFonts w:cs="Arial"/>
          <w:bCs/>
          <w:color w:val="244061" w:themeColor="accent1" w:themeShade="80"/>
          <w:sz w:val="20"/>
        </w:rPr>
      </w:pPr>
      <w:bookmarkStart w:id="1020" w:name="_Toc434004124"/>
      <w:bookmarkStart w:id="1021" w:name="_Toc127378578"/>
      <w:r w:rsidRPr="00F9798A">
        <w:rPr>
          <w:rFonts w:cs="Arial"/>
          <w:bCs/>
          <w:color w:val="244061" w:themeColor="accent1" w:themeShade="80"/>
          <w:sz w:val="20"/>
        </w:rPr>
        <w:t>DEDUCCIONES</w:t>
      </w:r>
      <w:bookmarkEnd w:id="1020"/>
      <w:bookmarkEnd w:id="1021"/>
    </w:p>
    <w:p w14:paraId="0E057660" w14:textId="1F6CB68C" w:rsidR="00E44728" w:rsidRPr="001F5DE9" w:rsidRDefault="00E44728" w:rsidP="00E44728">
      <w:pPr>
        <w:ind w:left="709"/>
        <w:jc w:val="both"/>
        <w:rPr>
          <w:rFonts w:ascii="Arial" w:hAnsi="Arial" w:cs="Arial"/>
          <w:lang w:eastAsia="es-MX"/>
        </w:rPr>
      </w:pPr>
      <w:r w:rsidRPr="001F5DE9">
        <w:rPr>
          <w:rFonts w:ascii="Arial" w:hAnsi="Arial" w:cs="Arial"/>
          <w:lang w:eastAsia="es-MX"/>
        </w:rPr>
        <w:t xml:space="preserve">De conformidad con lo dispuesto en el artículo 63 del REGLAMENTO y 146 de las POBALINES, el </w:t>
      </w:r>
      <w:r w:rsidR="001F5DE9">
        <w:rPr>
          <w:rFonts w:ascii="Arial" w:hAnsi="Arial" w:cs="Arial"/>
          <w:lang w:eastAsia="es-MX"/>
        </w:rPr>
        <w:t>administrador del contrato</w:t>
      </w:r>
      <w:r w:rsidRPr="001F5DE9">
        <w:rPr>
          <w:rFonts w:ascii="Arial" w:hAnsi="Arial" w:cs="Arial"/>
          <w:lang w:eastAsia="es-MX"/>
        </w:rPr>
        <w:t xml:space="preserve"> podrá aplicar deducciones al pago con motivo del cumplimiento parcial o deficiente que pudiera incurrir el PROVEEDOR, conforme a lo siguiente:</w:t>
      </w:r>
    </w:p>
    <w:p w14:paraId="029AF122" w14:textId="77777777" w:rsidR="00E44728" w:rsidRPr="001F5DE9" w:rsidRDefault="00E44728" w:rsidP="00E44728">
      <w:pPr>
        <w:widowControl w:val="0"/>
        <w:autoSpaceDE w:val="0"/>
        <w:autoSpaceDN w:val="0"/>
        <w:ind w:right="859"/>
        <w:jc w:val="both"/>
        <w:rPr>
          <w:rFonts w:ascii="Myriad Pro Light Cond" w:eastAsia="Arial" w:hAnsi="Myriad Pro Light Cond" w:cs="Arial"/>
          <w:sz w:val="22"/>
          <w:lang w:eastAsia="en-US"/>
        </w:rPr>
      </w:pPr>
    </w:p>
    <w:tbl>
      <w:tblPr>
        <w:tblStyle w:val="Tablaconcuadrcula40"/>
        <w:tblW w:w="0" w:type="auto"/>
        <w:jc w:val="center"/>
        <w:tblLook w:val="04A0" w:firstRow="1" w:lastRow="0" w:firstColumn="1" w:lastColumn="0" w:noHBand="0" w:noVBand="1"/>
      </w:tblPr>
      <w:tblGrid>
        <w:gridCol w:w="474"/>
        <w:gridCol w:w="3065"/>
        <w:gridCol w:w="3686"/>
      </w:tblGrid>
      <w:tr w:rsidR="00F9798A" w:rsidRPr="00F9798A" w14:paraId="7D11F7BE" w14:textId="77777777" w:rsidTr="00F9798A">
        <w:trPr>
          <w:trHeight w:val="374"/>
          <w:jc w:val="center"/>
        </w:trPr>
        <w:tc>
          <w:tcPr>
            <w:tcW w:w="474" w:type="dxa"/>
            <w:shd w:val="clear" w:color="auto" w:fill="D9D9D9"/>
            <w:vAlign w:val="center"/>
          </w:tcPr>
          <w:p w14:paraId="2D8A987C" w14:textId="77777777" w:rsidR="00F9798A" w:rsidRPr="00F9798A" w:rsidRDefault="00F9798A" w:rsidP="00F9798A">
            <w:pPr>
              <w:ind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No.</w:t>
            </w:r>
          </w:p>
        </w:tc>
        <w:tc>
          <w:tcPr>
            <w:tcW w:w="3065" w:type="dxa"/>
            <w:shd w:val="clear" w:color="auto" w:fill="D9D9D9"/>
            <w:vAlign w:val="center"/>
          </w:tcPr>
          <w:p w14:paraId="3908A5C3" w14:textId="77777777" w:rsidR="00F9798A" w:rsidRPr="00F9798A" w:rsidRDefault="00F9798A" w:rsidP="00F9798A">
            <w:pPr>
              <w:ind w:right="-113"/>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Descripción</w:t>
            </w:r>
          </w:p>
        </w:tc>
        <w:tc>
          <w:tcPr>
            <w:tcW w:w="3686" w:type="dxa"/>
            <w:shd w:val="clear" w:color="auto" w:fill="D9D9D9"/>
            <w:vAlign w:val="center"/>
          </w:tcPr>
          <w:p w14:paraId="1BCC0614" w14:textId="77777777" w:rsidR="00F9798A" w:rsidRPr="00F9798A" w:rsidRDefault="00F9798A" w:rsidP="00F9798A">
            <w:pPr>
              <w:ind w:right="-109"/>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Deductiva</w:t>
            </w:r>
          </w:p>
        </w:tc>
      </w:tr>
      <w:tr w:rsidR="00F9798A" w:rsidRPr="00F9798A" w14:paraId="1541EBFE" w14:textId="77777777" w:rsidTr="00F9798A">
        <w:trPr>
          <w:trHeight w:val="755"/>
          <w:jc w:val="center"/>
        </w:trPr>
        <w:tc>
          <w:tcPr>
            <w:tcW w:w="474" w:type="dxa"/>
            <w:vAlign w:val="center"/>
          </w:tcPr>
          <w:p w14:paraId="355A22FE" w14:textId="77777777" w:rsidR="00F9798A" w:rsidRPr="00F9798A" w:rsidRDefault="00F9798A" w:rsidP="00F9798A">
            <w:pPr>
              <w:ind w:left="-120"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1</w:t>
            </w:r>
          </w:p>
        </w:tc>
        <w:tc>
          <w:tcPr>
            <w:tcW w:w="3065" w:type="dxa"/>
            <w:vAlign w:val="center"/>
          </w:tcPr>
          <w:p w14:paraId="5DFD448F" w14:textId="77777777" w:rsidR="00F9798A" w:rsidRPr="008B201A" w:rsidRDefault="00F9798A" w:rsidP="00F9798A">
            <w:pPr>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Botellines y/o Garrafones en los que se detecten deficiencias en la calidad de los materiales y/o pureza del contenido.</w:t>
            </w:r>
          </w:p>
        </w:tc>
        <w:tc>
          <w:tcPr>
            <w:tcW w:w="3686" w:type="dxa"/>
            <w:vAlign w:val="center"/>
          </w:tcPr>
          <w:p w14:paraId="583C1D6E" w14:textId="77777777" w:rsidR="00F9798A" w:rsidRPr="008B201A" w:rsidRDefault="00F9798A" w:rsidP="00F9798A">
            <w:pPr>
              <w:ind w:right="36"/>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El 1% (uno por ciento) calculado sobre el monto total de los productos suministrados en el punto de entrega y mes donde se genere el reporte.</w:t>
            </w:r>
          </w:p>
        </w:tc>
      </w:tr>
      <w:tr w:rsidR="00F9798A" w:rsidRPr="00F9798A" w14:paraId="0273C002" w14:textId="77777777" w:rsidTr="00F9798A">
        <w:trPr>
          <w:trHeight w:val="709"/>
          <w:jc w:val="center"/>
        </w:trPr>
        <w:tc>
          <w:tcPr>
            <w:tcW w:w="474" w:type="dxa"/>
            <w:vAlign w:val="center"/>
          </w:tcPr>
          <w:p w14:paraId="1D071963" w14:textId="77777777" w:rsidR="00F9798A" w:rsidRPr="00F9798A" w:rsidRDefault="00F9798A" w:rsidP="00F9798A">
            <w:pPr>
              <w:ind w:left="-120" w:right="-110"/>
              <w:jc w:val="center"/>
              <w:rPr>
                <w:rFonts w:ascii="Arial" w:eastAsia="Arial" w:hAnsi="Arial" w:cs="Arial"/>
                <w:b/>
                <w:noProof/>
                <w:sz w:val="16"/>
                <w:szCs w:val="16"/>
                <w:lang w:eastAsia="en-US"/>
              </w:rPr>
            </w:pPr>
            <w:r w:rsidRPr="00F9798A">
              <w:rPr>
                <w:rFonts w:ascii="Arial" w:eastAsia="Arial" w:hAnsi="Arial" w:cs="Arial"/>
                <w:b/>
                <w:noProof/>
                <w:sz w:val="16"/>
                <w:szCs w:val="16"/>
                <w:lang w:eastAsia="en-US"/>
              </w:rPr>
              <w:t>2</w:t>
            </w:r>
          </w:p>
        </w:tc>
        <w:tc>
          <w:tcPr>
            <w:tcW w:w="3065" w:type="dxa"/>
            <w:vAlign w:val="center"/>
          </w:tcPr>
          <w:p w14:paraId="3465A197" w14:textId="77777777" w:rsidR="00F9798A" w:rsidRPr="008B201A" w:rsidRDefault="00F9798A" w:rsidP="00F9798A">
            <w:pPr>
              <w:jc w:val="both"/>
              <w:rPr>
                <w:rFonts w:ascii="Arial" w:eastAsia="Arial" w:hAnsi="Arial" w:cs="Arial"/>
                <w:noProof/>
                <w:sz w:val="16"/>
                <w:szCs w:val="16"/>
                <w:lang w:val="es-MX" w:eastAsia="en-US"/>
              </w:rPr>
            </w:pPr>
            <w:r w:rsidRPr="008B201A">
              <w:rPr>
                <w:rFonts w:ascii="Arial" w:eastAsia="Arial" w:hAnsi="Arial" w:cs="Arial"/>
                <w:noProof/>
                <w:sz w:val="16"/>
                <w:szCs w:val="16"/>
                <w:lang w:val="es-MX" w:eastAsia="en-US"/>
              </w:rPr>
              <w:t>Dispensadores de agua caliente y fría en los que se detecten defectos o deficiencias.</w:t>
            </w:r>
          </w:p>
        </w:tc>
        <w:tc>
          <w:tcPr>
            <w:tcW w:w="3686" w:type="dxa"/>
            <w:vAlign w:val="center"/>
          </w:tcPr>
          <w:p w14:paraId="39F4E14B" w14:textId="77777777" w:rsidR="00F9798A" w:rsidRPr="008B201A" w:rsidRDefault="00F9798A" w:rsidP="00F9798A">
            <w:pPr>
              <w:ind w:right="36"/>
              <w:jc w:val="both"/>
              <w:rPr>
                <w:rFonts w:ascii="Arial" w:eastAsia="Arial" w:hAnsi="Arial" w:cs="Arial"/>
                <w:b/>
                <w:bCs/>
                <w:noProof/>
                <w:sz w:val="16"/>
                <w:szCs w:val="16"/>
                <w:lang w:val="es-MX" w:eastAsia="en-US"/>
              </w:rPr>
            </w:pPr>
            <w:r w:rsidRPr="008B201A">
              <w:rPr>
                <w:rFonts w:ascii="Arial" w:eastAsia="Arial" w:hAnsi="Arial" w:cs="Arial"/>
                <w:b/>
                <w:bCs/>
                <w:noProof/>
                <w:sz w:val="16"/>
                <w:szCs w:val="16"/>
                <w:lang w:val="es-MX" w:eastAsia="en-US"/>
              </w:rPr>
              <w:t>$100.00</w:t>
            </w:r>
            <w:r w:rsidRPr="008B201A">
              <w:rPr>
                <w:rFonts w:ascii="Arial" w:eastAsia="Arial" w:hAnsi="Arial" w:cs="Arial"/>
                <w:noProof/>
                <w:sz w:val="16"/>
                <w:szCs w:val="16"/>
                <w:lang w:val="es-MX" w:eastAsia="en-US"/>
              </w:rPr>
              <w:t xml:space="preserve"> por cada reporte de defectos o deficiencias en los Dispensadores no sustituidos posterior a 5 (cinco) días habiles a partir de su reporte.</w:t>
            </w:r>
          </w:p>
        </w:tc>
      </w:tr>
    </w:tbl>
    <w:p w14:paraId="2E16819A" w14:textId="77777777" w:rsidR="00E44728" w:rsidRPr="001F5DE9" w:rsidRDefault="00E44728" w:rsidP="00E44728">
      <w:pPr>
        <w:widowControl w:val="0"/>
        <w:tabs>
          <w:tab w:val="left" w:pos="4344"/>
        </w:tabs>
        <w:autoSpaceDE w:val="0"/>
        <w:autoSpaceDN w:val="0"/>
        <w:ind w:right="859"/>
        <w:jc w:val="both"/>
        <w:rPr>
          <w:rFonts w:ascii="Arial" w:eastAsia="Arial" w:hAnsi="Arial" w:cs="Arial"/>
          <w:lang w:eastAsia="en-US"/>
        </w:rPr>
      </w:pPr>
      <w:r w:rsidRPr="001F5DE9">
        <w:rPr>
          <w:rFonts w:ascii="Arial" w:eastAsia="Arial" w:hAnsi="Arial" w:cs="Arial"/>
          <w:lang w:eastAsia="en-US"/>
        </w:rPr>
        <w:tab/>
      </w:r>
    </w:p>
    <w:p w14:paraId="3076CA7C" w14:textId="753D8906" w:rsidR="00E44728" w:rsidRPr="00E44728" w:rsidRDefault="00E44728" w:rsidP="00694A88">
      <w:pPr>
        <w:widowControl w:val="0"/>
        <w:autoSpaceDE w:val="0"/>
        <w:autoSpaceDN w:val="0"/>
        <w:ind w:left="709" w:right="-1"/>
        <w:jc w:val="both"/>
        <w:rPr>
          <w:rFonts w:ascii="Arial" w:hAnsi="Arial" w:cs="Arial"/>
          <w:lang w:eastAsia="es-MX"/>
        </w:rPr>
      </w:pPr>
      <w:r w:rsidRPr="001F5DE9">
        <w:rPr>
          <w:rFonts w:ascii="Arial" w:hAnsi="Arial" w:cs="Arial"/>
          <w:lang w:eastAsia="es-MX"/>
        </w:rPr>
        <w:t xml:space="preserve">Dichas deducciones se calcularán hasta la fecha en que materialmente se cumpla con el suministro y distribución en los términos pactados en el presente Anexo </w:t>
      </w:r>
      <w:r w:rsidR="00D42BE4">
        <w:rPr>
          <w:rFonts w:ascii="Arial" w:hAnsi="Arial" w:cs="Arial"/>
          <w:lang w:eastAsia="es-MX"/>
        </w:rPr>
        <w:t>1 “Especificaciones técnicas”</w:t>
      </w:r>
      <w:r w:rsidRPr="001F5DE9">
        <w:rPr>
          <w:rFonts w:ascii="Arial" w:hAnsi="Arial" w:cs="Arial"/>
          <w:lang w:eastAsia="es-MX"/>
        </w:rPr>
        <w:t>, sin que las deducciones excedan la garantía de cumplimiento del contrato.</w:t>
      </w:r>
    </w:p>
    <w:p w14:paraId="06A1B53D" w14:textId="77777777" w:rsidR="00CC1403" w:rsidRDefault="00CC1403" w:rsidP="0024768A">
      <w:pPr>
        <w:jc w:val="both"/>
        <w:rPr>
          <w:rFonts w:ascii="Arial" w:hAnsi="Arial" w:cs="Arial"/>
        </w:rPr>
      </w:pPr>
    </w:p>
    <w:p w14:paraId="04B29412" w14:textId="77777777" w:rsidR="00CC1403" w:rsidRDefault="00624CF1">
      <w:pPr>
        <w:pStyle w:val="Ttulo1"/>
        <w:numPr>
          <w:ilvl w:val="0"/>
          <w:numId w:val="52"/>
        </w:numPr>
        <w:spacing w:before="120" w:after="120"/>
        <w:ind w:left="703"/>
        <w:jc w:val="both"/>
        <w:rPr>
          <w:rFonts w:cs="Arial"/>
          <w:bCs/>
          <w:color w:val="244061" w:themeColor="accent1" w:themeShade="80"/>
          <w:sz w:val="20"/>
        </w:rPr>
      </w:pPr>
      <w:r>
        <w:rPr>
          <w:rFonts w:cs="Arial"/>
          <w:bCs/>
          <w:color w:val="244061" w:themeColor="accent1" w:themeShade="80"/>
          <w:sz w:val="20"/>
        </w:rPr>
        <w:lastRenderedPageBreak/>
        <w:tab/>
      </w:r>
      <w:bookmarkStart w:id="1022" w:name="_Toc127378579"/>
      <w:r>
        <w:rPr>
          <w:rFonts w:cs="Arial"/>
          <w:bCs/>
          <w:color w:val="244061" w:themeColor="accent1" w:themeShade="80"/>
          <w:sz w:val="20"/>
        </w:rPr>
        <w:t>PRÓRROGAS</w:t>
      </w:r>
      <w:bookmarkEnd w:id="1022"/>
    </w:p>
    <w:p w14:paraId="51E71EC6" w14:textId="77777777" w:rsidR="00CC1403" w:rsidRDefault="00624CF1">
      <w:pPr>
        <w:ind w:left="708"/>
        <w:jc w:val="both"/>
        <w:rPr>
          <w:rFonts w:ascii="Arial" w:hAnsi="Arial" w:cs="Arial"/>
        </w:rPr>
      </w:pPr>
      <w:r>
        <w:rPr>
          <w:rFonts w:ascii="Arial" w:hAnsi="Arial" w:cs="Arial"/>
        </w:rPr>
        <w:t>Para el presente procedimiento no se otorgarán prórrogas.</w:t>
      </w:r>
    </w:p>
    <w:p w14:paraId="2A948087" w14:textId="77777777" w:rsidR="00CC1403" w:rsidRDefault="00CC1403">
      <w:pPr>
        <w:ind w:left="708"/>
        <w:jc w:val="both"/>
        <w:rPr>
          <w:rFonts w:ascii="Arial" w:hAnsi="Arial" w:cs="Arial"/>
        </w:rPr>
      </w:pPr>
    </w:p>
    <w:p w14:paraId="1E13726B"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023" w:name="_Toc434004125"/>
      <w:bookmarkStart w:id="1024" w:name="_Toc127378580"/>
      <w:r>
        <w:rPr>
          <w:rFonts w:cs="Arial"/>
          <w:bCs/>
          <w:color w:val="244061" w:themeColor="accent1" w:themeShade="80"/>
          <w:sz w:val="20"/>
        </w:rPr>
        <w:t>TERMINACIÓN ANTICIPADA DEL CONTRATO</w:t>
      </w:r>
      <w:bookmarkEnd w:id="1023"/>
      <w:bookmarkEnd w:id="1024"/>
    </w:p>
    <w:p w14:paraId="6B192F43" w14:textId="77777777" w:rsidR="00CC1403" w:rsidRDefault="00624CF1">
      <w:pPr>
        <w:spacing w:before="120" w:after="120"/>
        <w:ind w:left="703"/>
        <w:jc w:val="both"/>
        <w:rPr>
          <w:rFonts w:ascii="Arial" w:hAnsi="Arial" w:cs="Arial"/>
        </w:rPr>
      </w:pPr>
      <w:r>
        <w:rPr>
          <w:rFonts w:ascii="Arial" w:hAnsi="Arial" w:cs="Arial"/>
        </w:rPr>
        <w:t>En términos del artículo 65 del REGLAMENTO y los artículos 147 y 148 de las POBALINES, el INSTITUTO podrá dar por terminado anticipadamente un contrato en los siguientes supuestos:</w:t>
      </w:r>
    </w:p>
    <w:p w14:paraId="4037069D" w14:textId="77777777" w:rsidR="00CC1403" w:rsidRDefault="00624CF1">
      <w:pPr>
        <w:numPr>
          <w:ilvl w:val="0"/>
          <w:numId w:val="70"/>
        </w:numPr>
        <w:spacing w:before="120" w:after="120"/>
        <w:ind w:left="993" w:hanging="142"/>
        <w:jc w:val="both"/>
        <w:rPr>
          <w:rFonts w:ascii="Arial" w:hAnsi="Arial" w:cs="Arial"/>
        </w:rPr>
      </w:pPr>
      <w:r>
        <w:rPr>
          <w:rFonts w:ascii="Arial" w:hAnsi="Arial" w:cs="Arial"/>
        </w:rPr>
        <w:t>Por caso fortuito o fuerza mayor; o bien cuando concurran razones de interés general, entendiéndose por éstas últimas, el bien común de la sociedad entera, como cuerpo social.</w:t>
      </w:r>
    </w:p>
    <w:p w14:paraId="1A0596D2" w14:textId="77777777" w:rsidR="00CC1403" w:rsidRDefault="00624CF1">
      <w:pPr>
        <w:numPr>
          <w:ilvl w:val="0"/>
          <w:numId w:val="70"/>
        </w:numPr>
        <w:spacing w:before="120" w:after="120"/>
        <w:ind w:left="993" w:hanging="142"/>
        <w:jc w:val="both"/>
        <w:rPr>
          <w:rFonts w:ascii="Arial" w:hAnsi="Arial" w:cs="Arial"/>
        </w:rPr>
      </w:pPr>
      <w:r>
        <w:rPr>
          <w:rFonts w:ascii="Arial" w:hAnsi="Arial" w:cs="Arial"/>
        </w:rPr>
        <w:t>Cuando por causas justificadas se extinga la necesidad de requerir los servicios originalmente contratados.</w:t>
      </w:r>
    </w:p>
    <w:p w14:paraId="6377AB56" w14:textId="77777777" w:rsidR="00CC1403" w:rsidRDefault="00624CF1">
      <w:pPr>
        <w:numPr>
          <w:ilvl w:val="0"/>
          <w:numId w:val="70"/>
        </w:numPr>
        <w:spacing w:before="120" w:after="120"/>
        <w:ind w:left="993" w:hanging="142"/>
        <w:jc w:val="both"/>
        <w:rPr>
          <w:rFonts w:ascii="Arial" w:hAnsi="Arial" w:cs="Arial"/>
        </w:rPr>
      </w:pPr>
      <w:r>
        <w:rPr>
          <w:rFonts w:ascii="Arial" w:hAnsi="Arial" w:cs="Arial"/>
        </w:rPr>
        <w:t>Cuando se determine la nulidad de los actos que dieron origen al contrato, con motivo de la resolución de una inconformidad o intervención de oficio emitida por el Órgano Interno de Control, y</w:t>
      </w:r>
    </w:p>
    <w:p w14:paraId="00F4F32A" w14:textId="77777777" w:rsidR="00CC1403" w:rsidRDefault="00624CF1">
      <w:pPr>
        <w:numPr>
          <w:ilvl w:val="0"/>
          <w:numId w:val="70"/>
        </w:numPr>
        <w:spacing w:before="120" w:after="120"/>
        <w:ind w:left="993" w:hanging="142"/>
        <w:jc w:val="both"/>
        <w:rPr>
          <w:rFonts w:ascii="Arial" w:hAnsi="Arial" w:cs="Arial"/>
        </w:rPr>
      </w:pPr>
      <w:r>
        <w:rPr>
          <w:rFonts w:ascii="Arial" w:hAnsi="Arial" w:cs="Arial"/>
        </w:rPr>
        <w:t>Cuando el administrador del contrato justifique mediante dictamen que la continuidad del contrato contraviene los intereses del INSTITUTO.</w:t>
      </w:r>
    </w:p>
    <w:p w14:paraId="50213B78" w14:textId="77777777" w:rsidR="00CC1403" w:rsidRDefault="00624CF1">
      <w:pPr>
        <w:spacing w:before="120" w:after="120"/>
        <w:ind w:left="705"/>
        <w:jc w:val="both"/>
        <w:rPr>
          <w:rFonts w:ascii="Arial" w:hAnsi="Arial" w:cs="Arial"/>
        </w:rPr>
      </w:pPr>
      <w:r>
        <w:rPr>
          <w:rFonts w:ascii="Arial" w:hAnsi="Arial" w:cs="Arial"/>
        </w:rPr>
        <w:t xml:space="preserve">En 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25F340B0" w14:textId="77777777" w:rsidR="00CC1403" w:rsidRDefault="00624CF1">
      <w:pPr>
        <w:spacing w:before="120" w:after="120"/>
        <w:ind w:left="705"/>
        <w:jc w:val="both"/>
        <w:rPr>
          <w:rFonts w:ascii="Arial" w:hAnsi="Arial" w:cs="Arial"/>
        </w:rPr>
      </w:pPr>
      <w:r>
        <w:rPr>
          <w:rFonts w:ascii="Arial" w:hAnsi="Arial" w:cs="Arial"/>
        </w:rPr>
        <w:t>Lo señalado en el párrafo anterior quedará sujeto a lo previsto en el artículo 149 y 150 de las POBALINES.</w:t>
      </w:r>
    </w:p>
    <w:p w14:paraId="000579EE" w14:textId="77777777" w:rsidR="00CC1403" w:rsidRDefault="00CC1403">
      <w:pPr>
        <w:spacing w:before="120" w:after="120"/>
        <w:ind w:left="705"/>
        <w:jc w:val="both"/>
        <w:rPr>
          <w:rFonts w:ascii="Arial" w:hAnsi="Arial" w:cs="Arial"/>
          <w:color w:val="7F7F7F" w:themeColor="text1" w:themeTint="80"/>
        </w:rPr>
      </w:pPr>
    </w:p>
    <w:p w14:paraId="6D2358B4"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025" w:name="_Toc434004126"/>
      <w:bookmarkStart w:id="1026" w:name="_Toc314094157"/>
      <w:bookmarkStart w:id="1027" w:name="_Toc309618084"/>
      <w:bookmarkStart w:id="1028" w:name="_Toc314086234"/>
      <w:bookmarkStart w:id="1029" w:name="_Toc314085336"/>
      <w:bookmarkStart w:id="1030" w:name="_Toc127378581"/>
      <w:r>
        <w:rPr>
          <w:rFonts w:cs="Arial"/>
          <w:bCs/>
          <w:color w:val="244061" w:themeColor="accent1" w:themeShade="80"/>
          <w:sz w:val="20"/>
        </w:rPr>
        <w:t>RESCISIÓN DEL CONTRATO</w:t>
      </w:r>
      <w:bookmarkEnd w:id="1025"/>
      <w:bookmarkEnd w:id="1026"/>
      <w:bookmarkEnd w:id="1027"/>
      <w:bookmarkEnd w:id="1028"/>
      <w:bookmarkEnd w:id="1029"/>
      <w:bookmarkEnd w:id="1030"/>
    </w:p>
    <w:p w14:paraId="000EE8E8" w14:textId="77777777" w:rsidR="00CC1403" w:rsidRDefault="00624CF1">
      <w:pPr>
        <w:spacing w:before="120" w:after="120"/>
        <w:ind w:left="705"/>
        <w:jc w:val="both"/>
        <w:rPr>
          <w:rFonts w:ascii="Arial" w:hAnsi="Arial" w:cs="Arial"/>
        </w:rPr>
      </w:pPr>
      <w:r>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5709C2C1" w14:textId="77777777" w:rsidR="00CC1403" w:rsidRDefault="00624CF1">
      <w:pPr>
        <w:pStyle w:val="Prrafodelista"/>
        <w:numPr>
          <w:ilvl w:val="0"/>
          <w:numId w:val="71"/>
        </w:numPr>
        <w:tabs>
          <w:tab w:val="left" w:pos="993"/>
        </w:tabs>
        <w:spacing w:before="120" w:after="120"/>
        <w:jc w:val="both"/>
        <w:rPr>
          <w:rFonts w:ascii="Arial" w:hAnsi="Arial" w:cs="Arial"/>
        </w:rPr>
      </w:pPr>
      <w:r>
        <w:rPr>
          <w:rFonts w:ascii="Arial" w:hAnsi="Arial" w:cs="Arial"/>
        </w:rPr>
        <w:t>Si durante la vigencia del contrato, el INSTITUTO corrobora que el PROVEEDOR ha proporcionado información falsa, relacionada con su documentación legal y/o sus ofertas técnica y económica; o</w:t>
      </w:r>
    </w:p>
    <w:p w14:paraId="2C8141FA" w14:textId="77777777" w:rsidR="00CC1403" w:rsidRDefault="00624CF1">
      <w:pPr>
        <w:pStyle w:val="Prrafodelista"/>
        <w:numPr>
          <w:ilvl w:val="0"/>
          <w:numId w:val="71"/>
        </w:numPr>
        <w:tabs>
          <w:tab w:val="left" w:pos="993"/>
        </w:tabs>
        <w:spacing w:before="120" w:after="120"/>
        <w:jc w:val="both"/>
        <w:rPr>
          <w:rFonts w:ascii="Arial" w:hAnsi="Arial" w:cs="Arial"/>
        </w:rPr>
      </w:pPr>
      <w:r>
        <w:rPr>
          <w:rFonts w:ascii="Arial" w:hAnsi="Arial" w:cs="Arial"/>
        </w:rPr>
        <w:t xml:space="preserve">Si el monto calculado de la pena convencional excede el monto de la garantía de cumplimiento. </w:t>
      </w:r>
    </w:p>
    <w:p w14:paraId="75CCEF74" w14:textId="77777777" w:rsidR="00CC1403" w:rsidRDefault="00624CF1">
      <w:pPr>
        <w:pStyle w:val="Prrafodelista"/>
        <w:numPr>
          <w:ilvl w:val="0"/>
          <w:numId w:val="71"/>
        </w:numPr>
        <w:tabs>
          <w:tab w:val="left" w:pos="993"/>
        </w:tabs>
        <w:spacing w:before="120" w:after="120"/>
        <w:jc w:val="both"/>
        <w:rPr>
          <w:rFonts w:ascii="Arial" w:hAnsi="Arial" w:cs="Arial"/>
        </w:rPr>
      </w:pPr>
      <w:r>
        <w:rPr>
          <w:rFonts w:ascii="Arial" w:hAnsi="Arial" w:cs="Arial"/>
        </w:rPr>
        <w:t>Si el PROVEEDOR incumple con cualquiera de las obligaciones establecidas en el contrato;</w:t>
      </w:r>
    </w:p>
    <w:p w14:paraId="520B3AF6" w14:textId="77777777" w:rsidR="00CC1403" w:rsidRDefault="00624CF1">
      <w:pPr>
        <w:pStyle w:val="Prrafodelista"/>
        <w:numPr>
          <w:ilvl w:val="0"/>
          <w:numId w:val="71"/>
        </w:numPr>
        <w:tabs>
          <w:tab w:val="left" w:pos="993"/>
        </w:tabs>
        <w:spacing w:before="120" w:after="120"/>
        <w:jc w:val="both"/>
        <w:rPr>
          <w:rFonts w:ascii="Arial" w:hAnsi="Arial" w:cs="Arial"/>
        </w:rPr>
      </w:pPr>
      <w:r>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3E1D918" w14:textId="77777777" w:rsidR="00CC1403" w:rsidRDefault="00624CF1">
      <w:pPr>
        <w:spacing w:before="120" w:after="120"/>
        <w:ind w:left="705"/>
        <w:jc w:val="both"/>
        <w:rPr>
          <w:rFonts w:ascii="Arial" w:hAnsi="Arial" w:cs="Arial"/>
        </w:rPr>
      </w:pPr>
      <w:r>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5A522C82" w14:textId="77777777" w:rsidR="00CC1403" w:rsidRDefault="00624CF1">
      <w:pPr>
        <w:spacing w:before="120" w:after="120"/>
        <w:ind w:left="705"/>
        <w:jc w:val="both"/>
        <w:rPr>
          <w:rFonts w:ascii="Arial" w:hAnsi="Arial" w:cs="Arial"/>
        </w:rPr>
      </w:pPr>
      <w:r>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1D82594F" w14:textId="77777777" w:rsidR="00CC1403" w:rsidRDefault="00624CF1">
      <w:pPr>
        <w:spacing w:before="120" w:after="120"/>
        <w:ind w:left="705"/>
        <w:jc w:val="both"/>
        <w:rPr>
          <w:rFonts w:ascii="Arial" w:hAnsi="Arial" w:cs="Arial"/>
        </w:rPr>
      </w:pPr>
      <w:r>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p>
    <w:p w14:paraId="2CA8FCA0" w14:textId="77777777" w:rsidR="00CC1403" w:rsidRDefault="00624CF1">
      <w:pPr>
        <w:spacing w:before="120" w:after="120"/>
        <w:ind w:left="705"/>
        <w:jc w:val="both"/>
        <w:rPr>
          <w:rFonts w:ascii="Arial" w:hAnsi="Arial" w:cs="Arial"/>
        </w:rPr>
      </w:pPr>
      <w:r>
        <w:rPr>
          <w:rFonts w:ascii="Arial" w:hAnsi="Arial" w:cs="Arial"/>
        </w:rPr>
        <w:lastRenderedPageBreak/>
        <w:t xml:space="preserve"> </w:t>
      </w:r>
    </w:p>
    <w:p w14:paraId="69F04031" w14:textId="77777777" w:rsidR="00CC1403" w:rsidRDefault="00624CF1">
      <w:pPr>
        <w:pStyle w:val="Ttulo1"/>
        <w:numPr>
          <w:ilvl w:val="0"/>
          <w:numId w:val="52"/>
        </w:numPr>
        <w:spacing w:before="120" w:after="120"/>
        <w:jc w:val="both"/>
        <w:rPr>
          <w:rFonts w:cs="Arial"/>
          <w:color w:val="7F7F7F" w:themeColor="text1" w:themeTint="80"/>
          <w:kern w:val="32"/>
          <w:sz w:val="20"/>
        </w:rPr>
      </w:pPr>
      <w:bookmarkStart w:id="1031" w:name="_Toc434004127"/>
      <w:bookmarkStart w:id="1032" w:name="_Toc127378582"/>
      <w:r>
        <w:rPr>
          <w:rFonts w:cs="Arial"/>
          <w:bCs/>
          <w:color w:val="244061" w:themeColor="accent1" w:themeShade="80"/>
          <w:sz w:val="20"/>
        </w:rPr>
        <w:t>MODIFICACIONES AL CONTRATO Y CANTIDADES ADICIONALES QUE PODRÁN CONTRATARSE</w:t>
      </w:r>
      <w:bookmarkEnd w:id="1031"/>
      <w:bookmarkEnd w:id="1032"/>
    </w:p>
    <w:p w14:paraId="40DB8F3D" w14:textId="30E6A36A" w:rsidR="00CC1403" w:rsidRDefault="00624CF1">
      <w:pPr>
        <w:pStyle w:val="Textosinformato"/>
        <w:spacing w:before="120" w:after="120"/>
        <w:ind w:left="709"/>
        <w:jc w:val="both"/>
        <w:rPr>
          <w:rFonts w:ascii="Arial" w:hAnsi="Arial" w:cs="Arial"/>
        </w:rPr>
      </w:pPr>
      <w:r>
        <w:rPr>
          <w:rFonts w:ascii="Arial" w:hAnsi="Arial" w:cs="Arial"/>
        </w:rPr>
        <w:t>De conformidad con el artículo</w:t>
      </w:r>
      <w:r w:rsidR="005404E5">
        <w:rPr>
          <w:rFonts w:ascii="Arial" w:hAnsi="Arial" w:cs="Arial"/>
        </w:rPr>
        <w:t xml:space="preserve"> 56 y</w:t>
      </w:r>
      <w:r>
        <w:rPr>
          <w:rFonts w:ascii="Arial" w:hAnsi="Arial" w:cs="Arial"/>
        </w:rPr>
        <w:t xml:space="preserve">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p>
    <w:p w14:paraId="4212DF2B" w14:textId="77777777" w:rsidR="00CC1403" w:rsidRDefault="00624CF1">
      <w:pPr>
        <w:pStyle w:val="Textosinformato"/>
        <w:spacing w:before="120" w:after="120"/>
        <w:ind w:left="709"/>
        <w:jc w:val="both"/>
        <w:rPr>
          <w:rFonts w:ascii="Arial" w:hAnsi="Arial" w:cs="Arial"/>
        </w:rPr>
      </w:pPr>
      <w:r>
        <w:rPr>
          <w:rFonts w:ascii="Arial" w:hAnsi="Arial" w:cs="Arial"/>
        </w:rPr>
        <w:t>En acatamiento a lo previsto en el artículo 157 de las POBALINES, cuando se convenga un incremento en la cantidad de servicios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14:paraId="69083D73" w14:textId="77777777" w:rsidR="00CC1403" w:rsidRDefault="00624CF1">
      <w:pPr>
        <w:pStyle w:val="Textosinformato"/>
        <w:spacing w:before="120" w:after="120"/>
        <w:ind w:left="709"/>
        <w:jc w:val="both"/>
        <w:rPr>
          <w:rFonts w:ascii="Arial" w:hAnsi="Arial" w:cs="Arial"/>
          <w:lang w:eastAsia="es-MX"/>
        </w:rPr>
      </w:pPr>
      <w:r>
        <w:rPr>
          <w:rFonts w:ascii="Arial" w:hAnsi="Arial" w:cs="Arial"/>
        </w:rPr>
        <w:t>De conformidad con el artículo 61 cuarto párrafo del REGLAMENTO, cualquier modificación al contrato deberá formalizarse por escrito por las partes, mediante la suscripción de convenios modificatorios los cuales</w:t>
      </w:r>
      <w:r>
        <w:rPr>
          <w:rFonts w:ascii="Arial" w:hAnsi="Arial" w:cs="Arial"/>
          <w:lang w:eastAsia="es-MX"/>
        </w:rPr>
        <w:t xml:space="preserve"> serán suscritos por el servidor público que lo haya hecho en el </w:t>
      </w:r>
      <w:r>
        <w:rPr>
          <w:rFonts w:ascii="Arial" w:hAnsi="Arial" w:cs="Arial"/>
        </w:rPr>
        <w:t xml:space="preserve">contrato </w:t>
      </w:r>
      <w:r>
        <w:rPr>
          <w:rFonts w:ascii="Arial" w:hAnsi="Arial" w:cs="Arial"/>
          <w:lang w:eastAsia="es-MX"/>
        </w:rPr>
        <w:t>o quien lo sustituya o esté facultado para ello, y deberá contar con la revisión y validación de la Dirección Jurídica del INSTITUTO.</w:t>
      </w:r>
    </w:p>
    <w:p w14:paraId="7C2A53E5" w14:textId="77777777" w:rsidR="00CC1403" w:rsidRDefault="00624CF1">
      <w:pPr>
        <w:spacing w:before="120" w:after="120"/>
        <w:ind w:left="709"/>
        <w:jc w:val="both"/>
        <w:rPr>
          <w:rFonts w:ascii="Arial" w:hAnsi="Arial" w:cs="Arial"/>
          <w:lang w:eastAsia="es-MX"/>
        </w:rPr>
      </w:pPr>
      <w:r>
        <w:rPr>
          <w:rFonts w:ascii="Arial" w:hAnsi="Arial" w:cs="Arial"/>
          <w:lang w:eastAsia="es-MX"/>
        </w:rPr>
        <w:t>De acuerdo con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7EE16057" w14:textId="77777777" w:rsidR="00CC1403" w:rsidRDefault="00CC1403">
      <w:pPr>
        <w:spacing w:before="120" w:after="120"/>
        <w:ind w:left="709"/>
        <w:jc w:val="both"/>
        <w:rPr>
          <w:rFonts w:ascii="Arial" w:hAnsi="Arial" w:cs="Arial"/>
          <w:lang w:eastAsia="es-MX"/>
        </w:rPr>
      </w:pPr>
    </w:p>
    <w:p w14:paraId="2739D607"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033" w:name="_Toc298407635"/>
      <w:bookmarkStart w:id="1034" w:name="_Toc314085338"/>
      <w:bookmarkStart w:id="1035" w:name="_Toc309618086"/>
      <w:bookmarkStart w:id="1036" w:name="_Toc303777776"/>
      <w:bookmarkStart w:id="1037" w:name="_Toc434004128"/>
      <w:bookmarkStart w:id="1038" w:name="_Toc314086236"/>
      <w:bookmarkStart w:id="1039" w:name="_Toc287290904"/>
      <w:bookmarkStart w:id="1040" w:name="_Toc314094159"/>
      <w:bookmarkStart w:id="1041" w:name="_Toc127378583"/>
      <w:r>
        <w:rPr>
          <w:rFonts w:cs="Arial"/>
          <w:bCs/>
          <w:color w:val="244061" w:themeColor="accent1" w:themeShade="80"/>
          <w:sz w:val="20"/>
        </w:rPr>
        <w:t xml:space="preserve">CAUSAS PARA DESECHAR LAS PROPOSICIONES; DECLARACIÓN DE LICITACIÓN DESIERTA Y CANCELACIÓN DE </w:t>
      </w:r>
      <w:bookmarkEnd w:id="1033"/>
      <w:bookmarkEnd w:id="1034"/>
      <w:bookmarkEnd w:id="1035"/>
      <w:bookmarkEnd w:id="1036"/>
      <w:bookmarkEnd w:id="1037"/>
      <w:bookmarkEnd w:id="1038"/>
      <w:bookmarkEnd w:id="1039"/>
      <w:bookmarkEnd w:id="1040"/>
      <w:r>
        <w:rPr>
          <w:rFonts w:cs="Arial"/>
          <w:bCs/>
          <w:color w:val="244061" w:themeColor="accent1" w:themeShade="80"/>
          <w:sz w:val="20"/>
        </w:rPr>
        <w:t>LICITACIÓN</w:t>
      </w:r>
      <w:bookmarkEnd w:id="1041"/>
    </w:p>
    <w:p w14:paraId="70D49E16" w14:textId="77777777" w:rsidR="00CC1403" w:rsidRDefault="00624CF1">
      <w:pPr>
        <w:pStyle w:val="Ttulo1"/>
        <w:numPr>
          <w:ilvl w:val="1"/>
          <w:numId w:val="52"/>
        </w:numPr>
        <w:spacing w:before="120" w:after="120"/>
        <w:jc w:val="both"/>
        <w:rPr>
          <w:rFonts w:cs="Arial"/>
          <w:bCs/>
          <w:sz w:val="20"/>
          <w:u w:val="single"/>
        </w:rPr>
      </w:pPr>
      <w:bookmarkStart w:id="1042" w:name="_Toc396148616"/>
      <w:bookmarkStart w:id="1043" w:name="_Toc405207202"/>
      <w:bookmarkStart w:id="1044" w:name="_Toc314086097"/>
      <w:bookmarkStart w:id="1045" w:name="_Toc315905529"/>
      <w:bookmarkStart w:id="1046" w:name="_Toc390246841"/>
      <w:bookmarkStart w:id="1047" w:name="_Toc382993277"/>
      <w:bookmarkStart w:id="1048" w:name="_Toc287290905"/>
      <w:bookmarkStart w:id="1049" w:name="_Toc307995595"/>
      <w:bookmarkStart w:id="1050" w:name="_Toc390699260"/>
      <w:bookmarkStart w:id="1051" w:name="_Toc301965405"/>
      <w:bookmarkStart w:id="1052" w:name="_Toc316315445"/>
      <w:bookmarkStart w:id="1053" w:name="_Toc327181279"/>
      <w:bookmarkStart w:id="1054" w:name="_Toc494211610"/>
      <w:bookmarkStart w:id="1055" w:name="_Toc464498329"/>
      <w:bookmarkStart w:id="1056" w:name="_Toc510612349"/>
      <w:bookmarkStart w:id="1057" w:name="_Toc314030221"/>
      <w:bookmarkStart w:id="1058" w:name="_Toc493501652"/>
      <w:bookmarkStart w:id="1059" w:name="_Toc316316331"/>
      <w:bookmarkStart w:id="1060" w:name="_Toc294270262"/>
      <w:bookmarkStart w:id="1061" w:name="_Toc414448139"/>
      <w:bookmarkStart w:id="1062" w:name="_Toc23410264"/>
      <w:bookmarkStart w:id="1063" w:name="_Toc329602595"/>
      <w:bookmarkStart w:id="1064" w:name="_Toc23958030"/>
      <w:bookmarkStart w:id="1065" w:name="_Toc96092345"/>
      <w:bookmarkStart w:id="1066" w:name="_Toc89112366"/>
      <w:bookmarkStart w:id="1067" w:name="_Toc464498734"/>
      <w:bookmarkStart w:id="1068" w:name="_Toc505704905"/>
      <w:bookmarkStart w:id="1069" w:name="_Toc434004010"/>
      <w:bookmarkStart w:id="1070" w:name="_Toc104199026"/>
      <w:bookmarkStart w:id="1071" w:name="_Toc498523227"/>
      <w:bookmarkStart w:id="1072" w:name="_Toc314086237"/>
      <w:bookmarkStart w:id="1073" w:name="_Toc434004129"/>
      <w:bookmarkStart w:id="1074" w:name="_Toc314094160"/>
      <w:bookmarkStart w:id="1075" w:name="_Toc19704289"/>
      <w:bookmarkStart w:id="1076" w:name="_Toc492377950"/>
      <w:bookmarkStart w:id="1077" w:name="_Toc298407636"/>
      <w:bookmarkStart w:id="1078" w:name="_Toc314085339"/>
      <w:bookmarkStart w:id="1079" w:name="_Toc314804581"/>
      <w:bookmarkStart w:id="1080" w:name="_Toc301965572"/>
      <w:bookmarkStart w:id="1081" w:name="_Toc308181774"/>
      <w:bookmarkStart w:id="1082" w:name="_Toc488428662"/>
      <w:bookmarkStart w:id="1083" w:name="_Toc309618087"/>
      <w:bookmarkStart w:id="1084" w:name="_Toc491180988"/>
      <w:bookmarkStart w:id="1085" w:name="_Toc487209348"/>
      <w:bookmarkStart w:id="1086" w:name="_Toc94701562"/>
      <w:bookmarkStart w:id="1087" w:name="_Toc3539016"/>
      <w:bookmarkStart w:id="1088" w:name="_Toc496883346"/>
      <w:bookmarkStart w:id="1089" w:name="_Toc127378584"/>
      <w:r>
        <w:rPr>
          <w:rFonts w:cs="Arial"/>
          <w:bCs/>
          <w:sz w:val="20"/>
          <w:u w:val="single"/>
        </w:rPr>
        <w:t>Causas para desechar las proposiciones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27C1A023" w14:textId="77777777" w:rsidR="00CC1403" w:rsidRDefault="00624CF1">
      <w:pPr>
        <w:pStyle w:val="Textoindependiente"/>
        <w:spacing w:before="120" w:after="120"/>
        <w:ind w:left="708"/>
        <w:rPr>
          <w:rFonts w:cs="Arial"/>
          <w:sz w:val="20"/>
        </w:rPr>
      </w:pPr>
      <w:r>
        <w:rPr>
          <w:rFonts w:cs="Arial"/>
          <w:sz w:val="20"/>
        </w:rPr>
        <w:t>En cumplimiento al artículo 36 fracción XV del REGLAMENTO y el artículo 56 fracción IV de las POBALINES, se podrá desechar la proposición de un LICITANTE en los siguientes supuestos:</w:t>
      </w:r>
    </w:p>
    <w:p w14:paraId="4A293927" w14:textId="77777777" w:rsidR="00CC1403" w:rsidRDefault="00624CF1">
      <w:pPr>
        <w:numPr>
          <w:ilvl w:val="0"/>
          <w:numId w:val="72"/>
        </w:numPr>
        <w:tabs>
          <w:tab w:val="left" w:pos="1134"/>
          <w:tab w:val="left" w:pos="1353"/>
        </w:tabs>
        <w:spacing w:before="120" w:after="120"/>
        <w:ind w:left="1134" w:hanging="283"/>
        <w:jc w:val="both"/>
        <w:rPr>
          <w:rFonts w:ascii="Arial" w:eastAsia="MS Mincho" w:hAnsi="Arial" w:cs="Arial"/>
        </w:rPr>
      </w:pPr>
      <w:r>
        <w:rPr>
          <w:rFonts w:ascii="Arial" w:eastAsia="MS Mincho" w:hAnsi="Arial" w:cs="Arial"/>
        </w:rPr>
        <w:t xml:space="preserve">Por no cumplir con cualquiera de los requisitos establecidos en esta convocatoria, sus anexos, sus modificaciones que deriven de la(s) Junta(s) de Aclaraciones, que afecte la solvencia de la proposición, considerando lo establecido en el penúltimo y último párrafo del artículo 43 del REGLAMENTO. </w:t>
      </w:r>
    </w:p>
    <w:p w14:paraId="2A82703A" w14:textId="77777777" w:rsidR="00CC1403" w:rsidRDefault="00624CF1">
      <w:pPr>
        <w:numPr>
          <w:ilvl w:val="0"/>
          <w:numId w:val="72"/>
        </w:numPr>
        <w:tabs>
          <w:tab w:val="left"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Pr>
          <w:rFonts w:ascii="Arial" w:eastAsia="MS Mincho" w:hAnsi="Arial" w:cs="Arial"/>
          <w:b/>
        </w:rPr>
        <w:t>VIGENTE</w:t>
      </w:r>
      <w:r>
        <w:rPr>
          <w:rFonts w:ascii="Arial" w:eastAsia="MS Mincho" w:hAnsi="Arial" w:cs="Arial"/>
        </w:rPr>
        <w:t xml:space="preserve"> la identificación oficial solicitada como parte del escrito (</w:t>
      </w:r>
      <w:r>
        <w:rPr>
          <w:rFonts w:ascii="Arial" w:eastAsia="MS Mincho" w:hAnsi="Arial" w:cs="Arial"/>
          <w:b/>
        </w:rPr>
        <w:t>Anexo 2</w:t>
      </w:r>
      <w:r>
        <w:rPr>
          <w:rFonts w:ascii="Arial" w:eastAsia="MS Mincho" w:hAnsi="Arial" w:cs="Arial"/>
        </w:rPr>
        <w:t>) a que se refiere el inciso a) del numeral 4.1 de la presente convocatoria.</w:t>
      </w:r>
    </w:p>
    <w:p w14:paraId="6918197D" w14:textId="77777777" w:rsidR="00CC1403" w:rsidRDefault="00624CF1">
      <w:pPr>
        <w:numPr>
          <w:ilvl w:val="0"/>
          <w:numId w:val="72"/>
        </w:numPr>
        <w:tabs>
          <w:tab w:val="left" w:pos="1134"/>
          <w:tab w:val="left" w:pos="1353"/>
        </w:tabs>
        <w:spacing w:before="120" w:after="120"/>
        <w:ind w:left="1134" w:hanging="283"/>
        <w:jc w:val="both"/>
        <w:rPr>
          <w:rFonts w:ascii="Arial" w:eastAsia="MS Mincho" w:hAnsi="Arial" w:cs="Arial"/>
        </w:rPr>
      </w:pPr>
      <w:r>
        <w:rPr>
          <w:rFonts w:ascii="Arial" w:eastAsia="MS Mincho" w:hAnsi="Arial" w:cs="Arial"/>
        </w:rPr>
        <w:t>Si se comprueba que el LICITANTE</w:t>
      </w:r>
      <w:r>
        <w:rPr>
          <w:rFonts w:ascii="Arial" w:eastAsia="MS Mincho" w:hAnsi="Arial" w:cs="Arial"/>
          <w:b/>
        </w:rPr>
        <w:t xml:space="preserve"> </w:t>
      </w:r>
      <w:r>
        <w:rPr>
          <w:rFonts w:ascii="Arial" w:eastAsia="MS Mincho" w:hAnsi="Arial" w:cs="Arial"/>
        </w:rPr>
        <w:t>se encuentra en alguno de los supuestos de los artículos 59 y 78 del REGLAMENTO o 49 fracción IX de la Ley General de Responsabilidades Administrativas.</w:t>
      </w:r>
    </w:p>
    <w:p w14:paraId="5C96C7FF" w14:textId="77777777" w:rsidR="00CC1403" w:rsidRDefault="00624CF1">
      <w:pPr>
        <w:numPr>
          <w:ilvl w:val="0"/>
          <w:numId w:val="72"/>
        </w:numPr>
        <w:tabs>
          <w:tab w:val="left" w:pos="1134"/>
          <w:tab w:val="left" w:pos="1353"/>
        </w:tabs>
        <w:spacing w:before="120" w:after="120"/>
        <w:ind w:left="1134" w:hanging="283"/>
        <w:jc w:val="both"/>
        <w:rPr>
          <w:rFonts w:ascii="Arial" w:eastAsia="MS Mincho" w:hAnsi="Arial" w:cs="Arial"/>
        </w:rPr>
      </w:pPr>
      <w:r>
        <w:rPr>
          <w:rFonts w:ascii="Arial" w:eastAsia="MS Mincho" w:hAnsi="Arial" w:cs="Arial"/>
        </w:rPr>
        <w:t xml:space="preserve">Si se comprueba que algún LICITANTE ha acordado con otro u otros elevar el costo de </w:t>
      </w:r>
      <w:r>
        <w:rPr>
          <w:rFonts w:ascii="Arial" w:hAnsi="Arial" w:cs="Arial"/>
        </w:rPr>
        <w:t>los servicios solicitados</w:t>
      </w:r>
      <w:r>
        <w:rPr>
          <w:rFonts w:ascii="Arial" w:eastAsia="MS Mincho" w:hAnsi="Arial" w:cs="Arial"/>
        </w:rPr>
        <w:t xml:space="preserve"> o cualquier otro acuerdo que tenga como fin obtener una ventaja sobre los demás LICITANTES.</w:t>
      </w:r>
    </w:p>
    <w:p w14:paraId="1F835795" w14:textId="77777777" w:rsidR="00CC1403" w:rsidRDefault="00624CF1">
      <w:pPr>
        <w:numPr>
          <w:ilvl w:val="0"/>
          <w:numId w:val="72"/>
        </w:numPr>
        <w:tabs>
          <w:tab w:val="left" w:pos="567"/>
          <w:tab w:val="left" w:pos="1134"/>
          <w:tab w:val="left" w:pos="1353"/>
        </w:tabs>
        <w:spacing w:before="120" w:after="120"/>
        <w:ind w:left="1134" w:hanging="283"/>
        <w:jc w:val="both"/>
        <w:rPr>
          <w:rFonts w:ascii="Arial" w:eastAsia="MS Mincho" w:hAnsi="Arial" w:cs="Arial"/>
        </w:rPr>
      </w:pPr>
      <w:r>
        <w:rPr>
          <w:rFonts w:ascii="Arial" w:hAnsi="Arial" w:cs="Arial"/>
        </w:rPr>
        <w:t>Cuando la proposición presentada no se encuentre foliada total o parcialmente y del análisis efectuado a los documentos que la integren no se pueda constatar su continuidad u</w:t>
      </w:r>
      <w:r>
        <w:rPr>
          <w:rFonts w:ascii="Arial" w:hAnsi="Arial" w:cs="Arial"/>
          <w:b/>
          <w:bCs/>
        </w:rPr>
        <w:t xml:space="preserve"> </w:t>
      </w:r>
      <w:r>
        <w:rPr>
          <w:rFonts w:ascii="Arial" w:hAnsi="Arial" w:cs="Arial"/>
        </w:rPr>
        <w:t xml:space="preserve">orden, siempre que esto impida realizar su evaluación; o bien, cuando falte alguna hoja y la omisión </w:t>
      </w:r>
      <w:r>
        <w:rPr>
          <w:rFonts w:ascii="Arial" w:hAnsi="Arial" w:cs="Arial"/>
        </w:rPr>
        <w:lastRenderedPageBreak/>
        <w:t>no pueda ser cubierta con información contenida en la propia proposición o con los documentos distintos a la misma.</w:t>
      </w:r>
    </w:p>
    <w:p w14:paraId="3AA2576E" w14:textId="45E4EF47" w:rsidR="00F9798A" w:rsidRPr="00F9798A" w:rsidRDefault="00F9798A">
      <w:pPr>
        <w:numPr>
          <w:ilvl w:val="0"/>
          <w:numId w:val="72"/>
        </w:numPr>
        <w:tabs>
          <w:tab w:val="clear" w:pos="1495"/>
          <w:tab w:val="num" w:pos="1134"/>
          <w:tab w:val="num" w:pos="1353"/>
        </w:tabs>
        <w:spacing w:before="120" w:after="120"/>
        <w:ind w:left="1134" w:hanging="283"/>
        <w:jc w:val="both"/>
        <w:rPr>
          <w:rFonts w:ascii="Arial" w:eastAsia="MS Mincho" w:hAnsi="Arial" w:cs="Arial"/>
        </w:rPr>
      </w:pPr>
      <w:r w:rsidRPr="005508F4">
        <w:rPr>
          <w:rFonts w:ascii="Arial" w:eastAsia="MS Mincho" w:hAnsi="Arial" w:cs="Arial"/>
          <w:lang w:eastAsia="es-MX"/>
        </w:rPr>
        <w:t xml:space="preserve">Cuando la proposición no esté firmada autógrafamente por la persona facultada para ello al menos en la última hoja de cada uno de los documentos que forman parte de </w:t>
      </w:r>
      <w:proofErr w:type="gramStart"/>
      <w:r w:rsidRPr="005508F4">
        <w:rPr>
          <w:rFonts w:ascii="Arial" w:eastAsia="MS Mincho" w:hAnsi="Arial" w:cs="Arial"/>
          <w:lang w:eastAsia="es-MX"/>
        </w:rPr>
        <w:t>la misma</w:t>
      </w:r>
      <w:proofErr w:type="gramEnd"/>
      <w:r w:rsidRPr="005508F4">
        <w:rPr>
          <w:rFonts w:ascii="Arial" w:eastAsia="MS Mincho" w:hAnsi="Arial" w:cs="Arial"/>
          <w:lang w:eastAsia="es-MX"/>
        </w:rPr>
        <w:t>.</w:t>
      </w:r>
    </w:p>
    <w:p w14:paraId="4A38EF59" w14:textId="77777777" w:rsidR="00CC1403" w:rsidRDefault="00624CF1">
      <w:pPr>
        <w:numPr>
          <w:ilvl w:val="0"/>
          <w:numId w:val="72"/>
        </w:numPr>
        <w:tabs>
          <w:tab w:val="left" w:pos="1134"/>
          <w:tab w:val="left" w:pos="1353"/>
        </w:tabs>
        <w:spacing w:before="120" w:after="120"/>
        <w:ind w:left="1134" w:hanging="283"/>
        <w:jc w:val="both"/>
        <w:rPr>
          <w:rFonts w:ascii="Arial" w:eastAsia="MS Mincho" w:hAnsi="Arial" w:cs="Arial"/>
          <w:lang w:eastAsia="es-MX"/>
        </w:rPr>
      </w:pPr>
      <w:r>
        <w:rPr>
          <w:rFonts w:ascii="Arial" w:eastAsia="MS Mincho" w:hAnsi="Arial" w:cs="Arial"/>
          <w:lang w:eastAsia="es-MX"/>
        </w:rPr>
        <w:t xml:space="preserve">Cuando </w:t>
      </w:r>
      <w:r>
        <w:rPr>
          <w:rFonts w:ascii="Arial" w:hAnsi="Arial" w:cs="Arial"/>
          <w:lang w:eastAsia="es-MX"/>
        </w:rPr>
        <w:t>los precios ofertados se consideren no aceptables o no convenientes, de acuerdo con lo señalado en el artículo 2 fracciones XL y XLI del REGLAMENTO.</w:t>
      </w:r>
    </w:p>
    <w:p w14:paraId="05430A71" w14:textId="77777777" w:rsidR="00CC1403" w:rsidRDefault="00624CF1">
      <w:pPr>
        <w:numPr>
          <w:ilvl w:val="0"/>
          <w:numId w:val="72"/>
        </w:numPr>
        <w:tabs>
          <w:tab w:val="left" w:pos="1134"/>
          <w:tab w:val="left" w:pos="1353"/>
        </w:tabs>
        <w:spacing w:before="120" w:after="120"/>
        <w:ind w:left="1134" w:hanging="283"/>
        <w:jc w:val="both"/>
        <w:rPr>
          <w:rFonts w:ascii="Arial" w:eastAsia="MS Mincho" w:hAnsi="Arial" w:cs="Arial"/>
          <w:lang w:eastAsia="es-MX"/>
        </w:rPr>
      </w:pPr>
      <w:r>
        <w:rPr>
          <w:rFonts w:ascii="Arial" w:hAnsi="Arial" w:cs="Arial"/>
          <w:lang w:eastAsia="es-MX"/>
        </w:rPr>
        <w:t>Cuando el objeto social (en caso de ser persona moral) o actividad preponderante (en caso de ser persona física) no se señale o no se relacione con el objeto de la presente contratación.</w:t>
      </w:r>
    </w:p>
    <w:p w14:paraId="77F4541C" w14:textId="1B17EE2E" w:rsidR="00CC1403" w:rsidRDefault="00624CF1">
      <w:pPr>
        <w:numPr>
          <w:ilvl w:val="0"/>
          <w:numId w:val="72"/>
        </w:numPr>
        <w:tabs>
          <w:tab w:val="left" w:pos="1134"/>
          <w:tab w:val="left" w:pos="1353"/>
        </w:tabs>
        <w:spacing w:before="120" w:after="120"/>
        <w:ind w:left="1134" w:hanging="283"/>
        <w:jc w:val="both"/>
        <w:rPr>
          <w:rFonts w:ascii="Arial" w:eastAsia="MS Mincho" w:hAnsi="Arial" w:cs="Arial"/>
          <w:lang w:eastAsia="es-MX"/>
        </w:rPr>
      </w:pPr>
      <w:r>
        <w:rPr>
          <w:rFonts w:ascii="Arial" w:eastAsia="MS Mincho" w:hAnsi="Arial" w:cs="Arial"/>
          <w:lang w:eastAsia="es-MX"/>
        </w:rPr>
        <w:t xml:space="preserve">Por señalar condiciones de pago distintas a las establecidas en la convocatoria o por no cotizar </w:t>
      </w:r>
      <w:r w:rsidR="004C6B30">
        <w:rPr>
          <w:rFonts w:ascii="Arial" w:eastAsia="MS Mincho" w:hAnsi="Arial" w:cs="Arial"/>
          <w:lang w:eastAsia="es-MX"/>
        </w:rPr>
        <w:t>el</w:t>
      </w:r>
      <w:r>
        <w:rPr>
          <w:rFonts w:ascii="Arial" w:eastAsia="MS Mincho" w:hAnsi="Arial" w:cs="Arial"/>
          <w:lang w:eastAsia="es-MX"/>
        </w:rPr>
        <w:t xml:space="preserve"> concepto señalado en el </w:t>
      </w:r>
      <w:r>
        <w:rPr>
          <w:rFonts w:ascii="Arial" w:eastAsia="MS Mincho" w:hAnsi="Arial" w:cs="Arial"/>
          <w:b/>
          <w:lang w:eastAsia="es-MX"/>
        </w:rPr>
        <w:t>Anexo 7 “Oferta económica”</w:t>
      </w:r>
      <w:r>
        <w:rPr>
          <w:rFonts w:ascii="Arial" w:eastAsia="MS Mincho" w:hAnsi="Arial" w:cs="Arial"/>
          <w:lang w:eastAsia="es-MX"/>
        </w:rPr>
        <w:t>, de la presente Convocatoria.</w:t>
      </w:r>
    </w:p>
    <w:p w14:paraId="001917EE" w14:textId="206F2F1F" w:rsidR="005404E5" w:rsidRPr="00C854F4" w:rsidRDefault="005404E5">
      <w:pPr>
        <w:numPr>
          <w:ilvl w:val="0"/>
          <w:numId w:val="72"/>
        </w:numPr>
        <w:tabs>
          <w:tab w:val="left" w:pos="1134"/>
          <w:tab w:val="left" w:pos="1353"/>
        </w:tabs>
        <w:spacing w:before="120" w:after="120"/>
        <w:ind w:left="1134" w:hanging="283"/>
        <w:jc w:val="both"/>
        <w:rPr>
          <w:rFonts w:ascii="Arial" w:hAnsi="Arial" w:cs="Arial"/>
          <w:i/>
          <w:iCs/>
          <w:lang w:eastAsia="es-MX"/>
        </w:rPr>
      </w:pPr>
      <w:r w:rsidRPr="00C854F4">
        <w:rPr>
          <w:rFonts w:ascii="Arial" w:hAnsi="Arial" w:cs="Arial"/>
          <w:i/>
          <w:iCs/>
          <w:lang w:eastAsia="es-MX"/>
        </w:rPr>
        <w:t xml:space="preserve">Por no presentar </w:t>
      </w:r>
      <w:r w:rsidR="00C26DEC" w:rsidRPr="00C854F4">
        <w:rPr>
          <w:rFonts w:ascii="Arial" w:hAnsi="Arial" w:cs="Arial"/>
          <w:i/>
          <w:iCs/>
          <w:lang w:eastAsia="es-MX"/>
        </w:rPr>
        <w:t xml:space="preserve">dentro de su propuesta técnica copia de la licencia sanitaria vigente respectiva, para prestar el suministro y distribución emitida por la Secretaría de Salud a través de la Comisión Federal para la Protección contra Riesgos Sanitarios, respecto al establecimiento del LICITANTE. </w:t>
      </w:r>
      <w:r w:rsidR="00C255EA" w:rsidRPr="00C854F4">
        <w:rPr>
          <w:rFonts w:ascii="Arial" w:hAnsi="Arial" w:cs="Arial"/>
          <w:i/>
          <w:iCs/>
          <w:lang w:eastAsia="es-MX"/>
        </w:rPr>
        <w:t xml:space="preserve">Lo anterior de conformidad con </w:t>
      </w:r>
      <w:r w:rsidR="00C255EA" w:rsidRPr="00C854F4">
        <w:rPr>
          <w:rFonts w:ascii="Arial" w:hAnsi="Arial" w:cs="Arial"/>
          <w:b/>
          <w:bCs/>
          <w:i/>
          <w:iCs/>
          <w:lang w:eastAsia="es-MX"/>
        </w:rPr>
        <w:t xml:space="preserve">el numeral </w:t>
      </w:r>
      <w:r w:rsidR="003E4163" w:rsidRPr="00C854F4">
        <w:rPr>
          <w:rFonts w:ascii="Arial" w:hAnsi="Arial" w:cs="Arial"/>
          <w:b/>
          <w:bCs/>
          <w:i/>
          <w:iCs/>
          <w:lang w:eastAsia="es-MX"/>
        </w:rPr>
        <w:t>2 “Especificaciones técnicas”</w:t>
      </w:r>
      <w:r w:rsidR="003E4163" w:rsidRPr="00C854F4">
        <w:rPr>
          <w:rFonts w:ascii="Arial" w:hAnsi="Arial" w:cs="Arial"/>
          <w:i/>
          <w:iCs/>
          <w:lang w:eastAsia="es-MX"/>
        </w:rPr>
        <w:t xml:space="preserve"> del Anexo 1 “Especificaciones técnicas” de la presente convocatoria.</w:t>
      </w:r>
    </w:p>
    <w:p w14:paraId="734BA5D0" w14:textId="77777777" w:rsidR="00CC1403" w:rsidRDefault="00624CF1">
      <w:pPr>
        <w:spacing w:before="120" w:after="120"/>
        <w:ind w:left="709"/>
        <w:jc w:val="both"/>
        <w:rPr>
          <w:rFonts w:ascii="Arial" w:eastAsia="MS Mincho" w:hAnsi="Arial" w:cs="Arial"/>
        </w:rPr>
      </w:pPr>
      <w:r>
        <w:rPr>
          <w:rFonts w:ascii="Arial" w:eastAsia="MS Mincho" w:hAnsi="Arial" w:cs="Arial"/>
          <w:lang w:eastAsia="es-MX"/>
        </w:rPr>
        <w:t>Las</w:t>
      </w:r>
      <w:r>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Pr>
          <w:rFonts w:ascii="Arial" w:hAnsi="Arial" w:cs="Arial"/>
        </w:rPr>
        <w:t>INSTITUTO</w:t>
      </w:r>
      <w:r>
        <w:rPr>
          <w:rFonts w:ascii="Arial" w:eastAsia="MS Mincho" w:hAnsi="Arial" w:cs="Arial"/>
        </w:rPr>
        <w:t xml:space="preserve"> podrá proceder a su devolución o destrucción.</w:t>
      </w:r>
    </w:p>
    <w:p w14:paraId="38250F47" w14:textId="77777777" w:rsidR="00CC1403" w:rsidRDefault="00CC1403">
      <w:pPr>
        <w:spacing w:before="120" w:after="120"/>
        <w:ind w:left="709"/>
        <w:jc w:val="both"/>
        <w:rPr>
          <w:rFonts w:ascii="Arial" w:eastAsia="MS Mincho" w:hAnsi="Arial" w:cs="Arial"/>
        </w:rPr>
      </w:pPr>
    </w:p>
    <w:p w14:paraId="00C7F43C" w14:textId="77777777" w:rsidR="00CC1403" w:rsidRDefault="00624CF1">
      <w:pPr>
        <w:pStyle w:val="Ttulo1"/>
        <w:numPr>
          <w:ilvl w:val="1"/>
          <w:numId w:val="52"/>
        </w:numPr>
        <w:spacing w:before="120" w:after="120"/>
        <w:jc w:val="both"/>
        <w:rPr>
          <w:rFonts w:cs="Arial"/>
          <w:bCs/>
          <w:sz w:val="20"/>
          <w:u w:val="single"/>
        </w:rPr>
      </w:pPr>
      <w:bookmarkStart w:id="1090" w:name="_Toc307995596"/>
      <w:bookmarkStart w:id="1091" w:name="_Toc314804582"/>
      <w:bookmarkStart w:id="1092" w:name="_Toc316316332"/>
      <w:bookmarkStart w:id="1093" w:name="_Toc405207203"/>
      <w:bookmarkStart w:id="1094" w:name="_Toc314030222"/>
      <w:bookmarkStart w:id="1095" w:name="_Toc316315446"/>
      <w:bookmarkStart w:id="1096" w:name="_Toc327181280"/>
      <w:bookmarkStart w:id="1097" w:name="_Toc298407637"/>
      <w:bookmarkStart w:id="1098" w:name="_Toc292192868"/>
      <w:bookmarkStart w:id="1099" w:name="_Toc301965573"/>
      <w:bookmarkStart w:id="1100" w:name="_Toc314085340"/>
      <w:bookmarkStart w:id="1101" w:name="_Toc314086098"/>
      <w:bookmarkStart w:id="1102" w:name="_Toc314086238"/>
      <w:bookmarkStart w:id="1103" w:name="_Toc309618088"/>
      <w:bookmarkStart w:id="1104" w:name="_Toc314094161"/>
      <w:bookmarkStart w:id="1105" w:name="_Toc390699261"/>
      <w:bookmarkStart w:id="1106" w:name="_Toc294270263"/>
      <w:bookmarkStart w:id="1107" w:name="_Toc308181775"/>
      <w:bookmarkStart w:id="1108" w:name="_Toc396148617"/>
      <w:bookmarkStart w:id="1109" w:name="_Toc414448140"/>
      <w:bookmarkStart w:id="1110" w:name="_Toc287290906"/>
      <w:bookmarkStart w:id="1111" w:name="_Toc301965406"/>
      <w:bookmarkStart w:id="1112" w:name="_Toc510612350"/>
      <w:bookmarkStart w:id="1113" w:name="_Toc23958031"/>
      <w:bookmarkStart w:id="1114" w:name="_Toc434004011"/>
      <w:bookmarkStart w:id="1115" w:name="_Toc493501653"/>
      <w:bookmarkStart w:id="1116" w:name="_Toc505704906"/>
      <w:bookmarkStart w:id="1117" w:name="_Toc487209349"/>
      <w:bookmarkStart w:id="1118" w:name="_Toc96092346"/>
      <w:bookmarkStart w:id="1119" w:name="_Toc464498735"/>
      <w:bookmarkStart w:id="1120" w:name="_Toc496883347"/>
      <w:bookmarkStart w:id="1121" w:name="_Toc464498330"/>
      <w:bookmarkStart w:id="1122" w:name="_Toc104199027"/>
      <w:bookmarkStart w:id="1123" w:name="_Toc315905530"/>
      <w:bookmarkStart w:id="1124" w:name="_Toc23410265"/>
      <w:bookmarkStart w:id="1125" w:name="_Toc19704290"/>
      <w:bookmarkStart w:id="1126" w:name="_Toc94701563"/>
      <w:bookmarkStart w:id="1127" w:name="_Toc434004130"/>
      <w:bookmarkStart w:id="1128" w:name="_Toc329602596"/>
      <w:bookmarkStart w:id="1129" w:name="_Toc390246842"/>
      <w:bookmarkStart w:id="1130" w:name="_Toc492377951"/>
      <w:bookmarkStart w:id="1131" w:name="_Toc494211611"/>
      <w:bookmarkStart w:id="1132" w:name="_Toc498523228"/>
      <w:bookmarkStart w:id="1133" w:name="_Toc382993278"/>
      <w:bookmarkStart w:id="1134" w:name="_Toc89112367"/>
      <w:bookmarkStart w:id="1135" w:name="_Toc491180989"/>
      <w:bookmarkStart w:id="1136" w:name="_Toc488428663"/>
      <w:bookmarkStart w:id="1137" w:name="_Toc3539017"/>
      <w:bookmarkStart w:id="1138" w:name="_Toc127378585"/>
      <w:r>
        <w:rPr>
          <w:rFonts w:cs="Arial"/>
          <w:bCs/>
          <w:sz w:val="20"/>
          <w:u w:val="single"/>
        </w:rPr>
        <w:t>Declaración de procedimiento desierto.</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11F14252" w14:textId="77777777" w:rsidR="00CC1403" w:rsidRDefault="00624CF1">
      <w:pPr>
        <w:spacing w:before="120" w:after="120"/>
        <w:ind w:left="705"/>
        <w:jc w:val="both"/>
        <w:rPr>
          <w:rFonts w:ascii="Arial" w:eastAsia="MS Mincho" w:hAnsi="Arial" w:cs="Arial"/>
        </w:rPr>
      </w:pPr>
      <w:r>
        <w:rPr>
          <w:rFonts w:ascii="Arial" w:eastAsia="MS Mincho" w:hAnsi="Arial" w:cs="Arial"/>
        </w:rPr>
        <w:t>En términos de lo dispuesto por el artículo 47 del REGLAMENTO y el artículo 86 de las POBALINES, la convocante podrá declarar desierta la presente licitación, por las siguientes razones:</w:t>
      </w:r>
    </w:p>
    <w:p w14:paraId="6F89F0D2" w14:textId="77777777" w:rsidR="00CC1403" w:rsidRDefault="00624CF1">
      <w:pPr>
        <w:numPr>
          <w:ilvl w:val="0"/>
          <w:numId w:val="73"/>
        </w:numPr>
        <w:tabs>
          <w:tab w:val="clear" w:pos="1211"/>
          <w:tab w:val="left" w:pos="993"/>
        </w:tabs>
        <w:spacing w:before="120" w:after="120"/>
        <w:ind w:left="993" w:hanging="284"/>
        <w:jc w:val="both"/>
        <w:rPr>
          <w:rFonts w:ascii="Arial" w:eastAsia="MS Mincho" w:hAnsi="Arial" w:cs="Arial"/>
        </w:rPr>
      </w:pPr>
      <w:bookmarkStart w:id="1139" w:name="_Toc292192869"/>
      <w:bookmarkStart w:id="1140" w:name="_Toc315905531"/>
      <w:bookmarkStart w:id="1141" w:name="_Toc298407638"/>
      <w:bookmarkStart w:id="1142" w:name="_Toc327181281"/>
      <w:bookmarkStart w:id="1143" w:name="_Toc288678531"/>
      <w:bookmarkStart w:id="1144" w:name="_Toc329602597"/>
      <w:bookmarkStart w:id="1145" w:name="_Toc314804583"/>
      <w:bookmarkStart w:id="1146" w:name="_Toc314030223"/>
      <w:bookmarkStart w:id="1147" w:name="_Toc301965574"/>
      <w:bookmarkStart w:id="1148" w:name="_Toc288651033"/>
      <w:bookmarkStart w:id="1149" w:name="_Toc316316333"/>
      <w:bookmarkStart w:id="1150" w:name="_Toc316315447"/>
      <w:bookmarkStart w:id="1151" w:name="_Toc314086099"/>
      <w:bookmarkStart w:id="1152" w:name="_Toc301965407"/>
      <w:bookmarkStart w:id="1153" w:name="_Toc314085341"/>
      <w:bookmarkStart w:id="1154" w:name="_Toc314094162"/>
      <w:bookmarkStart w:id="1155" w:name="_Toc288637095"/>
      <w:bookmarkStart w:id="1156" w:name="_Toc309618089"/>
      <w:bookmarkStart w:id="1157" w:name="_Toc308181776"/>
      <w:bookmarkStart w:id="1158" w:name="_Toc314086239"/>
      <w:bookmarkStart w:id="1159" w:name="_Toc287290911"/>
      <w:bookmarkStart w:id="1160" w:name="_Toc307995597"/>
      <w:r>
        <w:rPr>
          <w:rFonts w:ascii="Arial" w:eastAsia="MS Mincho" w:hAnsi="Arial" w:cs="Arial"/>
        </w:rPr>
        <w:t>Cuando no se cuente con proposiciones susceptibles de analizarse técnicamente.</w:t>
      </w:r>
    </w:p>
    <w:p w14:paraId="19E89400" w14:textId="77777777" w:rsidR="00CC1403" w:rsidRDefault="00624CF1">
      <w:pPr>
        <w:numPr>
          <w:ilvl w:val="0"/>
          <w:numId w:val="73"/>
        </w:numPr>
        <w:tabs>
          <w:tab w:val="clear" w:pos="1211"/>
          <w:tab w:val="left" w:pos="993"/>
        </w:tabs>
        <w:spacing w:before="120" w:after="120"/>
        <w:ind w:left="993" w:hanging="284"/>
        <w:jc w:val="both"/>
        <w:rPr>
          <w:rFonts w:ascii="Arial" w:eastAsia="MS Mincho" w:hAnsi="Arial" w:cs="Arial"/>
        </w:rPr>
      </w:pPr>
      <w:r>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0A828EDB" w14:textId="77777777" w:rsidR="00CC1403" w:rsidRDefault="00624CF1">
      <w:pPr>
        <w:numPr>
          <w:ilvl w:val="0"/>
          <w:numId w:val="73"/>
        </w:numPr>
        <w:tabs>
          <w:tab w:val="clear" w:pos="1211"/>
          <w:tab w:val="left" w:pos="993"/>
        </w:tabs>
        <w:spacing w:before="120" w:after="120"/>
        <w:ind w:left="993" w:hanging="284"/>
        <w:jc w:val="both"/>
        <w:rPr>
          <w:rFonts w:ascii="Arial" w:eastAsia="MS Mincho" w:hAnsi="Arial" w:cs="Arial"/>
          <w:b/>
          <w:bCs/>
        </w:rPr>
      </w:pPr>
      <w:r>
        <w:rPr>
          <w:rFonts w:ascii="Arial" w:eastAsia="MS Mincho" w:hAnsi="Arial" w:cs="Arial"/>
        </w:rPr>
        <w:t>Los precios no resulten aceptables, en términos de lo señalado en los artículos 44 fracción II y 47 del REGLAMENTO.</w:t>
      </w:r>
    </w:p>
    <w:p w14:paraId="4DAF2CA4" w14:textId="77777777" w:rsidR="00CC1403" w:rsidRDefault="00624CF1">
      <w:pPr>
        <w:spacing w:before="120" w:after="120"/>
        <w:ind w:left="705"/>
        <w:jc w:val="both"/>
        <w:rPr>
          <w:rFonts w:ascii="Arial" w:hAnsi="Arial" w:cs="Arial"/>
          <w:lang w:eastAsia="es-MX"/>
        </w:rPr>
      </w:pPr>
      <w:r>
        <w:rPr>
          <w:rFonts w:ascii="Arial" w:hAnsi="Arial" w:cs="Arial"/>
          <w:lang w:eastAsia="es-MX"/>
        </w:rPr>
        <w:t>En caso de que se declare desierta la licitación se señalará en el Fallo las razones que lo motivaron y se estará a lo dispuesto en el artículo 47 del REGLAMENTO.</w:t>
      </w:r>
    </w:p>
    <w:p w14:paraId="54507B8D" w14:textId="77777777" w:rsidR="00CC1403" w:rsidRDefault="00CC1403">
      <w:pPr>
        <w:spacing w:before="120" w:after="120"/>
        <w:ind w:left="705"/>
        <w:jc w:val="both"/>
        <w:rPr>
          <w:rFonts w:ascii="Arial" w:hAnsi="Arial" w:cs="Arial"/>
          <w:lang w:eastAsia="es-MX"/>
        </w:rPr>
      </w:pPr>
    </w:p>
    <w:p w14:paraId="2EA0A03F" w14:textId="77777777" w:rsidR="00CC1403" w:rsidRDefault="00624CF1">
      <w:pPr>
        <w:pStyle w:val="Ttulo1"/>
        <w:numPr>
          <w:ilvl w:val="1"/>
          <w:numId w:val="52"/>
        </w:numPr>
        <w:spacing w:before="120" w:after="120"/>
        <w:jc w:val="both"/>
        <w:rPr>
          <w:rFonts w:cs="Arial"/>
          <w:bCs/>
          <w:sz w:val="20"/>
          <w:u w:val="single"/>
        </w:rPr>
      </w:pPr>
      <w:bookmarkStart w:id="1161" w:name="_Toc390699262"/>
      <w:bookmarkStart w:id="1162" w:name="_Toc434004131"/>
      <w:bookmarkStart w:id="1163" w:name="_Toc434004012"/>
      <w:bookmarkStart w:id="1164" w:name="_Toc405207204"/>
      <w:bookmarkStart w:id="1165" w:name="_Toc491180990"/>
      <w:bookmarkStart w:id="1166" w:name="_Toc493501654"/>
      <w:bookmarkStart w:id="1167" w:name="_Toc464498331"/>
      <w:bookmarkStart w:id="1168" w:name="_Toc494211612"/>
      <w:bookmarkStart w:id="1169" w:name="_Toc496883348"/>
      <w:bookmarkStart w:id="1170" w:name="_Toc382993279"/>
      <w:bookmarkStart w:id="1171" w:name="_Toc396148618"/>
      <w:bookmarkStart w:id="1172" w:name="_Toc414448141"/>
      <w:bookmarkStart w:id="1173" w:name="_Toc464498736"/>
      <w:bookmarkStart w:id="1174" w:name="_Toc488428664"/>
      <w:bookmarkStart w:id="1175" w:name="_Toc89112368"/>
      <w:bookmarkStart w:id="1176" w:name="_Toc505704907"/>
      <w:bookmarkStart w:id="1177" w:name="_Toc492377952"/>
      <w:bookmarkStart w:id="1178" w:name="_Toc390246843"/>
      <w:bookmarkStart w:id="1179" w:name="_Toc487209350"/>
      <w:bookmarkStart w:id="1180" w:name="_Toc96092347"/>
      <w:bookmarkStart w:id="1181" w:name="_Toc19704291"/>
      <w:bookmarkStart w:id="1182" w:name="_Toc94701564"/>
      <w:bookmarkStart w:id="1183" w:name="_Toc498523229"/>
      <w:bookmarkStart w:id="1184" w:name="_Toc23410266"/>
      <w:bookmarkStart w:id="1185" w:name="_Toc3539018"/>
      <w:bookmarkStart w:id="1186" w:name="_Toc23958032"/>
      <w:bookmarkStart w:id="1187" w:name="_Toc510612351"/>
      <w:bookmarkStart w:id="1188" w:name="_Toc104199028"/>
      <w:bookmarkStart w:id="1189" w:name="_Toc127378586"/>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Fonts w:cs="Arial"/>
          <w:bCs/>
          <w:sz w:val="20"/>
          <w:u w:val="single"/>
        </w:rPr>
        <w:t>Cancelación del procedimiento de licitación.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63306A6D" w14:textId="77777777" w:rsidR="00CC1403" w:rsidRDefault="00624CF1">
      <w:pPr>
        <w:spacing w:before="120" w:after="120"/>
        <w:ind w:left="705"/>
        <w:jc w:val="both"/>
        <w:rPr>
          <w:rFonts w:ascii="Arial" w:eastAsia="MS Mincho" w:hAnsi="Arial" w:cs="Arial"/>
        </w:rPr>
      </w:pPr>
      <w:r>
        <w:rPr>
          <w:rFonts w:ascii="Arial" w:eastAsia="MS Mincho" w:hAnsi="Arial" w:cs="Arial"/>
        </w:rPr>
        <w:t>En términos del penúltimo párrafo del artículo 47 del REGLAMENTO, el INSTITUTO</w:t>
      </w:r>
      <w:r>
        <w:rPr>
          <w:rFonts w:ascii="Arial" w:eastAsia="MS Mincho" w:hAnsi="Arial" w:cs="Arial"/>
          <w:b/>
          <w:bCs/>
        </w:rPr>
        <w:t xml:space="preserve"> </w:t>
      </w:r>
      <w:r>
        <w:rPr>
          <w:rFonts w:ascii="Arial" w:eastAsia="MS Mincho" w:hAnsi="Arial" w:cs="Arial"/>
        </w:rPr>
        <w:t xml:space="preserve">podrá cancelar la presente licitación o conceptos incluidos, cuando se presente:  </w:t>
      </w:r>
    </w:p>
    <w:p w14:paraId="536FB3C2" w14:textId="77777777" w:rsidR="00CC1403" w:rsidRDefault="00624CF1">
      <w:pPr>
        <w:numPr>
          <w:ilvl w:val="0"/>
          <w:numId w:val="74"/>
        </w:numPr>
        <w:tabs>
          <w:tab w:val="clear" w:pos="1918"/>
          <w:tab w:val="left" w:pos="993"/>
        </w:tabs>
        <w:spacing w:before="120" w:after="120"/>
        <w:ind w:left="993" w:hanging="284"/>
        <w:jc w:val="both"/>
        <w:rPr>
          <w:rFonts w:ascii="Arial" w:eastAsia="MS Mincho" w:hAnsi="Arial" w:cs="Arial"/>
          <w:b/>
          <w:bCs/>
        </w:rPr>
      </w:pPr>
      <w:r>
        <w:rPr>
          <w:rFonts w:ascii="Arial" w:eastAsia="MS Mincho" w:hAnsi="Arial" w:cs="Arial"/>
        </w:rPr>
        <w:t xml:space="preserve">Caso fortuito o fuerza mayor, </w:t>
      </w:r>
    </w:p>
    <w:p w14:paraId="7F500359" w14:textId="77777777" w:rsidR="00CC1403" w:rsidRDefault="00624CF1">
      <w:pPr>
        <w:numPr>
          <w:ilvl w:val="0"/>
          <w:numId w:val="74"/>
        </w:numPr>
        <w:tabs>
          <w:tab w:val="clear" w:pos="1918"/>
          <w:tab w:val="left" w:pos="993"/>
        </w:tabs>
        <w:spacing w:before="120" w:after="120"/>
        <w:ind w:left="993" w:hanging="284"/>
        <w:jc w:val="both"/>
        <w:rPr>
          <w:rFonts w:ascii="Arial" w:eastAsia="MS Mincho" w:hAnsi="Arial" w:cs="Arial"/>
        </w:rPr>
      </w:pPr>
      <w:r>
        <w:rPr>
          <w:rFonts w:ascii="Arial" w:eastAsia="MS Mincho" w:hAnsi="Arial" w:cs="Arial"/>
        </w:rPr>
        <w:t>Existan circunstancias justificadas que extingan la necesidad para contratar los servicios, o</w:t>
      </w:r>
    </w:p>
    <w:p w14:paraId="3B9D606C" w14:textId="77777777" w:rsidR="00CC1403" w:rsidRDefault="00624CF1">
      <w:pPr>
        <w:numPr>
          <w:ilvl w:val="0"/>
          <w:numId w:val="74"/>
        </w:numPr>
        <w:tabs>
          <w:tab w:val="clear" w:pos="1918"/>
          <w:tab w:val="left" w:pos="993"/>
        </w:tabs>
        <w:spacing w:before="120" w:after="120"/>
        <w:ind w:left="993" w:hanging="284"/>
        <w:jc w:val="both"/>
        <w:rPr>
          <w:rFonts w:ascii="Arial" w:eastAsia="MS Mincho" w:hAnsi="Arial" w:cs="Arial"/>
        </w:rPr>
      </w:pPr>
      <w:r>
        <w:rPr>
          <w:rFonts w:ascii="Arial" w:eastAsia="MS Mincho" w:hAnsi="Arial" w:cs="Arial"/>
        </w:rPr>
        <w:t>Que de continuarse con el procedimiento se pudiera ocasionar un daño o perjuicio al propio INSTITUTO.</w:t>
      </w:r>
    </w:p>
    <w:p w14:paraId="1F88E913" w14:textId="77777777" w:rsidR="00CC1403" w:rsidRDefault="00CC1403">
      <w:pPr>
        <w:spacing w:before="120" w:after="120"/>
        <w:jc w:val="both"/>
        <w:rPr>
          <w:rFonts w:ascii="Arial" w:eastAsia="MS Mincho" w:hAnsi="Arial" w:cs="Arial"/>
        </w:rPr>
      </w:pPr>
    </w:p>
    <w:p w14:paraId="62624F93"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190" w:name="_Toc314094165"/>
      <w:bookmarkStart w:id="1191" w:name="_Toc314086242"/>
      <w:bookmarkStart w:id="1192" w:name="_Toc314085344"/>
      <w:bookmarkStart w:id="1193" w:name="_Toc434004132"/>
      <w:bookmarkStart w:id="1194" w:name="_Toc127378587"/>
      <w:r>
        <w:rPr>
          <w:rFonts w:cs="Arial"/>
          <w:bCs/>
          <w:color w:val="244061" w:themeColor="accent1" w:themeShade="80"/>
          <w:sz w:val="20"/>
        </w:rPr>
        <w:lastRenderedPageBreak/>
        <w:t>INFRACCIONES Y SANCIONES</w:t>
      </w:r>
      <w:bookmarkEnd w:id="1190"/>
      <w:bookmarkEnd w:id="1191"/>
      <w:bookmarkEnd w:id="1192"/>
      <w:bookmarkEnd w:id="1193"/>
      <w:bookmarkEnd w:id="1194"/>
    </w:p>
    <w:p w14:paraId="709393CA" w14:textId="77777777" w:rsidR="00CC1403" w:rsidRDefault="00624CF1">
      <w:pPr>
        <w:spacing w:before="120" w:after="120"/>
        <w:ind w:left="709"/>
        <w:jc w:val="both"/>
        <w:rPr>
          <w:rFonts w:ascii="Arial" w:hAnsi="Arial" w:cs="Arial"/>
          <w:b/>
          <w:bCs/>
        </w:rPr>
      </w:pPr>
      <w:r>
        <w:rPr>
          <w:rFonts w:ascii="Arial" w:hAnsi="Arial" w:cs="Arial"/>
        </w:rPr>
        <w:t>Se estará a lo dispuesto por el Título Sexto del REGLAMENTO</w:t>
      </w:r>
      <w:r>
        <w:rPr>
          <w:rFonts w:ascii="Arial" w:hAnsi="Arial" w:cs="Arial"/>
          <w:b/>
          <w:bCs/>
        </w:rPr>
        <w:t>.</w:t>
      </w:r>
    </w:p>
    <w:p w14:paraId="6899A0F8" w14:textId="77777777" w:rsidR="00CC1403" w:rsidRDefault="00CC1403">
      <w:pPr>
        <w:spacing w:before="120" w:after="120"/>
        <w:ind w:left="709"/>
        <w:jc w:val="both"/>
        <w:rPr>
          <w:rFonts w:ascii="Arial" w:hAnsi="Arial" w:cs="Arial"/>
          <w:b/>
          <w:bCs/>
          <w:color w:val="244061" w:themeColor="accent1" w:themeShade="80"/>
          <w:lang w:val="es-ES"/>
        </w:rPr>
      </w:pPr>
    </w:p>
    <w:p w14:paraId="68C13C35"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195" w:name="_Toc434004133"/>
      <w:bookmarkStart w:id="1196" w:name="_Toc309618092"/>
      <w:bookmarkStart w:id="1197" w:name="_Toc292192875"/>
      <w:bookmarkStart w:id="1198" w:name="_Toc314086243"/>
      <w:bookmarkStart w:id="1199" w:name="_Toc314085345"/>
      <w:bookmarkStart w:id="1200" w:name="_Toc298407642"/>
      <w:bookmarkStart w:id="1201" w:name="_Toc314094166"/>
      <w:bookmarkStart w:id="1202" w:name="_Toc127378588"/>
      <w:r>
        <w:rPr>
          <w:rFonts w:cs="Arial"/>
          <w:bCs/>
          <w:color w:val="244061" w:themeColor="accent1" w:themeShade="80"/>
          <w:sz w:val="20"/>
        </w:rPr>
        <w:t>INCONFORMIDADES</w:t>
      </w:r>
      <w:bookmarkEnd w:id="1195"/>
      <w:bookmarkEnd w:id="1196"/>
      <w:bookmarkEnd w:id="1197"/>
      <w:bookmarkEnd w:id="1198"/>
      <w:bookmarkEnd w:id="1199"/>
      <w:bookmarkEnd w:id="1200"/>
      <w:bookmarkEnd w:id="1201"/>
      <w:bookmarkEnd w:id="1202"/>
    </w:p>
    <w:p w14:paraId="582FAF98" w14:textId="77777777" w:rsidR="00CC1403" w:rsidRDefault="00624CF1">
      <w:pPr>
        <w:spacing w:before="120" w:after="120"/>
        <w:ind w:left="709"/>
        <w:jc w:val="both"/>
        <w:rPr>
          <w:rFonts w:ascii="Arial" w:hAnsi="Arial" w:cs="Arial"/>
        </w:rPr>
      </w:pPr>
      <w:r>
        <w:rPr>
          <w:rFonts w:ascii="Arial" w:hAnsi="Arial" w:cs="Arial"/>
        </w:rPr>
        <w:t>Se sujetará a lo dispuesto en el Título Séptimo, Capítulo Primero del REGLAMENTO.</w:t>
      </w:r>
    </w:p>
    <w:p w14:paraId="38703B1A" w14:textId="77777777" w:rsidR="00CC1403" w:rsidRDefault="00624CF1">
      <w:pPr>
        <w:spacing w:before="120" w:after="120"/>
        <w:ind w:left="705"/>
        <w:jc w:val="both"/>
        <w:rPr>
          <w:rFonts w:ascii="Arial" w:hAnsi="Arial" w:cs="Arial"/>
        </w:rPr>
      </w:pPr>
      <w:bookmarkStart w:id="1203" w:name="_Toc298407644"/>
      <w:bookmarkStart w:id="1204" w:name="_Toc292192876"/>
      <w:bookmarkStart w:id="1205" w:name="_Toc314086245"/>
      <w:bookmarkStart w:id="1206" w:name="_Toc309618094"/>
      <w:bookmarkStart w:id="1207" w:name="_Toc314085347"/>
      <w:bookmarkStart w:id="1208" w:name="_Toc287290912"/>
      <w:bookmarkStart w:id="1209" w:name="_Toc314094168"/>
      <w:r>
        <w:rPr>
          <w:rFonts w:ascii="Arial" w:hAnsi="Arial" w:cs="Arial"/>
        </w:rPr>
        <w:t>Las inconformidades podrán presentarse en el Órgano Interno de Control del Instituto Nacional Electoral, ubicada en Periférico Sur No. 4124, Edificio Zafiro II, tercer piso, Colonia Jardines del Pedregal, Álvaro Obregón, C.P.  01900, Ciudad de México.</w:t>
      </w:r>
    </w:p>
    <w:p w14:paraId="449828F7" w14:textId="77777777" w:rsidR="00CC1403" w:rsidRDefault="00CC1403">
      <w:pPr>
        <w:spacing w:before="120" w:after="120"/>
        <w:ind w:left="705"/>
        <w:jc w:val="both"/>
        <w:rPr>
          <w:rFonts w:ascii="Arial" w:hAnsi="Arial" w:cs="Arial"/>
        </w:rPr>
      </w:pPr>
    </w:p>
    <w:p w14:paraId="1C686160"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210" w:name="_Toc434004134"/>
      <w:bookmarkStart w:id="1211" w:name="_Toc314705823"/>
      <w:bookmarkStart w:id="1212" w:name="_Toc298407643"/>
      <w:bookmarkStart w:id="1213" w:name="_Toc309618093"/>
      <w:bookmarkStart w:id="1214" w:name="_Toc127378589"/>
      <w:r>
        <w:rPr>
          <w:rFonts w:cs="Arial"/>
          <w:bCs/>
          <w:color w:val="244061" w:themeColor="accent1" w:themeShade="80"/>
          <w:sz w:val="20"/>
        </w:rPr>
        <w:t>SOLICITUD DE INFORMACIÓN</w:t>
      </w:r>
      <w:bookmarkEnd w:id="1210"/>
      <w:bookmarkEnd w:id="1211"/>
      <w:bookmarkEnd w:id="1212"/>
      <w:bookmarkEnd w:id="1213"/>
      <w:bookmarkEnd w:id="1214"/>
    </w:p>
    <w:p w14:paraId="6B6C6AF3" w14:textId="77777777" w:rsidR="00CC1403" w:rsidRDefault="00624CF1">
      <w:pPr>
        <w:spacing w:before="120" w:after="120"/>
        <w:ind w:left="709"/>
        <w:jc w:val="both"/>
        <w:rPr>
          <w:rFonts w:ascii="Arial" w:hAnsi="Arial" w:cs="Arial"/>
        </w:rPr>
      </w:pPr>
      <w:r>
        <w:rPr>
          <w:rFonts w:ascii="Arial" w:hAnsi="Arial" w:cs="Arial"/>
        </w:rPr>
        <w:t xml:space="preserve">El LICITANTE se compromete a proporcionar los datos e informes relacionados con la entrega de los servicios solicitados, así como los referidos al desarrollo y ejecución de </w:t>
      </w:r>
      <w:proofErr w:type="gramStart"/>
      <w:r>
        <w:rPr>
          <w:rFonts w:ascii="Arial" w:hAnsi="Arial" w:cs="Arial"/>
        </w:rPr>
        <w:t>los mismos</w:t>
      </w:r>
      <w:proofErr w:type="gramEnd"/>
      <w:r>
        <w:rPr>
          <w:rFonts w:ascii="Arial" w:hAnsi="Arial" w:cs="Arial"/>
        </w:rPr>
        <w:t>, que, en su caso, le requiera el Órgano Interno de Control del INSTITUTO en el ámbito de sus atribuciones y en apego a lo previsto en el artículo 70 del REGLAMENTO.</w:t>
      </w:r>
    </w:p>
    <w:p w14:paraId="394FECA1" w14:textId="77777777" w:rsidR="00CC1403" w:rsidRDefault="00CC1403">
      <w:pPr>
        <w:spacing w:before="120" w:after="120"/>
        <w:ind w:left="709"/>
        <w:jc w:val="both"/>
        <w:rPr>
          <w:rFonts w:ascii="Arial" w:hAnsi="Arial" w:cs="Arial"/>
        </w:rPr>
      </w:pPr>
    </w:p>
    <w:p w14:paraId="4A35BC2C" w14:textId="77777777" w:rsidR="00CC1403" w:rsidRDefault="00624CF1">
      <w:pPr>
        <w:pStyle w:val="Ttulo1"/>
        <w:numPr>
          <w:ilvl w:val="0"/>
          <w:numId w:val="52"/>
        </w:numPr>
        <w:spacing w:before="120" w:after="120"/>
        <w:jc w:val="both"/>
        <w:rPr>
          <w:rFonts w:cs="Arial"/>
          <w:bCs/>
          <w:color w:val="244061" w:themeColor="accent1" w:themeShade="80"/>
          <w:sz w:val="20"/>
        </w:rPr>
      </w:pPr>
      <w:bookmarkStart w:id="1215" w:name="_Toc434004135"/>
      <w:bookmarkStart w:id="1216" w:name="_Toc127378590"/>
      <w:r>
        <w:rPr>
          <w:rFonts w:cs="Arial"/>
          <w:bCs/>
          <w:color w:val="244061" w:themeColor="accent1" w:themeShade="80"/>
          <w:sz w:val="20"/>
        </w:rPr>
        <w:t>NO NEGOCIABILIDAD DE LAS CONDICIONES CONTENIDAS EN ESTA CONVOCATORIA Y EN LAS PROPOSICIONES</w:t>
      </w:r>
      <w:bookmarkEnd w:id="1203"/>
      <w:bookmarkEnd w:id="1204"/>
      <w:bookmarkEnd w:id="1205"/>
      <w:bookmarkEnd w:id="1206"/>
      <w:bookmarkEnd w:id="1207"/>
      <w:bookmarkEnd w:id="1208"/>
      <w:bookmarkEnd w:id="1209"/>
      <w:bookmarkEnd w:id="1215"/>
      <w:bookmarkEnd w:id="1216"/>
    </w:p>
    <w:p w14:paraId="0A80BC1B" w14:textId="77777777" w:rsidR="00CC1403" w:rsidRDefault="00624CF1">
      <w:pPr>
        <w:spacing w:before="120" w:after="120"/>
        <w:ind w:left="705"/>
        <w:jc w:val="both"/>
        <w:rPr>
          <w:rFonts w:cs="Arial"/>
          <w:kern w:val="32"/>
        </w:rPr>
      </w:pPr>
      <w:r>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Pr>
          <w:rFonts w:cs="Arial"/>
          <w:kern w:val="32"/>
        </w:rPr>
        <w:t xml:space="preserve"> </w:t>
      </w:r>
    </w:p>
    <w:p w14:paraId="07BCFC4D" w14:textId="77777777" w:rsidR="00CC1403" w:rsidRDefault="00624CF1">
      <w:pPr>
        <w:pStyle w:val="Ttulo1"/>
        <w:rPr>
          <w:rFonts w:cs="Arial"/>
          <w:color w:val="666699"/>
          <w:kern w:val="32"/>
          <w:sz w:val="32"/>
          <w:szCs w:val="32"/>
        </w:rPr>
      </w:pPr>
      <w:r>
        <w:rPr>
          <w:rFonts w:cs="Arial"/>
          <w:b w:val="0"/>
          <w:color w:val="CC0066"/>
          <w:kern w:val="32"/>
        </w:rPr>
        <w:br w:type="page"/>
      </w:r>
      <w:bookmarkStart w:id="1217" w:name="_Toc127378591"/>
      <w:r>
        <w:rPr>
          <w:rFonts w:cs="Arial"/>
          <w:color w:val="CC0066"/>
          <w:kern w:val="32"/>
          <w:sz w:val="28"/>
        </w:rPr>
        <w:lastRenderedPageBreak/>
        <w:t>ANEXO 1</w:t>
      </w:r>
      <w:bookmarkEnd w:id="1017"/>
      <w:bookmarkEnd w:id="1018"/>
      <w:bookmarkEnd w:id="1217"/>
    </w:p>
    <w:p w14:paraId="223E76DB" w14:textId="2B9546F9" w:rsidR="00F9351E" w:rsidRPr="005B5501" w:rsidRDefault="00624CF1" w:rsidP="005B5501">
      <w:pPr>
        <w:pStyle w:val="Ttulo1"/>
        <w:shd w:val="clear" w:color="auto" w:fill="D9D9D9" w:themeFill="background1" w:themeFillShade="D9"/>
        <w:rPr>
          <w:rFonts w:cs="Arial"/>
          <w:kern w:val="32"/>
          <w:sz w:val="28"/>
          <w:szCs w:val="32"/>
        </w:rPr>
      </w:pPr>
      <w:bookmarkStart w:id="1218" w:name="_Toc496883354"/>
      <w:bookmarkStart w:id="1219" w:name="_Toc452121414"/>
      <w:bookmarkStart w:id="1220" w:name="_Toc89112374"/>
      <w:bookmarkStart w:id="1221" w:name="_Toc505704913"/>
      <w:bookmarkStart w:id="1222" w:name="_Toc23958038"/>
      <w:bookmarkStart w:id="1223" w:name="_Toc491180996"/>
      <w:bookmarkStart w:id="1224" w:name="_Toc488428670"/>
      <w:bookmarkStart w:id="1225" w:name="_Toc464498337"/>
      <w:bookmarkStart w:id="1226" w:name="_Toc94701570"/>
      <w:bookmarkStart w:id="1227" w:name="_Toc492377958"/>
      <w:bookmarkStart w:id="1228" w:name="_Toc510612357"/>
      <w:bookmarkStart w:id="1229" w:name="_Toc464498742"/>
      <w:bookmarkStart w:id="1230" w:name="_Toc494211618"/>
      <w:bookmarkStart w:id="1231" w:name="_Toc498523235"/>
      <w:bookmarkStart w:id="1232" w:name="_Toc487209356"/>
      <w:bookmarkStart w:id="1233" w:name="_Toc19704297"/>
      <w:bookmarkStart w:id="1234" w:name="_Toc104199034"/>
      <w:bookmarkStart w:id="1235" w:name="_Toc96092353"/>
      <w:bookmarkStart w:id="1236" w:name="_Toc3539024"/>
      <w:bookmarkStart w:id="1237" w:name="_Toc493501660"/>
      <w:bookmarkStart w:id="1238" w:name="_Toc23410272"/>
      <w:bookmarkStart w:id="1239" w:name="_Toc127378592"/>
      <w:r>
        <w:rPr>
          <w:rFonts w:cs="Arial"/>
          <w:kern w:val="32"/>
          <w:sz w:val="28"/>
          <w:szCs w:val="32"/>
        </w:rPr>
        <w:t>Especificaciones Técnicas</w:t>
      </w:r>
      <w:bookmarkStart w:id="1240" w:name="_Toc314094171"/>
      <w:bookmarkStart w:id="1241" w:name="_Toc309618101"/>
      <w:bookmarkStart w:id="1242" w:name="_Toc314085350"/>
      <w:bookmarkStart w:id="1243" w:name="_Toc289064607"/>
      <w:bookmarkEnd w:id="1019"/>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03E12A83" w14:textId="77777777" w:rsidR="00F9798A" w:rsidRPr="00F9798A" w:rsidRDefault="00F9798A" w:rsidP="00F9798A">
      <w:pPr>
        <w:widowControl w:val="0"/>
        <w:autoSpaceDE w:val="0"/>
        <w:autoSpaceDN w:val="0"/>
        <w:spacing w:before="10"/>
        <w:ind w:right="859"/>
        <w:rPr>
          <w:rFonts w:ascii="Arial" w:eastAsia="Arial" w:hAnsi="Arial" w:cs="Arial"/>
          <w:b/>
          <w:lang w:eastAsia="en-US"/>
        </w:rPr>
      </w:pPr>
      <w:bookmarkStart w:id="1244" w:name="_Toc127378593"/>
    </w:p>
    <w:p w14:paraId="702899C3" w14:textId="77777777" w:rsidR="00F9798A" w:rsidRPr="00F9798A" w:rsidRDefault="00F9798A">
      <w:pPr>
        <w:widowControl w:val="0"/>
        <w:numPr>
          <w:ilvl w:val="0"/>
          <w:numId w:val="85"/>
        </w:numPr>
        <w:autoSpaceDE w:val="0"/>
        <w:autoSpaceDN w:val="0"/>
        <w:spacing w:before="4"/>
        <w:ind w:right="859"/>
        <w:rPr>
          <w:rFonts w:ascii="Arial" w:eastAsia="Arial" w:hAnsi="Arial" w:cs="Arial"/>
          <w:b/>
          <w:lang w:eastAsia="en-US"/>
        </w:rPr>
      </w:pPr>
      <w:r w:rsidRPr="00F9798A">
        <w:rPr>
          <w:rFonts w:ascii="Arial" w:eastAsia="Arial" w:hAnsi="Arial" w:cs="Arial"/>
          <w:b/>
          <w:lang w:eastAsia="en-US"/>
        </w:rPr>
        <w:t xml:space="preserve">Objeto de la Contratación </w:t>
      </w:r>
    </w:p>
    <w:p w14:paraId="609FB431" w14:textId="77777777" w:rsidR="00F9798A" w:rsidRPr="00F9798A" w:rsidRDefault="00F9798A" w:rsidP="00F9798A">
      <w:pPr>
        <w:widowControl w:val="0"/>
        <w:autoSpaceDE w:val="0"/>
        <w:autoSpaceDN w:val="0"/>
        <w:ind w:right="859"/>
        <w:rPr>
          <w:rFonts w:ascii="Arial" w:eastAsia="Arial" w:hAnsi="Arial" w:cs="Arial"/>
          <w:b/>
          <w:lang w:eastAsia="en-US"/>
        </w:rPr>
      </w:pPr>
    </w:p>
    <w:p w14:paraId="69D09A6F"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Proporcionar el </w:t>
      </w:r>
      <w:bookmarkStart w:id="1245" w:name="_Hlk113459088"/>
      <w:r w:rsidRPr="00F9798A">
        <w:rPr>
          <w:rFonts w:ascii="Arial" w:eastAsia="Arial" w:hAnsi="Arial" w:cs="Arial"/>
          <w:lang w:eastAsia="en-US"/>
        </w:rPr>
        <w:t xml:space="preserve">servicio de Suministro de agua embotellada, en adelante el </w:t>
      </w:r>
      <w:r w:rsidRPr="00F9798A">
        <w:rPr>
          <w:rFonts w:ascii="Arial" w:eastAsia="Arial" w:hAnsi="Arial" w:cs="Arial"/>
          <w:b/>
          <w:lang w:eastAsia="en-US"/>
        </w:rPr>
        <w:t xml:space="preserve">“SERVICIO”, </w:t>
      </w:r>
      <w:r w:rsidRPr="00F9798A">
        <w:rPr>
          <w:rFonts w:ascii="Arial" w:eastAsia="Arial" w:hAnsi="Arial" w:cs="Arial"/>
          <w:lang w:eastAsia="en-US"/>
        </w:rPr>
        <w:t xml:space="preserve">para las oficinas centrales del </w:t>
      </w:r>
      <w:r w:rsidRPr="00F9798A">
        <w:rPr>
          <w:rFonts w:ascii="Arial" w:eastAsia="Arial" w:hAnsi="Arial" w:cs="Arial"/>
          <w:b/>
          <w:lang w:eastAsia="en-US"/>
        </w:rPr>
        <w:t>Instituto Nacional Electoral</w:t>
      </w:r>
      <w:r w:rsidRPr="00F9798A">
        <w:rPr>
          <w:rFonts w:ascii="Arial" w:eastAsia="Arial" w:hAnsi="Arial" w:cs="Arial"/>
          <w:lang w:eastAsia="en-US"/>
        </w:rPr>
        <w:t xml:space="preserve"> </w:t>
      </w:r>
      <w:r w:rsidRPr="00F9798A">
        <w:rPr>
          <w:rFonts w:ascii="Arial" w:eastAsia="Arial" w:hAnsi="Arial" w:cs="Arial"/>
          <w:b/>
          <w:lang w:eastAsia="en-US"/>
        </w:rPr>
        <w:t>(INE)</w:t>
      </w:r>
      <w:r w:rsidRPr="00F9798A">
        <w:rPr>
          <w:rFonts w:ascii="Arial" w:eastAsia="Arial" w:hAnsi="Arial" w:cs="Arial"/>
          <w:lang w:eastAsia="en-US"/>
        </w:rPr>
        <w:t xml:space="preserve"> en adelante </w:t>
      </w:r>
      <w:r w:rsidRPr="00F9798A">
        <w:rPr>
          <w:rFonts w:ascii="Arial" w:eastAsia="Arial" w:hAnsi="Arial" w:cs="Arial"/>
          <w:b/>
          <w:lang w:eastAsia="en-US"/>
        </w:rPr>
        <w:t>INSTITUTO</w:t>
      </w:r>
      <w:r w:rsidRPr="00F9798A">
        <w:rPr>
          <w:rFonts w:ascii="Arial" w:eastAsia="Arial" w:hAnsi="Arial" w:cs="Arial"/>
          <w:lang w:eastAsia="en-US"/>
        </w:rPr>
        <w:t xml:space="preserve">, en la Ciudad de México y para el </w:t>
      </w:r>
      <w:r w:rsidRPr="00F9798A">
        <w:rPr>
          <w:rFonts w:ascii="Arial" w:eastAsia="Arial" w:hAnsi="Arial" w:cs="Arial"/>
          <w:b/>
          <w:lang w:eastAsia="en-US"/>
        </w:rPr>
        <w:t>Centro de Cómputo y Resguardo Documental “CECYRD”</w:t>
      </w:r>
      <w:r w:rsidRPr="00F9798A">
        <w:rPr>
          <w:rFonts w:ascii="Arial" w:eastAsia="Arial" w:hAnsi="Arial" w:cs="Arial"/>
          <w:lang w:eastAsia="en-US"/>
        </w:rPr>
        <w:t xml:space="preserve"> en Pachuca, Hidalgo</w:t>
      </w:r>
      <w:bookmarkEnd w:id="1245"/>
      <w:r w:rsidRPr="00F9798A">
        <w:rPr>
          <w:rFonts w:ascii="Arial" w:eastAsia="Arial" w:hAnsi="Arial" w:cs="Arial"/>
          <w:lang w:eastAsia="en-US"/>
        </w:rPr>
        <w:t>, que consiste en 1 (una) partida única, con 4 (cuatro) conceptos.</w:t>
      </w:r>
    </w:p>
    <w:p w14:paraId="02C17DFA"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540A97A4" w14:textId="77777777" w:rsidR="00F9798A" w:rsidRPr="00F9798A" w:rsidRDefault="00F9798A" w:rsidP="00F9798A">
      <w:pPr>
        <w:widowControl w:val="0"/>
        <w:autoSpaceDE w:val="0"/>
        <w:autoSpaceDN w:val="0"/>
        <w:spacing w:before="4"/>
        <w:ind w:left="720" w:right="859"/>
        <w:rPr>
          <w:rFonts w:ascii="Arial" w:eastAsia="Arial" w:hAnsi="Arial" w:cs="Arial"/>
          <w:b/>
          <w:lang w:eastAsia="en-US"/>
        </w:rPr>
      </w:pPr>
      <w:r w:rsidRPr="00F9798A">
        <w:rPr>
          <w:rFonts w:ascii="Arial" w:eastAsia="Arial" w:hAnsi="Arial" w:cs="Arial"/>
          <w:b/>
          <w:lang w:eastAsia="en-US"/>
        </w:rPr>
        <w:t xml:space="preserve">PRESUPUESTO </w:t>
      </w:r>
    </w:p>
    <w:p w14:paraId="356854C9" w14:textId="77777777" w:rsidR="00F9798A" w:rsidRPr="00F9798A" w:rsidRDefault="00F9798A" w:rsidP="00F9798A">
      <w:pPr>
        <w:widowControl w:val="0"/>
        <w:autoSpaceDE w:val="0"/>
        <w:autoSpaceDN w:val="0"/>
        <w:ind w:right="859"/>
        <w:jc w:val="both"/>
        <w:rPr>
          <w:rFonts w:ascii="Arial" w:eastAsia="Arial" w:hAnsi="Arial" w:cs="Arial"/>
          <w:b/>
          <w:bCs/>
          <w:lang w:eastAsia="en-US"/>
        </w:rPr>
      </w:pPr>
    </w:p>
    <w:p w14:paraId="7E896434"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En términos del artículo 56 del REGLAMENTO, conforme al monto de presupuesto mínimo y monto de presupuesto máximo que se podrá ejercer y que se señala a continuación: </w:t>
      </w:r>
    </w:p>
    <w:p w14:paraId="77D62024" w14:textId="77777777" w:rsidR="00F9798A" w:rsidRPr="00F9798A" w:rsidRDefault="00F9798A" w:rsidP="00F9798A">
      <w:pPr>
        <w:widowControl w:val="0"/>
        <w:autoSpaceDE w:val="0"/>
        <w:autoSpaceDN w:val="0"/>
        <w:ind w:right="859"/>
        <w:jc w:val="both"/>
        <w:rPr>
          <w:rFonts w:ascii="Myriad Pro Light Cond" w:eastAsia="Arial" w:hAnsi="Myriad Pro Light Cond" w:cs="Arial"/>
          <w:lang w:eastAsia="en-US"/>
        </w:rPr>
      </w:pPr>
    </w:p>
    <w:p w14:paraId="6C9BEBA7" w14:textId="77777777" w:rsidR="00F9798A" w:rsidRPr="00F9798A" w:rsidRDefault="00F9798A" w:rsidP="00F9798A">
      <w:pPr>
        <w:widowControl w:val="0"/>
        <w:autoSpaceDE w:val="0"/>
        <w:autoSpaceDN w:val="0"/>
        <w:ind w:right="859"/>
        <w:jc w:val="both"/>
        <w:rPr>
          <w:rFonts w:ascii="Myriad Pro Light Cond" w:eastAsia="Arial" w:hAnsi="Myriad Pro Light Cond" w:cs="Arial"/>
          <w:lang w:eastAsia="en-US"/>
        </w:rPr>
      </w:pPr>
    </w:p>
    <w:tbl>
      <w:tblPr>
        <w:tblW w:w="5999" w:type="dxa"/>
        <w:tblInd w:w="2638" w:type="dxa"/>
        <w:tblCellMar>
          <w:left w:w="70" w:type="dxa"/>
          <w:right w:w="70" w:type="dxa"/>
        </w:tblCellMar>
        <w:tblLook w:val="04A0" w:firstRow="1" w:lastRow="0" w:firstColumn="1" w:lastColumn="0" w:noHBand="0" w:noVBand="1"/>
      </w:tblPr>
      <w:tblGrid>
        <w:gridCol w:w="1183"/>
        <w:gridCol w:w="1285"/>
        <w:gridCol w:w="1688"/>
        <w:gridCol w:w="1843"/>
      </w:tblGrid>
      <w:tr w:rsidR="00F9798A" w:rsidRPr="00F9798A" w14:paraId="35879860" w14:textId="77777777" w:rsidTr="00631151">
        <w:trPr>
          <w:trHeight w:val="293"/>
        </w:trPr>
        <w:tc>
          <w:tcPr>
            <w:tcW w:w="11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4AC5922"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Concepto</w:t>
            </w:r>
          </w:p>
        </w:tc>
        <w:tc>
          <w:tcPr>
            <w:tcW w:w="128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2E443BE"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Descripción</w:t>
            </w:r>
          </w:p>
        </w:tc>
        <w:tc>
          <w:tcPr>
            <w:tcW w:w="3531" w:type="dxa"/>
            <w:gridSpan w:val="2"/>
            <w:tcBorders>
              <w:top w:val="single" w:sz="8" w:space="0" w:color="auto"/>
              <w:left w:val="nil"/>
              <w:bottom w:val="single" w:sz="8" w:space="0" w:color="auto"/>
              <w:right w:val="single" w:sz="8" w:space="0" w:color="000000"/>
            </w:tcBorders>
            <w:shd w:val="clear" w:color="000000" w:fill="D9D9D9"/>
            <w:vAlign w:val="center"/>
            <w:hideMark/>
          </w:tcPr>
          <w:p w14:paraId="1A07BA6D"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 xml:space="preserve">Presupuesto </w:t>
            </w:r>
          </w:p>
        </w:tc>
      </w:tr>
      <w:tr w:rsidR="00F9798A" w:rsidRPr="00F9798A" w14:paraId="0D5110F7" w14:textId="77777777" w:rsidTr="00631151">
        <w:trPr>
          <w:trHeight w:val="293"/>
        </w:trPr>
        <w:tc>
          <w:tcPr>
            <w:tcW w:w="1183" w:type="dxa"/>
            <w:vMerge/>
            <w:tcBorders>
              <w:top w:val="single" w:sz="8" w:space="0" w:color="auto"/>
              <w:left w:val="single" w:sz="8" w:space="0" w:color="auto"/>
              <w:bottom w:val="single" w:sz="8" w:space="0" w:color="000000"/>
              <w:right w:val="single" w:sz="8" w:space="0" w:color="auto"/>
            </w:tcBorders>
            <w:vAlign w:val="center"/>
            <w:hideMark/>
          </w:tcPr>
          <w:p w14:paraId="2DED7E3B" w14:textId="77777777" w:rsidR="00F9798A" w:rsidRPr="00F9798A" w:rsidRDefault="00F9798A" w:rsidP="00F9798A">
            <w:pPr>
              <w:rPr>
                <w:rFonts w:ascii="Arial" w:hAnsi="Arial" w:cs="Arial"/>
                <w:b/>
                <w:bCs/>
                <w:sz w:val="16"/>
                <w:szCs w:val="16"/>
                <w:lang w:eastAsia="es-MX"/>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14:paraId="0B1071BB" w14:textId="77777777" w:rsidR="00F9798A" w:rsidRPr="00F9798A" w:rsidRDefault="00F9798A" w:rsidP="00F9798A">
            <w:pPr>
              <w:rPr>
                <w:rFonts w:ascii="Arial" w:hAnsi="Arial" w:cs="Arial"/>
                <w:b/>
                <w:bCs/>
                <w:sz w:val="16"/>
                <w:szCs w:val="16"/>
                <w:lang w:eastAsia="es-MX"/>
              </w:rPr>
            </w:pPr>
          </w:p>
        </w:tc>
        <w:tc>
          <w:tcPr>
            <w:tcW w:w="1688" w:type="dxa"/>
            <w:tcBorders>
              <w:top w:val="nil"/>
              <w:left w:val="nil"/>
              <w:bottom w:val="single" w:sz="8" w:space="0" w:color="auto"/>
              <w:right w:val="single" w:sz="8" w:space="0" w:color="auto"/>
            </w:tcBorders>
            <w:shd w:val="clear" w:color="000000" w:fill="D9D9D9"/>
            <w:vAlign w:val="center"/>
            <w:hideMark/>
          </w:tcPr>
          <w:p w14:paraId="10E7D3AD"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Mínimo</w:t>
            </w:r>
          </w:p>
        </w:tc>
        <w:tc>
          <w:tcPr>
            <w:tcW w:w="1843" w:type="dxa"/>
            <w:tcBorders>
              <w:top w:val="nil"/>
              <w:left w:val="nil"/>
              <w:bottom w:val="single" w:sz="8" w:space="0" w:color="auto"/>
              <w:right w:val="single" w:sz="8" w:space="0" w:color="auto"/>
            </w:tcBorders>
            <w:shd w:val="clear" w:color="000000" w:fill="D9D9D9"/>
            <w:vAlign w:val="center"/>
            <w:hideMark/>
          </w:tcPr>
          <w:p w14:paraId="28B044ED"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Máximo</w:t>
            </w:r>
          </w:p>
        </w:tc>
      </w:tr>
      <w:tr w:rsidR="00F9798A" w:rsidRPr="00F9798A" w14:paraId="2E846A69" w14:textId="77777777" w:rsidTr="00631151">
        <w:trPr>
          <w:trHeight w:val="548"/>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7A04978A"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1</w:t>
            </w:r>
          </w:p>
        </w:tc>
        <w:tc>
          <w:tcPr>
            <w:tcW w:w="1285" w:type="dxa"/>
            <w:tcBorders>
              <w:top w:val="nil"/>
              <w:left w:val="nil"/>
              <w:bottom w:val="single" w:sz="8" w:space="0" w:color="auto"/>
              <w:right w:val="single" w:sz="8" w:space="0" w:color="auto"/>
            </w:tcBorders>
            <w:shd w:val="clear" w:color="auto" w:fill="auto"/>
            <w:vAlign w:val="center"/>
            <w:hideMark/>
          </w:tcPr>
          <w:p w14:paraId="1D3671BC" w14:textId="77777777" w:rsidR="00F9798A" w:rsidRPr="00F9798A" w:rsidRDefault="00F9798A" w:rsidP="00F9798A">
            <w:pPr>
              <w:jc w:val="center"/>
              <w:rPr>
                <w:rFonts w:ascii="Arial" w:hAnsi="Arial" w:cs="Arial"/>
                <w:sz w:val="16"/>
                <w:szCs w:val="16"/>
                <w:lang w:eastAsia="es-MX"/>
              </w:rPr>
            </w:pPr>
            <w:r w:rsidRPr="00F9798A">
              <w:rPr>
                <w:rFonts w:ascii="Arial" w:hAnsi="Arial" w:cs="Arial"/>
                <w:sz w:val="16"/>
                <w:szCs w:val="16"/>
                <w:lang w:eastAsia="es-MX"/>
              </w:rPr>
              <w:t>Garrafón de 20 litros</w:t>
            </w:r>
          </w:p>
        </w:tc>
        <w:tc>
          <w:tcPr>
            <w:tcW w:w="1688" w:type="dxa"/>
            <w:vMerge w:val="restart"/>
            <w:tcBorders>
              <w:top w:val="nil"/>
              <w:left w:val="single" w:sz="8" w:space="0" w:color="auto"/>
              <w:bottom w:val="single" w:sz="8" w:space="0" w:color="000000"/>
              <w:right w:val="single" w:sz="8" w:space="0" w:color="auto"/>
            </w:tcBorders>
            <w:shd w:val="clear" w:color="auto" w:fill="auto"/>
            <w:vAlign w:val="center"/>
            <w:hideMark/>
          </w:tcPr>
          <w:p w14:paraId="4CB602A7" w14:textId="77777777" w:rsidR="00F9798A" w:rsidRPr="00F9798A" w:rsidRDefault="00F9798A" w:rsidP="00F9798A">
            <w:pPr>
              <w:jc w:val="center"/>
              <w:rPr>
                <w:rFonts w:ascii="Arial" w:hAnsi="Arial" w:cs="Arial"/>
                <w:sz w:val="16"/>
                <w:szCs w:val="16"/>
                <w:lang w:eastAsia="es-MX"/>
              </w:rPr>
            </w:pPr>
            <w:r w:rsidRPr="00F9798A">
              <w:rPr>
                <w:rFonts w:ascii="Arial" w:hAnsi="Arial" w:cs="Arial"/>
                <w:sz w:val="16"/>
                <w:szCs w:val="16"/>
                <w:lang w:eastAsia="es-MX"/>
              </w:rPr>
              <w:t xml:space="preserve"> $631,747.60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D9093D6" w14:textId="77777777" w:rsidR="00F9798A" w:rsidRPr="00F9798A" w:rsidRDefault="00F9798A" w:rsidP="00F9798A">
            <w:pPr>
              <w:jc w:val="center"/>
              <w:rPr>
                <w:rFonts w:ascii="Arial" w:hAnsi="Arial" w:cs="Arial"/>
                <w:sz w:val="16"/>
                <w:szCs w:val="16"/>
                <w:lang w:eastAsia="es-MX"/>
              </w:rPr>
            </w:pPr>
            <w:r w:rsidRPr="00F9798A">
              <w:rPr>
                <w:rFonts w:ascii="Arial" w:hAnsi="Arial" w:cs="Arial"/>
                <w:sz w:val="16"/>
                <w:szCs w:val="16"/>
                <w:lang w:eastAsia="es-MX"/>
              </w:rPr>
              <w:t>$1,579,369.00</w:t>
            </w:r>
          </w:p>
        </w:tc>
      </w:tr>
      <w:tr w:rsidR="00F9798A" w:rsidRPr="00F9798A" w14:paraId="066FC891" w14:textId="77777777" w:rsidTr="00631151">
        <w:trPr>
          <w:trHeight w:val="818"/>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28F306C0"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2</w:t>
            </w:r>
          </w:p>
        </w:tc>
        <w:tc>
          <w:tcPr>
            <w:tcW w:w="1285" w:type="dxa"/>
            <w:tcBorders>
              <w:top w:val="nil"/>
              <w:left w:val="nil"/>
              <w:bottom w:val="single" w:sz="8" w:space="0" w:color="auto"/>
              <w:right w:val="single" w:sz="8" w:space="0" w:color="auto"/>
            </w:tcBorders>
            <w:shd w:val="clear" w:color="auto" w:fill="auto"/>
            <w:vAlign w:val="center"/>
            <w:hideMark/>
          </w:tcPr>
          <w:p w14:paraId="0E56CDF8" w14:textId="77777777" w:rsidR="00F9798A" w:rsidRPr="00F9798A" w:rsidRDefault="00F9798A" w:rsidP="00F9798A">
            <w:pPr>
              <w:jc w:val="center"/>
              <w:rPr>
                <w:rFonts w:ascii="Arial" w:hAnsi="Arial" w:cs="Arial"/>
                <w:sz w:val="16"/>
                <w:szCs w:val="16"/>
                <w:lang w:eastAsia="es-MX"/>
              </w:rPr>
            </w:pPr>
            <w:r w:rsidRPr="00F9798A">
              <w:rPr>
                <w:rFonts w:ascii="Arial" w:hAnsi="Arial" w:cs="Arial"/>
                <w:sz w:val="16"/>
                <w:szCs w:val="16"/>
                <w:lang w:eastAsia="es-MX"/>
              </w:rPr>
              <w:t>Botellín de agua de 1 litro</w:t>
            </w:r>
          </w:p>
        </w:tc>
        <w:tc>
          <w:tcPr>
            <w:tcW w:w="1688" w:type="dxa"/>
            <w:vMerge/>
            <w:tcBorders>
              <w:top w:val="nil"/>
              <w:left w:val="single" w:sz="8" w:space="0" w:color="auto"/>
              <w:bottom w:val="single" w:sz="8" w:space="0" w:color="000000"/>
              <w:right w:val="single" w:sz="8" w:space="0" w:color="auto"/>
            </w:tcBorders>
            <w:vAlign w:val="center"/>
            <w:hideMark/>
          </w:tcPr>
          <w:p w14:paraId="33284AE2" w14:textId="77777777" w:rsidR="00F9798A" w:rsidRPr="00F9798A" w:rsidRDefault="00F9798A" w:rsidP="00F9798A">
            <w:pPr>
              <w:rPr>
                <w:rFonts w:ascii="Arial" w:hAnsi="Arial" w:cs="Arial"/>
                <w:sz w:val="16"/>
                <w:szCs w:val="16"/>
                <w:lang w:eastAsia="es-MX"/>
              </w:rPr>
            </w:pPr>
          </w:p>
        </w:tc>
        <w:tc>
          <w:tcPr>
            <w:tcW w:w="1843" w:type="dxa"/>
            <w:vMerge/>
            <w:tcBorders>
              <w:top w:val="nil"/>
              <w:left w:val="single" w:sz="8" w:space="0" w:color="auto"/>
              <w:bottom w:val="single" w:sz="8" w:space="0" w:color="000000"/>
              <w:right w:val="single" w:sz="8" w:space="0" w:color="auto"/>
            </w:tcBorders>
            <w:vAlign w:val="center"/>
            <w:hideMark/>
          </w:tcPr>
          <w:p w14:paraId="2BCD84E3" w14:textId="77777777" w:rsidR="00F9798A" w:rsidRPr="00F9798A" w:rsidRDefault="00F9798A" w:rsidP="00F9798A">
            <w:pPr>
              <w:rPr>
                <w:rFonts w:ascii="Arial" w:hAnsi="Arial" w:cs="Arial"/>
                <w:sz w:val="16"/>
                <w:szCs w:val="16"/>
                <w:lang w:eastAsia="es-MX"/>
              </w:rPr>
            </w:pPr>
          </w:p>
        </w:tc>
      </w:tr>
      <w:tr w:rsidR="00F9798A" w:rsidRPr="00F9798A" w14:paraId="6C68F560" w14:textId="77777777" w:rsidTr="00631151">
        <w:trPr>
          <w:trHeight w:val="1088"/>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096E1CD3"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3</w:t>
            </w:r>
          </w:p>
        </w:tc>
        <w:tc>
          <w:tcPr>
            <w:tcW w:w="1285" w:type="dxa"/>
            <w:tcBorders>
              <w:top w:val="nil"/>
              <w:left w:val="nil"/>
              <w:bottom w:val="single" w:sz="8" w:space="0" w:color="auto"/>
              <w:right w:val="single" w:sz="8" w:space="0" w:color="auto"/>
            </w:tcBorders>
            <w:shd w:val="clear" w:color="auto" w:fill="auto"/>
            <w:vAlign w:val="center"/>
            <w:hideMark/>
          </w:tcPr>
          <w:p w14:paraId="60547C54" w14:textId="77777777" w:rsidR="00F9798A" w:rsidRPr="00F9798A" w:rsidRDefault="00F9798A" w:rsidP="00F9798A">
            <w:pPr>
              <w:jc w:val="center"/>
              <w:rPr>
                <w:rFonts w:ascii="Arial" w:hAnsi="Arial" w:cs="Arial"/>
                <w:sz w:val="16"/>
                <w:szCs w:val="16"/>
                <w:lang w:eastAsia="es-MX"/>
              </w:rPr>
            </w:pPr>
            <w:r w:rsidRPr="00F9798A">
              <w:rPr>
                <w:rFonts w:ascii="Arial" w:hAnsi="Arial" w:cs="Arial"/>
                <w:sz w:val="16"/>
                <w:szCs w:val="16"/>
                <w:lang w:eastAsia="es-MX"/>
              </w:rPr>
              <w:t>Botellín de agua de 500 a 600 mililitros</w:t>
            </w:r>
          </w:p>
        </w:tc>
        <w:tc>
          <w:tcPr>
            <w:tcW w:w="1688" w:type="dxa"/>
            <w:vMerge/>
            <w:tcBorders>
              <w:top w:val="nil"/>
              <w:left w:val="single" w:sz="8" w:space="0" w:color="auto"/>
              <w:bottom w:val="single" w:sz="8" w:space="0" w:color="000000"/>
              <w:right w:val="single" w:sz="8" w:space="0" w:color="auto"/>
            </w:tcBorders>
            <w:vAlign w:val="center"/>
            <w:hideMark/>
          </w:tcPr>
          <w:p w14:paraId="24328CC4" w14:textId="77777777" w:rsidR="00F9798A" w:rsidRPr="00F9798A" w:rsidRDefault="00F9798A" w:rsidP="00F9798A">
            <w:pPr>
              <w:rPr>
                <w:rFonts w:ascii="Arial" w:hAnsi="Arial" w:cs="Arial"/>
                <w:sz w:val="16"/>
                <w:szCs w:val="16"/>
                <w:lang w:eastAsia="es-MX"/>
              </w:rPr>
            </w:pPr>
          </w:p>
        </w:tc>
        <w:tc>
          <w:tcPr>
            <w:tcW w:w="1843" w:type="dxa"/>
            <w:vMerge/>
            <w:tcBorders>
              <w:top w:val="nil"/>
              <w:left w:val="single" w:sz="8" w:space="0" w:color="auto"/>
              <w:bottom w:val="single" w:sz="8" w:space="0" w:color="000000"/>
              <w:right w:val="single" w:sz="8" w:space="0" w:color="auto"/>
            </w:tcBorders>
            <w:vAlign w:val="center"/>
            <w:hideMark/>
          </w:tcPr>
          <w:p w14:paraId="424F0469" w14:textId="77777777" w:rsidR="00F9798A" w:rsidRPr="00F9798A" w:rsidRDefault="00F9798A" w:rsidP="00F9798A">
            <w:pPr>
              <w:rPr>
                <w:rFonts w:ascii="Arial" w:hAnsi="Arial" w:cs="Arial"/>
                <w:sz w:val="16"/>
                <w:szCs w:val="16"/>
                <w:lang w:eastAsia="es-MX"/>
              </w:rPr>
            </w:pPr>
          </w:p>
        </w:tc>
      </w:tr>
      <w:tr w:rsidR="00F9798A" w:rsidRPr="00F9798A" w14:paraId="60A9B43B" w14:textId="77777777" w:rsidTr="00631151">
        <w:trPr>
          <w:trHeight w:val="1088"/>
        </w:trPr>
        <w:tc>
          <w:tcPr>
            <w:tcW w:w="1183" w:type="dxa"/>
            <w:tcBorders>
              <w:top w:val="nil"/>
              <w:left w:val="single" w:sz="8" w:space="0" w:color="auto"/>
              <w:bottom w:val="single" w:sz="8" w:space="0" w:color="auto"/>
              <w:right w:val="single" w:sz="8" w:space="0" w:color="auto"/>
            </w:tcBorders>
            <w:shd w:val="clear" w:color="auto" w:fill="auto"/>
            <w:vAlign w:val="center"/>
            <w:hideMark/>
          </w:tcPr>
          <w:p w14:paraId="119A5DC9" w14:textId="77777777" w:rsidR="00F9798A" w:rsidRPr="00F9798A" w:rsidRDefault="00F9798A" w:rsidP="00F9798A">
            <w:pPr>
              <w:jc w:val="center"/>
              <w:rPr>
                <w:rFonts w:ascii="Arial" w:hAnsi="Arial" w:cs="Arial"/>
                <w:b/>
                <w:bCs/>
                <w:sz w:val="16"/>
                <w:szCs w:val="16"/>
                <w:lang w:eastAsia="es-MX"/>
              </w:rPr>
            </w:pPr>
            <w:r w:rsidRPr="00F9798A">
              <w:rPr>
                <w:rFonts w:ascii="Arial" w:hAnsi="Arial" w:cs="Arial"/>
                <w:b/>
                <w:bCs/>
                <w:sz w:val="16"/>
                <w:szCs w:val="16"/>
                <w:lang w:eastAsia="es-MX"/>
              </w:rPr>
              <w:t>4</w:t>
            </w:r>
          </w:p>
        </w:tc>
        <w:tc>
          <w:tcPr>
            <w:tcW w:w="1285" w:type="dxa"/>
            <w:tcBorders>
              <w:top w:val="nil"/>
              <w:left w:val="nil"/>
              <w:bottom w:val="single" w:sz="8" w:space="0" w:color="auto"/>
              <w:right w:val="single" w:sz="8" w:space="0" w:color="auto"/>
            </w:tcBorders>
            <w:shd w:val="clear" w:color="auto" w:fill="auto"/>
            <w:vAlign w:val="center"/>
            <w:hideMark/>
          </w:tcPr>
          <w:p w14:paraId="6A0CAFE0" w14:textId="77777777" w:rsidR="00F9798A" w:rsidRPr="00F9798A" w:rsidRDefault="00F9798A" w:rsidP="00F9798A">
            <w:pPr>
              <w:jc w:val="center"/>
              <w:rPr>
                <w:rFonts w:ascii="Arial" w:hAnsi="Arial" w:cs="Arial"/>
                <w:sz w:val="16"/>
                <w:szCs w:val="16"/>
                <w:lang w:eastAsia="es-MX"/>
              </w:rPr>
            </w:pPr>
            <w:r w:rsidRPr="00F9798A">
              <w:rPr>
                <w:rFonts w:ascii="Arial" w:hAnsi="Arial" w:cs="Arial"/>
                <w:sz w:val="16"/>
                <w:szCs w:val="16"/>
                <w:lang w:eastAsia="es-MX"/>
              </w:rPr>
              <w:t>Botellín de agua de 300 a 355 mililitros</w:t>
            </w:r>
          </w:p>
        </w:tc>
        <w:tc>
          <w:tcPr>
            <w:tcW w:w="1688" w:type="dxa"/>
            <w:vMerge/>
            <w:tcBorders>
              <w:top w:val="nil"/>
              <w:left w:val="single" w:sz="8" w:space="0" w:color="auto"/>
              <w:bottom w:val="single" w:sz="8" w:space="0" w:color="000000"/>
              <w:right w:val="single" w:sz="8" w:space="0" w:color="auto"/>
            </w:tcBorders>
            <w:vAlign w:val="center"/>
            <w:hideMark/>
          </w:tcPr>
          <w:p w14:paraId="03C405A3" w14:textId="77777777" w:rsidR="00F9798A" w:rsidRPr="00F9798A" w:rsidRDefault="00F9798A" w:rsidP="00F9798A">
            <w:pPr>
              <w:rPr>
                <w:rFonts w:ascii="Arial" w:hAnsi="Arial" w:cs="Arial"/>
                <w:sz w:val="16"/>
                <w:szCs w:val="16"/>
                <w:lang w:eastAsia="es-MX"/>
              </w:rPr>
            </w:pPr>
          </w:p>
        </w:tc>
        <w:tc>
          <w:tcPr>
            <w:tcW w:w="1843" w:type="dxa"/>
            <w:vMerge/>
            <w:tcBorders>
              <w:top w:val="nil"/>
              <w:left w:val="single" w:sz="8" w:space="0" w:color="auto"/>
              <w:bottom w:val="single" w:sz="8" w:space="0" w:color="000000"/>
              <w:right w:val="single" w:sz="8" w:space="0" w:color="auto"/>
            </w:tcBorders>
            <w:vAlign w:val="center"/>
            <w:hideMark/>
          </w:tcPr>
          <w:p w14:paraId="1218E8DA" w14:textId="77777777" w:rsidR="00F9798A" w:rsidRPr="00F9798A" w:rsidRDefault="00F9798A" w:rsidP="00F9798A">
            <w:pPr>
              <w:rPr>
                <w:rFonts w:ascii="Arial" w:hAnsi="Arial" w:cs="Arial"/>
                <w:sz w:val="16"/>
                <w:szCs w:val="16"/>
                <w:lang w:eastAsia="es-MX"/>
              </w:rPr>
            </w:pPr>
          </w:p>
        </w:tc>
      </w:tr>
    </w:tbl>
    <w:p w14:paraId="69742EBF" w14:textId="77777777" w:rsidR="00F9798A" w:rsidRPr="00F9798A" w:rsidRDefault="00F9798A" w:rsidP="00F9798A">
      <w:pPr>
        <w:widowControl w:val="0"/>
        <w:autoSpaceDE w:val="0"/>
        <w:autoSpaceDN w:val="0"/>
        <w:ind w:right="859"/>
        <w:jc w:val="both"/>
        <w:rPr>
          <w:rFonts w:ascii="Arial" w:eastAsia="Arial" w:hAnsi="Arial" w:cs="Arial"/>
          <w:sz w:val="22"/>
          <w:lang w:eastAsia="en-US"/>
        </w:rPr>
      </w:pPr>
    </w:p>
    <w:p w14:paraId="29324422" w14:textId="77777777" w:rsidR="00F9798A" w:rsidRPr="00F9798A" w:rsidRDefault="00F9798A" w:rsidP="00F9798A">
      <w:pPr>
        <w:widowControl w:val="0"/>
        <w:autoSpaceDE w:val="0"/>
        <w:autoSpaceDN w:val="0"/>
        <w:ind w:right="859"/>
        <w:rPr>
          <w:rFonts w:ascii="Arial" w:eastAsia="Arial" w:hAnsi="Arial" w:cs="Arial"/>
          <w:b/>
          <w:lang w:eastAsia="en-US"/>
        </w:rPr>
      </w:pPr>
    </w:p>
    <w:p w14:paraId="086C91AA" w14:textId="77777777" w:rsidR="00F9798A" w:rsidRPr="00F9798A" w:rsidRDefault="00F9798A">
      <w:pPr>
        <w:widowControl w:val="0"/>
        <w:numPr>
          <w:ilvl w:val="0"/>
          <w:numId w:val="85"/>
        </w:numPr>
        <w:autoSpaceDE w:val="0"/>
        <w:autoSpaceDN w:val="0"/>
        <w:spacing w:before="4"/>
        <w:ind w:right="859"/>
        <w:rPr>
          <w:rFonts w:ascii="Arial" w:eastAsia="Arial" w:hAnsi="Arial" w:cs="Arial"/>
          <w:b/>
          <w:lang w:eastAsia="en-US"/>
        </w:rPr>
      </w:pPr>
      <w:r w:rsidRPr="00F9798A">
        <w:rPr>
          <w:rFonts w:ascii="Arial" w:eastAsia="Arial" w:hAnsi="Arial" w:cs="Arial"/>
          <w:b/>
          <w:lang w:eastAsia="en-US"/>
        </w:rPr>
        <w:t>Especificaciones Técnicas</w:t>
      </w:r>
    </w:p>
    <w:p w14:paraId="481CDAE8" w14:textId="77777777" w:rsidR="00F9798A" w:rsidRPr="00F9798A" w:rsidRDefault="00F9798A" w:rsidP="00F9798A">
      <w:pPr>
        <w:widowControl w:val="0"/>
        <w:autoSpaceDE w:val="0"/>
        <w:autoSpaceDN w:val="0"/>
        <w:ind w:right="859"/>
        <w:jc w:val="both"/>
        <w:rPr>
          <w:rFonts w:ascii="Arial" w:eastAsia="Arial" w:hAnsi="Arial" w:cs="Arial"/>
          <w:b/>
          <w:lang w:eastAsia="en-US"/>
        </w:rPr>
      </w:pPr>
    </w:p>
    <w:p w14:paraId="1606E04F" w14:textId="77777777" w:rsidR="00F9798A" w:rsidRPr="00F9798A" w:rsidRDefault="00F9798A" w:rsidP="00F9798A">
      <w:pPr>
        <w:widowControl w:val="0"/>
        <w:autoSpaceDE w:val="0"/>
        <w:autoSpaceDN w:val="0"/>
        <w:ind w:right="859"/>
        <w:jc w:val="both"/>
        <w:rPr>
          <w:rFonts w:ascii="Arial" w:eastAsia="Arial" w:hAnsi="Arial" w:cs="Arial"/>
          <w:b/>
          <w:lang w:eastAsia="en-US"/>
        </w:rPr>
      </w:pPr>
      <w:r w:rsidRPr="00F9798A">
        <w:rPr>
          <w:rFonts w:ascii="Arial" w:eastAsia="Arial" w:hAnsi="Arial" w:cs="Arial"/>
          <w:lang w:eastAsia="en-US"/>
        </w:rPr>
        <w:t xml:space="preserve">De conformidad con el artículo 12 de las </w:t>
      </w:r>
      <w:r w:rsidRPr="00F9798A">
        <w:rPr>
          <w:rFonts w:ascii="Arial" w:eastAsia="Arial" w:hAnsi="Arial" w:cs="Arial"/>
          <w:b/>
          <w:lang w:eastAsia="en-US"/>
        </w:rPr>
        <w:t xml:space="preserve">Políticas, Bases y Lineamientos en materia de Adquisiciones, Arrendamientos de Bienes Muebles y Servicios del Instituto Federal Electoral (POBALINES) </w:t>
      </w:r>
      <w:r w:rsidRPr="00F9798A">
        <w:rPr>
          <w:rFonts w:ascii="Arial" w:eastAsia="Arial" w:hAnsi="Arial" w:cs="Arial"/>
          <w:lang w:eastAsia="en-US"/>
        </w:rPr>
        <w:t xml:space="preserve">y atendiendo lo señalado en la Ley de Infraestructura de la Calidad, el agua purificada embotellada deberá cumplir con las Norma Oficiales Mexicanas </w:t>
      </w:r>
      <w:r w:rsidRPr="00F9798A">
        <w:rPr>
          <w:rFonts w:ascii="Arial" w:eastAsia="Arial" w:hAnsi="Arial" w:cs="Arial"/>
          <w:b/>
          <w:lang w:eastAsia="en-US"/>
        </w:rPr>
        <w:t>NOM-201-SSA1-2015, Productos y servicios</w:t>
      </w:r>
      <w:r w:rsidRPr="00F9798A">
        <w:rPr>
          <w:rFonts w:ascii="Arial" w:eastAsia="Arial" w:hAnsi="Arial" w:cs="Arial"/>
          <w:lang w:eastAsia="en-US"/>
        </w:rPr>
        <w:t xml:space="preserve">, </w:t>
      </w:r>
      <w:r w:rsidRPr="00F9798A">
        <w:rPr>
          <w:rFonts w:ascii="Arial" w:eastAsia="Arial" w:hAnsi="Arial" w:cs="Arial"/>
          <w:b/>
          <w:lang w:eastAsia="en-US"/>
        </w:rPr>
        <w:t>agua y hielo para consumo humano, envasados y a granel.</w:t>
      </w:r>
      <w:r w:rsidRPr="00F9798A">
        <w:rPr>
          <w:rFonts w:ascii="Arial" w:eastAsia="Arial" w:hAnsi="Arial" w:cs="Arial"/>
          <w:lang w:eastAsia="en-US"/>
        </w:rPr>
        <w:t xml:space="preserve"> </w:t>
      </w:r>
      <w:r w:rsidRPr="00F9798A">
        <w:rPr>
          <w:rFonts w:ascii="Arial" w:eastAsia="Arial" w:hAnsi="Arial" w:cs="Arial"/>
          <w:b/>
          <w:lang w:eastAsia="en-US"/>
        </w:rPr>
        <w:t>Especificaciones sanitarias y con la NOM-127-SSA1-1994 Salud ambiental, agua para uso y consumo humano-límites permisibles de calidad y tratamientos a que debe someterse el agua para su potabilización.</w:t>
      </w:r>
    </w:p>
    <w:p w14:paraId="20D7EB00" w14:textId="77777777" w:rsidR="00F9798A" w:rsidRPr="00F9798A" w:rsidRDefault="00F9798A" w:rsidP="00F9798A">
      <w:pPr>
        <w:widowControl w:val="0"/>
        <w:autoSpaceDE w:val="0"/>
        <w:autoSpaceDN w:val="0"/>
        <w:ind w:right="859"/>
        <w:jc w:val="both"/>
        <w:rPr>
          <w:rFonts w:ascii="Arial" w:eastAsia="Arial" w:hAnsi="Arial" w:cs="Arial"/>
          <w:bCs/>
          <w:lang w:eastAsia="en-US"/>
        </w:rPr>
      </w:pPr>
    </w:p>
    <w:p w14:paraId="165F309A"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bCs/>
          <w:lang w:eastAsia="en-US"/>
        </w:rPr>
        <w:t>El participante que resulte adjudicado en el procedimiento d</w:t>
      </w:r>
      <w:r w:rsidRPr="00F9798A">
        <w:rPr>
          <w:rFonts w:ascii="Arial" w:eastAsia="Arial" w:hAnsi="Arial" w:cs="Arial"/>
          <w:lang w:eastAsia="en-US"/>
        </w:rPr>
        <w:t xml:space="preserve">eberá entregar al inicio de la vigencia del contrato en un término no mayor a 20 (veinte) días naturales, una prueba de laboratorio del producto entregado, misma que podrá ser requerida nuevamente por el Administrador y/o Supervisor del Contrato en cualquier momento durante la vigencia del servicio. El costo de dichas pruebas será a cargo del </w:t>
      </w:r>
      <w:r w:rsidRPr="00F9798A">
        <w:rPr>
          <w:rFonts w:ascii="Arial" w:eastAsia="Arial" w:hAnsi="Arial" w:cs="Arial"/>
          <w:b/>
          <w:bCs/>
          <w:lang w:eastAsia="en-US"/>
        </w:rPr>
        <w:t>PROVEEDOR</w:t>
      </w:r>
      <w:r w:rsidRPr="00F9798A">
        <w:rPr>
          <w:rFonts w:ascii="Arial" w:eastAsia="Arial" w:hAnsi="Arial" w:cs="Arial"/>
          <w:lang w:eastAsia="en-US"/>
        </w:rPr>
        <w:t>.</w:t>
      </w:r>
    </w:p>
    <w:p w14:paraId="5CD83000"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6CB668B5"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En caso de no entregar la prueba solicitada dentro del término establecido al inicio del servicio y en cualquier momento durante la vigencia </w:t>
      </w:r>
      <w:proofErr w:type="gramStart"/>
      <w:r w:rsidRPr="00F9798A">
        <w:rPr>
          <w:rFonts w:ascii="Arial" w:eastAsia="Arial" w:hAnsi="Arial" w:cs="Arial"/>
          <w:lang w:eastAsia="en-US"/>
        </w:rPr>
        <w:t>del mismo</w:t>
      </w:r>
      <w:proofErr w:type="gramEnd"/>
      <w:r w:rsidRPr="00F9798A">
        <w:rPr>
          <w:rFonts w:ascii="Arial" w:eastAsia="Arial" w:hAnsi="Arial" w:cs="Arial"/>
          <w:lang w:eastAsia="en-US"/>
        </w:rPr>
        <w:t>, se aplicará penalización correspondiente.</w:t>
      </w:r>
    </w:p>
    <w:p w14:paraId="2CDBD97F"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0933ACCA" w14:textId="77777777" w:rsidR="00F9798A" w:rsidRPr="00F9798A" w:rsidRDefault="00F9798A" w:rsidP="00F9798A">
      <w:pPr>
        <w:widowControl w:val="0"/>
        <w:autoSpaceDE w:val="0"/>
        <w:autoSpaceDN w:val="0"/>
        <w:ind w:right="859"/>
        <w:jc w:val="both"/>
        <w:rPr>
          <w:rFonts w:ascii="Arial" w:eastAsia="Arial" w:hAnsi="Arial" w:cs="Arial"/>
          <w:u w:val="single"/>
          <w:lang w:eastAsia="en-US"/>
        </w:rPr>
      </w:pPr>
      <w:r w:rsidRPr="00F9798A">
        <w:rPr>
          <w:rFonts w:ascii="Arial" w:eastAsia="Arial" w:hAnsi="Arial" w:cs="Arial"/>
          <w:b/>
          <w:bCs/>
          <w:lang w:eastAsia="en-US"/>
        </w:rPr>
        <w:t xml:space="preserve">El LICITANTE deberá presentar dentro de su propuesta técnica copia de la licencia sanitaria vigente respectiva, para prestar el suministro y distribución emitida por la Secretaría de Salud a través de la Comisión Federal para la Protección contra Riesgos Sanitarios, respecto al establecimiento del LICITANTE. La presentación de este documento es de </w:t>
      </w:r>
      <w:r w:rsidRPr="00F9798A">
        <w:rPr>
          <w:rFonts w:ascii="Arial" w:eastAsia="Arial" w:hAnsi="Arial" w:cs="Arial"/>
          <w:b/>
          <w:bCs/>
          <w:u w:val="single"/>
          <w:lang w:eastAsia="en-US"/>
        </w:rPr>
        <w:t>carácter obligatorio y en caso de no presentarlo, será motivo para desechar la propuesta técnica</w:t>
      </w:r>
      <w:r w:rsidRPr="00F9798A">
        <w:rPr>
          <w:rFonts w:ascii="Arial" w:eastAsia="Arial" w:hAnsi="Arial" w:cs="Arial"/>
          <w:u w:val="single"/>
          <w:lang w:eastAsia="en-US"/>
        </w:rPr>
        <w:t>.</w:t>
      </w:r>
    </w:p>
    <w:p w14:paraId="1E787815" w14:textId="77777777" w:rsidR="00F9798A" w:rsidRPr="00F9798A" w:rsidRDefault="00F9798A" w:rsidP="00F9798A">
      <w:pPr>
        <w:widowControl w:val="0"/>
        <w:autoSpaceDE w:val="0"/>
        <w:autoSpaceDN w:val="0"/>
        <w:ind w:right="859"/>
        <w:jc w:val="both"/>
        <w:rPr>
          <w:rFonts w:ascii="Arial" w:eastAsia="Arial" w:hAnsi="Arial" w:cs="Arial"/>
          <w:u w:val="single"/>
          <w:lang w:eastAsia="en-US"/>
        </w:rPr>
      </w:pPr>
    </w:p>
    <w:p w14:paraId="0EA38809" w14:textId="77777777" w:rsidR="00F9798A" w:rsidRPr="00F9798A" w:rsidRDefault="00F9798A" w:rsidP="00F9798A">
      <w:pPr>
        <w:widowControl w:val="0"/>
        <w:autoSpaceDE w:val="0"/>
        <w:autoSpaceDN w:val="0"/>
        <w:ind w:right="859" w:firstLine="360"/>
        <w:jc w:val="both"/>
        <w:rPr>
          <w:rFonts w:ascii="Arial" w:eastAsia="Arial" w:hAnsi="Arial" w:cs="Arial"/>
          <w:b/>
          <w:lang w:eastAsia="en-US"/>
        </w:rPr>
      </w:pPr>
      <w:r w:rsidRPr="00F9798A">
        <w:rPr>
          <w:rFonts w:ascii="Arial" w:eastAsia="Arial" w:hAnsi="Arial" w:cs="Arial"/>
          <w:b/>
          <w:lang w:eastAsia="en-US"/>
        </w:rPr>
        <w:t>2.1 Tipo de prestación y distribución del agua embotellada</w:t>
      </w:r>
    </w:p>
    <w:p w14:paraId="32A682E8"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38F8DC9E"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Al inicio y durante la vigencia de la contratación, el </w:t>
      </w:r>
      <w:r w:rsidRPr="00F9798A">
        <w:rPr>
          <w:rFonts w:ascii="Arial" w:eastAsia="Arial" w:hAnsi="Arial" w:cs="Arial"/>
          <w:b/>
          <w:lang w:eastAsia="en-US"/>
        </w:rPr>
        <w:t>PROVEEDOR</w:t>
      </w:r>
      <w:r w:rsidRPr="00F9798A">
        <w:rPr>
          <w:rFonts w:ascii="Arial" w:eastAsia="Arial" w:hAnsi="Arial" w:cs="Arial"/>
          <w:lang w:eastAsia="en-US"/>
        </w:rPr>
        <w:t xml:space="preserve"> deberá suministrar garrafones de agua provistos de asa hermética cerrados con taparrosca y en todos los casos, el sello de garantía de cada envase deberá indicar claramente la fecha de elaboración y una vigencia de caducidad del producto, misma que no puede ser menor a 6 meses a la fecha de entrega.</w:t>
      </w:r>
    </w:p>
    <w:p w14:paraId="3E34672D"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7B66F1A6" w14:textId="77777777" w:rsidR="00F9798A" w:rsidRPr="00F9798A" w:rsidRDefault="00F9798A" w:rsidP="00F9798A">
      <w:pPr>
        <w:widowControl w:val="0"/>
        <w:autoSpaceDE w:val="0"/>
        <w:autoSpaceDN w:val="0"/>
        <w:ind w:right="859"/>
        <w:jc w:val="both"/>
        <w:rPr>
          <w:rFonts w:ascii="Arial" w:eastAsia="Arial" w:hAnsi="Arial" w:cs="Arial"/>
          <w:lang w:eastAsia="en-US"/>
        </w:rPr>
      </w:pPr>
      <w:proofErr w:type="gramStart"/>
      <w:r w:rsidRPr="00F9798A">
        <w:rPr>
          <w:rFonts w:ascii="Arial" w:eastAsia="Arial" w:hAnsi="Arial" w:cs="Arial"/>
          <w:lang w:eastAsia="en-US"/>
        </w:rPr>
        <w:t>Los envases a utilizar</w:t>
      </w:r>
      <w:proofErr w:type="gramEnd"/>
      <w:r w:rsidRPr="00F9798A">
        <w:rPr>
          <w:rFonts w:ascii="Arial" w:eastAsia="Arial" w:hAnsi="Arial" w:cs="Arial"/>
          <w:lang w:eastAsia="en-US"/>
        </w:rPr>
        <w:t xml:space="preserve"> deberán encontrarse en óptimas condiciones de uso (limpio y esterilizado), que garanticen la calidad del producto, el </w:t>
      </w:r>
      <w:r w:rsidRPr="00F9798A">
        <w:rPr>
          <w:rFonts w:ascii="Arial" w:eastAsia="Arial" w:hAnsi="Arial" w:cs="Arial"/>
          <w:b/>
          <w:bCs/>
          <w:lang w:eastAsia="en-US"/>
        </w:rPr>
        <w:t>PROVEEDOR</w:t>
      </w:r>
      <w:r w:rsidRPr="00F9798A">
        <w:rPr>
          <w:rFonts w:ascii="Arial" w:eastAsia="Arial" w:hAnsi="Arial" w:cs="Arial"/>
          <w:lang w:eastAsia="en-US"/>
        </w:rPr>
        <w:t xml:space="preserve"> proporcionará sin costo para el </w:t>
      </w:r>
      <w:r w:rsidRPr="00F9798A">
        <w:rPr>
          <w:rFonts w:ascii="Arial" w:eastAsia="Arial" w:hAnsi="Arial" w:cs="Arial"/>
          <w:b/>
          <w:bCs/>
          <w:lang w:eastAsia="en-US"/>
        </w:rPr>
        <w:t>INSTITUTO</w:t>
      </w:r>
      <w:r w:rsidRPr="00F9798A">
        <w:rPr>
          <w:rFonts w:ascii="Arial" w:eastAsia="Arial" w:hAnsi="Arial" w:cs="Arial"/>
          <w:lang w:eastAsia="en-US"/>
        </w:rPr>
        <w:t>, la reposición de los envases que llegaran a romperse, teniendo como plazo para ello la siguiente entrega posterior a su detección.</w:t>
      </w:r>
    </w:p>
    <w:p w14:paraId="3751785F"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4B83B325"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El personal del </w:t>
      </w:r>
      <w:r w:rsidRPr="00F9798A">
        <w:rPr>
          <w:rFonts w:ascii="Arial" w:eastAsia="Arial" w:hAnsi="Arial" w:cs="Arial"/>
          <w:b/>
          <w:bCs/>
          <w:lang w:eastAsia="en-US"/>
        </w:rPr>
        <w:t>INSTITUTO</w:t>
      </w:r>
      <w:r w:rsidRPr="00F9798A">
        <w:rPr>
          <w:rFonts w:ascii="Arial" w:eastAsia="Arial" w:hAnsi="Arial" w:cs="Arial"/>
          <w:lang w:eastAsia="en-US"/>
        </w:rPr>
        <w:t xml:space="preserve"> responsable de la recepción de los productos tendrá en todo momento la facultad de regresar los bienes que no cumplan con las características descritas en el presente Anexo Técnico. El </w:t>
      </w:r>
      <w:r w:rsidRPr="00F9798A">
        <w:rPr>
          <w:rFonts w:ascii="Arial" w:eastAsia="Arial" w:hAnsi="Arial" w:cs="Arial"/>
          <w:b/>
          <w:bCs/>
          <w:lang w:eastAsia="en-US"/>
        </w:rPr>
        <w:t>PROVEEDOR</w:t>
      </w:r>
      <w:r w:rsidRPr="00F9798A">
        <w:rPr>
          <w:rFonts w:ascii="Arial" w:eastAsia="Arial" w:hAnsi="Arial" w:cs="Arial"/>
          <w:lang w:eastAsia="en-US"/>
        </w:rPr>
        <w:t xml:space="preserve"> está obligado a sustituir los bienes que presenten deficiencias en un plazo no mayor a 24 horas, en caso contrario, se levantará el reporte correspondiente para efecto de sanciones económicas que correspondan. </w:t>
      </w:r>
    </w:p>
    <w:p w14:paraId="167C7C18"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40B15C8A"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En caso de existir alguna contingencia de salud en el territorio nacional y en el que se vea afectado el Instituto Nacional Electoral y el personal que labora en el mismo, el suministro de agua embotellada se tendrá que realizar en botellines de 1 litro, de 500 a 600 mililitros y/o de 300 a 355 mililitros.</w:t>
      </w:r>
    </w:p>
    <w:p w14:paraId="6F380055"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5271B3CA" w14:textId="77777777" w:rsidR="00F9798A" w:rsidRPr="00F9798A" w:rsidRDefault="00F9798A" w:rsidP="00F9798A">
      <w:pPr>
        <w:widowControl w:val="0"/>
        <w:autoSpaceDE w:val="0"/>
        <w:autoSpaceDN w:val="0"/>
        <w:ind w:right="859" w:firstLine="360"/>
        <w:jc w:val="both"/>
        <w:rPr>
          <w:rFonts w:ascii="Arial" w:eastAsia="Arial" w:hAnsi="Arial" w:cs="Arial"/>
          <w:b/>
          <w:lang w:eastAsia="en-US"/>
        </w:rPr>
      </w:pPr>
      <w:r w:rsidRPr="00F9798A">
        <w:rPr>
          <w:rFonts w:ascii="Arial" w:eastAsia="Arial" w:hAnsi="Arial" w:cs="Arial"/>
          <w:b/>
          <w:lang w:eastAsia="en-US"/>
        </w:rPr>
        <w:t>2.2 Formas de solicitud y suministro</w:t>
      </w:r>
    </w:p>
    <w:p w14:paraId="6F0B3069"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1B4D18CB"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El </w:t>
      </w:r>
      <w:r w:rsidRPr="00F9798A">
        <w:rPr>
          <w:rFonts w:ascii="Arial" w:eastAsia="Arial" w:hAnsi="Arial" w:cs="Arial"/>
          <w:b/>
          <w:lang w:eastAsia="en-US"/>
        </w:rPr>
        <w:t>SUPERVISOR DEL CONTRATO</w:t>
      </w:r>
      <w:r w:rsidRPr="00F9798A">
        <w:rPr>
          <w:rFonts w:ascii="Arial" w:eastAsia="Arial" w:hAnsi="Arial" w:cs="Arial"/>
          <w:lang w:eastAsia="en-US"/>
        </w:rPr>
        <w:t xml:space="preserve"> informará posterior a la adjudicación del contrato mediante escrito o por correo electrónico al </w:t>
      </w:r>
      <w:r w:rsidRPr="00F9798A">
        <w:rPr>
          <w:rFonts w:ascii="Arial" w:eastAsia="Arial" w:hAnsi="Arial" w:cs="Arial"/>
          <w:b/>
          <w:lang w:eastAsia="en-US"/>
        </w:rPr>
        <w:t>PROVEEDOR</w:t>
      </w:r>
      <w:r w:rsidRPr="00F9798A">
        <w:rPr>
          <w:rFonts w:ascii="Arial" w:eastAsia="Arial" w:hAnsi="Arial" w:cs="Arial"/>
          <w:lang w:eastAsia="en-US"/>
        </w:rPr>
        <w:t xml:space="preserve">, los días en que tendrá que abastecer en cada uno de los inmuebles descritos en la Tabla de Distribución del </w:t>
      </w:r>
      <w:r w:rsidRPr="00F9798A">
        <w:rPr>
          <w:rFonts w:ascii="Arial" w:eastAsia="Arial" w:hAnsi="Arial" w:cs="Arial"/>
          <w:b/>
          <w:bCs/>
          <w:lang w:eastAsia="en-US"/>
        </w:rPr>
        <w:t>Anexo A, Relación de Inmuebles y Áreas en las que se suministrará los bienes</w:t>
      </w:r>
      <w:r w:rsidRPr="00F9798A">
        <w:rPr>
          <w:rFonts w:ascii="Arial" w:eastAsia="Arial" w:hAnsi="Arial" w:cs="Arial"/>
          <w:lang w:eastAsia="en-US"/>
        </w:rPr>
        <w:t xml:space="preserve">, del presente Anexo Técnico, el suministro de agua embotellada en cualquiera de los conceptos contratados, por lo que, éste deberá apegarse a los días señalados, salvo en casos extraordinarios en el que el </w:t>
      </w:r>
      <w:r w:rsidRPr="00F9798A">
        <w:rPr>
          <w:rFonts w:ascii="Arial" w:eastAsia="Arial" w:hAnsi="Arial" w:cs="Arial"/>
          <w:b/>
          <w:lang w:eastAsia="en-US"/>
        </w:rPr>
        <w:t>SUPERVISOR DEL CONTRATO</w:t>
      </w:r>
      <w:r w:rsidRPr="00F9798A">
        <w:rPr>
          <w:rFonts w:ascii="Arial" w:eastAsia="Arial" w:hAnsi="Arial" w:cs="Arial"/>
          <w:lang w:eastAsia="en-US"/>
        </w:rPr>
        <w:t xml:space="preserve"> le requiera mediante escrito o correo electrónico una entrega en días diferentes a los notificados, misma que deberá realizarse en un plazo máximo de 48 horas naturales posteriores a la solicitud.</w:t>
      </w:r>
    </w:p>
    <w:p w14:paraId="77BCE5E8"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24CCDE08"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El </w:t>
      </w:r>
      <w:r w:rsidRPr="00F9798A">
        <w:rPr>
          <w:rFonts w:ascii="Arial" w:eastAsia="Arial" w:hAnsi="Arial" w:cs="Arial"/>
          <w:b/>
          <w:lang w:eastAsia="en-US"/>
        </w:rPr>
        <w:t>SERVICIO</w:t>
      </w:r>
      <w:r w:rsidRPr="00F9798A">
        <w:rPr>
          <w:rFonts w:ascii="Arial" w:eastAsia="Arial" w:hAnsi="Arial" w:cs="Arial"/>
          <w:lang w:eastAsia="en-US"/>
        </w:rPr>
        <w:t xml:space="preserve"> se efectuará de acuerdo con las necesidades de cada una de las áreas del </w:t>
      </w:r>
      <w:r w:rsidRPr="00F9798A">
        <w:rPr>
          <w:rFonts w:ascii="Arial" w:eastAsia="Arial" w:hAnsi="Arial" w:cs="Arial"/>
          <w:b/>
          <w:lang w:eastAsia="en-US"/>
        </w:rPr>
        <w:t>INSTITUTO</w:t>
      </w:r>
      <w:r w:rsidRPr="00F9798A">
        <w:rPr>
          <w:rFonts w:ascii="Arial" w:eastAsia="Arial" w:hAnsi="Arial" w:cs="Arial"/>
          <w:lang w:eastAsia="en-US"/>
        </w:rPr>
        <w:t xml:space="preserve"> y del CECyRD de Pachuca, Hidalgo, por lo que el </w:t>
      </w:r>
      <w:r w:rsidRPr="00F9798A">
        <w:rPr>
          <w:rFonts w:ascii="Arial" w:eastAsia="Arial" w:hAnsi="Arial" w:cs="Arial"/>
          <w:b/>
          <w:lang w:eastAsia="en-US"/>
        </w:rPr>
        <w:t>PROVEEDOR</w:t>
      </w:r>
      <w:r w:rsidRPr="00F9798A">
        <w:rPr>
          <w:rFonts w:ascii="Arial" w:eastAsia="Arial" w:hAnsi="Arial" w:cs="Arial"/>
          <w:lang w:eastAsia="en-US"/>
        </w:rPr>
        <w:t xml:space="preserve"> surtirá únicamente la cantidad de garrafones que se encuentren vacíos y sin sello hermético, por lo que, queda prohibido para el </w:t>
      </w:r>
      <w:r w:rsidRPr="00F9798A">
        <w:rPr>
          <w:rFonts w:ascii="Arial" w:eastAsia="Arial" w:hAnsi="Arial" w:cs="Arial"/>
          <w:b/>
          <w:lang w:eastAsia="en-US"/>
        </w:rPr>
        <w:t>PROVEEDOR</w:t>
      </w:r>
      <w:r w:rsidRPr="00F9798A">
        <w:rPr>
          <w:rFonts w:ascii="Arial" w:eastAsia="Arial" w:hAnsi="Arial" w:cs="Arial"/>
          <w:lang w:eastAsia="en-US"/>
        </w:rPr>
        <w:t>, el surtir mayor cantidad de garrafones a los que se encuentren en las condiciones antes señaladas.</w:t>
      </w:r>
    </w:p>
    <w:p w14:paraId="626EB059"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4B701F32"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El </w:t>
      </w:r>
      <w:r w:rsidRPr="00F9798A">
        <w:rPr>
          <w:rFonts w:ascii="Arial" w:eastAsia="Arial" w:hAnsi="Arial" w:cs="Arial"/>
          <w:b/>
          <w:lang w:eastAsia="en-US"/>
        </w:rPr>
        <w:t>PROVEEDOR</w:t>
      </w:r>
      <w:r w:rsidRPr="00F9798A">
        <w:rPr>
          <w:rFonts w:ascii="Arial" w:eastAsia="Arial" w:hAnsi="Arial" w:cs="Arial"/>
          <w:lang w:eastAsia="en-US"/>
        </w:rPr>
        <w:t xml:space="preserve"> deberá entregar el producto en sitio con copia de la nota de remisión correspondiente al área usuaria, los días que le señale el </w:t>
      </w:r>
      <w:r w:rsidRPr="00F9798A">
        <w:rPr>
          <w:rFonts w:ascii="Arial" w:eastAsia="Arial" w:hAnsi="Arial" w:cs="Arial"/>
          <w:b/>
          <w:lang w:eastAsia="en-US"/>
        </w:rPr>
        <w:t>SUPERVISOR DEL CONTRATO</w:t>
      </w:r>
      <w:r w:rsidRPr="00F9798A">
        <w:rPr>
          <w:rFonts w:ascii="Arial" w:eastAsia="Arial" w:hAnsi="Arial" w:cs="Arial"/>
          <w:lang w:eastAsia="en-US"/>
        </w:rPr>
        <w:t xml:space="preserve"> en un horario de las 09:00 a las 18:00 horas. Por tal motivo, el </w:t>
      </w:r>
      <w:r w:rsidRPr="00F9798A">
        <w:rPr>
          <w:rFonts w:ascii="Arial" w:eastAsia="Arial" w:hAnsi="Arial" w:cs="Arial"/>
          <w:b/>
          <w:lang w:eastAsia="en-US"/>
        </w:rPr>
        <w:t>PROVEEDOR</w:t>
      </w:r>
      <w:r w:rsidRPr="00F9798A">
        <w:rPr>
          <w:rFonts w:ascii="Arial" w:eastAsia="Arial" w:hAnsi="Arial" w:cs="Arial"/>
          <w:lang w:eastAsia="en-US"/>
        </w:rPr>
        <w:t xml:space="preserve"> deberá entregar en </w:t>
      </w:r>
      <w:r w:rsidRPr="00F9798A">
        <w:rPr>
          <w:rFonts w:ascii="Arial" w:eastAsia="Arial" w:hAnsi="Arial" w:cs="Arial"/>
          <w:lang w:eastAsia="en-US"/>
        </w:rPr>
        <w:lastRenderedPageBreak/>
        <w:t xml:space="preserve">comodato, envases de garrafones con asa durante la vigencia del contrato. De igual forma, el </w:t>
      </w:r>
      <w:r w:rsidRPr="00F9798A">
        <w:rPr>
          <w:rFonts w:ascii="Arial" w:eastAsia="Arial" w:hAnsi="Arial" w:cs="Arial"/>
          <w:b/>
          <w:lang w:eastAsia="en-US"/>
        </w:rPr>
        <w:t>PROVEEDOR</w:t>
      </w:r>
      <w:r w:rsidRPr="00F9798A">
        <w:rPr>
          <w:rFonts w:ascii="Arial" w:eastAsia="Arial" w:hAnsi="Arial" w:cs="Arial"/>
          <w:lang w:eastAsia="en-US"/>
        </w:rPr>
        <w:t xml:space="preserve"> deberá proporcionar en comodato y a solicitud escrita o por correo electrónico del </w:t>
      </w:r>
      <w:r w:rsidRPr="00F9798A">
        <w:rPr>
          <w:rFonts w:ascii="Arial" w:eastAsia="Arial" w:hAnsi="Arial" w:cs="Arial"/>
          <w:b/>
          <w:lang w:eastAsia="en-US"/>
        </w:rPr>
        <w:t>SUPERVISOR DEL CONTRATO</w:t>
      </w:r>
      <w:r w:rsidRPr="00F9798A">
        <w:rPr>
          <w:rFonts w:ascii="Arial" w:eastAsia="Arial" w:hAnsi="Arial" w:cs="Arial"/>
          <w:lang w:eastAsia="en-US"/>
        </w:rPr>
        <w:t xml:space="preserve">, dentro de los próximos </w:t>
      </w:r>
      <w:r w:rsidRPr="00F9798A">
        <w:rPr>
          <w:rFonts w:ascii="Arial" w:eastAsia="Arial" w:hAnsi="Arial" w:cs="Arial"/>
          <w:b/>
          <w:bCs/>
          <w:lang w:eastAsia="en-US"/>
        </w:rPr>
        <w:t>5 (cinco) días hábiles</w:t>
      </w:r>
      <w:r w:rsidRPr="00F9798A">
        <w:rPr>
          <w:rFonts w:ascii="Arial" w:eastAsia="Arial" w:hAnsi="Arial" w:cs="Arial"/>
          <w:lang w:eastAsia="en-US"/>
        </w:rPr>
        <w:t xml:space="preserve"> posteriores a dicha solicitud, como mínimo 60 dispensadores nuevos de agua caliente y fría durante la vigencia del contrato.</w:t>
      </w:r>
    </w:p>
    <w:p w14:paraId="2769AB57"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1BDEEAD8"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Para el caso en que se aplique el supuesto de contingencia de salud mencionado en el numeral </w:t>
      </w:r>
      <w:r w:rsidRPr="00F9798A">
        <w:rPr>
          <w:rFonts w:ascii="Arial" w:eastAsia="Arial" w:hAnsi="Arial" w:cs="Arial"/>
          <w:b/>
          <w:bCs/>
          <w:lang w:eastAsia="en-US"/>
        </w:rPr>
        <w:t>2.1</w:t>
      </w:r>
      <w:r w:rsidRPr="00F9798A">
        <w:rPr>
          <w:rFonts w:ascii="Arial" w:eastAsia="Arial" w:hAnsi="Arial" w:cs="Arial"/>
          <w:lang w:eastAsia="en-US"/>
        </w:rPr>
        <w:t xml:space="preserve"> </w:t>
      </w:r>
      <w:r w:rsidRPr="00F9798A">
        <w:rPr>
          <w:rFonts w:ascii="Arial" w:eastAsia="Arial" w:hAnsi="Arial" w:cs="Arial"/>
          <w:b/>
          <w:bCs/>
          <w:lang w:eastAsia="en-US"/>
        </w:rPr>
        <w:t>Tipo de prestación y distribución del agua embotellada</w:t>
      </w:r>
      <w:r w:rsidRPr="00F9798A">
        <w:rPr>
          <w:rFonts w:ascii="Arial" w:eastAsia="Arial" w:hAnsi="Arial" w:cs="Arial"/>
          <w:lang w:eastAsia="en-US"/>
        </w:rPr>
        <w:t xml:space="preserve"> del Anexo Técnico, el </w:t>
      </w:r>
      <w:r w:rsidRPr="00F9798A">
        <w:rPr>
          <w:rFonts w:ascii="Arial" w:eastAsia="Arial" w:hAnsi="Arial" w:cs="Arial"/>
          <w:b/>
          <w:lang w:eastAsia="en-US"/>
        </w:rPr>
        <w:t>SUPERVISOR DEL CONTRATO</w:t>
      </w:r>
      <w:r w:rsidRPr="00F9798A">
        <w:rPr>
          <w:rFonts w:ascii="Arial" w:eastAsia="Arial" w:hAnsi="Arial" w:cs="Arial"/>
          <w:lang w:eastAsia="en-US"/>
        </w:rPr>
        <w:t xml:space="preserve"> notificará por escrito o por correo electrónico al </w:t>
      </w:r>
      <w:r w:rsidRPr="00F9798A">
        <w:rPr>
          <w:rFonts w:ascii="Arial" w:eastAsia="Arial" w:hAnsi="Arial" w:cs="Arial"/>
          <w:b/>
          <w:lang w:eastAsia="en-US"/>
        </w:rPr>
        <w:t>PROVEEDOR</w:t>
      </w:r>
      <w:r w:rsidRPr="00F9798A">
        <w:rPr>
          <w:rFonts w:ascii="Arial" w:eastAsia="Arial" w:hAnsi="Arial" w:cs="Arial"/>
          <w:lang w:eastAsia="en-US"/>
        </w:rPr>
        <w:t xml:space="preserve"> sobre el cambio de suministro de garrafones a botellines, así como la cantidad de botellines (1 litro, de 500 a 600 mililitros y/o de 300 a 355 mililitros) a suministrar en cada una de las diferentes áreas del </w:t>
      </w:r>
      <w:r w:rsidRPr="00F9798A">
        <w:rPr>
          <w:rFonts w:ascii="Arial" w:eastAsia="Arial" w:hAnsi="Arial" w:cs="Arial"/>
          <w:b/>
          <w:bCs/>
          <w:lang w:eastAsia="en-US"/>
        </w:rPr>
        <w:t>INSTITUTO</w:t>
      </w:r>
      <w:r w:rsidRPr="00F9798A">
        <w:rPr>
          <w:rFonts w:ascii="Arial" w:eastAsia="Arial" w:hAnsi="Arial" w:cs="Arial"/>
          <w:lang w:eastAsia="en-US"/>
        </w:rPr>
        <w:t xml:space="preserve"> así como la periodicidad en que deberá realizar el suministro de botellines en cada una de las áreas, por lo que, el </w:t>
      </w:r>
      <w:r w:rsidRPr="00F9798A">
        <w:rPr>
          <w:rFonts w:ascii="Arial" w:eastAsia="Arial" w:hAnsi="Arial" w:cs="Arial"/>
          <w:b/>
          <w:lang w:eastAsia="en-US"/>
        </w:rPr>
        <w:t>PROVEEDOR</w:t>
      </w:r>
      <w:r w:rsidRPr="00F9798A">
        <w:rPr>
          <w:rFonts w:ascii="Arial" w:eastAsia="Arial" w:hAnsi="Arial" w:cs="Arial"/>
          <w:lang w:eastAsia="en-US"/>
        </w:rPr>
        <w:t xml:space="preserve"> tendrá un máximo de </w:t>
      </w:r>
      <w:r w:rsidRPr="00F9798A">
        <w:rPr>
          <w:rFonts w:ascii="Arial" w:eastAsia="Arial" w:hAnsi="Arial" w:cs="Arial"/>
          <w:b/>
          <w:lang w:eastAsia="en-US"/>
        </w:rPr>
        <w:t>2 (dos) días hábiles a partir del día hábil siguiente a la notificación</w:t>
      </w:r>
      <w:r w:rsidRPr="00F9798A">
        <w:rPr>
          <w:rFonts w:ascii="Arial" w:eastAsia="Arial" w:hAnsi="Arial" w:cs="Arial"/>
          <w:lang w:eastAsia="en-US"/>
        </w:rPr>
        <w:t xml:space="preserve"> del </w:t>
      </w:r>
      <w:r w:rsidRPr="00F9798A">
        <w:rPr>
          <w:rFonts w:ascii="Arial" w:eastAsia="Arial" w:hAnsi="Arial" w:cs="Arial"/>
          <w:b/>
          <w:lang w:eastAsia="en-US"/>
        </w:rPr>
        <w:t>SUPERVISOR DEL CONTRATO</w:t>
      </w:r>
      <w:r w:rsidRPr="00F9798A">
        <w:rPr>
          <w:rFonts w:ascii="Arial" w:eastAsia="Arial" w:hAnsi="Arial" w:cs="Arial"/>
          <w:lang w:eastAsia="en-US"/>
        </w:rPr>
        <w:t xml:space="preserve">, para suministrar las cantidades de botellines solicitadas por el </w:t>
      </w:r>
      <w:r w:rsidRPr="00F9798A">
        <w:rPr>
          <w:rFonts w:ascii="Arial" w:eastAsia="Arial" w:hAnsi="Arial" w:cs="Arial"/>
          <w:b/>
          <w:lang w:eastAsia="en-US"/>
        </w:rPr>
        <w:t>SUPERVISOR DEL CONTRATO</w:t>
      </w:r>
      <w:r w:rsidRPr="00F9798A">
        <w:rPr>
          <w:rFonts w:ascii="Arial" w:eastAsia="Arial" w:hAnsi="Arial" w:cs="Arial"/>
          <w:lang w:eastAsia="en-US"/>
        </w:rPr>
        <w:t xml:space="preserve">; por tal motivo, el </w:t>
      </w:r>
      <w:r w:rsidRPr="00F9798A">
        <w:rPr>
          <w:rFonts w:ascii="Arial" w:eastAsia="Arial" w:hAnsi="Arial" w:cs="Arial"/>
          <w:b/>
          <w:lang w:eastAsia="en-US"/>
        </w:rPr>
        <w:t>ADMINISTRADOR DEL CONTRATO</w:t>
      </w:r>
      <w:r w:rsidRPr="00F9798A">
        <w:rPr>
          <w:rFonts w:ascii="Arial" w:eastAsia="Arial" w:hAnsi="Arial" w:cs="Arial"/>
          <w:lang w:eastAsia="en-US"/>
        </w:rPr>
        <w:t xml:space="preserve"> únicamente reconocerá y pagará la cantidad de botellines que se soliciten para las distintas áreas del </w:t>
      </w:r>
      <w:r w:rsidRPr="00F9798A">
        <w:rPr>
          <w:rFonts w:ascii="Arial" w:eastAsia="Arial" w:hAnsi="Arial" w:cs="Arial"/>
          <w:b/>
          <w:lang w:eastAsia="en-US"/>
        </w:rPr>
        <w:t>INSTITUTO</w:t>
      </w:r>
      <w:r w:rsidRPr="00F9798A">
        <w:rPr>
          <w:rFonts w:ascii="Arial" w:eastAsia="Arial" w:hAnsi="Arial" w:cs="Arial"/>
          <w:lang w:eastAsia="en-US"/>
        </w:rPr>
        <w:t>.</w:t>
      </w:r>
    </w:p>
    <w:p w14:paraId="51E429D3"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392556D3"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Cuando el supuesto de contingencia de salud mencionado en el numeral </w:t>
      </w:r>
      <w:r w:rsidRPr="00F9798A">
        <w:rPr>
          <w:rFonts w:ascii="Arial" w:eastAsia="Arial" w:hAnsi="Arial" w:cs="Arial"/>
          <w:b/>
          <w:bCs/>
          <w:lang w:eastAsia="en-US"/>
        </w:rPr>
        <w:t>2.1</w:t>
      </w:r>
      <w:r w:rsidRPr="00F9798A">
        <w:rPr>
          <w:rFonts w:ascii="Arial" w:eastAsia="Arial" w:hAnsi="Arial" w:cs="Arial"/>
          <w:lang w:eastAsia="en-US"/>
        </w:rPr>
        <w:t xml:space="preserve"> </w:t>
      </w:r>
      <w:r w:rsidRPr="00F9798A">
        <w:rPr>
          <w:rFonts w:ascii="Arial" w:eastAsia="Arial" w:hAnsi="Arial" w:cs="Arial"/>
          <w:b/>
          <w:bCs/>
          <w:lang w:eastAsia="en-US"/>
        </w:rPr>
        <w:t>Tipo de prestación y distribución del agua embotellada</w:t>
      </w:r>
      <w:r w:rsidRPr="00F9798A">
        <w:rPr>
          <w:rFonts w:ascii="Arial" w:eastAsia="Arial" w:hAnsi="Arial" w:cs="Arial"/>
          <w:lang w:eastAsia="en-US"/>
        </w:rPr>
        <w:t xml:space="preserve"> del Anexo Técnico concluya, el </w:t>
      </w:r>
      <w:r w:rsidRPr="00F9798A">
        <w:rPr>
          <w:rFonts w:ascii="Arial" w:eastAsia="Arial" w:hAnsi="Arial" w:cs="Arial"/>
          <w:b/>
          <w:lang w:eastAsia="en-US"/>
        </w:rPr>
        <w:t>SUPERVISOR DEL CONTRATO</w:t>
      </w:r>
      <w:r w:rsidRPr="00F9798A">
        <w:rPr>
          <w:rFonts w:ascii="Arial" w:eastAsia="Arial" w:hAnsi="Arial" w:cs="Arial"/>
          <w:lang w:eastAsia="en-US"/>
        </w:rPr>
        <w:t xml:space="preserve"> notificará por escrito o por correo electrónico al </w:t>
      </w:r>
      <w:r w:rsidRPr="00F9798A">
        <w:rPr>
          <w:rFonts w:ascii="Arial" w:eastAsia="Arial" w:hAnsi="Arial" w:cs="Arial"/>
          <w:b/>
          <w:lang w:eastAsia="en-US"/>
        </w:rPr>
        <w:t>PROVEEDOR</w:t>
      </w:r>
      <w:r w:rsidRPr="00F9798A">
        <w:rPr>
          <w:rFonts w:ascii="Arial" w:eastAsia="Arial" w:hAnsi="Arial" w:cs="Arial"/>
          <w:lang w:eastAsia="en-US"/>
        </w:rPr>
        <w:t xml:space="preserve"> el cambio de suministro de botellines a garrafones de 20 litros, por lo que el </w:t>
      </w:r>
      <w:r w:rsidRPr="00F9798A">
        <w:rPr>
          <w:rFonts w:ascii="Arial" w:eastAsia="Arial" w:hAnsi="Arial" w:cs="Arial"/>
          <w:b/>
          <w:lang w:eastAsia="en-US"/>
        </w:rPr>
        <w:t>PROVEEDOR</w:t>
      </w:r>
      <w:r w:rsidRPr="00F9798A">
        <w:rPr>
          <w:rFonts w:ascii="Arial" w:eastAsia="Arial" w:hAnsi="Arial" w:cs="Arial"/>
          <w:lang w:eastAsia="en-US"/>
        </w:rPr>
        <w:t xml:space="preserve">, tendrá que respetar los días de suministro notificados por el </w:t>
      </w:r>
      <w:r w:rsidRPr="00F9798A">
        <w:rPr>
          <w:rFonts w:ascii="Arial" w:eastAsia="Arial" w:hAnsi="Arial" w:cs="Arial"/>
          <w:b/>
          <w:lang w:eastAsia="en-US"/>
        </w:rPr>
        <w:t>SUPERVISOR DEL CONTRATO</w:t>
      </w:r>
      <w:r w:rsidRPr="00F9798A">
        <w:rPr>
          <w:rFonts w:ascii="Arial" w:eastAsia="Arial" w:hAnsi="Arial" w:cs="Arial"/>
          <w:lang w:eastAsia="en-US"/>
        </w:rPr>
        <w:t xml:space="preserve"> al inicio de la vigencia contractual y a su vez, respetar el suministro de garrafones que se encuentren vacíos y sin sello hermético. Así mismo, en caso de encontrarse garrafones caducos, estos tendrán que ser remplazados por garrafones nuevos y con una caducidad mínima de 6 meses. </w:t>
      </w:r>
    </w:p>
    <w:p w14:paraId="6880A7F4"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2AB82A89" w14:textId="77777777" w:rsidR="00F9798A" w:rsidRPr="00F9798A" w:rsidRDefault="00F9798A" w:rsidP="00F9798A">
      <w:pPr>
        <w:widowControl w:val="0"/>
        <w:autoSpaceDE w:val="0"/>
        <w:autoSpaceDN w:val="0"/>
        <w:ind w:right="859"/>
        <w:jc w:val="both"/>
        <w:rPr>
          <w:rFonts w:ascii="Arial" w:eastAsia="Arial" w:hAnsi="Arial" w:cs="Arial"/>
          <w:lang w:eastAsia="en-US"/>
        </w:rPr>
      </w:pPr>
      <w:r w:rsidRPr="00F9798A">
        <w:rPr>
          <w:rFonts w:ascii="Arial" w:eastAsia="Arial" w:hAnsi="Arial" w:cs="Arial"/>
          <w:lang w:eastAsia="en-US"/>
        </w:rPr>
        <w:t xml:space="preserve">El </w:t>
      </w:r>
      <w:r w:rsidRPr="00F9798A">
        <w:rPr>
          <w:rFonts w:ascii="Arial" w:eastAsia="Arial" w:hAnsi="Arial" w:cs="Arial"/>
          <w:b/>
          <w:lang w:eastAsia="en-US"/>
        </w:rPr>
        <w:t>PROVEEDOR</w:t>
      </w:r>
      <w:r w:rsidRPr="00F9798A">
        <w:rPr>
          <w:rFonts w:ascii="Arial" w:eastAsia="Arial" w:hAnsi="Arial" w:cs="Arial"/>
          <w:lang w:eastAsia="en-US"/>
        </w:rPr>
        <w:t xml:space="preserve"> sin costo adicional para el </w:t>
      </w:r>
      <w:r w:rsidRPr="00F9798A">
        <w:rPr>
          <w:rFonts w:ascii="Arial" w:eastAsia="Arial" w:hAnsi="Arial" w:cs="Arial"/>
          <w:b/>
          <w:lang w:eastAsia="en-US"/>
        </w:rPr>
        <w:t>INSTITUTO</w:t>
      </w:r>
      <w:r w:rsidRPr="00F9798A">
        <w:rPr>
          <w:rFonts w:ascii="Arial" w:eastAsia="Arial" w:hAnsi="Arial" w:cs="Arial"/>
          <w:lang w:eastAsia="en-US"/>
        </w:rPr>
        <w:t xml:space="preserve">, deberá proporcionar a solicitud escrita o por correo electrónico del </w:t>
      </w:r>
      <w:r w:rsidRPr="00F9798A">
        <w:rPr>
          <w:rFonts w:ascii="Arial" w:eastAsia="Arial" w:hAnsi="Arial" w:cs="Arial"/>
          <w:b/>
          <w:lang w:eastAsia="en-US"/>
        </w:rPr>
        <w:t>SUPERVISOR DEL CONTRATO</w:t>
      </w:r>
      <w:r w:rsidRPr="00F9798A">
        <w:rPr>
          <w:rFonts w:ascii="Arial" w:eastAsia="Arial" w:hAnsi="Arial" w:cs="Arial"/>
          <w:lang w:eastAsia="en-US"/>
        </w:rPr>
        <w:t xml:space="preserve">, los racks o contenedores que se requieran durante la vigencia del contrato para estibar los garrafones en los inmuebles indicados en el Anexo Técnico. </w:t>
      </w:r>
    </w:p>
    <w:p w14:paraId="76449D03"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414874BA" w14:textId="77777777" w:rsidR="00F9798A" w:rsidRPr="00F9798A" w:rsidRDefault="00F9798A" w:rsidP="00F9798A">
      <w:pPr>
        <w:shd w:val="clear" w:color="auto" w:fill="FFFFFF"/>
        <w:ind w:right="870"/>
        <w:rPr>
          <w:rFonts w:ascii="Arial" w:eastAsia="Arial" w:hAnsi="Arial" w:cs="Arial"/>
          <w:b/>
          <w:bCs/>
          <w:lang w:eastAsia="en-US"/>
        </w:rPr>
      </w:pPr>
      <w:r w:rsidRPr="00F9798A">
        <w:rPr>
          <w:rFonts w:ascii="Arial" w:eastAsia="Arial" w:hAnsi="Arial" w:cs="Arial"/>
          <w:b/>
          <w:bCs/>
          <w:lang w:eastAsia="en-US"/>
        </w:rPr>
        <w:t>2.3 REUNIÓN DE TRABAJO</w:t>
      </w:r>
    </w:p>
    <w:p w14:paraId="13B2C822" w14:textId="77777777" w:rsidR="00F9798A" w:rsidRPr="00F9798A" w:rsidRDefault="00F9798A" w:rsidP="00F9798A">
      <w:pPr>
        <w:shd w:val="clear" w:color="auto" w:fill="FFFFFF"/>
        <w:ind w:right="870"/>
        <w:rPr>
          <w:rFonts w:ascii="Arial" w:eastAsia="Arial" w:hAnsi="Arial" w:cs="Arial"/>
          <w:lang w:eastAsia="en-US"/>
        </w:rPr>
      </w:pPr>
    </w:p>
    <w:p w14:paraId="0BA163A1" w14:textId="2D86F8BA" w:rsidR="00F9798A" w:rsidRPr="00F9798A" w:rsidRDefault="00F9798A" w:rsidP="009C36E8">
      <w:pPr>
        <w:shd w:val="clear" w:color="auto" w:fill="FFFFFF"/>
        <w:ind w:right="870"/>
        <w:jc w:val="both"/>
        <w:rPr>
          <w:rFonts w:ascii="Arial" w:eastAsia="Arial" w:hAnsi="Arial" w:cs="Arial"/>
          <w:b/>
          <w:bCs/>
          <w:lang w:eastAsia="en-US"/>
        </w:rPr>
      </w:pPr>
      <w:r w:rsidRPr="00F9798A">
        <w:rPr>
          <w:rFonts w:ascii="Arial" w:eastAsia="Arial" w:hAnsi="Arial" w:cs="Arial"/>
          <w:lang w:eastAsia="en-US"/>
        </w:rPr>
        <w:t>En caso de ser necesario, se programarán reuniones de seguimiento en el lugar y forma que el </w:t>
      </w:r>
      <w:r w:rsidRPr="00F9798A">
        <w:rPr>
          <w:rFonts w:ascii="Arial" w:eastAsia="Arial" w:hAnsi="Arial" w:cs="Arial"/>
          <w:b/>
          <w:bCs/>
          <w:lang w:eastAsia="en-US"/>
        </w:rPr>
        <w:t>SUPERVISOR DEL CONTRATO</w:t>
      </w:r>
      <w:r w:rsidRPr="00F9798A">
        <w:rPr>
          <w:rFonts w:ascii="Arial" w:eastAsia="Arial" w:hAnsi="Arial" w:cs="Arial"/>
          <w:lang w:eastAsia="en-US"/>
        </w:rPr>
        <w:t> determine, en dichas reuniones se revisarán los asuntos relevantes y extraordinarios que se hayan presentado antes, durante y después de la prestación del servicio, por lo que, se le notificará al </w:t>
      </w:r>
      <w:r w:rsidRPr="00F9798A">
        <w:rPr>
          <w:rFonts w:ascii="Arial" w:eastAsia="Arial" w:hAnsi="Arial" w:cs="Arial"/>
          <w:b/>
          <w:bCs/>
          <w:lang w:eastAsia="en-US"/>
        </w:rPr>
        <w:t>PROVEEDOR</w:t>
      </w:r>
      <w:r w:rsidRPr="00F9798A">
        <w:rPr>
          <w:rFonts w:ascii="Arial" w:eastAsia="Arial" w:hAnsi="Arial" w:cs="Arial"/>
          <w:lang w:eastAsia="en-US"/>
        </w:rPr>
        <w:t> </w:t>
      </w:r>
      <w:r w:rsidRPr="00F9798A">
        <w:rPr>
          <w:rFonts w:ascii="Arial" w:eastAsia="Arial" w:hAnsi="Arial" w:cs="Arial"/>
          <w:b/>
          <w:bCs/>
          <w:lang w:eastAsia="en-US"/>
        </w:rPr>
        <w:t>vía llamada telefónica y por correo electrónico, mismo medio donde deberá confirmar la asistencia a reuniones extraordinarias y urgentes con mínimo de 8 y máximo de 12 horas naturales de anticipación y para reuniones ordinarias, serán 24 horas naturales de anticipación.</w:t>
      </w:r>
    </w:p>
    <w:p w14:paraId="7542C78F"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1DEEAAEB" w14:textId="179C282E" w:rsidR="00F9798A" w:rsidRPr="009C36E8" w:rsidRDefault="00F9798A">
      <w:pPr>
        <w:pStyle w:val="Prrafodelista"/>
        <w:numPr>
          <w:ilvl w:val="0"/>
          <w:numId w:val="87"/>
        </w:numPr>
        <w:autoSpaceDE w:val="0"/>
        <w:autoSpaceDN w:val="0"/>
        <w:ind w:right="859"/>
        <w:jc w:val="both"/>
        <w:rPr>
          <w:rFonts w:ascii="Arial" w:eastAsia="Arial" w:hAnsi="Arial" w:cs="Arial"/>
          <w:b/>
          <w:sz w:val="22"/>
          <w:lang w:eastAsia="en-US"/>
        </w:rPr>
      </w:pPr>
      <w:r w:rsidRPr="009C36E8">
        <w:rPr>
          <w:rFonts w:ascii="Arial" w:eastAsia="Arial" w:hAnsi="Arial" w:cs="Arial"/>
          <w:b/>
          <w:sz w:val="22"/>
          <w:lang w:eastAsia="en-US"/>
        </w:rPr>
        <w:t>Entregables</w:t>
      </w:r>
    </w:p>
    <w:p w14:paraId="681FB77C" w14:textId="77777777" w:rsidR="00F9798A" w:rsidRPr="00F9798A" w:rsidRDefault="00F9798A" w:rsidP="00F9798A">
      <w:pPr>
        <w:widowControl w:val="0"/>
        <w:autoSpaceDE w:val="0"/>
        <w:autoSpaceDN w:val="0"/>
        <w:ind w:right="859"/>
        <w:jc w:val="both"/>
        <w:rPr>
          <w:rFonts w:ascii="Arial" w:eastAsia="Arial" w:hAnsi="Arial" w:cs="Arial"/>
          <w:b/>
          <w:sz w:val="22"/>
          <w:lang w:eastAsia="en-US"/>
        </w:rPr>
      </w:pPr>
    </w:p>
    <w:tbl>
      <w:tblPr>
        <w:tblStyle w:val="Tablaconcuadrcula43"/>
        <w:tblW w:w="0" w:type="auto"/>
        <w:tblLook w:val="04A0" w:firstRow="1" w:lastRow="0" w:firstColumn="1" w:lastColumn="0" w:noHBand="0" w:noVBand="1"/>
      </w:tblPr>
      <w:tblGrid>
        <w:gridCol w:w="553"/>
        <w:gridCol w:w="5081"/>
        <w:gridCol w:w="3853"/>
      </w:tblGrid>
      <w:tr w:rsidR="00F9798A" w:rsidRPr="00F9798A" w14:paraId="6D933141" w14:textId="77777777" w:rsidTr="00F9798A">
        <w:tc>
          <w:tcPr>
            <w:tcW w:w="562" w:type="dxa"/>
            <w:shd w:val="clear" w:color="auto" w:fill="D9D9D9"/>
            <w:vAlign w:val="center"/>
          </w:tcPr>
          <w:p w14:paraId="23CF0024" w14:textId="77777777" w:rsidR="00F9798A" w:rsidRPr="00F9798A" w:rsidRDefault="00F9798A" w:rsidP="00F9798A">
            <w:pPr>
              <w:ind w:left="-108" w:right="-110"/>
              <w:jc w:val="center"/>
              <w:rPr>
                <w:rFonts w:ascii="Arial" w:eastAsia="Arial" w:hAnsi="Arial" w:cs="Arial"/>
                <w:b/>
                <w:sz w:val="16"/>
                <w:szCs w:val="16"/>
                <w:lang w:eastAsia="en-US"/>
              </w:rPr>
            </w:pPr>
            <w:r w:rsidRPr="00F9798A">
              <w:rPr>
                <w:rFonts w:ascii="Arial" w:eastAsia="Arial" w:hAnsi="Arial" w:cs="Arial"/>
                <w:b/>
                <w:sz w:val="16"/>
                <w:szCs w:val="16"/>
                <w:lang w:eastAsia="en-US"/>
              </w:rPr>
              <w:t>No.</w:t>
            </w:r>
          </w:p>
        </w:tc>
        <w:tc>
          <w:tcPr>
            <w:tcW w:w="5245" w:type="dxa"/>
            <w:shd w:val="clear" w:color="auto" w:fill="D9D9D9"/>
            <w:vAlign w:val="center"/>
          </w:tcPr>
          <w:p w14:paraId="574534BA" w14:textId="77777777" w:rsidR="00F9798A" w:rsidRPr="00F9798A" w:rsidRDefault="00F9798A" w:rsidP="00F9798A">
            <w:pPr>
              <w:ind w:right="-113"/>
              <w:jc w:val="center"/>
              <w:rPr>
                <w:rFonts w:ascii="Arial" w:eastAsia="Arial" w:hAnsi="Arial" w:cs="Arial"/>
                <w:b/>
                <w:sz w:val="16"/>
                <w:szCs w:val="16"/>
                <w:lang w:eastAsia="en-US"/>
              </w:rPr>
            </w:pPr>
            <w:proofErr w:type="spellStart"/>
            <w:r w:rsidRPr="00F9798A">
              <w:rPr>
                <w:rFonts w:ascii="Arial" w:eastAsia="Arial" w:hAnsi="Arial" w:cs="Arial"/>
                <w:b/>
                <w:sz w:val="16"/>
                <w:szCs w:val="16"/>
                <w:lang w:eastAsia="en-US"/>
              </w:rPr>
              <w:t>Concepto</w:t>
            </w:r>
            <w:proofErr w:type="spellEnd"/>
          </w:p>
        </w:tc>
        <w:tc>
          <w:tcPr>
            <w:tcW w:w="3969" w:type="dxa"/>
            <w:shd w:val="clear" w:color="auto" w:fill="D9D9D9"/>
            <w:vAlign w:val="center"/>
          </w:tcPr>
          <w:p w14:paraId="1504A0A2" w14:textId="77777777" w:rsidR="00F9798A" w:rsidRPr="00F9798A" w:rsidRDefault="00F9798A" w:rsidP="00F9798A">
            <w:pPr>
              <w:ind w:right="-109"/>
              <w:jc w:val="center"/>
              <w:rPr>
                <w:rFonts w:ascii="Arial" w:eastAsia="Arial" w:hAnsi="Arial" w:cs="Arial"/>
                <w:b/>
                <w:sz w:val="16"/>
                <w:szCs w:val="16"/>
                <w:lang w:eastAsia="en-US"/>
              </w:rPr>
            </w:pPr>
            <w:proofErr w:type="spellStart"/>
            <w:r w:rsidRPr="00F9798A">
              <w:rPr>
                <w:rFonts w:ascii="Arial" w:eastAsia="Arial" w:hAnsi="Arial" w:cs="Arial"/>
                <w:b/>
                <w:sz w:val="16"/>
                <w:szCs w:val="16"/>
                <w:lang w:eastAsia="en-US"/>
              </w:rPr>
              <w:t>Periodo</w:t>
            </w:r>
            <w:proofErr w:type="spellEnd"/>
            <w:r w:rsidRPr="00F9798A">
              <w:rPr>
                <w:rFonts w:ascii="Arial" w:eastAsia="Arial" w:hAnsi="Arial" w:cs="Arial"/>
                <w:b/>
                <w:sz w:val="16"/>
                <w:szCs w:val="16"/>
                <w:lang w:eastAsia="en-US"/>
              </w:rPr>
              <w:t xml:space="preserve"> de </w:t>
            </w:r>
            <w:proofErr w:type="spellStart"/>
            <w:r w:rsidRPr="00F9798A">
              <w:rPr>
                <w:rFonts w:ascii="Arial" w:eastAsia="Arial" w:hAnsi="Arial" w:cs="Arial"/>
                <w:b/>
                <w:sz w:val="16"/>
                <w:szCs w:val="16"/>
                <w:lang w:eastAsia="en-US"/>
              </w:rPr>
              <w:t>Entrega</w:t>
            </w:r>
            <w:proofErr w:type="spellEnd"/>
          </w:p>
        </w:tc>
      </w:tr>
      <w:tr w:rsidR="00F9798A" w:rsidRPr="00F9798A" w14:paraId="05C60831" w14:textId="77777777" w:rsidTr="00631151">
        <w:tc>
          <w:tcPr>
            <w:tcW w:w="562" w:type="dxa"/>
            <w:vAlign w:val="center"/>
          </w:tcPr>
          <w:p w14:paraId="42D5729D" w14:textId="77777777" w:rsidR="00F9798A" w:rsidRPr="00F9798A" w:rsidRDefault="00F9798A" w:rsidP="00F9798A">
            <w:pPr>
              <w:ind w:left="-120" w:right="-110"/>
              <w:jc w:val="center"/>
              <w:rPr>
                <w:rFonts w:ascii="Arial" w:eastAsia="Arial" w:hAnsi="Arial" w:cs="Arial"/>
                <w:b/>
                <w:sz w:val="16"/>
                <w:szCs w:val="16"/>
                <w:lang w:eastAsia="en-US"/>
              </w:rPr>
            </w:pPr>
            <w:r w:rsidRPr="00F9798A">
              <w:rPr>
                <w:rFonts w:ascii="Arial" w:eastAsia="Arial" w:hAnsi="Arial" w:cs="Arial"/>
                <w:b/>
                <w:sz w:val="16"/>
                <w:szCs w:val="16"/>
                <w:lang w:eastAsia="en-US"/>
              </w:rPr>
              <w:t>1</w:t>
            </w:r>
          </w:p>
        </w:tc>
        <w:tc>
          <w:tcPr>
            <w:tcW w:w="5245" w:type="dxa"/>
            <w:vAlign w:val="center"/>
          </w:tcPr>
          <w:p w14:paraId="119ACF5F" w14:textId="77777777" w:rsidR="00F9798A" w:rsidRPr="00F9798A" w:rsidRDefault="00F9798A" w:rsidP="00F9798A">
            <w:pPr>
              <w:jc w:val="both"/>
              <w:rPr>
                <w:rFonts w:ascii="Arial" w:eastAsia="Arial" w:hAnsi="Arial" w:cs="Arial"/>
                <w:sz w:val="16"/>
                <w:szCs w:val="16"/>
                <w:lang w:val="es-ES_tradnl" w:eastAsia="x-none"/>
              </w:rPr>
            </w:pPr>
            <w:r w:rsidRPr="008B201A">
              <w:rPr>
                <w:rFonts w:ascii="Arial" w:eastAsia="Arial" w:hAnsi="Arial" w:cs="Arial"/>
                <w:sz w:val="16"/>
                <w:szCs w:val="16"/>
                <w:lang w:val="es-MX" w:eastAsia="en-US"/>
              </w:rPr>
              <w:t xml:space="preserve">Entrega y/o sustitución de Garrafones de 20 litros, botellines de 1 litro, botellines de 500 a 600 mililitros y/o botellines de 300 a 355 mililitros, conforme a los numerales </w:t>
            </w:r>
            <w:r w:rsidRPr="008B201A">
              <w:rPr>
                <w:rFonts w:ascii="Arial" w:eastAsia="Arial" w:hAnsi="Arial" w:cs="Arial"/>
                <w:b/>
                <w:bCs/>
                <w:sz w:val="16"/>
                <w:szCs w:val="16"/>
                <w:lang w:val="es-MX" w:eastAsia="en-US"/>
              </w:rPr>
              <w:t xml:space="preserve">2.1. Tipo de prestación y distribución del agua embotellada </w:t>
            </w:r>
            <w:r w:rsidRPr="008B201A">
              <w:rPr>
                <w:rFonts w:ascii="Arial" w:eastAsia="Arial" w:hAnsi="Arial" w:cs="Arial"/>
                <w:sz w:val="16"/>
                <w:szCs w:val="16"/>
                <w:lang w:val="es-MX" w:eastAsia="en-US"/>
              </w:rPr>
              <w:t xml:space="preserve">y </w:t>
            </w:r>
            <w:r w:rsidRPr="008B201A">
              <w:rPr>
                <w:rFonts w:ascii="Arial" w:eastAsia="Arial" w:hAnsi="Arial" w:cs="Arial"/>
                <w:b/>
                <w:bCs/>
                <w:sz w:val="16"/>
                <w:szCs w:val="16"/>
                <w:lang w:val="es-MX" w:eastAsia="en-US"/>
              </w:rPr>
              <w:t xml:space="preserve">2.2 Formas de solicitud y suministro </w:t>
            </w:r>
            <w:r w:rsidRPr="008B201A">
              <w:rPr>
                <w:rFonts w:ascii="Arial" w:eastAsia="Arial" w:hAnsi="Arial" w:cs="Arial"/>
                <w:sz w:val="16"/>
                <w:szCs w:val="16"/>
                <w:lang w:val="es-MX" w:eastAsia="en-US"/>
              </w:rPr>
              <w:t>del Anexo Técnico.</w:t>
            </w:r>
          </w:p>
        </w:tc>
        <w:tc>
          <w:tcPr>
            <w:tcW w:w="3969" w:type="dxa"/>
            <w:vAlign w:val="center"/>
          </w:tcPr>
          <w:p w14:paraId="7B123D49" w14:textId="77777777" w:rsidR="00F9798A" w:rsidRPr="00F9798A" w:rsidRDefault="00F9798A" w:rsidP="00F9798A">
            <w:pPr>
              <w:jc w:val="both"/>
              <w:rPr>
                <w:rFonts w:ascii="Arial" w:eastAsia="Arial" w:hAnsi="Arial" w:cs="Arial"/>
                <w:bCs/>
                <w:sz w:val="16"/>
                <w:szCs w:val="16"/>
                <w:lang w:val="es-ES_tradnl" w:eastAsia="x-none"/>
              </w:rPr>
            </w:pPr>
            <w:r w:rsidRPr="008B201A">
              <w:rPr>
                <w:rFonts w:ascii="Arial" w:eastAsia="Arial" w:hAnsi="Arial" w:cs="Arial"/>
                <w:bCs/>
                <w:sz w:val="16"/>
                <w:szCs w:val="16"/>
                <w:lang w:val="es-MX" w:eastAsia="en-US"/>
              </w:rPr>
              <w:t xml:space="preserve">Conforme a los días que le sean notificados al </w:t>
            </w:r>
            <w:r w:rsidRPr="008B201A">
              <w:rPr>
                <w:rFonts w:ascii="Arial" w:eastAsia="Arial" w:hAnsi="Arial" w:cs="Arial"/>
                <w:b/>
                <w:sz w:val="16"/>
                <w:szCs w:val="16"/>
                <w:lang w:val="es-MX" w:eastAsia="en-US"/>
              </w:rPr>
              <w:t>PROVEEDOR</w:t>
            </w:r>
            <w:r w:rsidRPr="008B201A">
              <w:rPr>
                <w:rFonts w:ascii="Arial" w:eastAsia="Arial" w:hAnsi="Arial" w:cs="Arial"/>
                <w:bCs/>
                <w:sz w:val="16"/>
                <w:szCs w:val="16"/>
                <w:lang w:val="es-MX" w:eastAsia="en-US"/>
              </w:rPr>
              <w:t xml:space="preserve"> para el suministro de agua embotellada</w:t>
            </w:r>
          </w:p>
        </w:tc>
      </w:tr>
      <w:tr w:rsidR="00F9798A" w:rsidRPr="00F9798A" w14:paraId="6B503197" w14:textId="77777777" w:rsidTr="00631151">
        <w:tc>
          <w:tcPr>
            <w:tcW w:w="562" w:type="dxa"/>
            <w:vAlign w:val="center"/>
          </w:tcPr>
          <w:p w14:paraId="1934FE38" w14:textId="77777777" w:rsidR="00F9798A" w:rsidRPr="00F9798A" w:rsidRDefault="00F9798A" w:rsidP="00F9798A">
            <w:pPr>
              <w:ind w:left="-120" w:right="-110"/>
              <w:jc w:val="center"/>
              <w:rPr>
                <w:rFonts w:ascii="Arial" w:eastAsia="Arial" w:hAnsi="Arial" w:cs="Arial"/>
                <w:b/>
                <w:sz w:val="16"/>
                <w:szCs w:val="16"/>
                <w:lang w:eastAsia="en-US"/>
              </w:rPr>
            </w:pPr>
            <w:r w:rsidRPr="00F9798A">
              <w:rPr>
                <w:rFonts w:ascii="Arial" w:eastAsia="Arial" w:hAnsi="Arial" w:cs="Arial"/>
                <w:b/>
                <w:sz w:val="16"/>
                <w:szCs w:val="16"/>
                <w:lang w:eastAsia="en-US"/>
              </w:rPr>
              <w:t>2</w:t>
            </w:r>
          </w:p>
        </w:tc>
        <w:tc>
          <w:tcPr>
            <w:tcW w:w="5245" w:type="dxa"/>
            <w:vAlign w:val="center"/>
          </w:tcPr>
          <w:p w14:paraId="21096996" w14:textId="77777777" w:rsidR="00F9798A" w:rsidRPr="008B201A" w:rsidRDefault="00F9798A" w:rsidP="00F9798A">
            <w:pPr>
              <w:jc w:val="both"/>
              <w:rPr>
                <w:rFonts w:ascii="Arial" w:eastAsia="Arial" w:hAnsi="Arial" w:cs="Arial"/>
                <w:sz w:val="16"/>
                <w:szCs w:val="16"/>
                <w:lang w:val="es-MX" w:eastAsia="en-US"/>
              </w:rPr>
            </w:pPr>
            <w:r w:rsidRPr="008B201A">
              <w:rPr>
                <w:rFonts w:ascii="Arial" w:eastAsia="Arial" w:hAnsi="Arial" w:cs="Arial"/>
                <w:sz w:val="16"/>
                <w:szCs w:val="16"/>
                <w:lang w:val="es-MX" w:eastAsia="en-US"/>
              </w:rPr>
              <w:t xml:space="preserve">A solicitud del </w:t>
            </w:r>
            <w:r w:rsidRPr="008B201A">
              <w:rPr>
                <w:rFonts w:ascii="Arial" w:eastAsia="Arial" w:hAnsi="Arial" w:cs="Arial"/>
                <w:b/>
                <w:bCs/>
                <w:sz w:val="16"/>
                <w:szCs w:val="16"/>
                <w:lang w:val="es-MX" w:eastAsia="en-US"/>
              </w:rPr>
              <w:t>Supervisor del Contrato</w:t>
            </w:r>
            <w:r w:rsidRPr="008B201A">
              <w:rPr>
                <w:rFonts w:ascii="Arial" w:eastAsia="Arial" w:hAnsi="Arial" w:cs="Arial"/>
                <w:sz w:val="16"/>
                <w:szCs w:val="16"/>
                <w:lang w:val="es-MX" w:eastAsia="en-US"/>
              </w:rPr>
              <w:t xml:space="preserve">, mínimo 60 dispensadores nuevos de agua caliente y fría en comodato, conforme al numeral y </w:t>
            </w:r>
            <w:r w:rsidRPr="008B201A">
              <w:rPr>
                <w:rFonts w:ascii="Arial" w:eastAsia="Arial" w:hAnsi="Arial" w:cs="Arial"/>
                <w:b/>
                <w:bCs/>
                <w:sz w:val="16"/>
                <w:szCs w:val="16"/>
                <w:lang w:val="es-MX" w:eastAsia="en-US"/>
              </w:rPr>
              <w:t xml:space="preserve">2.2 Formas de solicitud y suministro </w:t>
            </w:r>
            <w:r w:rsidRPr="008B201A">
              <w:rPr>
                <w:rFonts w:ascii="Arial" w:eastAsia="Arial" w:hAnsi="Arial" w:cs="Arial"/>
                <w:sz w:val="16"/>
                <w:szCs w:val="16"/>
                <w:lang w:val="es-MX" w:eastAsia="en-US"/>
              </w:rPr>
              <w:t>del Anexo Técnico.</w:t>
            </w:r>
          </w:p>
        </w:tc>
        <w:tc>
          <w:tcPr>
            <w:tcW w:w="3969" w:type="dxa"/>
            <w:vAlign w:val="center"/>
          </w:tcPr>
          <w:p w14:paraId="01245EA9" w14:textId="77777777" w:rsidR="00F9798A" w:rsidRPr="008B201A" w:rsidRDefault="00F9798A" w:rsidP="00F9798A">
            <w:pPr>
              <w:jc w:val="both"/>
              <w:rPr>
                <w:rFonts w:ascii="Arial" w:eastAsia="Arial" w:hAnsi="Arial" w:cs="Arial"/>
                <w:sz w:val="16"/>
                <w:szCs w:val="16"/>
                <w:lang w:val="es-MX" w:eastAsia="en-US"/>
              </w:rPr>
            </w:pPr>
            <w:r w:rsidRPr="008B201A">
              <w:rPr>
                <w:rFonts w:ascii="Arial" w:eastAsia="Arial" w:hAnsi="Arial" w:cs="Arial"/>
                <w:sz w:val="16"/>
                <w:szCs w:val="16"/>
                <w:lang w:val="es-MX" w:eastAsia="en-US"/>
              </w:rPr>
              <w:t xml:space="preserve">Dentro de los próximos 5 (cinco) días hábiles posteriores a la solicitud del </w:t>
            </w:r>
            <w:r w:rsidRPr="008B201A">
              <w:rPr>
                <w:rFonts w:ascii="Arial" w:eastAsia="Arial" w:hAnsi="Arial" w:cs="Arial"/>
                <w:b/>
                <w:bCs/>
                <w:sz w:val="16"/>
                <w:szCs w:val="16"/>
                <w:lang w:val="es-MX" w:eastAsia="en-US"/>
              </w:rPr>
              <w:t>Supervisor del Contrato</w:t>
            </w:r>
          </w:p>
        </w:tc>
      </w:tr>
      <w:tr w:rsidR="00F9798A" w:rsidRPr="00F9798A" w14:paraId="5870A6ED" w14:textId="77777777" w:rsidTr="00631151">
        <w:tc>
          <w:tcPr>
            <w:tcW w:w="562" w:type="dxa"/>
            <w:vAlign w:val="center"/>
          </w:tcPr>
          <w:p w14:paraId="7E8B5089" w14:textId="77777777" w:rsidR="00F9798A" w:rsidRPr="00F9798A" w:rsidRDefault="00F9798A" w:rsidP="00F9798A">
            <w:pPr>
              <w:ind w:left="-120" w:right="-110"/>
              <w:jc w:val="center"/>
              <w:rPr>
                <w:rFonts w:ascii="Arial" w:eastAsia="Arial" w:hAnsi="Arial" w:cs="Arial"/>
                <w:b/>
                <w:sz w:val="16"/>
                <w:szCs w:val="16"/>
                <w:lang w:eastAsia="en-US"/>
              </w:rPr>
            </w:pPr>
            <w:r w:rsidRPr="00F9798A">
              <w:rPr>
                <w:rFonts w:ascii="Arial" w:eastAsia="Arial" w:hAnsi="Arial" w:cs="Arial"/>
                <w:b/>
                <w:sz w:val="16"/>
                <w:szCs w:val="16"/>
                <w:lang w:eastAsia="en-US"/>
              </w:rPr>
              <w:t>3</w:t>
            </w:r>
          </w:p>
        </w:tc>
        <w:tc>
          <w:tcPr>
            <w:tcW w:w="5245" w:type="dxa"/>
            <w:vAlign w:val="center"/>
          </w:tcPr>
          <w:p w14:paraId="419D85B1" w14:textId="77777777" w:rsidR="00F9798A" w:rsidRPr="00F9798A" w:rsidRDefault="00F9798A" w:rsidP="00F9798A">
            <w:pPr>
              <w:jc w:val="both"/>
              <w:rPr>
                <w:rFonts w:ascii="Arial" w:eastAsia="Arial" w:hAnsi="Arial" w:cs="Arial"/>
                <w:b/>
                <w:bCs/>
                <w:sz w:val="16"/>
                <w:szCs w:val="16"/>
                <w:lang w:eastAsia="en-US"/>
              </w:rPr>
            </w:pPr>
            <w:r w:rsidRPr="008B201A">
              <w:rPr>
                <w:rFonts w:ascii="Arial" w:eastAsia="Arial" w:hAnsi="Arial" w:cs="Arial"/>
                <w:sz w:val="16"/>
                <w:szCs w:val="16"/>
                <w:lang w:val="es-MX" w:eastAsia="en-US"/>
              </w:rPr>
              <w:t xml:space="preserve">Formato de Verificación de Suministro de Agua Embotellada (Anexo B, Formato de Verificación de Suministro de Agua Embotellada), conforme al numeral </w:t>
            </w:r>
            <w:r w:rsidRPr="008B201A">
              <w:rPr>
                <w:rFonts w:ascii="Arial" w:eastAsia="Arial" w:hAnsi="Arial" w:cs="Arial"/>
                <w:b/>
                <w:bCs/>
                <w:sz w:val="16"/>
                <w:szCs w:val="16"/>
                <w:lang w:val="es-MX" w:eastAsia="en-US"/>
              </w:rPr>
              <w:t xml:space="preserve">3. </w:t>
            </w:r>
            <w:proofErr w:type="spellStart"/>
            <w:r w:rsidRPr="00F9798A">
              <w:rPr>
                <w:rFonts w:ascii="Arial" w:eastAsia="Arial" w:hAnsi="Arial" w:cs="Arial"/>
                <w:b/>
                <w:bCs/>
                <w:sz w:val="16"/>
                <w:szCs w:val="16"/>
                <w:lang w:eastAsia="en-US"/>
              </w:rPr>
              <w:t>Condiciones</w:t>
            </w:r>
            <w:proofErr w:type="spellEnd"/>
            <w:r w:rsidRPr="00F9798A">
              <w:rPr>
                <w:rFonts w:ascii="Arial" w:eastAsia="Arial" w:hAnsi="Arial" w:cs="Arial"/>
                <w:b/>
                <w:bCs/>
                <w:sz w:val="16"/>
                <w:szCs w:val="16"/>
                <w:lang w:eastAsia="en-US"/>
              </w:rPr>
              <w:t xml:space="preserve"> </w:t>
            </w:r>
            <w:proofErr w:type="spellStart"/>
            <w:r w:rsidRPr="00F9798A">
              <w:rPr>
                <w:rFonts w:ascii="Arial" w:eastAsia="Arial" w:hAnsi="Arial" w:cs="Arial"/>
                <w:b/>
                <w:bCs/>
                <w:sz w:val="16"/>
                <w:szCs w:val="16"/>
                <w:lang w:eastAsia="en-US"/>
              </w:rPr>
              <w:t>Contractuales</w:t>
            </w:r>
            <w:proofErr w:type="spellEnd"/>
            <w:r w:rsidRPr="00F9798A">
              <w:rPr>
                <w:rFonts w:ascii="Arial" w:eastAsia="Arial" w:hAnsi="Arial" w:cs="Arial"/>
                <w:b/>
                <w:bCs/>
                <w:sz w:val="16"/>
                <w:szCs w:val="16"/>
                <w:lang w:eastAsia="en-US"/>
              </w:rPr>
              <w:t xml:space="preserve">, </w:t>
            </w:r>
            <w:proofErr w:type="spellStart"/>
            <w:r w:rsidRPr="00F9798A">
              <w:rPr>
                <w:rFonts w:ascii="Arial" w:eastAsia="Arial" w:hAnsi="Arial" w:cs="Arial"/>
                <w:b/>
                <w:bCs/>
                <w:sz w:val="16"/>
                <w:szCs w:val="16"/>
                <w:lang w:eastAsia="en-US"/>
              </w:rPr>
              <w:t>inciso</w:t>
            </w:r>
            <w:proofErr w:type="spellEnd"/>
            <w:r w:rsidRPr="00F9798A">
              <w:rPr>
                <w:rFonts w:ascii="Arial" w:eastAsia="Arial" w:hAnsi="Arial" w:cs="Arial"/>
                <w:b/>
                <w:bCs/>
                <w:sz w:val="16"/>
                <w:szCs w:val="16"/>
                <w:lang w:eastAsia="en-US"/>
              </w:rPr>
              <w:t xml:space="preserve"> D) </w:t>
            </w:r>
            <w:r w:rsidRPr="00F9798A">
              <w:rPr>
                <w:rFonts w:ascii="Arial" w:eastAsia="Arial" w:hAnsi="Arial" w:cs="Arial"/>
                <w:b/>
                <w:bCs/>
                <w:sz w:val="16"/>
                <w:szCs w:val="16"/>
                <w:lang w:eastAsia="en-US"/>
              </w:rPr>
              <w:lastRenderedPageBreak/>
              <w:t xml:space="preserve">Administración y </w:t>
            </w:r>
            <w:proofErr w:type="spellStart"/>
            <w:r w:rsidRPr="00F9798A">
              <w:rPr>
                <w:rFonts w:ascii="Arial" w:eastAsia="Arial" w:hAnsi="Arial" w:cs="Arial"/>
                <w:b/>
                <w:bCs/>
                <w:sz w:val="16"/>
                <w:szCs w:val="16"/>
                <w:lang w:eastAsia="en-US"/>
              </w:rPr>
              <w:t>supervisión</w:t>
            </w:r>
            <w:proofErr w:type="spellEnd"/>
            <w:r w:rsidRPr="00F9798A">
              <w:rPr>
                <w:rFonts w:ascii="Arial" w:eastAsia="Arial" w:hAnsi="Arial" w:cs="Arial"/>
                <w:b/>
                <w:bCs/>
                <w:sz w:val="16"/>
                <w:szCs w:val="16"/>
                <w:lang w:eastAsia="en-US"/>
              </w:rPr>
              <w:t xml:space="preserve"> del </w:t>
            </w:r>
            <w:proofErr w:type="spellStart"/>
            <w:r w:rsidRPr="00F9798A">
              <w:rPr>
                <w:rFonts w:ascii="Arial" w:eastAsia="Arial" w:hAnsi="Arial" w:cs="Arial"/>
                <w:b/>
                <w:bCs/>
                <w:sz w:val="16"/>
                <w:szCs w:val="16"/>
                <w:lang w:eastAsia="en-US"/>
              </w:rPr>
              <w:t>contrato</w:t>
            </w:r>
            <w:proofErr w:type="spellEnd"/>
            <w:r w:rsidRPr="00F9798A">
              <w:rPr>
                <w:rFonts w:ascii="Arial" w:eastAsia="Arial" w:hAnsi="Arial" w:cs="Arial"/>
                <w:b/>
                <w:bCs/>
                <w:sz w:val="16"/>
                <w:szCs w:val="16"/>
                <w:lang w:eastAsia="en-US"/>
              </w:rPr>
              <w:t xml:space="preserve"> </w:t>
            </w:r>
          </w:p>
        </w:tc>
        <w:tc>
          <w:tcPr>
            <w:tcW w:w="3969" w:type="dxa"/>
            <w:vAlign w:val="center"/>
          </w:tcPr>
          <w:p w14:paraId="531E9CC2" w14:textId="77777777" w:rsidR="00F9798A" w:rsidRPr="008B201A" w:rsidRDefault="00F9798A" w:rsidP="00F9798A">
            <w:pPr>
              <w:jc w:val="both"/>
              <w:rPr>
                <w:rFonts w:ascii="Arial" w:eastAsia="Arial" w:hAnsi="Arial" w:cs="Arial"/>
                <w:sz w:val="16"/>
                <w:szCs w:val="16"/>
                <w:lang w:val="es-MX" w:eastAsia="en-US"/>
              </w:rPr>
            </w:pPr>
            <w:r w:rsidRPr="008B201A">
              <w:rPr>
                <w:rFonts w:ascii="Arial" w:eastAsia="Arial" w:hAnsi="Arial" w:cs="Arial"/>
                <w:sz w:val="16"/>
                <w:szCs w:val="16"/>
                <w:lang w:val="es-MX" w:eastAsia="en-US"/>
              </w:rPr>
              <w:lastRenderedPageBreak/>
              <w:t>Dentro de los próximos 5 (cinco) días hábiles posteriores al suministro de garrafones y/o botellines.</w:t>
            </w:r>
          </w:p>
        </w:tc>
      </w:tr>
      <w:tr w:rsidR="00F9798A" w:rsidRPr="00F9798A" w14:paraId="78AD4CC7" w14:textId="77777777" w:rsidTr="00631151">
        <w:tc>
          <w:tcPr>
            <w:tcW w:w="562" w:type="dxa"/>
            <w:vAlign w:val="center"/>
          </w:tcPr>
          <w:p w14:paraId="74C0B3E0" w14:textId="77777777" w:rsidR="00F9798A" w:rsidRPr="00F9798A" w:rsidRDefault="00F9798A" w:rsidP="00F9798A">
            <w:pPr>
              <w:ind w:left="-120" w:right="-110"/>
              <w:jc w:val="center"/>
              <w:rPr>
                <w:rFonts w:ascii="Arial" w:eastAsia="Arial" w:hAnsi="Arial" w:cs="Arial"/>
                <w:b/>
                <w:sz w:val="16"/>
                <w:szCs w:val="16"/>
                <w:lang w:eastAsia="en-US"/>
              </w:rPr>
            </w:pPr>
            <w:r w:rsidRPr="00F9798A">
              <w:rPr>
                <w:rFonts w:ascii="Arial" w:eastAsia="Arial" w:hAnsi="Arial" w:cs="Arial"/>
                <w:b/>
                <w:sz w:val="16"/>
                <w:szCs w:val="16"/>
                <w:lang w:eastAsia="en-US"/>
              </w:rPr>
              <w:t>4</w:t>
            </w:r>
          </w:p>
        </w:tc>
        <w:tc>
          <w:tcPr>
            <w:tcW w:w="5245" w:type="dxa"/>
            <w:vAlign w:val="center"/>
          </w:tcPr>
          <w:p w14:paraId="1FC19A27" w14:textId="77777777" w:rsidR="00F9798A" w:rsidRPr="008B201A" w:rsidRDefault="00F9798A" w:rsidP="00F9798A">
            <w:pPr>
              <w:jc w:val="both"/>
              <w:rPr>
                <w:rFonts w:ascii="Arial" w:eastAsia="Arial" w:hAnsi="Arial" w:cs="Arial"/>
                <w:sz w:val="16"/>
                <w:szCs w:val="16"/>
                <w:lang w:val="es-MX" w:eastAsia="en-US"/>
              </w:rPr>
            </w:pPr>
            <w:r w:rsidRPr="008B201A">
              <w:rPr>
                <w:rFonts w:ascii="Arial" w:eastAsia="Arial" w:hAnsi="Arial" w:cs="Arial"/>
                <w:sz w:val="16"/>
                <w:szCs w:val="16"/>
                <w:lang w:val="es-MX" w:eastAsia="en-US"/>
              </w:rPr>
              <w:t>Una prueba de laboratorio del producto entregado, misma que podrá ser requerida nuevamente por el Administrador y/o Supervisor del Contrato en cualquier momento durante la vigencia del servicio.</w:t>
            </w:r>
          </w:p>
        </w:tc>
        <w:tc>
          <w:tcPr>
            <w:tcW w:w="3969" w:type="dxa"/>
            <w:vAlign w:val="center"/>
          </w:tcPr>
          <w:p w14:paraId="614394B8" w14:textId="77777777" w:rsidR="00F9798A" w:rsidRPr="008B201A" w:rsidRDefault="00F9798A" w:rsidP="00F9798A">
            <w:pPr>
              <w:jc w:val="both"/>
              <w:rPr>
                <w:rFonts w:ascii="Arial" w:eastAsia="Arial" w:hAnsi="Arial" w:cs="Arial"/>
                <w:sz w:val="16"/>
                <w:szCs w:val="16"/>
                <w:lang w:val="es-MX" w:eastAsia="en-US"/>
              </w:rPr>
            </w:pPr>
            <w:r w:rsidRPr="008B201A">
              <w:rPr>
                <w:rFonts w:ascii="Arial" w:eastAsia="Arial" w:hAnsi="Arial" w:cs="Arial"/>
                <w:sz w:val="16"/>
                <w:szCs w:val="16"/>
                <w:lang w:val="es-MX" w:eastAsia="en-US"/>
              </w:rPr>
              <w:t xml:space="preserve">En un término no mayor a 20 (veinte) días naturales al inicio de la vigencia del servicio y en cualquier momento cuando así lo requiera el Administrador y/o Supervisor del contrato. </w:t>
            </w:r>
          </w:p>
        </w:tc>
      </w:tr>
    </w:tbl>
    <w:p w14:paraId="2B676AC0" w14:textId="77777777" w:rsidR="00F9798A" w:rsidRPr="00F9798A" w:rsidRDefault="00F9798A" w:rsidP="00F9798A">
      <w:pPr>
        <w:widowControl w:val="0"/>
        <w:autoSpaceDE w:val="0"/>
        <w:autoSpaceDN w:val="0"/>
        <w:ind w:right="859"/>
        <w:jc w:val="both"/>
        <w:rPr>
          <w:rFonts w:ascii="Arial" w:eastAsia="Arial" w:hAnsi="Arial" w:cs="Arial"/>
          <w:b/>
          <w:sz w:val="22"/>
          <w:lang w:eastAsia="en-US"/>
        </w:rPr>
      </w:pPr>
    </w:p>
    <w:p w14:paraId="75A6A1AE"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476D944A"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A996E6A"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4904EE1C"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0042B9CC"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0D8A348"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0D86CD82"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55E79E86"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30702705"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138F79E"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10E16B2E"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5C707617"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02957C1D"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5F9AC0A4"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1ACD1DE0"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77E1BAD6"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34FA0B63"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768F130D"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088311E8"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264B71E3"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7F15AB09"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C3AF239"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2E630392"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5CD8BEE3"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200A0D88"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27C1C798"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7F08635D"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3C0EAD18"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F01D8BE"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4C3B2482"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247D8B2F"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C98E609"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4F746991"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44B061D2"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1578FF41"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3B6283F2"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5E79009F"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B455D31"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478361D7"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2CAFA48C"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184A5F32"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4E4B521A"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2DD5D6F8"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6F3AB949"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363986D1" w14:textId="77777777" w:rsidR="009C36E8" w:rsidRDefault="009C36E8" w:rsidP="00F9798A">
      <w:pPr>
        <w:widowControl w:val="0"/>
        <w:tabs>
          <w:tab w:val="left" w:pos="9781"/>
        </w:tabs>
        <w:autoSpaceDE w:val="0"/>
        <w:autoSpaceDN w:val="0"/>
        <w:ind w:right="859"/>
        <w:jc w:val="center"/>
        <w:rPr>
          <w:rFonts w:ascii="Arial" w:eastAsia="Arial" w:hAnsi="Arial" w:cs="Arial"/>
          <w:b/>
          <w:sz w:val="22"/>
          <w:lang w:eastAsia="en-US"/>
        </w:rPr>
      </w:pPr>
    </w:p>
    <w:p w14:paraId="1A5862A4" w14:textId="3AE31F6E" w:rsidR="00F9798A" w:rsidRPr="00F9798A" w:rsidRDefault="00F9798A" w:rsidP="00F9798A">
      <w:pPr>
        <w:widowControl w:val="0"/>
        <w:tabs>
          <w:tab w:val="left" w:pos="9781"/>
        </w:tabs>
        <w:autoSpaceDE w:val="0"/>
        <w:autoSpaceDN w:val="0"/>
        <w:ind w:right="859"/>
        <w:jc w:val="center"/>
        <w:rPr>
          <w:rFonts w:ascii="Arial" w:eastAsia="Arial" w:hAnsi="Arial" w:cs="Arial"/>
          <w:b/>
          <w:sz w:val="22"/>
          <w:lang w:eastAsia="en-US"/>
        </w:rPr>
      </w:pPr>
      <w:r w:rsidRPr="00F9798A">
        <w:rPr>
          <w:rFonts w:ascii="Arial" w:eastAsia="Arial" w:hAnsi="Arial" w:cs="Arial"/>
          <w:b/>
          <w:sz w:val="22"/>
          <w:lang w:eastAsia="en-US"/>
        </w:rPr>
        <w:lastRenderedPageBreak/>
        <w:t>ANEXO A</w:t>
      </w:r>
    </w:p>
    <w:p w14:paraId="4BCCF80E" w14:textId="77777777" w:rsidR="00F9798A" w:rsidRPr="00F9798A" w:rsidRDefault="00F9798A" w:rsidP="00F9798A">
      <w:pPr>
        <w:widowControl w:val="0"/>
        <w:autoSpaceDE w:val="0"/>
        <w:autoSpaceDN w:val="0"/>
        <w:ind w:right="859"/>
        <w:jc w:val="center"/>
        <w:rPr>
          <w:rFonts w:ascii="Arial" w:eastAsia="Arial" w:hAnsi="Arial" w:cs="Arial"/>
          <w:b/>
          <w:sz w:val="22"/>
          <w:lang w:eastAsia="en-US"/>
        </w:rPr>
      </w:pPr>
      <w:r w:rsidRPr="00F9798A">
        <w:rPr>
          <w:rFonts w:ascii="Arial" w:eastAsia="Arial" w:hAnsi="Arial" w:cs="Arial"/>
          <w:b/>
          <w:sz w:val="22"/>
          <w:lang w:eastAsia="en-US"/>
        </w:rPr>
        <w:t>RELACIÓN DE INMUEBLES Y ÁREAS EN LAS QUE SE SUMINISTRARÁ LOS BIENES</w:t>
      </w:r>
    </w:p>
    <w:p w14:paraId="1155200F" w14:textId="77777777" w:rsidR="00F9798A" w:rsidRPr="00F9798A" w:rsidRDefault="00F9798A" w:rsidP="00F9798A">
      <w:pPr>
        <w:widowControl w:val="0"/>
        <w:autoSpaceDE w:val="0"/>
        <w:autoSpaceDN w:val="0"/>
        <w:ind w:right="859"/>
        <w:jc w:val="both"/>
        <w:rPr>
          <w:rFonts w:ascii="Arial" w:eastAsia="Arial" w:hAnsi="Arial" w:cs="Arial"/>
          <w:lang w:eastAsia="en-US"/>
        </w:rPr>
      </w:pPr>
    </w:p>
    <w:tbl>
      <w:tblPr>
        <w:tblStyle w:val="Tablaconcuadrcula43"/>
        <w:tblW w:w="0" w:type="auto"/>
        <w:jc w:val="center"/>
        <w:tblLook w:val="04A0" w:firstRow="1" w:lastRow="0" w:firstColumn="1" w:lastColumn="0" w:noHBand="0" w:noVBand="1"/>
      </w:tblPr>
      <w:tblGrid>
        <w:gridCol w:w="2689"/>
        <w:gridCol w:w="1842"/>
      </w:tblGrid>
      <w:tr w:rsidR="00F9798A" w:rsidRPr="00F9798A" w14:paraId="5CC6F368" w14:textId="77777777" w:rsidTr="00F9798A">
        <w:trPr>
          <w:jc w:val="center"/>
        </w:trPr>
        <w:tc>
          <w:tcPr>
            <w:tcW w:w="2689" w:type="dxa"/>
            <w:shd w:val="clear" w:color="auto" w:fill="A6A6A6"/>
            <w:vAlign w:val="center"/>
          </w:tcPr>
          <w:p w14:paraId="09BB934E" w14:textId="77777777" w:rsidR="00F9798A" w:rsidRPr="00F9798A" w:rsidRDefault="00F9798A" w:rsidP="00F9798A">
            <w:pPr>
              <w:ind w:right="-104"/>
              <w:jc w:val="center"/>
              <w:rPr>
                <w:rFonts w:ascii="Arial" w:eastAsia="Arial" w:hAnsi="Arial" w:cs="Arial"/>
                <w:b/>
                <w:sz w:val="18"/>
                <w:szCs w:val="18"/>
                <w:lang w:eastAsia="en-US"/>
              </w:rPr>
            </w:pPr>
            <w:r w:rsidRPr="00F9798A">
              <w:rPr>
                <w:rFonts w:ascii="Arial" w:eastAsia="Arial" w:hAnsi="Arial" w:cs="Arial"/>
                <w:b/>
                <w:sz w:val="18"/>
                <w:szCs w:val="18"/>
                <w:lang w:eastAsia="en-US"/>
              </w:rPr>
              <w:t>DOMICILIO DE LOS INMUEBLES</w:t>
            </w:r>
          </w:p>
        </w:tc>
        <w:tc>
          <w:tcPr>
            <w:tcW w:w="1842" w:type="dxa"/>
            <w:shd w:val="clear" w:color="auto" w:fill="A6A6A6"/>
            <w:vAlign w:val="center"/>
          </w:tcPr>
          <w:p w14:paraId="7C0EBF1F" w14:textId="77777777" w:rsidR="00F9798A" w:rsidRPr="008B201A" w:rsidRDefault="00F9798A" w:rsidP="00F9798A">
            <w:pPr>
              <w:ind w:right="-101"/>
              <w:jc w:val="center"/>
              <w:rPr>
                <w:rFonts w:ascii="Arial" w:eastAsia="Arial" w:hAnsi="Arial" w:cs="Arial"/>
                <w:b/>
                <w:sz w:val="18"/>
                <w:szCs w:val="18"/>
                <w:lang w:val="es-MX" w:eastAsia="en-US"/>
              </w:rPr>
            </w:pPr>
            <w:r w:rsidRPr="008B201A">
              <w:rPr>
                <w:rFonts w:ascii="Arial" w:eastAsia="Arial" w:hAnsi="Arial" w:cs="Arial"/>
                <w:b/>
                <w:sz w:val="18"/>
                <w:szCs w:val="18"/>
                <w:lang w:val="es-MX" w:eastAsia="en-US"/>
              </w:rPr>
              <w:t>No. de puntos de entrega</w:t>
            </w:r>
          </w:p>
        </w:tc>
      </w:tr>
      <w:tr w:rsidR="00F9798A" w:rsidRPr="00F9798A" w14:paraId="37DE91C6" w14:textId="77777777" w:rsidTr="00F9798A">
        <w:trPr>
          <w:jc w:val="center"/>
        </w:trPr>
        <w:tc>
          <w:tcPr>
            <w:tcW w:w="4531" w:type="dxa"/>
            <w:gridSpan w:val="2"/>
            <w:shd w:val="clear" w:color="auto" w:fill="D9D9D9"/>
            <w:vAlign w:val="center"/>
          </w:tcPr>
          <w:p w14:paraId="5774D364" w14:textId="77777777" w:rsidR="00F9798A" w:rsidRPr="00F9798A" w:rsidRDefault="00F9798A" w:rsidP="00F9798A">
            <w:pPr>
              <w:ind w:right="-101"/>
              <w:rPr>
                <w:rFonts w:ascii="Arial" w:eastAsia="Arial" w:hAnsi="Arial" w:cs="Arial"/>
                <w:b/>
                <w:sz w:val="18"/>
                <w:szCs w:val="18"/>
                <w:lang w:eastAsia="en-US"/>
              </w:rPr>
            </w:pPr>
            <w:r w:rsidRPr="00F9798A">
              <w:rPr>
                <w:rFonts w:ascii="Arial" w:eastAsia="Arial" w:hAnsi="Arial" w:cs="Arial"/>
                <w:b/>
                <w:sz w:val="18"/>
                <w:szCs w:val="18"/>
                <w:lang w:eastAsia="en-US"/>
              </w:rPr>
              <w:t>TLALPAN</w:t>
            </w:r>
          </w:p>
        </w:tc>
      </w:tr>
      <w:tr w:rsidR="00F9798A" w:rsidRPr="00F9798A" w14:paraId="78BA6D33" w14:textId="77777777" w:rsidTr="00631151">
        <w:trPr>
          <w:trHeight w:val="733"/>
          <w:jc w:val="center"/>
        </w:trPr>
        <w:tc>
          <w:tcPr>
            <w:tcW w:w="2689" w:type="dxa"/>
            <w:vAlign w:val="center"/>
          </w:tcPr>
          <w:p w14:paraId="708B28BA" w14:textId="77777777" w:rsidR="00F9798A" w:rsidRPr="008B201A" w:rsidRDefault="00F9798A" w:rsidP="00F9798A">
            <w:pPr>
              <w:ind w:left="-107" w:right="-104"/>
              <w:jc w:val="center"/>
              <w:rPr>
                <w:rFonts w:ascii="Arial" w:eastAsia="Arial" w:hAnsi="Arial" w:cs="Arial"/>
                <w:b/>
                <w:sz w:val="18"/>
                <w:szCs w:val="18"/>
                <w:lang w:val="es-MX" w:eastAsia="en-US"/>
              </w:rPr>
            </w:pPr>
            <w:r w:rsidRPr="008B201A">
              <w:rPr>
                <w:rFonts w:ascii="Arial" w:eastAsia="Arial" w:hAnsi="Arial" w:cs="Arial"/>
                <w:b/>
                <w:sz w:val="18"/>
                <w:szCs w:val="18"/>
                <w:lang w:val="es-MX" w:eastAsia="en-US"/>
              </w:rPr>
              <w:t>VIADUCTO TLALPAN NO. 100, ARENAL TEPEPAN, TLALPAN, 14610 CIUDAD DE MÉXICO, CDMX</w:t>
            </w:r>
          </w:p>
        </w:tc>
        <w:tc>
          <w:tcPr>
            <w:tcW w:w="1842" w:type="dxa"/>
            <w:vAlign w:val="center"/>
          </w:tcPr>
          <w:p w14:paraId="25A65292"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25</w:t>
            </w:r>
          </w:p>
        </w:tc>
      </w:tr>
      <w:tr w:rsidR="00F9798A" w:rsidRPr="00F9798A" w14:paraId="3E55493C" w14:textId="77777777" w:rsidTr="00F9798A">
        <w:trPr>
          <w:jc w:val="center"/>
        </w:trPr>
        <w:tc>
          <w:tcPr>
            <w:tcW w:w="4531" w:type="dxa"/>
            <w:gridSpan w:val="2"/>
            <w:shd w:val="clear" w:color="auto" w:fill="D9D9D9"/>
          </w:tcPr>
          <w:p w14:paraId="22FC2647" w14:textId="77777777" w:rsidR="00F9798A" w:rsidRPr="00F9798A" w:rsidRDefault="00F9798A" w:rsidP="00F9798A">
            <w:pPr>
              <w:ind w:left="-111" w:right="-97"/>
              <w:rPr>
                <w:rFonts w:ascii="Arial" w:eastAsia="Arial" w:hAnsi="Arial" w:cs="Arial"/>
                <w:sz w:val="18"/>
                <w:szCs w:val="18"/>
                <w:lang w:eastAsia="en-US"/>
              </w:rPr>
            </w:pPr>
            <w:r w:rsidRPr="00F9798A">
              <w:rPr>
                <w:rFonts w:ascii="Arial" w:eastAsia="Arial" w:hAnsi="Arial" w:cs="Arial"/>
                <w:b/>
                <w:sz w:val="18"/>
                <w:szCs w:val="18"/>
                <w:lang w:eastAsia="en-US"/>
              </w:rPr>
              <w:t>INSURGENTES</w:t>
            </w:r>
          </w:p>
        </w:tc>
      </w:tr>
      <w:tr w:rsidR="00F9798A" w:rsidRPr="00F9798A" w14:paraId="35EA3F47" w14:textId="77777777" w:rsidTr="00631151">
        <w:trPr>
          <w:trHeight w:val="266"/>
          <w:jc w:val="center"/>
        </w:trPr>
        <w:tc>
          <w:tcPr>
            <w:tcW w:w="2689" w:type="dxa"/>
            <w:vMerge w:val="restart"/>
            <w:vAlign w:val="center"/>
          </w:tcPr>
          <w:p w14:paraId="68E75BA9" w14:textId="77777777" w:rsidR="00F9798A" w:rsidRPr="008B201A" w:rsidRDefault="00F9798A" w:rsidP="00F9798A">
            <w:pPr>
              <w:ind w:left="-108" w:right="-101"/>
              <w:jc w:val="center"/>
              <w:rPr>
                <w:rFonts w:ascii="Arial" w:eastAsia="Arial" w:hAnsi="Arial" w:cs="Arial"/>
                <w:b/>
                <w:bCs/>
                <w:sz w:val="18"/>
                <w:szCs w:val="18"/>
                <w:lang w:val="es-MX" w:eastAsia="en-US"/>
              </w:rPr>
            </w:pPr>
            <w:r w:rsidRPr="008B201A">
              <w:rPr>
                <w:rFonts w:ascii="Arial" w:eastAsia="Arial" w:hAnsi="Arial" w:cs="Arial"/>
                <w:b/>
                <w:bCs/>
                <w:sz w:val="18"/>
                <w:szCs w:val="18"/>
                <w:lang w:val="es-MX" w:eastAsia="en-US"/>
              </w:rPr>
              <w:t>AV. DE LOS INSURGENTES SUR 1561, SAN JOSÉ INSURGENTES, BENITO JUÁREZ, 03900 CIUDAD DE MÉXICO, CDMX</w:t>
            </w:r>
          </w:p>
        </w:tc>
        <w:tc>
          <w:tcPr>
            <w:tcW w:w="1842" w:type="dxa"/>
            <w:vMerge w:val="restart"/>
            <w:vAlign w:val="center"/>
          </w:tcPr>
          <w:p w14:paraId="0EB44C92"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3</w:t>
            </w:r>
          </w:p>
        </w:tc>
      </w:tr>
      <w:tr w:rsidR="00F9798A" w:rsidRPr="00F9798A" w14:paraId="102D0647" w14:textId="77777777" w:rsidTr="00631151">
        <w:trPr>
          <w:trHeight w:val="266"/>
          <w:jc w:val="center"/>
        </w:trPr>
        <w:tc>
          <w:tcPr>
            <w:tcW w:w="2689" w:type="dxa"/>
            <w:vMerge/>
            <w:vAlign w:val="center"/>
          </w:tcPr>
          <w:p w14:paraId="768A5025" w14:textId="77777777" w:rsidR="00F9798A" w:rsidRPr="00F9798A" w:rsidRDefault="00F9798A" w:rsidP="00F9798A">
            <w:pPr>
              <w:ind w:left="-107" w:right="-104"/>
              <w:jc w:val="center"/>
              <w:rPr>
                <w:rFonts w:ascii="Arial" w:eastAsia="Arial" w:hAnsi="Arial" w:cs="Arial"/>
                <w:b/>
                <w:sz w:val="18"/>
                <w:szCs w:val="18"/>
                <w:lang w:eastAsia="en-US"/>
              </w:rPr>
            </w:pPr>
          </w:p>
        </w:tc>
        <w:tc>
          <w:tcPr>
            <w:tcW w:w="1842" w:type="dxa"/>
            <w:vMerge/>
          </w:tcPr>
          <w:p w14:paraId="333194FA" w14:textId="77777777" w:rsidR="00F9798A" w:rsidRPr="00F9798A" w:rsidRDefault="00F9798A" w:rsidP="00F9798A">
            <w:pPr>
              <w:ind w:left="-108" w:right="-101"/>
              <w:rPr>
                <w:rFonts w:ascii="Arial" w:eastAsia="Arial" w:hAnsi="Arial" w:cs="Arial"/>
                <w:sz w:val="18"/>
                <w:szCs w:val="18"/>
                <w:lang w:eastAsia="en-US"/>
              </w:rPr>
            </w:pPr>
          </w:p>
        </w:tc>
      </w:tr>
      <w:tr w:rsidR="00F9798A" w:rsidRPr="00F9798A" w14:paraId="594183F8" w14:textId="77777777" w:rsidTr="00631151">
        <w:trPr>
          <w:trHeight w:val="266"/>
          <w:jc w:val="center"/>
        </w:trPr>
        <w:tc>
          <w:tcPr>
            <w:tcW w:w="2689" w:type="dxa"/>
            <w:vMerge/>
          </w:tcPr>
          <w:p w14:paraId="2A5681E6" w14:textId="77777777" w:rsidR="00F9798A" w:rsidRPr="00F9798A" w:rsidRDefault="00F9798A" w:rsidP="00F9798A">
            <w:pPr>
              <w:ind w:left="-107" w:right="-104"/>
              <w:jc w:val="center"/>
              <w:rPr>
                <w:rFonts w:ascii="Arial" w:eastAsia="Arial" w:hAnsi="Arial" w:cs="Arial"/>
                <w:sz w:val="18"/>
                <w:szCs w:val="18"/>
                <w:lang w:eastAsia="en-US"/>
              </w:rPr>
            </w:pPr>
          </w:p>
        </w:tc>
        <w:tc>
          <w:tcPr>
            <w:tcW w:w="1842" w:type="dxa"/>
            <w:vMerge/>
          </w:tcPr>
          <w:p w14:paraId="53C21F8F" w14:textId="77777777" w:rsidR="00F9798A" w:rsidRPr="00F9798A" w:rsidRDefault="00F9798A" w:rsidP="00F9798A">
            <w:pPr>
              <w:ind w:left="-108" w:right="-101"/>
              <w:rPr>
                <w:rFonts w:ascii="Arial" w:eastAsia="Arial" w:hAnsi="Arial" w:cs="Arial"/>
                <w:sz w:val="18"/>
                <w:szCs w:val="18"/>
                <w:lang w:eastAsia="en-US"/>
              </w:rPr>
            </w:pPr>
          </w:p>
        </w:tc>
      </w:tr>
      <w:tr w:rsidR="00F9798A" w:rsidRPr="00F9798A" w14:paraId="1970036D" w14:textId="77777777" w:rsidTr="00F9798A">
        <w:trPr>
          <w:jc w:val="center"/>
        </w:trPr>
        <w:tc>
          <w:tcPr>
            <w:tcW w:w="4531" w:type="dxa"/>
            <w:gridSpan w:val="2"/>
            <w:shd w:val="clear" w:color="auto" w:fill="D9D9D9"/>
          </w:tcPr>
          <w:p w14:paraId="4170A4D3" w14:textId="77777777" w:rsidR="00F9798A" w:rsidRPr="00F9798A" w:rsidRDefault="00F9798A" w:rsidP="00F9798A">
            <w:pPr>
              <w:ind w:left="-111" w:right="-97"/>
              <w:jc w:val="both"/>
              <w:rPr>
                <w:rFonts w:ascii="Arial" w:eastAsia="Arial" w:hAnsi="Arial" w:cs="Arial"/>
                <w:sz w:val="18"/>
                <w:szCs w:val="18"/>
                <w:lang w:eastAsia="en-US"/>
              </w:rPr>
            </w:pPr>
            <w:r w:rsidRPr="00F9798A">
              <w:rPr>
                <w:rFonts w:ascii="Arial" w:eastAsia="Arial" w:hAnsi="Arial" w:cs="Arial"/>
                <w:b/>
                <w:sz w:val="18"/>
                <w:szCs w:val="18"/>
                <w:lang w:eastAsia="en-US"/>
              </w:rPr>
              <w:t>ZAFIRO</w:t>
            </w:r>
          </w:p>
        </w:tc>
      </w:tr>
      <w:tr w:rsidR="00F9798A" w:rsidRPr="00F9798A" w14:paraId="03E80188" w14:textId="77777777" w:rsidTr="00631151">
        <w:trPr>
          <w:trHeight w:val="423"/>
          <w:jc w:val="center"/>
        </w:trPr>
        <w:tc>
          <w:tcPr>
            <w:tcW w:w="2689" w:type="dxa"/>
            <w:vAlign w:val="center"/>
          </w:tcPr>
          <w:p w14:paraId="79403F17" w14:textId="77777777" w:rsidR="00F9798A" w:rsidRPr="008B201A" w:rsidRDefault="00F9798A" w:rsidP="00F9798A">
            <w:pPr>
              <w:ind w:left="-107" w:right="-104"/>
              <w:jc w:val="center"/>
              <w:rPr>
                <w:rFonts w:ascii="Arial" w:eastAsia="Arial" w:hAnsi="Arial" w:cs="Arial"/>
                <w:sz w:val="18"/>
                <w:szCs w:val="18"/>
                <w:lang w:val="es-MX" w:eastAsia="en-US"/>
              </w:rPr>
            </w:pPr>
            <w:r w:rsidRPr="008B201A">
              <w:rPr>
                <w:rFonts w:ascii="Arial" w:eastAsia="Arial" w:hAnsi="Arial" w:cs="Arial"/>
                <w:b/>
                <w:sz w:val="18"/>
                <w:szCs w:val="18"/>
                <w:lang w:val="es-MX" w:eastAsia="en-US"/>
              </w:rPr>
              <w:t>PERIFERICO SUR 4124, JARDINES DEL PEDREGAL, ÁLVARO OBREGÓN, 01900 CIUDAD DE MÉXICO, CDMX</w:t>
            </w:r>
          </w:p>
        </w:tc>
        <w:tc>
          <w:tcPr>
            <w:tcW w:w="1842" w:type="dxa"/>
            <w:vAlign w:val="center"/>
          </w:tcPr>
          <w:p w14:paraId="30C15509"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10</w:t>
            </w:r>
          </w:p>
        </w:tc>
      </w:tr>
      <w:tr w:rsidR="00F9798A" w:rsidRPr="00F9798A" w14:paraId="76926DF9" w14:textId="77777777" w:rsidTr="00F9798A">
        <w:trPr>
          <w:trHeight w:val="177"/>
          <w:jc w:val="center"/>
        </w:trPr>
        <w:tc>
          <w:tcPr>
            <w:tcW w:w="4531" w:type="dxa"/>
            <w:gridSpan w:val="2"/>
            <w:shd w:val="clear" w:color="auto" w:fill="D9D9D9"/>
            <w:vAlign w:val="center"/>
          </w:tcPr>
          <w:p w14:paraId="768F67EA" w14:textId="77777777" w:rsidR="00F9798A" w:rsidRPr="00F9798A" w:rsidRDefault="00F9798A" w:rsidP="00F9798A">
            <w:pPr>
              <w:ind w:left="-108" w:right="-101"/>
              <w:rPr>
                <w:rFonts w:ascii="Arial" w:eastAsia="Arial" w:hAnsi="Arial" w:cs="Arial"/>
                <w:b/>
                <w:bCs/>
                <w:sz w:val="18"/>
                <w:szCs w:val="18"/>
                <w:lang w:eastAsia="en-US"/>
              </w:rPr>
            </w:pPr>
            <w:r w:rsidRPr="00F9798A">
              <w:rPr>
                <w:rFonts w:ascii="Arial" w:eastAsia="Arial" w:hAnsi="Arial" w:cs="Arial"/>
                <w:b/>
                <w:sz w:val="18"/>
                <w:szCs w:val="18"/>
                <w:lang w:eastAsia="en-US"/>
              </w:rPr>
              <w:t>ACOXPA</w:t>
            </w:r>
          </w:p>
        </w:tc>
      </w:tr>
      <w:tr w:rsidR="00F9798A" w:rsidRPr="00F9798A" w14:paraId="7C3B9BE3" w14:textId="77777777" w:rsidTr="00631151">
        <w:trPr>
          <w:trHeight w:val="423"/>
          <w:jc w:val="center"/>
        </w:trPr>
        <w:tc>
          <w:tcPr>
            <w:tcW w:w="2689" w:type="dxa"/>
            <w:vAlign w:val="center"/>
          </w:tcPr>
          <w:p w14:paraId="6A91CDEF" w14:textId="77777777" w:rsidR="00F9798A" w:rsidRPr="008B201A" w:rsidRDefault="00F9798A" w:rsidP="00F9798A">
            <w:pPr>
              <w:ind w:left="-107" w:right="-104"/>
              <w:jc w:val="center"/>
              <w:rPr>
                <w:rFonts w:ascii="Arial" w:eastAsia="Arial" w:hAnsi="Arial" w:cs="Arial"/>
                <w:b/>
                <w:sz w:val="18"/>
                <w:szCs w:val="18"/>
                <w:lang w:val="es-MX" w:eastAsia="en-US"/>
              </w:rPr>
            </w:pPr>
            <w:r w:rsidRPr="008B201A">
              <w:rPr>
                <w:rFonts w:ascii="Arial" w:eastAsia="Arial" w:hAnsi="Arial" w:cs="Arial"/>
                <w:b/>
                <w:sz w:val="18"/>
                <w:szCs w:val="18"/>
                <w:lang w:val="es-MX" w:eastAsia="en-US"/>
              </w:rPr>
              <w:t>AVENIDA ACOXPA, NÚMERO 436, COLONIA EX HACIENDA DE COAPA, C.P. 14300, CIUDAD DE MÉXICO, CDMX.</w:t>
            </w:r>
          </w:p>
        </w:tc>
        <w:tc>
          <w:tcPr>
            <w:tcW w:w="1842" w:type="dxa"/>
            <w:vAlign w:val="center"/>
          </w:tcPr>
          <w:p w14:paraId="769639FD"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4</w:t>
            </w:r>
          </w:p>
        </w:tc>
      </w:tr>
      <w:tr w:rsidR="00F9798A" w:rsidRPr="00F9798A" w14:paraId="26EC1A6C" w14:textId="77777777" w:rsidTr="00F9798A">
        <w:trPr>
          <w:trHeight w:val="119"/>
          <w:jc w:val="center"/>
        </w:trPr>
        <w:tc>
          <w:tcPr>
            <w:tcW w:w="4531" w:type="dxa"/>
            <w:gridSpan w:val="2"/>
            <w:shd w:val="clear" w:color="auto" w:fill="D9D9D9"/>
            <w:vAlign w:val="center"/>
          </w:tcPr>
          <w:p w14:paraId="15D852C5" w14:textId="77777777" w:rsidR="00F9798A" w:rsidRPr="00F9798A" w:rsidRDefault="00F9798A" w:rsidP="00F9798A">
            <w:pPr>
              <w:ind w:left="-108" w:right="-101"/>
              <w:rPr>
                <w:rFonts w:ascii="Arial" w:eastAsia="Arial" w:hAnsi="Arial" w:cs="Arial"/>
                <w:b/>
                <w:bCs/>
                <w:sz w:val="18"/>
                <w:szCs w:val="18"/>
                <w:lang w:eastAsia="en-US"/>
              </w:rPr>
            </w:pPr>
            <w:r w:rsidRPr="00F9798A">
              <w:rPr>
                <w:rFonts w:ascii="Arial" w:eastAsia="Arial" w:hAnsi="Arial" w:cs="Arial"/>
                <w:b/>
                <w:sz w:val="18"/>
                <w:szCs w:val="18"/>
                <w:lang w:eastAsia="en-US"/>
              </w:rPr>
              <w:t>MONEDA</w:t>
            </w:r>
          </w:p>
        </w:tc>
      </w:tr>
      <w:tr w:rsidR="00F9798A" w:rsidRPr="00F9798A" w14:paraId="063CA215" w14:textId="77777777" w:rsidTr="00631151">
        <w:trPr>
          <w:trHeight w:val="423"/>
          <w:jc w:val="center"/>
        </w:trPr>
        <w:tc>
          <w:tcPr>
            <w:tcW w:w="2689" w:type="dxa"/>
            <w:vAlign w:val="center"/>
          </w:tcPr>
          <w:p w14:paraId="4ABE6651" w14:textId="77777777" w:rsidR="00F9798A" w:rsidRPr="008B201A" w:rsidRDefault="00F9798A" w:rsidP="00F9798A">
            <w:pPr>
              <w:ind w:left="-107" w:right="-104"/>
              <w:jc w:val="center"/>
              <w:rPr>
                <w:rFonts w:ascii="Arial" w:eastAsia="Arial" w:hAnsi="Arial" w:cs="Arial"/>
                <w:b/>
                <w:sz w:val="18"/>
                <w:szCs w:val="18"/>
                <w:lang w:val="es-MX" w:eastAsia="en-US"/>
              </w:rPr>
            </w:pPr>
            <w:r w:rsidRPr="008B201A">
              <w:rPr>
                <w:rFonts w:ascii="Arial" w:eastAsia="Arial" w:hAnsi="Arial" w:cs="Arial"/>
                <w:b/>
                <w:sz w:val="18"/>
                <w:szCs w:val="18"/>
                <w:lang w:val="es-MX" w:eastAsia="en-US"/>
              </w:rPr>
              <w:t>CALLE MONEDA 64, TLALPAN CENTRO I, TLALPAN, 14000 CIUDAD DE MÉXICO, CDMX</w:t>
            </w:r>
          </w:p>
        </w:tc>
        <w:tc>
          <w:tcPr>
            <w:tcW w:w="1842" w:type="dxa"/>
            <w:vAlign w:val="center"/>
          </w:tcPr>
          <w:p w14:paraId="05681D67"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6</w:t>
            </w:r>
          </w:p>
        </w:tc>
      </w:tr>
      <w:tr w:rsidR="00F9798A" w:rsidRPr="00F9798A" w14:paraId="513264FF" w14:textId="77777777" w:rsidTr="00F9798A">
        <w:trPr>
          <w:trHeight w:val="58"/>
          <w:jc w:val="center"/>
        </w:trPr>
        <w:tc>
          <w:tcPr>
            <w:tcW w:w="4531" w:type="dxa"/>
            <w:gridSpan w:val="2"/>
            <w:shd w:val="clear" w:color="auto" w:fill="D9D9D9"/>
            <w:vAlign w:val="center"/>
          </w:tcPr>
          <w:p w14:paraId="5F22B2CE" w14:textId="77777777" w:rsidR="00F9798A" w:rsidRPr="00F9798A" w:rsidRDefault="00F9798A" w:rsidP="00F9798A">
            <w:pPr>
              <w:ind w:left="-108" w:right="-101"/>
              <w:rPr>
                <w:rFonts w:ascii="Arial" w:eastAsia="Arial" w:hAnsi="Arial" w:cs="Arial"/>
                <w:b/>
                <w:bCs/>
                <w:sz w:val="18"/>
                <w:szCs w:val="18"/>
                <w:lang w:eastAsia="en-US"/>
              </w:rPr>
            </w:pPr>
            <w:r w:rsidRPr="00F9798A">
              <w:rPr>
                <w:rFonts w:ascii="Arial" w:eastAsia="Arial" w:hAnsi="Arial" w:cs="Arial"/>
                <w:b/>
                <w:sz w:val="18"/>
                <w:szCs w:val="18"/>
                <w:lang w:eastAsia="en-US"/>
              </w:rPr>
              <w:t>TLAHUAC</w:t>
            </w:r>
          </w:p>
        </w:tc>
      </w:tr>
      <w:tr w:rsidR="00F9798A" w:rsidRPr="00F9798A" w14:paraId="20150744" w14:textId="77777777" w:rsidTr="00631151">
        <w:trPr>
          <w:trHeight w:val="423"/>
          <w:jc w:val="center"/>
        </w:trPr>
        <w:tc>
          <w:tcPr>
            <w:tcW w:w="2689" w:type="dxa"/>
            <w:vAlign w:val="center"/>
          </w:tcPr>
          <w:p w14:paraId="15597483" w14:textId="77777777" w:rsidR="00F9798A" w:rsidRPr="008B201A" w:rsidRDefault="00F9798A" w:rsidP="00F9798A">
            <w:pPr>
              <w:ind w:left="-107" w:right="-104"/>
              <w:jc w:val="center"/>
              <w:rPr>
                <w:rFonts w:ascii="Arial" w:eastAsia="Arial" w:hAnsi="Arial" w:cs="Arial"/>
                <w:b/>
                <w:sz w:val="18"/>
                <w:szCs w:val="18"/>
                <w:lang w:val="es-MX" w:eastAsia="en-US"/>
              </w:rPr>
            </w:pPr>
            <w:r w:rsidRPr="008B201A">
              <w:rPr>
                <w:rFonts w:ascii="Arial" w:eastAsia="Arial" w:hAnsi="Arial" w:cs="Arial"/>
                <w:b/>
                <w:sz w:val="18"/>
                <w:szCs w:val="18"/>
                <w:lang w:val="es-MX" w:eastAsia="en-US"/>
              </w:rPr>
              <w:t>AV. TLÁHUAC No. 5502, COL. GRANJAS ESTRELLA, 09880, CIUDAD DE MÉXICO, CDMX</w:t>
            </w:r>
          </w:p>
        </w:tc>
        <w:tc>
          <w:tcPr>
            <w:tcW w:w="1842" w:type="dxa"/>
            <w:vAlign w:val="center"/>
          </w:tcPr>
          <w:p w14:paraId="23D79252"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5</w:t>
            </w:r>
          </w:p>
        </w:tc>
      </w:tr>
      <w:tr w:rsidR="00F9798A" w:rsidRPr="00F9798A" w14:paraId="4C707544" w14:textId="77777777" w:rsidTr="00F9798A">
        <w:trPr>
          <w:trHeight w:val="58"/>
          <w:jc w:val="center"/>
        </w:trPr>
        <w:tc>
          <w:tcPr>
            <w:tcW w:w="4531" w:type="dxa"/>
            <w:gridSpan w:val="2"/>
            <w:shd w:val="clear" w:color="auto" w:fill="D9D9D9"/>
            <w:vAlign w:val="center"/>
          </w:tcPr>
          <w:p w14:paraId="61C48D60" w14:textId="77777777" w:rsidR="00F9798A" w:rsidRPr="00F9798A" w:rsidRDefault="00F9798A" w:rsidP="00F9798A">
            <w:pPr>
              <w:ind w:left="-108" w:right="-101"/>
              <w:rPr>
                <w:rFonts w:ascii="Arial" w:eastAsia="Arial" w:hAnsi="Arial" w:cs="Arial"/>
                <w:b/>
                <w:bCs/>
                <w:sz w:val="18"/>
                <w:szCs w:val="18"/>
                <w:lang w:eastAsia="en-US"/>
              </w:rPr>
            </w:pPr>
            <w:r w:rsidRPr="00F9798A">
              <w:rPr>
                <w:rFonts w:ascii="Arial" w:eastAsia="Arial" w:hAnsi="Arial" w:cs="Arial"/>
                <w:b/>
                <w:sz w:val="18"/>
                <w:szCs w:val="18"/>
                <w:lang w:eastAsia="en-US"/>
              </w:rPr>
              <w:t>QUANTUM</w:t>
            </w:r>
          </w:p>
        </w:tc>
      </w:tr>
      <w:tr w:rsidR="00F9798A" w:rsidRPr="00F9798A" w14:paraId="36619EF5" w14:textId="77777777" w:rsidTr="00631151">
        <w:trPr>
          <w:trHeight w:val="423"/>
          <w:jc w:val="center"/>
        </w:trPr>
        <w:tc>
          <w:tcPr>
            <w:tcW w:w="2689" w:type="dxa"/>
            <w:vAlign w:val="center"/>
          </w:tcPr>
          <w:p w14:paraId="114F7FEE" w14:textId="77777777" w:rsidR="00F9798A" w:rsidRPr="008B201A" w:rsidRDefault="00F9798A" w:rsidP="00F9798A">
            <w:pPr>
              <w:ind w:left="-107" w:right="-104"/>
              <w:jc w:val="center"/>
              <w:rPr>
                <w:rFonts w:ascii="Arial" w:eastAsia="Arial" w:hAnsi="Arial" w:cs="Arial"/>
                <w:b/>
                <w:sz w:val="18"/>
                <w:szCs w:val="18"/>
                <w:lang w:val="es-MX" w:eastAsia="en-US"/>
              </w:rPr>
            </w:pPr>
            <w:r w:rsidRPr="008B201A">
              <w:rPr>
                <w:rFonts w:ascii="Arial" w:eastAsia="Arial" w:hAnsi="Arial" w:cs="Arial"/>
                <w:b/>
                <w:sz w:val="18"/>
                <w:szCs w:val="18"/>
                <w:lang w:val="es-MX" w:eastAsia="en-US"/>
              </w:rPr>
              <w:t>BLVD. ADOLFO LÓPEZ MATEOS 239, AMPLIACION LOS ALPES, ÁLVARO OBREGÓN, 01710 CIUDAD DE MÉXICO, CDMX</w:t>
            </w:r>
          </w:p>
        </w:tc>
        <w:tc>
          <w:tcPr>
            <w:tcW w:w="1842" w:type="dxa"/>
            <w:vAlign w:val="center"/>
          </w:tcPr>
          <w:p w14:paraId="31EB9937"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1</w:t>
            </w:r>
          </w:p>
        </w:tc>
      </w:tr>
      <w:tr w:rsidR="00F9798A" w:rsidRPr="00F9798A" w14:paraId="7EE7C1FB" w14:textId="77777777" w:rsidTr="00F9798A">
        <w:trPr>
          <w:trHeight w:val="58"/>
          <w:jc w:val="center"/>
        </w:trPr>
        <w:tc>
          <w:tcPr>
            <w:tcW w:w="4531" w:type="dxa"/>
            <w:gridSpan w:val="2"/>
            <w:shd w:val="clear" w:color="auto" w:fill="D9D9D9"/>
            <w:vAlign w:val="center"/>
          </w:tcPr>
          <w:p w14:paraId="5A1BFDE3" w14:textId="77777777" w:rsidR="00F9798A" w:rsidRPr="00F9798A" w:rsidRDefault="00F9798A" w:rsidP="00F9798A">
            <w:pPr>
              <w:ind w:left="-108" w:right="-101"/>
              <w:rPr>
                <w:rFonts w:ascii="Arial" w:eastAsia="Arial" w:hAnsi="Arial" w:cs="Arial"/>
                <w:b/>
                <w:bCs/>
                <w:sz w:val="18"/>
                <w:szCs w:val="18"/>
                <w:lang w:eastAsia="en-US"/>
              </w:rPr>
            </w:pPr>
            <w:r w:rsidRPr="00F9798A">
              <w:rPr>
                <w:rFonts w:ascii="Arial" w:eastAsia="Arial" w:hAnsi="Arial" w:cs="Arial"/>
                <w:b/>
                <w:sz w:val="18"/>
                <w:szCs w:val="18"/>
                <w:lang w:eastAsia="en-US"/>
              </w:rPr>
              <w:t>CHARCO AZUL</w:t>
            </w:r>
          </w:p>
        </w:tc>
      </w:tr>
      <w:tr w:rsidR="00F9798A" w:rsidRPr="00F9798A" w14:paraId="678BB199" w14:textId="77777777" w:rsidTr="00631151">
        <w:trPr>
          <w:trHeight w:val="423"/>
          <w:jc w:val="center"/>
        </w:trPr>
        <w:tc>
          <w:tcPr>
            <w:tcW w:w="2689" w:type="dxa"/>
            <w:vAlign w:val="center"/>
          </w:tcPr>
          <w:p w14:paraId="1C09B631" w14:textId="77777777" w:rsidR="00F9798A" w:rsidRPr="008B201A" w:rsidRDefault="00F9798A" w:rsidP="00F9798A">
            <w:pPr>
              <w:ind w:left="-107" w:right="-104"/>
              <w:jc w:val="center"/>
              <w:rPr>
                <w:rFonts w:ascii="Arial" w:eastAsia="Arial" w:hAnsi="Arial" w:cs="Arial"/>
                <w:b/>
                <w:sz w:val="18"/>
                <w:szCs w:val="18"/>
                <w:lang w:val="es-MX" w:eastAsia="en-US"/>
              </w:rPr>
            </w:pPr>
            <w:r w:rsidRPr="008B201A">
              <w:rPr>
                <w:rFonts w:ascii="Arial" w:eastAsia="Arial" w:hAnsi="Arial" w:cs="Arial"/>
                <w:b/>
                <w:sz w:val="18"/>
                <w:szCs w:val="18"/>
                <w:lang w:val="es-MX" w:eastAsia="en-US"/>
              </w:rPr>
              <w:t>C. CHARCO AZUL 40, MIXCOAC, BENITO JUÁREZ, 03910 CIUDAD DE MÉXICO, CDMX</w:t>
            </w:r>
          </w:p>
        </w:tc>
        <w:tc>
          <w:tcPr>
            <w:tcW w:w="1842" w:type="dxa"/>
            <w:vAlign w:val="center"/>
          </w:tcPr>
          <w:p w14:paraId="3B9F40F4"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2</w:t>
            </w:r>
          </w:p>
        </w:tc>
      </w:tr>
      <w:tr w:rsidR="00F9798A" w:rsidRPr="00F9798A" w14:paraId="44408210" w14:textId="77777777" w:rsidTr="00F9798A">
        <w:trPr>
          <w:trHeight w:val="58"/>
          <w:jc w:val="center"/>
        </w:trPr>
        <w:tc>
          <w:tcPr>
            <w:tcW w:w="4531" w:type="dxa"/>
            <w:gridSpan w:val="2"/>
            <w:shd w:val="clear" w:color="auto" w:fill="D9D9D9"/>
            <w:vAlign w:val="center"/>
          </w:tcPr>
          <w:p w14:paraId="75291611" w14:textId="77777777" w:rsidR="00F9798A" w:rsidRPr="00F9798A" w:rsidRDefault="00F9798A" w:rsidP="00F9798A">
            <w:pPr>
              <w:ind w:left="-108" w:right="-101"/>
              <w:rPr>
                <w:rFonts w:ascii="Arial" w:eastAsia="Arial" w:hAnsi="Arial" w:cs="Arial"/>
                <w:b/>
                <w:bCs/>
                <w:sz w:val="18"/>
                <w:szCs w:val="18"/>
                <w:lang w:eastAsia="en-US"/>
              </w:rPr>
            </w:pPr>
            <w:r w:rsidRPr="00F9798A">
              <w:rPr>
                <w:rFonts w:ascii="Arial" w:eastAsia="Arial" w:hAnsi="Arial" w:cs="Arial"/>
                <w:b/>
                <w:sz w:val="18"/>
                <w:szCs w:val="18"/>
                <w:lang w:eastAsia="en-US"/>
              </w:rPr>
              <w:t>PACHUCA, HGO</w:t>
            </w:r>
          </w:p>
        </w:tc>
      </w:tr>
      <w:tr w:rsidR="00F9798A" w:rsidRPr="00F9798A" w14:paraId="4367F123" w14:textId="77777777" w:rsidTr="00631151">
        <w:trPr>
          <w:trHeight w:val="423"/>
          <w:jc w:val="center"/>
        </w:trPr>
        <w:tc>
          <w:tcPr>
            <w:tcW w:w="2689" w:type="dxa"/>
            <w:vAlign w:val="center"/>
          </w:tcPr>
          <w:p w14:paraId="79CA6B43" w14:textId="77777777" w:rsidR="00F9798A" w:rsidRPr="00F9798A" w:rsidRDefault="00F9798A" w:rsidP="00F9798A">
            <w:pPr>
              <w:ind w:left="-107" w:right="-104"/>
              <w:jc w:val="center"/>
              <w:rPr>
                <w:rFonts w:ascii="Arial" w:eastAsia="Arial" w:hAnsi="Arial" w:cs="Arial"/>
                <w:b/>
                <w:sz w:val="18"/>
                <w:szCs w:val="18"/>
                <w:lang w:eastAsia="en-US"/>
              </w:rPr>
            </w:pPr>
            <w:r w:rsidRPr="008B201A">
              <w:rPr>
                <w:rFonts w:ascii="Arial" w:eastAsia="Arial" w:hAnsi="Arial" w:cs="Arial"/>
                <w:b/>
                <w:sz w:val="18"/>
                <w:szCs w:val="18"/>
                <w:lang w:val="es-MX" w:eastAsia="en-US"/>
              </w:rPr>
              <w:t xml:space="preserve">SAN JUAN TLILCUAHUTLA No. 5-A MUNICIPIO DE SAN AGUSTIN TLAXIACA PACH. </w:t>
            </w:r>
            <w:r w:rsidRPr="00F9798A">
              <w:rPr>
                <w:rFonts w:ascii="Arial" w:eastAsia="Arial" w:hAnsi="Arial" w:cs="Arial"/>
                <w:b/>
                <w:sz w:val="18"/>
                <w:szCs w:val="18"/>
                <w:lang w:eastAsia="en-US"/>
              </w:rPr>
              <w:t>HGO</w:t>
            </w:r>
          </w:p>
        </w:tc>
        <w:tc>
          <w:tcPr>
            <w:tcW w:w="1842" w:type="dxa"/>
            <w:vAlign w:val="center"/>
          </w:tcPr>
          <w:p w14:paraId="6581E62B" w14:textId="77777777" w:rsidR="00F9798A" w:rsidRPr="00F9798A" w:rsidRDefault="00F9798A" w:rsidP="00F9798A">
            <w:pPr>
              <w:ind w:left="-108" w:right="-101"/>
              <w:jc w:val="center"/>
              <w:rPr>
                <w:rFonts w:ascii="Arial" w:eastAsia="Arial" w:hAnsi="Arial" w:cs="Arial"/>
                <w:b/>
                <w:bCs/>
                <w:sz w:val="18"/>
                <w:szCs w:val="18"/>
                <w:lang w:eastAsia="en-US"/>
              </w:rPr>
            </w:pPr>
            <w:r w:rsidRPr="00F9798A">
              <w:rPr>
                <w:rFonts w:ascii="Arial" w:eastAsia="Arial" w:hAnsi="Arial" w:cs="Arial"/>
                <w:b/>
                <w:bCs/>
                <w:sz w:val="18"/>
                <w:szCs w:val="18"/>
                <w:lang w:eastAsia="en-US"/>
              </w:rPr>
              <w:t>1</w:t>
            </w:r>
          </w:p>
        </w:tc>
      </w:tr>
    </w:tbl>
    <w:p w14:paraId="059AACAD" w14:textId="77777777" w:rsidR="00F9798A" w:rsidRPr="00F9798A" w:rsidRDefault="00F9798A" w:rsidP="00F9798A">
      <w:pPr>
        <w:widowControl w:val="0"/>
        <w:autoSpaceDE w:val="0"/>
        <w:autoSpaceDN w:val="0"/>
        <w:rPr>
          <w:rFonts w:ascii="Arial" w:eastAsia="Arial" w:hAnsi="Arial" w:cs="Arial"/>
          <w:sz w:val="22"/>
          <w:szCs w:val="22"/>
          <w:lang w:eastAsia="en-US"/>
        </w:rPr>
      </w:pPr>
    </w:p>
    <w:p w14:paraId="19DF1DF9" w14:textId="77777777" w:rsidR="00F9798A" w:rsidRPr="00F9798A" w:rsidRDefault="00F9798A" w:rsidP="00F9798A">
      <w:pPr>
        <w:widowControl w:val="0"/>
        <w:autoSpaceDE w:val="0"/>
        <w:autoSpaceDN w:val="0"/>
        <w:rPr>
          <w:rFonts w:ascii="Arial" w:eastAsia="Arial" w:hAnsi="Arial" w:cs="Arial"/>
          <w:sz w:val="22"/>
          <w:lang w:eastAsia="en-US"/>
        </w:rPr>
      </w:pPr>
      <w:r w:rsidRPr="00F9798A">
        <w:rPr>
          <w:rFonts w:ascii="Arial" w:eastAsia="Arial" w:hAnsi="Arial" w:cs="Arial"/>
          <w:sz w:val="22"/>
          <w:lang w:eastAsia="en-US"/>
        </w:rPr>
        <w:t xml:space="preserve">Los puntos específicos, les serán informados al </w:t>
      </w:r>
      <w:r w:rsidRPr="00F9798A">
        <w:rPr>
          <w:rFonts w:ascii="Arial" w:eastAsia="Arial" w:hAnsi="Arial" w:cs="Arial"/>
          <w:b/>
          <w:bCs/>
          <w:sz w:val="22"/>
          <w:lang w:eastAsia="en-US"/>
        </w:rPr>
        <w:t>PROVEEDOR</w:t>
      </w:r>
      <w:r w:rsidRPr="00F9798A">
        <w:rPr>
          <w:rFonts w:ascii="Arial" w:eastAsia="Arial" w:hAnsi="Arial" w:cs="Arial"/>
          <w:sz w:val="22"/>
          <w:lang w:eastAsia="en-US"/>
        </w:rPr>
        <w:t xml:space="preserve"> adjudicado. </w:t>
      </w:r>
    </w:p>
    <w:p w14:paraId="1F8DAAFB" w14:textId="77777777" w:rsidR="00F9798A" w:rsidRPr="00F9798A" w:rsidRDefault="00F9798A" w:rsidP="00F9798A">
      <w:pPr>
        <w:widowControl w:val="0"/>
        <w:autoSpaceDE w:val="0"/>
        <w:autoSpaceDN w:val="0"/>
        <w:rPr>
          <w:rFonts w:ascii="Arial" w:eastAsia="Arial" w:hAnsi="Arial" w:cs="Arial"/>
          <w:sz w:val="22"/>
          <w:szCs w:val="22"/>
          <w:lang w:eastAsia="en-US"/>
        </w:rPr>
      </w:pPr>
    </w:p>
    <w:p w14:paraId="18E52AA4" w14:textId="77777777" w:rsidR="00F9798A" w:rsidRPr="00F9798A" w:rsidRDefault="00F9798A" w:rsidP="00F9798A">
      <w:pPr>
        <w:widowControl w:val="0"/>
        <w:autoSpaceDE w:val="0"/>
        <w:autoSpaceDN w:val="0"/>
        <w:rPr>
          <w:rFonts w:ascii="Arial" w:eastAsia="Arial" w:hAnsi="Arial" w:cs="Arial"/>
          <w:sz w:val="22"/>
          <w:szCs w:val="22"/>
          <w:lang w:eastAsia="en-US"/>
        </w:rPr>
      </w:pPr>
    </w:p>
    <w:p w14:paraId="2AA185AF"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11925595" w14:textId="77777777" w:rsidR="00F9798A" w:rsidRPr="00F9798A" w:rsidRDefault="00F9798A" w:rsidP="00F9798A">
      <w:pPr>
        <w:widowControl w:val="0"/>
        <w:autoSpaceDE w:val="0"/>
        <w:autoSpaceDN w:val="0"/>
        <w:rPr>
          <w:rFonts w:ascii="Arial" w:eastAsia="Arial" w:hAnsi="Arial" w:cs="Arial"/>
          <w:lang w:eastAsia="en-US"/>
        </w:rPr>
      </w:pPr>
      <w:r w:rsidRPr="00F9798A">
        <w:rPr>
          <w:rFonts w:ascii="Arial" w:eastAsia="Arial" w:hAnsi="Arial" w:cs="Arial"/>
          <w:sz w:val="22"/>
          <w:szCs w:val="22"/>
          <w:lang w:eastAsia="en-US"/>
        </w:rPr>
        <w:br w:type="page"/>
      </w:r>
    </w:p>
    <w:p w14:paraId="35E9E1CA" w14:textId="77777777" w:rsidR="00F9798A" w:rsidRPr="00F9798A" w:rsidRDefault="00F9798A" w:rsidP="00F9798A">
      <w:pPr>
        <w:widowControl w:val="0"/>
        <w:tabs>
          <w:tab w:val="left" w:pos="9781"/>
        </w:tabs>
        <w:autoSpaceDE w:val="0"/>
        <w:autoSpaceDN w:val="0"/>
        <w:ind w:right="859"/>
        <w:jc w:val="center"/>
        <w:rPr>
          <w:rFonts w:ascii="Arial" w:eastAsia="Arial" w:hAnsi="Arial" w:cs="Arial"/>
          <w:b/>
          <w:sz w:val="24"/>
          <w:lang w:eastAsia="en-US"/>
        </w:rPr>
      </w:pPr>
      <w:r w:rsidRPr="00F9798A">
        <w:rPr>
          <w:rFonts w:ascii="Arial" w:eastAsia="Arial" w:hAnsi="Arial" w:cs="Arial"/>
          <w:b/>
          <w:sz w:val="24"/>
          <w:lang w:eastAsia="en-US"/>
        </w:rPr>
        <w:lastRenderedPageBreak/>
        <w:t>ANEXO B</w:t>
      </w:r>
    </w:p>
    <w:p w14:paraId="6887BFBF" w14:textId="77777777" w:rsidR="00F9798A" w:rsidRPr="00F9798A" w:rsidRDefault="00F9798A" w:rsidP="00F9798A">
      <w:pPr>
        <w:widowControl w:val="0"/>
        <w:autoSpaceDE w:val="0"/>
        <w:autoSpaceDN w:val="0"/>
        <w:ind w:right="859"/>
        <w:jc w:val="center"/>
        <w:rPr>
          <w:rFonts w:ascii="Arial" w:eastAsia="Arial" w:hAnsi="Arial" w:cs="Arial"/>
          <w:b/>
          <w:sz w:val="24"/>
          <w:lang w:eastAsia="en-US"/>
        </w:rPr>
      </w:pPr>
      <w:r w:rsidRPr="00F9798A">
        <w:rPr>
          <w:rFonts w:ascii="Arial" w:eastAsia="Arial" w:hAnsi="Arial" w:cs="Arial"/>
          <w:b/>
          <w:sz w:val="24"/>
          <w:lang w:eastAsia="en-US"/>
        </w:rPr>
        <w:t>FORMATO DE VERIFICACIÓN DE SUMINISTRO DE AGUA EMBOTELLADA</w:t>
      </w:r>
    </w:p>
    <w:p w14:paraId="3AD3F986" w14:textId="77777777" w:rsidR="00F9798A" w:rsidRPr="00F9798A" w:rsidRDefault="00F9798A" w:rsidP="00F9798A">
      <w:pPr>
        <w:widowControl w:val="0"/>
        <w:autoSpaceDE w:val="0"/>
        <w:autoSpaceDN w:val="0"/>
        <w:ind w:right="859"/>
        <w:jc w:val="both"/>
        <w:rPr>
          <w:rFonts w:ascii="Arial" w:eastAsia="Arial" w:hAnsi="Arial" w:cs="Arial"/>
          <w:sz w:val="24"/>
          <w:lang w:eastAsia="en-US"/>
        </w:rPr>
      </w:pPr>
    </w:p>
    <w:p w14:paraId="71185C2C" w14:textId="77777777" w:rsidR="00F9798A" w:rsidRPr="00F9798A" w:rsidRDefault="00F9798A" w:rsidP="00F9798A">
      <w:pPr>
        <w:widowControl w:val="0"/>
        <w:autoSpaceDE w:val="0"/>
        <w:autoSpaceDN w:val="0"/>
        <w:ind w:right="859"/>
        <w:jc w:val="center"/>
        <w:rPr>
          <w:rFonts w:ascii="Arial" w:eastAsia="Arial" w:hAnsi="Arial" w:cs="Arial"/>
          <w:b/>
          <w:sz w:val="24"/>
          <w:lang w:eastAsia="en-US"/>
        </w:rPr>
      </w:pPr>
      <w:r w:rsidRPr="00F9798A">
        <w:rPr>
          <w:rFonts w:ascii="Arial" w:eastAsia="Arial" w:hAnsi="Arial" w:cs="Arial"/>
          <w:b/>
          <w:sz w:val="24"/>
          <w:lang w:eastAsia="en-US"/>
        </w:rPr>
        <w:t>PROVEEDOR</w:t>
      </w:r>
    </w:p>
    <w:p w14:paraId="4E9503A9" w14:textId="77777777" w:rsidR="00F9798A" w:rsidRPr="00F9798A" w:rsidRDefault="00F9798A" w:rsidP="00F9798A">
      <w:pPr>
        <w:widowControl w:val="0"/>
        <w:autoSpaceDE w:val="0"/>
        <w:autoSpaceDN w:val="0"/>
        <w:ind w:right="859"/>
        <w:jc w:val="both"/>
        <w:rPr>
          <w:rFonts w:ascii="Arial" w:eastAsia="Arial" w:hAnsi="Arial" w:cs="Arial"/>
          <w:lang w:eastAsia="en-US"/>
        </w:rPr>
      </w:pPr>
    </w:p>
    <w:tbl>
      <w:tblPr>
        <w:tblStyle w:val="Tablaconcuadrcula4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2535"/>
        <w:gridCol w:w="1255"/>
        <w:gridCol w:w="4089"/>
      </w:tblGrid>
      <w:tr w:rsidR="00F9798A" w:rsidRPr="00F9798A" w14:paraId="1A38411A" w14:textId="77777777" w:rsidTr="00631151">
        <w:trPr>
          <w:jc w:val="center"/>
        </w:trPr>
        <w:tc>
          <w:tcPr>
            <w:tcW w:w="862" w:type="dxa"/>
          </w:tcPr>
          <w:p w14:paraId="45BA5804" w14:textId="77777777" w:rsidR="00F9798A" w:rsidRPr="00F9798A" w:rsidRDefault="00F9798A" w:rsidP="00F9798A">
            <w:pPr>
              <w:ind w:right="-81"/>
              <w:jc w:val="right"/>
              <w:rPr>
                <w:rFonts w:ascii="Arial" w:eastAsia="Arial" w:hAnsi="Arial" w:cs="Arial"/>
                <w:b/>
                <w:lang w:eastAsia="en-US"/>
              </w:rPr>
            </w:pPr>
            <w:proofErr w:type="spellStart"/>
            <w:r w:rsidRPr="00F9798A">
              <w:rPr>
                <w:rFonts w:ascii="Arial" w:eastAsia="Arial" w:hAnsi="Arial" w:cs="Arial"/>
                <w:b/>
                <w:lang w:eastAsia="en-US"/>
              </w:rPr>
              <w:t>Fecha</w:t>
            </w:r>
            <w:proofErr w:type="spellEnd"/>
            <w:r w:rsidRPr="00F9798A">
              <w:rPr>
                <w:rFonts w:ascii="Arial" w:eastAsia="Arial" w:hAnsi="Arial" w:cs="Arial"/>
                <w:b/>
                <w:lang w:eastAsia="en-US"/>
              </w:rPr>
              <w:t>:</w:t>
            </w:r>
          </w:p>
        </w:tc>
        <w:tc>
          <w:tcPr>
            <w:tcW w:w="2535" w:type="dxa"/>
            <w:tcBorders>
              <w:bottom w:val="single" w:sz="4" w:space="0" w:color="auto"/>
            </w:tcBorders>
          </w:tcPr>
          <w:p w14:paraId="18CF6154" w14:textId="77777777" w:rsidR="00F9798A" w:rsidRPr="00F9798A" w:rsidRDefault="00F9798A" w:rsidP="00F9798A">
            <w:pPr>
              <w:ind w:right="859"/>
              <w:jc w:val="both"/>
              <w:rPr>
                <w:rFonts w:ascii="Arial" w:eastAsia="Arial" w:hAnsi="Arial" w:cs="Arial"/>
                <w:lang w:eastAsia="en-US"/>
              </w:rPr>
            </w:pPr>
          </w:p>
        </w:tc>
        <w:tc>
          <w:tcPr>
            <w:tcW w:w="1161" w:type="dxa"/>
          </w:tcPr>
          <w:p w14:paraId="66D59F1E" w14:textId="77777777" w:rsidR="00F9798A" w:rsidRPr="00F9798A" w:rsidRDefault="00F9798A" w:rsidP="00F9798A">
            <w:pPr>
              <w:ind w:right="-122"/>
              <w:jc w:val="both"/>
              <w:rPr>
                <w:rFonts w:ascii="Arial" w:eastAsia="Arial" w:hAnsi="Arial" w:cs="Arial"/>
                <w:b/>
                <w:lang w:eastAsia="en-US"/>
              </w:rPr>
            </w:pPr>
            <w:proofErr w:type="spellStart"/>
            <w:r w:rsidRPr="00F9798A">
              <w:rPr>
                <w:rFonts w:ascii="Arial" w:eastAsia="Arial" w:hAnsi="Arial" w:cs="Arial"/>
                <w:b/>
                <w:lang w:eastAsia="en-US"/>
              </w:rPr>
              <w:t>Inmueble</w:t>
            </w:r>
            <w:proofErr w:type="spellEnd"/>
            <w:r w:rsidRPr="00F9798A">
              <w:rPr>
                <w:rFonts w:ascii="Arial" w:eastAsia="Arial" w:hAnsi="Arial" w:cs="Arial"/>
                <w:b/>
                <w:lang w:eastAsia="en-US"/>
              </w:rPr>
              <w:t>:</w:t>
            </w:r>
          </w:p>
        </w:tc>
        <w:tc>
          <w:tcPr>
            <w:tcW w:w="4089" w:type="dxa"/>
            <w:tcBorders>
              <w:bottom w:val="single" w:sz="4" w:space="0" w:color="auto"/>
            </w:tcBorders>
          </w:tcPr>
          <w:p w14:paraId="2C46264E" w14:textId="77777777" w:rsidR="00F9798A" w:rsidRPr="00F9798A" w:rsidRDefault="00F9798A" w:rsidP="00F9798A">
            <w:pPr>
              <w:ind w:right="859"/>
              <w:jc w:val="both"/>
              <w:rPr>
                <w:rFonts w:ascii="Arial" w:eastAsia="Arial" w:hAnsi="Arial" w:cs="Arial"/>
                <w:lang w:eastAsia="en-US"/>
              </w:rPr>
            </w:pPr>
          </w:p>
        </w:tc>
      </w:tr>
    </w:tbl>
    <w:p w14:paraId="7B262FD9" w14:textId="77777777" w:rsidR="00F9798A" w:rsidRPr="00F9798A" w:rsidRDefault="00F9798A" w:rsidP="00F9798A">
      <w:pPr>
        <w:widowControl w:val="0"/>
        <w:autoSpaceDE w:val="0"/>
        <w:autoSpaceDN w:val="0"/>
        <w:ind w:right="859"/>
        <w:jc w:val="both"/>
        <w:rPr>
          <w:rFonts w:ascii="Arial" w:eastAsia="Arial" w:hAnsi="Arial" w:cs="Arial"/>
          <w:lang w:eastAsia="en-US"/>
        </w:rPr>
      </w:pPr>
    </w:p>
    <w:tbl>
      <w:tblPr>
        <w:tblStyle w:val="Tablaconcuadrcula4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126"/>
      </w:tblGrid>
      <w:tr w:rsidR="00F9798A" w:rsidRPr="00F9798A" w14:paraId="0E6E28A9" w14:textId="77777777" w:rsidTr="00631151">
        <w:trPr>
          <w:jc w:val="center"/>
        </w:trPr>
        <w:tc>
          <w:tcPr>
            <w:tcW w:w="3398" w:type="dxa"/>
          </w:tcPr>
          <w:p w14:paraId="03069AE3" w14:textId="77777777" w:rsidR="00F9798A" w:rsidRPr="00F9798A" w:rsidRDefault="00F9798A" w:rsidP="00F9798A">
            <w:pPr>
              <w:ind w:right="-105"/>
              <w:jc w:val="both"/>
              <w:rPr>
                <w:rFonts w:ascii="Arial" w:eastAsia="Arial" w:hAnsi="Arial" w:cs="Arial"/>
                <w:b/>
                <w:lang w:eastAsia="en-US"/>
              </w:rPr>
            </w:pPr>
            <w:r w:rsidRPr="00F9798A">
              <w:rPr>
                <w:rFonts w:ascii="Arial" w:eastAsia="Arial" w:hAnsi="Arial" w:cs="Arial"/>
                <w:b/>
                <w:lang w:eastAsia="en-US"/>
              </w:rPr>
              <w:t xml:space="preserve">Total de </w:t>
            </w:r>
            <w:proofErr w:type="spellStart"/>
            <w:r w:rsidRPr="00F9798A">
              <w:rPr>
                <w:rFonts w:ascii="Arial" w:eastAsia="Arial" w:hAnsi="Arial" w:cs="Arial"/>
                <w:b/>
                <w:lang w:eastAsia="en-US"/>
              </w:rPr>
              <w:t>piezas</w:t>
            </w:r>
            <w:proofErr w:type="spellEnd"/>
            <w:r w:rsidRPr="00F9798A">
              <w:rPr>
                <w:rFonts w:ascii="Arial" w:eastAsia="Arial" w:hAnsi="Arial" w:cs="Arial"/>
                <w:b/>
                <w:lang w:eastAsia="en-US"/>
              </w:rPr>
              <w:t xml:space="preserve"> </w:t>
            </w:r>
            <w:proofErr w:type="spellStart"/>
            <w:r w:rsidRPr="00F9798A">
              <w:rPr>
                <w:rFonts w:ascii="Arial" w:eastAsia="Arial" w:hAnsi="Arial" w:cs="Arial"/>
                <w:b/>
                <w:lang w:eastAsia="en-US"/>
              </w:rPr>
              <w:t>entregadas</w:t>
            </w:r>
            <w:proofErr w:type="spellEnd"/>
            <w:r w:rsidRPr="00F9798A">
              <w:rPr>
                <w:rFonts w:ascii="Arial" w:eastAsia="Arial" w:hAnsi="Arial" w:cs="Arial"/>
                <w:b/>
                <w:lang w:eastAsia="en-US"/>
              </w:rPr>
              <w:t xml:space="preserve">: </w:t>
            </w:r>
          </w:p>
        </w:tc>
        <w:tc>
          <w:tcPr>
            <w:tcW w:w="2126" w:type="dxa"/>
            <w:tcBorders>
              <w:bottom w:val="single" w:sz="4" w:space="0" w:color="auto"/>
            </w:tcBorders>
          </w:tcPr>
          <w:p w14:paraId="2F709E1A" w14:textId="77777777" w:rsidR="00F9798A" w:rsidRPr="00F9798A" w:rsidRDefault="00F9798A" w:rsidP="00F9798A">
            <w:pPr>
              <w:ind w:right="-109"/>
              <w:jc w:val="center"/>
              <w:rPr>
                <w:rFonts w:ascii="Arial" w:eastAsia="Arial" w:hAnsi="Arial" w:cs="Arial"/>
                <w:lang w:eastAsia="en-US"/>
              </w:rPr>
            </w:pPr>
          </w:p>
        </w:tc>
      </w:tr>
    </w:tbl>
    <w:p w14:paraId="331AA460" w14:textId="77777777" w:rsidR="00F9798A" w:rsidRPr="00F9798A" w:rsidRDefault="00F9798A" w:rsidP="00F9798A">
      <w:pPr>
        <w:widowControl w:val="0"/>
        <w:autoSpaceDE w:val="0"/>
        <w:autoSpaceDN w:val="0"/>
        <w:ind w:right="859"/>
        <w:jc w:val="both"/>
        <w:rPr>
          <w:rFonts w:ascii="Arial" w:eastAsia="Arial" w:hAnsi="Arial" w:cs="Arial"/>
          <w:lang w:eastAsia="en-US"/>
        </w:rPr>
      </w:pPr>
    </w:p>
    <w:p w14:paraId="2020CD92" w14:textId="77777777" w:rsidR="00F9798A" w:rsidRPr="00F9798A" w:rsidRDefault="00F9798A" w:rsidP="00F9798A">
      <w:pPr>
        <w:widowControl w:val="0"/>
        <w:autoSpaceDE w:val="0"/>
        <w:autoSpaceDN w:val="0"/>
        <w:ind w:right="859"/>
        <w:jc w:val="both"/>
        <w:rPr>
          <w:rFonts w:ascii="Arial" w:eastAsia="Arial" w:hAnsi="Arial" w:cs="Arial"/>
          <w:lang w:eastAsia="en-US"/>
        </w:rPr>
      </w:pPr>
    </w:p>
    <w:tbl>
      <w:tblPr>
        <w:tblW w:w="0" w:type="auto"/>
        <w:tblInd w:w="-10" w:type="dxa"/>
        <w:tblCellMar>
          <w:left w:w="70" w:type="dxa"/>
          <w:right w:w="70" w:type="dxa"/>
        </w:tblCellMar>
        <w:tblLook w:val="04A0" w:firstRow="1" w:lastRow="0" w:firstColumn="1" w:lastColumn="0" w:noHBand="0" w:noVBand="1"/>
      </w:tblPr>
      <w:tblGrid>
        <w:gridCol w:w="1441"/>
        <w:gridCol w:w="1005"/>
        <w:gridCol w:w="990"/>
        <w:gridCol w:w="1287"/>
        <w:gridCol w:w="1443"/>
        <w:gridCol w:w="1934"/>
        <w:gridCol w:w="1387"/>
      </w:tblGrid>
      <w:tr w:rsidR="00F9798A" w:rsidRPr="00F9798A" w14:paraId="27A45818" w14:textId="77777777" w:rsidTr="00631151">
        <w:trPr>
          <w:trHeight w:val="32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14:paraId="257B1396" w14:textId="77777777" w:rsidR="00F9798A" w:rsidRPr="00F9798A" w:rsidRDefault="00F9798A" w:rsidP="00F9798A">
            <w:pPr>
              <w:ind w:left="-72" w:right="-86"/>
              <w:jc w:val="center"/>
              <w:rPr>
                <w:rFonts w:ascii="Arial" w:hAnsi="Arial" w:cs="Arial"/>
                <w:b/>
                <w:bCs/>
                <w:sz w:val="18"/>
                <w:szCs w:val="18"/>
                <w:lang w:eastAsia="es-MX"/>
              </w:rPr>
            </w:pPr>
            <w:r w:rsidRPr="00F9798A">
              <w:rPr>
                <w:rFonts w:ascii="Arial" w:hAnsi="Arial" w:cs="Arial"/>
                <w:b/>
                <w:bCs/>
                <w:sz w:val="18"/>
                <w:szCs w:val="18"/>
                <w:lang w:eastAsia="es-MX"/>
              </w:rPr>
              <w:t>SEDE</w:t>
            </w:r>
          </w:p>
        </w:tc>
        <w:tc>
          <w:tcPr>
            <w:tcW w:w="1005"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7DAB2825" w14:textId="77777777" w:rsidR="00F9798A" w:rsidRPr="00F9798A" w:rsidRDefault="00F9798A" w:rsidP="00F9798A">
            <w:pPr>
              <w:ind w:left="-58" w:right="-70"/>
              <w:jc w:val="center"/>
              <w:rPr>
                <w:rFonts w:ascii="Arial" w:hAnsi="Arial" w:cs="Arial"/>
                <w:b/>
                <w:bCs/>
                <w:sz w:val="18"/>
                <w:szCs w:val="18"/>
                <w:lang w:eastAsia="es-MX"/>
              </w:rPr>
            </w:pPr>
            <w:r w:rsidRPr="00F9798A">
              <w:rPr>
                <w:rFonts w:ascii="Arial" w:hAnsi="Arial" w:cs="Arial"/>
                <w:b/>
                <w:bCs/>
                <w:sz w:val="18"/>
                <w:szCs w:val="18"/>
                <w:lang w:eastAsia="es-MX"/>
              </w:rPr>
              <w:t>Fecha de Entrega</w:t>
            </w:r>
          </w:p>
        </w:tc>
        <w:tc>
          <w:tcPr>
            <w:tcW w:w="99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2A301EA9" w14:textId="77777777" w:rsidR="00F9798A" w:rsidRPr="00F9798A" w:rsidRDefault="00F9798A" w:rsidP="00F9798A">
            <w:pPr>
              <w:ind w:left="-74" w:right="-66"/>
              <w:jc w:val="center"/>
              <w:rPr>
                <w:rFonts w:ascii="Arial" w:hAnsi="Arial" w:cs="Arial"/>
                <w:b/>
                <w:bCs/>
                <w:sz w:val="18"/>
                <w:szCs w:val="18"/>
                <w:lang w:eastAsia="es-MX"/>
              </w:rPr>
            </w:pPr>
            <w:r w:rsidRPr="00F9798A">
              <w:rPr>
                <w:rFonts w:ascii="Arial" w:hAnsi="Arial" w:cs="Arial"/>
                <w:b/>
                <w:bCs/>
                <w:sz w:val="18"/>
                <w:szCs w:val="18"/>
                <w:lang w:eastAsia="es-MX"/>
              </w:rPr>
              <w:t>Cantidad</w:t>
            </w:r>
            <w:r w:rsidRPr="00F9798A">
              <w:rPr>
                <w:rFonts w:ascii="Arial" w:hAnsi="Arial" w:cs="Arial"/>
                <w:b/>
                <w:bCs/>
                <w:sz w:val="18"/>
                <w:szCs w:val="18"/>
                <w:lang w:eastAsia="es-MX"/>
              </w:rPr>
              <w:br/>
              <w:t>Total</w:t>
            </w:r>
          </w:p>
        </w:tc>
        <w:tc>
          <w:tcPr>
            <w:tcW w:w="6239" w:type="dxa"/>
            <w:gridSpan w:val="4"/>
            <w:tcBorders>
              <w:top w:val="single" w:sz="8" w:space="0" w:color="auto"/>
              <w:left w:val="nil"/>
              <w:bottom w:val="single" w:sz="4" w:space="0" w:color="auto"/>
              <w:right w:val="single" w:sz="8" w:space="0" w:color="000000"/>
            </w:tcBorders>
            <w:shd w:val="clear" w:color="000000" w:fill="BFBFBF"/>
            <w:vAlign w:val="center"/>
            <w:hideMark/>
          </w:tcPr>
          <w:p w14:paraId="1314FFC1" w14:textId="77777777" w:rsidR="00F9798A" w:rsidRPr="00F9798A" w:rsidRDefault="00F9798A" w:rsidP="00F9798A">
            <w:pPr>
              <w:jc w:val="center"/>
              <w:rPr>
                <w:rFonts w:ascii="Arial" w:hAnsi="Arial" w:cs="Arial"/>
                <w:b/>
                <w:bCs/>
                <w:sz w:val="18"/>
                <w:szCs w:val="18"/>
                <w:lang w:eastAsia="es-MX"/>
              </w:rPr>
            </w:pPr>
            <w:r w:rsidRPr="00F9798A">
              <w:rPr>
                <w:rFonts w:ascii="Arial" w:hAnsi="Arial" w:cs="Arial"/>
                <w:b/>
                <w:bCs/>
                <w:sz w:val="18"/>
                <w:szCs w:val="18"/>
                <w:lang w:eastAsia="es-MX"/>
              </w:rPr>
              <w:t>Concepto</w:t>
            </w:r>
          </w:p>
        </w:tc>
      </w:tr>
      <w:tr w:rsidR="00F9798A" w:rsidRPr="00F9798A" w14:paraId="3AD0649B" w14:textId="77777777" w:rsidTr="00631151">
        <w:trPr>
          <w:trHeight w:val="12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6D46769" w14:textId="77777777" w:rsidR="00F9798A" w:rsidRPr="00F9798A" w:rsidRDefault="00F9798A" w:rsidP="00F9798A">
            <w:pPr>
              <w:rPr>
                <w:rFonts w:ascii="Arial" w:hAnsi="Arial" w:cs="Arial"/>
                <w:b/>
                <w:bCs/>
                <w:sz w:val="18"/>
                <w:szCs w:val="18"/>
                <w:lang w:eastAsia="es-MX"/>
              </w:rPr>
            </w:pPr>
          </w:p>
        </w:tc>
        <w:tc>
          <w:tcPr>
            <w:tcW w:w="1005" w:type="dxa"/>
            <w:vMerge/>
            <w:tcBorders>
              <w:top w:val="single" w:sz="8" w:space="0" w:color="auto"/>
              <w:left w:val="single" w:sz="4" w:space="0" w:color="auto"/>
              <w:bottom w:val="single" w:sz="8" w:space="0" w:color="000000"/>
              <w:right w:val="single" w:sz="4" w:space="0" w:color="auto"/>
            </w:tcBorders>
            <w:vAlign w:val="center"/>
            <w:hideMark/>
          </w:tcPr>
          <w:p w14:paraId="7D90070D" w14:textId="77777777" w:rsidR="00F9798A" w:rsidRPr="00F9798A" w:rsidRDefault="00F9798A" w:rsidP="00F9798A">
            <w:pPr>
              <w:ind w:left="-58" w:right="-70"/>
              <w:rPr>
                <w:rFonts w:ascii="Arial" w:hAnsi="Arial" w:cs="Arial"/>
                <w:b/>
                <w:bCs/>
                <w:sz w:val="18"/>
                <w:szCs w:val="18"/>
                <w:lang w:eastAsia="es-MX"/>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14:paraId="196B6ABF" w14:textId="77777777" w:rsidR="00F9798A" w:rsidRPr="00F9798A" w:rsidRDefault="00F9798A" w:rsidP="00F9798A">
            <w:pPr>
              <w:ind w:right="-66"/>
              <w:rPr>
                <w:rFonts w:ascii="Arial" w:hAnsi="Arial" w:cs="Arial"/>
                <w:b/>
                <w:bCs/>
                <w:sz w:val="18"/>
                <w:szCs w:val="18"/>
                <w:lang w:eastAsia="es-MX"/>
              </w:rPr>
            </w:pPr>
          </w:p>
        </w:tc>
        <w:tc>
          <w:tcPr>
            <w:tcW w:w="0" w:type="auto"/>
            <w:tcBorders>
              <w:top w:val="nil"/>
              <w:left w:val="nil"/>
              <w:bottom w:val="single" w:sz="8" w:space="0" w:color="auto"/>
              <w:right w:val="single" w:sz="4" w:space="0" w:color="auto"/>
            </w:tcBorders>
            <w:shd w:val="clear" w:color="000000" w:fill="D9D9D9"/>
            <w:vAlign w:val="center"/>
            <w:hideMark/>
          </w:tcPr>
          <w:p w14:paraId="48EADFF4" w14:textId="77777777" w:rsidR="00F9798A" w:rsidRPr="00F9798A" w:rsidRDefault="00F9798A" w:rsidP="00F9798A">
            <w:pPr>
              <w:ind w:left="-66" w:right="-70"/>
              <w:jc w:val="center"/>
              <w:rPr>
                <w:rFonts w:ascii="Arial" w:hAnsi="Arial" w:cs="Arial"/>
                <w:sz w:val="18"/>
                <w:szCs w:val="18"/>
                <w:lang w:eastAsia="es-MX"/>
              </w:rPr>
            </w:pPr>
            <w:r w:rsidRPr="00F9798A">
              <w:rPr>
                <w:rFonts w:ascii="Arial" w:hAnsi="Arial" w:cs="Arial"/>
                <w:sz w:val="18"/>
                <w:szCs w:val="18"/>
                <w:lang w:eastAsia="es-MX"/>
              </w:rPr>
              <w:t>Garrafón de 20 litros</w:t>
            </w:r>
          </w:p>
        </w:tc>
        <w:tc>
          <w:tcPr>
            <w:tcW w:w="0" w:type="auto"/>
            <w:tcBorders>
              <w:top w:val="nil"/>
              <w:left w:val="nil"/>
              <w:bottom w:val="single" w:sz="8" w:space="0" w:color="auto"/>
              <w:right w:val="single" w:sz="4" w:space="0" w:color="auto"/>
            </w:tcBorders>
            <w:shd w:val="clear" w:color="000000" w:fill="D9D9D9"/>
            <w:vAlign w:val="center"/>
            <w:hideMark/>
          </w:tcPr>
          <w:p w14:paraId="759E60D0" w14:textId="77777777" w:rsidR="00F9798A" w:rsidRPr="00F9798A" w:rsidRDefault="00F9798A" w:rsidP="00F9798A">
            <w:pPr>
              <w:ind w:right="-70"/>
              <w:jc w:val="center"/>
              <w:rPr>
                <w:rFonts w:ascii="Arial" w:hAnsi="Arial" w:cs="Arial"/>
                <w:sz w:val="18"/>
                <w:szCs w:val="18"/>
                <w:lang w:eastAsia="es-MX"/>
              </w:rPr>
            </w:pPr>
            <w:r w:rsidRPr="00F9798A">
              <w:rPr>
                <w:rFonts w:ascii="Arial" w:hAnsi="Arial" w:cs="Arial"/>
                <w:sz w:val="18"/>
                <w:szCs w:val="18"/>
                <w:lang w:eastAsia="es-MX"/>
              </w:rPr>
              <w:t>Botellín de agua de 1 litro</w:t>
            </w:r>
          </w:p>
        </w:tc>
        <w:tc>
          <w:tcPr>
            <w:tcW w:w="0" w:type="auto"/>
            <w:tcBorders>
              <w:top w:val="nil"/>
              <w:left w:val="nil"/>
              <w:bottom w:val="single" w:sz="8" w:space="0" w:color="auto"/>
              <w:right w:val="single" w:sz="4" w:space="0" w:color="auto"/>
            </w:tcBorders>
            <w:shd w:val="clear" w:color="000000" w:fill="D9D9D9"/>
            <w:vAlign w:val="center"/>
            <w:hideMark/>
          </w:tcPr>
          <w:p w14:paraId="57F50F36" w14:textId="77777777" w:rsidR="00F9798A" w:rsidRPr="00F9798A" w:rsidRDefault="00F9798A" w:rsidP="00F9798A">
            <w:pPr>
              <w:ind w:left="-99" w:right="-70"/>
              <w:jc w:val="center"/>
              <w:rPr>
                <w:rFonts w:ascii="Arial" w:hAnsi="Arial" w:cs="Arial"/>
                <w:sz w:val="18"/>
                <w:szCs w:val="18"/>
                <w:lang w:eastAsia="es-MX"/>
              </w:rPr>
            </w:pPr>
            <w:r w:rsidRPr="00F9798A">
              <w:rPr>
                <w:rFonts w:ascii="Arial" w:hAnsi="Arial" w:cs="Arial"/>
                <w:sz w:val="18"/>
                <w:szCs w:val="18"/>
                <w:lang w:eastAsia="es-MX"/>
              </w:rPr>
              <w:t>Botellín de agua de 500 a 600 mililitros</w:t>
            </w:r>
          </w:p>
        </w:tc>
        <w:tc>
          <w:tcPr>
            <w:tcW w:w="1387" w:type="dxa"/>
            <w:tcBorders>
              <w:top w:val="nil"/>
              <w:left w:val="nil"/>
              <w:bottom w:val="single" w:sz="8" w:space="0" w:color="auto"/>
              <w:right w:val="single" w:sz="8" w:space="0" w:color="auto"/>
            </w:tcBorders>
            <w:shd w:val="clear" w:color="000000" w:fill="D9D9D9"/>
            <w:vAlign w:val="center"/>
            <w:hideMark/>
          </w:tcPr>
          <w:p w14:paraId="6F556A00" w14:textId="77777777" w:rsidR="00F9798A" w:rsidRPr="00F9798A" w:rsidRDefault="00F9798A" w:rsidP="00F9798A">
            <w:pPr>
              <w:ind w:left="-94" w:right="-70"/>
              <w:jc w:val="center"/>
              <w:rPr>
                <w:rFonts w:ascii="Arial" w:hAnsi="Arial" w:cs="Arial"/>
                <w:sz w:val="18"/>
                <w:szCs w:val="18"/>
                <w:lang w:eastAsia="es-MX"/>
              </w:rPr>
            </w:pPr>
            <w:r w:rsidRPr="00F9798A">
              <w:rPr>
                <w:rFonts w:ascii="Arial" w:hAnsi="Arial" w:cs="Arial"/>
                <w:sz w:val="18"/>
                <w:szCs w:val="18"/>
                <w:lang w:eastAsia="es-MX"/>
              </w:rPr>
              <w:t>Botellín de agua de 300 a 355 mililitros</w:t>
            </w:r>
          </w:p>
        </w:tc>
      </w:tr>
      <w:tr w:rsidR="00F9798A" w:rsidRPr="00F9798A" w14:paraId="5869AC4C" w14:textId="77777777" w:rsidTr="00631151">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B069A5"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TLALPAN</w:t>
            </w:r>
          </w:p>
        </w:tc>
        <w:tc>
          <w:tcPr>
            <w:tcW w:w="1005" w:type="dxa"/>
            <w:tcBorders>
              <w:top w:val="nil"/>
              <w:left w:val="nil"/>
              <w:bottom w:val="single" w:sz="4" w:space="0" w:color="auto"/>
              <w:right w:val="single" w:sz="4" w:space="0" w:color="auto"/>
            </w:tcBorders>
            <w:shd w:val="clear" w:color="auto" w:fill="auto"/>
            <w:noWrap/>
            <w:vAlign w:val="bottom"/>
            <w:hideMark/>
          </w:tcPr>
          <w:p w14:paraId="75D1C8E3"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0C14A687"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F45387A"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D9452F8"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E3FEC34"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25556753"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5D71C79E" w14:textId="77777777" w:rsidTr="00631151">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03D4F2"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INSURGENTES</w:t>
            </w:r>
          </w:p>
        </w:tc>
        <w:tc>
          <w:tcPr>
            <w:tcW w:w="1005" w:type="dxa"/>
            <w:tcBorders>
              <w:top w:val="nil"/>
              <w:left w:val="nil"/>
              <w:bottom w:val="single" w:sz="4" w:space="0" w:color="auto"/>
              <w:right w:val="single" w:sz="4" w:space="0" w:color="auto"/>
            </w:tcBorders>
            <w:shd w:val="clear" w:color="auto" w:fill="auto"/>
            <w:noWrap/>
            <w:vAlign w:val="bottom"/>
            <w:hideMark/>
          </w:tcPr>
          <w:p w14:paraId="530D32FC"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3C69DD0A"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51AD43"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C70BB02"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C30322"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635C0D29"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3F4681B5" w14:textId="77777777" w:rsidTr="00631151">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03DD8D"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ZAFIRO</w:t>
            </w:r>
          </w:p>
        </w:tc>
        <w:tc>
          <w:tcPr>
            <w:tcW w:w="1005" w:type="dxa"/>
            <w:tcBorders>
              <w:top w:val="nil"/>
              <w:left w:val="nil"/>
              <w:bottom w:val="single" w:sz="4" w:space="0" w:color="auto"/>
              <w:right w:val="single" w:sz="4" w:space="0" w:color="auto"/>
            </w:tcBorders>
            <w:shd w:val="clear" w:color="auto" w:fill="auto"/>
            <w:noWrap/>
            <w:vAlign w:val="bottom"/>
            <w:hideMark/>
          </w:tcPr>
          <w:p w14:paraId="3C574C4E"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7C171D55"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CD2D48"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4EF01B"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5E2A8D"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45934EE5"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65527E60" w14:textId="77777777" w:rsidTr="00631151">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EEAC06B"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ACOXPA</w:t>
            </w:r>
          </w:p>
        </w:tc>
        <w:tc>
          <w:tcPr>
            <w:tcW w:w="1005" w:type="dxa"/>
            <w:tcBorders>
              <w:top w:val="nil"/>
              <w:left w:val="nil"/>
              <w:bottom w:val="single" w:sz="4" w:space="0" w:color="auto"/>
              <w:right w:val="single" w:sz="4" w:space="0" w:color="auto"/>
            </w:tcBorders>
            <w:shd w:val="clear" w:color="auto" w:fill="auto"/>
            <w:noWrap/>
            <w:vAlign w:val="bottom"/>
            <w:hideMark/>
          </w:tcPr>
          <w:p w14:paraId="5EE47D2B"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7EA2D294"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75708D"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6BA391"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6EE36A"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3C174F85"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05F76943" w14:textId="77777777" w:rsidTr="00631151">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C719A5"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MONEDA</w:t>
            </w:r>
          </w:p>
        </w:tc>
        <w:tc>
          <w:tcPr>
            <w:tcW w:w="1005" w:type="dxa"/>
            <w:tcBorders>
              <w:top w:val="nil"/>
              <w:left w:val="nil"/>
              <w:bottom w:val="single" w:sz="4" w:space="0" w:color="auto"/>
              <w:right w:val="single" w:sz="4" w:space="0" w:color="auto"/>
            </w:tcBorders>
            <w:shd w:val="clear" w:color="auto" w:fill="auto"/>
            <w:noWrap/>
            <w:vAlign w:val="bottom"/>
            <w:hideMark/>
          </w:tcPr>
          <w:p w14:paraId="792F9093"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30CA5C1A"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3C1F4B"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38975E2"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B7C3FB0"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38A3FB96"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29CFCDAA" w14:textId="77777777" w:rsidTr="00631151">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8DD28D"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TLAHUAC</w:t>
            </w:r>
          </w:p>
        </w:tc>
        <w:tc>
          <w:tcPr>
            <w:tcW w:w="1005" w:type="dxa"/>
            <w:tcBorders>
              <w:top w:val="nil"/>
              <w:left w:val="nil"/>
              <w:bottom w:val="single" w:sz="4" w:space="0" w:color="auto"/>
              <w:right w:val="single" w:sz="4" w:space="0" w:color="auto"/>
            </w:tcBorders>
            <w:shd w:val="clear" w:color="auto" w:fill="auto"/>
            <w:noWrap/>
            <w:vAlign w:val="bottom"/>
            <w:hideMark/>
          </w:tcPr>
          <w:p w14:paraId="7ED379A8"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11EF2DC7"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BBD5A1"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FF4D05"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3A6FE3"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00E344B7"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3AEDEE41" w14:textId="77777777" w:rsidTr="00631151">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11BA8B"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QUANTUM</w:t>
            </w:r>
          </w:p>
        </w:tc>
        <w:tc>
          <w:tcPr>
            <w:tcW w:w="1005" w:type="dxa"/>
            <w:tcBorders>
              <w:top w:val="nil"/>
              <w:left w:val="nil"/>
              <w:bottom w:val="single" w:sz="4" w:space="0" w:color="auto"/>
              <w:right w:val="single" w:sz="4" w:space="0" w:color="auto"/>
            </w:tcBorders>
            <w:shd w:val="clear" w:color="auto" w:fill="auto"/>
            <w:noWrap/>
            <w:vAlign w:val="bottom"/>
            <w:hideMark/>
          </w:tcPr>
          <w:p w14:paraId="572E25EC"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2071B281"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D9BFE7"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0A3CDDE"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71DAC64"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286B6427"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7C77ADC4" w14:textId="77777777" w:rsidTr="00631151">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4DA1565"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CHARCO AZUL</w:t>
            </w:r>
          </w:p>
        </w:tc>
        <w:tc>
          <w:tcPr>
            <w:tcW w:w="1005" w:type="dxa"/>
            <w:tcBorders>
              <w:top w:val="nil"/>
              <w:left w:val="nil"/>
              <w:bottom w:val="single" w:sz="4" w:space="0" w:color="auto"/>
              <w:right w:val="single" w:sz="4" w:space="0" w:color="auto"/>
            </w:tcBorders>
            <w:shd w:val="clear" w:color="auto" w:fill="auto"/>
            <w:noWrap/>
            <w:vAlign w:val="bottom"/>
            <w:hideMark/>
          </w:tcPr>
          <w:p w14:paraId="4D739F1A"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4" w:space="0" w:color="auto"/>
              <w:right w:val="single" w:sz="4" w:space="0" w:color="auto"/>
            </w:tcBorders>
            <w:shd w:val="clear" w:color="auto" w:fill="auto"/>
            <w:noWrap/>
            <w:vAlign w:val="bottom"/>
            <w:hideMark/>
          </w:tcPr>
          <w:p w14:paraId="67AB995C"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27545C"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DC2384"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04B4D7B"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4" w:space="0" w:color="auto"/>
              <w:right w:val="single" w:sz="8" w:space="0" w:color="auto"/>
            </w:tcBorders>
            <w:shd w:val="clear" w:color="auto" w:fill="auto"/>
            <w:noWrap/>
            <w:vAlign w:val="bottom"/>
            <w:hideMark/>
          </w:tcPr>
          <w:p w14:paraId="03E828F3"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5226A753" w14:textId="77777777" w:rsidTr="00631151">
        <w:trPr>
          <w:trHeight w:val="30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65240F3" w14:textId="77777777" w:rsidR="00F9798A" w:rsidRPr="00F9798A" w:rsidRDefault="00F9798A" w:rsidP="00F9798A">
            <w:pPr>
              <w:rPr>
                <w:rFonts w:ascii="Arial" w:hAnsi="Arial" w:cs="Arial"/>
                <w:sz w:val="18"/>
                <w:szCs w:val="18"/>
                <w:lang w:eastAsia="es-MX"/>
              </w:rPr>
            </w:pPr>
            <w:r w:rsidRPr="00F9798A">
              <w:rPr>
                <w:rFonts w:ascii="Arial" w:hAnsi="Arial" w:cs="Arial"/>
                <w:sz w:val="18"/>
                <w:szCs w:val="18"/>
                <w:lang w:eastAsia="es-MX"/>
              </w:rPr>
              <w:t>PACHUCA</w:t>
            </w:r>
          </w:p>
        </w:tc>
        <w:tc>
          <w:tcPr>
            <w:tcW w:w="1005" w:type="dxa"/>
            <w:tcBorders>
              <w:top w:val="nil"/>
              <w:left w:val="nil"/>
              <w:bottom w:val="single" w:sz="8" w:space="0" w:color="auto"/>
              <w:right w:val="single" w:sz="4" w:space="0" w:color="auto"/>
            </w:tcBorders>
            <w:shd w:val="clear" w:color="auto" w:fill="auto"/>
            <w:noWrap/>
            <w:vAlign w:val="bottom"/>
            <w:hideMark/>
          </w:tcPr>
          <w:p w14:paraId="6C9270C8" w14:textId="77777777" w:rsidR="00F9798A" w:rsidRPr="00F9798A" w:rsidRDefault="00F9798A" w:rsidP="00F9798A">
            <w:pPr>
              <w:ind w:left="-58" w:right="-70"/>
              <w:rPr>
                <w:rFonts w:ascii="Arial" w:hAnsi="Arial" w:cs="Arial"/>
                <w:sz w:val="18"/>
                <w:szCs w:val="18"/>
                <w:lang w:eastAsia="es-MX"/>
              </w:rPr>
            </w:pPr>
            <w:r w:rsidRPr="00F9798A">
              <w:rPr>
                <w:rFonts w:ascii="Arial" w:hAnsi="Arial" w:cs="Arial"/>
                <w:sz w:val="18"/>
                <w:szCs w:val="18"/>
                <w:lang w:eastAsia="es-MX"/>
              </w:rPr>
              <w:t> </w:t>
            </w:r>
          </w:p>
        </w:tc>
        <w:tc>
          <w:tcPr>
            <w:tcW w:w="990" w:type="dxa"/>
            <w:tcBorders>
              <w:top w:val="nil"/>
              <w:left w:val="nil"/>
              <w:bottom w:val="single" w:sz="8" w:space="0" w:color="auto"/>
              <w:right w:val="single" w:sz="4" w:space="0" w:color="auto"/>
            </w:tcBorders>
            <w:shd w:val="clear" w:color="auto" w:fill="auto"/>
            <w:noWrap/>
            <w:vAlign w:val="bottom"/>
            <w:hideMark/>
          </w:tcPr>
          <w:p w14:paraId="48FDA5F0" w14:textId="77777777" w:rsidR="00F9798A" w:rsidRPr="00F9798A" w:rsidRDefault="00F9798A" w:rsidP="00F9798A">
            <w:pPr>
              <w:ind w:right="-66"/>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45D3B6A3" w14:textId="77777777" w:rsidR="00F9798A" w:rsidRPr="00F9798A" w:rsidRDefault="00F9798A" w:rsidP="00F9798A">
            <w:pPr>
              <w:ind w:left="-66"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66126BDF" w14:textId="77777777" w:rsidR="00F9798A" w:rsidRPr="00F9798A" w:rsidRDefault="00F9798A" w:rsidP="00F9798A">
            <w:pPr>
              <w:ind w:right="-70"/>
              <w:rPr>
                <w:rFonts w:ascii="Arial" w:hAnsi="Arial" w:cs="Arial"/>
                <w:sz w:val="18"/>
                <w:szCs w:val="18"/>
                <w:lang w:eastAsia="es-MX"/>
              </w:rPr>
            </w:pPr>
            <w:r w:rsidRPr="00F9798A">
              <w:rPr>
                <w:rFonts w:ascii="Arial" w:hAnsi="Arial" w:cs="Arial"/>
                <w:sz w:val="18"/>
                <w:szCs w:val="18"/>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6BC12FFD" w14:textId="77777777" w:rsidR="00F9798A" w:rsidRPr="00F9798A" w:rsidRDefault="00F9798A" w:rsidP="00F9798A">
            <w:pPr>
              <w:ind w:left="-99" w:right="-70"/>
              <w:rPr>
                <w:rFonts w:ascii="Arial" w:hAnsi="Arial" w:cs="Arial"/>
                <w:sz w:val="18"/>
                <w:szCs w:val="18"/>
                <w:lang w:eastAsia="es-MX"/>
              </w:rPr>
            </w:pPr>
            <w:r w:rsidRPr="00F9798A">
              <w:rPr>
                <w:rFonts w:ascii="Arial" w:hAnsi="Arial" w:cs="Arial"/>
                <w:sz w:val="18"/>
                <w:szCs w:val="18"/>
                <w:lang w:eastAsia="es-MX"/>
              </w:rPr>
              <w:t> </w:t>
            </w:r>
          </w:p>
        </w:tc>
        <w:tc>
          <w:tcPr>
            <w:tcW w:w="1387" w:type="dxa"/>
            <w:tcBorders>
              <w:top w:val="nil"/>
              <w:left w:val="nil"/>
              <w:bottom w:val="single" w:sz="8" w:space="0" w:color="auto"/>
              <w:right w:val="single" w:sz="8" w:space="0" w:color="auto"/>
            </w:tcBorders>
            <w:shd w:val="clear" w:color="auto" w:fill="auto"/>
            <w:noWrap/>
            <w:vAlign w:val="bottom"/>
            <w:hideMark/>
          </w:tcPr>
          <w:p w14:paraId="6D5ADEEA" w14:textId="77777777" w:rsidR="00F9798A" w:rsidRPr="00F9798A" w:rsidRDefault="00F9798A" w:rsidP="00F9798A">
            <w:pPr>
              <w:ind w:left="-94" w:right="-70"/>
              <w:rPr>
                <w:rFonts w:ascii="Arial" w:hAnsi="Arial" w:cs="Arial"/>
                <w:sz w:val="18"/>
                <w:szCs w:val="18"/>
                <w:lang w:eastAsia="es-MX"/>
              </w:rPr>
            </w:pPr>
            <w:r w:rsidRPr="00F9798A">
              <w:rPr>
                <w:rFonts w:ascii="Arial" w:hAnsi="Arial" w:cs="Arial"/>
                <w:sz w:val="18"/>
                <w:szCs w:val="18"/>
                <w:lang w:eastAsia="es-MX"/>
              </w:rPr>
              <w:t> </w:t>
            </w:r>
          </w:p>
        </w:tc>
      </w:tr>
    </w:tbl>
    <w:p w14:paraId="2FEDFFC8" w14:textId="77777777" w:rsidR="00F9798A" w:rsidRPr="00F9798A" w:rsidRDefault="00F9798A" w:rsidP="00F9798A">
      <w:pPr>
        <w:widowControl w:val="0"/>
        <w:autoSpaceDE w:val="0"/>
        <w:autoSpaceDN w:val="0"/>
        <w:rPr>
          <w:rFonts w:ascii="Arial" w:eastAsia="Arial" w:hAnsi="Arial" w:cs="Arial"/>
          <w:b/>
          <w:lang w:eastAsia="en-US"/>
        </w:rPr>
      </w:pPr>
    </w:p>
    <w:tbl>
      <w:tblPr>
        <w:tblW w:w="9639" w:type="dxa"/>
        <w:tblInd w:w="-5" w:type="dxa"/>
        <w:tblCellMar>
          <w:left w:w="70" w:type="dxa"/>
          <w:right w:w="70" w:type="dxa"/>
        </w:tblCellMar>
        <w:tblLook w:val="04A0" w:firstRow="1" w:lastRow="0" w:firstColumn="1" w:lastColumn="0" w:noHBand="0" w:noVBand="1"/>
      </w:tblPr>
      <w:tblGrid>
        <w:gridCol w:w="851"/>
        <w:gridCol w:w="4252"/>
        <w:gridCol w:w="4536"/>
      </w:tblGrid>
      <w:tr w:rsidR="00F9798A" w:rsidRPr="00F9798A" w14:paraId="2864A934" w14:textId="77777777" w:rsidTr="00631151">
        <w:trPr>
          <w:trHeight w:val="264"/>
        </w:trPr>
        <w:tc>
          <w:tcPr>
            <w:tcW w:w="851"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587A7352" w14:textId="77777777" w:rsidR="00F9798A" w:rsidRPr="00F9798A" w:rsidRDefault="00F9798A" w:rsidP="00F9798A">
            <w:pPr>
              <w:ind w:right="-71"/>
              <w:jc w:val="center"/>
              <w:rPr>
                <w:rFonts w:ascii="Arial" w:hAnsi="Arial" w:cs="Arial"/>
                <w:b/>
                <w:bCs/>
                <w:sz w:val="18"/>
                <w:szCs w:val="18"/>
                <w:lang w:eastAsia="es-MX"/>
              </w:rPr>
            </w:pPr>
            <w:r w:rsidRPr="00F9798A">
              <w:rPr>
                <w:rFonts w:ascii="Arial" w:hAnsi="Arial" w:cs="Arial"/>
                <w:b/>
                <w:bCs/>
                <w:sz w:val="18"/>
                <w:szCs w:val="18"/>
                <w:lang w:eastAsia="es-MX"/>
              </w:rPr>
              <w:t>PISO</w:t>
            </w:r>
          </w:p>
        </w:tc>
        <w:tc>
          <w:tcPr>
            <w:tcW w:w="4252"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6CA6FE8E" w14:textId="77777777" w:rsidR="00F9798A" w:rsidRPr="00F9798A" w:rsidRDefault="00F9798A" w:rsidP="00F9798A">
            <w:pPr>
              <w:ind w:left="-73" w:right="-75"/>
              <w:jc w:val="center"/>
              <w:rPr>
                <w:rFonts w:ascii="Arial" w:hAnsi="Arial" w:cs="Arial"/>
                <w:b/>
                <w:bCs/>
                <w:sz w:val="18"/>
                <w:szCs w:val="18"/>
                <w:lang w:eastAsia="es-MX"/>
              </w:rPr>
            </w:pPr>
            <w:r w:rsidRPr="00F9798A">
              <w:rPr>
                <w:rFonts w:ascii="Arial" w:hAnsi="Arial" w:cs="Arial"/>
                <w:b/>
                <w:bCs/>
                <w:sz w:val="18"/>
                <w:szCs w:val="18"/>
                <w:lang w:eastAsia="es-MX"/>
              </w:rPr>
              <w:t>Nombre del área en la que se realizó la entrega</w:t>
            </w:r>
            <w:r w:rsidRPr="00F9798A">
              <w:rPr>
                <w:rFonts w:ascii="Arial" w:hAnsi="Arial" w:cs="Arial"/>
                <w:b/>
                <w:bCs/>
                <w:sz w:val="18"/>
                <w:szCs w:val="18"/>
                <w:lang w:eastAsia="es-MX"/>
              </w:rPr>
              <w:br/>
              <w:t>(UR)</w:t>
            </w:r>
          </w:p>
        </w:tc>
        <w:tc>
          <w:tcPr>
            <w:tcW w:w="4536"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5D8091C2" w14:textId="77777777" w:rsidR="00F9798A" w:rsidRPr="00F9798A" w:rsidRDefault="00F9798A" w:rsidP="00F9798A">
            <w:pPr>
              <w:ind w:left="-69" w:right="-75"/>
              <w:jc w:val="center"/>
              <w:rPr>
                <w:rFonts w:ascii="Arial" w:hAnsi="Arial" w:cs="Arial"/>
                <w:b/>
                <w:bCs/>
                <w:sz w:val="18"/>
                <w:szCs w:val="18"/>
                <w:lang w:eastAsia="es-MX"/>
              </w:rPr>
            </w:pPr>
            <w:r w:rsidRPr="00F9798A">
              <w:rPr>
                <w:rFonts w:ascii="Arial" w:hAnsi="Arial" w:cs="Arial"/>
                <w:b/>
                <w:bCs/>
                <w:sz w:val="18"/>
                <w:szCs w:val="18"/>
                <w:lang w:eastAsia="es-MX"/>
              </w:rPr>
              <w:t>Nombre del personal que recibe</w:t>
            </w:r>
          </w:p>
        </w:tc>
      </w:tr>
      <w:tr w:rsidR="00F9798A" w:rsidRPr="00F9798A" w14:paraId="7BF76B0D" w14:textId="77777777" w:rsidTr="00631151">
        <w:trPr>
          <w:trHeight w:val="264"/>
        </w:trPr>
        <w:tc>
          <w:tcPr>
            <w:tcW w:w="851" w:type="dxa"/>
            <w:vMerge/>
            <w:tcBorders>
              <w:top w:val="single" w:sz="8" w:space="0" w:color="auto"/>
              <w:left w:val="single" w:sz="4" w:space="0" w:color="auto"/>
              <w:bottom w:val="single" w:sz="8" w:space="0" w:color="000000"/>
              <w:right w:val="single" w:sz="4" w:space="0" w:color="auto"/>
            </w:tcBorders>
            <w:vAlign w:val="center"/>
            <w:hideMark/>
          </w:tcPr>
          <w:p w14:paraId="38BBEEAE" w14:textId="77777777" w:rsidR="00F9798A" w:rsidRPr="00F9798A" w:rsidRDefault="00F9798A" w:rsidP="00F9798A">
            <w:pPr>
              <w:rPr>
                <w:rFonts w:ascii="Arial" w:hAnsi="Arial" w:cs="Arial"/>
                <w:b/>
                <w:bCs/>
                <w:sz w:val="18"/>
                <w:szCs w:val="18"/>
                <w:lang w:eastAsia="es-MX"/>
              </w:rPr>
            </w:pPr>
          </w:p>
        </w:tc>
        <w:tc>
          <w:tcPr>
            <w:tcW w:w="4252" w:type="dxa"/>
            <w:vMerge/>
            <w:tcBorders>
              <w:top w:val="single" w:sz="8" w:space="0" w:color="auto"/>
              <w:left w:val="single" w:sz="4" w:space="0" w:color="auto"/>
              <w:bottom w:val="single" w:sz="8" w:space="0" w:color="000000"/>
              <w:right w:val="single" w:sz="4" w:space="0" w:color="auto"/>
            </w:tcBorders>
            <w:vAlign w:val="center"/>
            <w:hideMark/>
          </w:tcPr>
          <w:p w14:paraId="1CC06B4B" w14:textId="77777777" w:rsidR="00F9798A" w:rsidRPr="00F9798A" w:rsidRDefault="00F9798A" w:rsidP="00F9798A">
            <w:pPr>
              <w:rPr>
                <w:rFonts w:ascii="Arial" w:hAnsi="Arial" w:cs="Arial"/>
                <w:b/>
                <w:bCs/>
                <w:sz w:val="18"/>
                <w:szCs w:val="18"/>
                <w:lang w:eastAsia="es-MX"/>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14:paraId="1CE0ED2C" w14:textId="77777777" w:rsidR="00F9798A" w:rsidRPr="00F9798A" w:rsidRDefault="00F9798A" w:rsidP="00F9798A">
            <w:pPr>
              <w:rPr>
                <w:rFonts w:ascii="Arial" w:hAnsi="Arial" w:cs="Arial"/>
                <w:b/>
                <w:bCs/>
                <w:sz w:val="18"/>
                <w:szCs w:val="18"/>
                <w:lang w:eastAsia="es-MX"/>
              </w:rPr>
            </w:pPr>
          </w:p>
        </w:tc>
      </w:tr>
      <w:tr w:rsidR="00F9798A" w:rsidRPr="00F9798A" w14:paraId="5C4FA96F"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D2C928"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7A7BF20C"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0001B37E"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6CACF567"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23FE29"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3ADA55BE"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651834C2"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6B21D15E"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24F6515" w14:textId="77777777" w:rsidR="00F9798A" w:rsidRPr="00F9798A" w:rsidRDefault="00F9798A" w:rsidP="00F9798A">
            <w:pPr>
              <w:ind w:left="-72" w:right="-71"/>
              <w:rPr>
                <w:rFonts w:ascii="Arial" w:hAnsi="Arial" w:cs="Arial"/>
                <w:sz w:val="18"/>
                <w:szCs w:val="18"/>
                <w:lang w:eastAsia="es-MX"/>
              </w:rPr>
            </w:pPr>
          </w:p>
        </w:tc>
        <w:tc>
          <w:tcPr>
            <w:tcW w:w="4252" w:type="dxa"/>
            <w:tcBorders>
              <w:top w:val="nil"/>
              <w:left w:val="nil"/>
              <w:bottom w:val="single" w:sz="4" w:space="0" w:color="auto"/>
              <w:right w:val="single" w:sz="4" w:space="0" w:color="auto"/>
            </w:tcBorders>
            <w:shd w:val="clear" w:color="auto" w:fill="auto"/>
            <w:noWrap/>
            <w:vAlign w:val="bottom"/>
          </w:tcPr>
          <w:p w14:paraId="7AE5A96C" w14:textId="77777777" w:rsidR="00F9798A" w:rsidRPr="00F9798A" w:rsidRDefault="00F9798A" w:rsidP="00F9798A">
            <w:pPr>
              <w:ind w:left="-73" w:right="-75"/>
              <w:rPr>
                <w:rFonts w:ascii="Arial" w:hAnsi="Arial" w:cs="Arial"/>
                <w:sz w:val="18"/>
                <w:szCs w:val="18"/>
                <w:lang w:eastAsia="es-MX"/>
              </w:rPr>
            </w:pPr>
          </w:p>
        </w:tc>
        <w:tc>
          <w:tcPr>
            <w:tcW w:w="4536" w:type="dxa"/>
            <w:tcBorders>
              <w:top w:val="nil"/>
              <w:left w:val="nil"/>
              <w:bottom w:val="single" w:sz="4" w:space="0" w:color="auto"/>
              <w:right w:val="single" w:sz="4" w:space="0" w:color="auto"/>
            </w:tcBorders>
            <w:shd w:val="clear" w:color="auto" w:fill="auto"/>
            <w:noWrap/>
            <w:vAlign w:val="bottom"/>
          </w:tcPr>
          <w:p w14:paraId="57A1896C" w14:textId="77777777" w:rsidR="00F9798A" w:rsidRPr="00F9798A" w:rsidRDefault="00F9798A" w:rsidP="00F9798A">
            <w:pPr>
              <w:ind w:left="-69" w:right="-75"/>
              <w:rPr>
                <w:rFonts w:ascii="Arial" w:hAnsi="Arial" w:cs="Arial"/>
                <w:sz w:val="18"/>
                <w:szCs w:val="18"/>
                <w:lang w:eastAsia="es-MX"/>
              </w:rPr>
            </w:pPr>
          </w:p>
        </w:tc>
      </w:tr>
      <w:tr w:rsidR="00F9798A" w:rsidRPr="00F9798A" w14:paraId="44E90960"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B69FAE3" w14:textId="77777777" w:rsidR="00F9798A" w:rsidRPr="00F9798A" w:rsidRDefault="00F9798A" w:rsidP="00F9798A">
            <w:pPr>
              <w:ind w:left="-72" w:right="-71"/>
              <w:rPr>
                <w:rFonts w:ascii="Arial" w:hAnsi="Arial" w:cs="Arial"/>
                <w:sz w:val="18"/>
                <w:szCs w:val="18"/>
                <w:lang w:eastAsia="es-MX"/>
              </w:rPr>
            </w:pPr>
          </w:p>
        </w:tc>
        <w:tc>
          <w:tcPr>
            <w:tcW w:w="4252" w:type="dxa"/>
            <w:tcBorders>
              <w:top w:val="nil"/>
              <w:left w:val="nil"/>
              <w:bottom w:val="single" w:sz="4" w:space="0" w:color="auto"/>
              <w:right w:val="single" w:sz="4" w:space="0" w:color="auto"/>
            </w:tcBorders>
            <w:shd w:val="clear" w:color="auto" w:fill="auto"/>
            <w:noWrap/>
            <w:vAlign w:val="bottom"/>
          </w:tcPr>
          <w:p w14:paraId="7BCA9421" w14:textId="77777777" w:rsidR="00F9798A" w:rsidRPr="00F9798A" w:rsidRDefault="00F9798A" w:rsidP="00F9798A">
            <w:pPr>
              <w:ind w:left="-73" w:right="-75"/>
              <w:rPr>
                <w:rFonts w:ascii="Arial" w:hAnsi="Arial" w:cs="Arial"/>
                <w:sz w:val="18"/>
                <w:szCs w:val="18"/>
                <w:lang w:eastAsia="es-MX"/>
              </w:rPr>
            </w:pPr>
          </w:p>
        </w:tc>
        <w:tc>
          <w:tcPr>
            <w:tcW w:w="4536" w:type="dxa"/>
            <w:tcBorders>
              <w:top w:val="nil"/>
              <w:left w:val="nil"/>
              <w:bottom w:val="single" w:sz="4" w:space="0" w:color="auto"/>
              <w:right w:val="single" w:sz="4" w:space="0" w:color="auto"/>
            </w:tcBorders>
            <w:shd w:val="clear" w:color="auto" w:fill="auto"/>
            <w:noWrap/>
            <w:vAlign w:val="bottom"/>
          </w:tcPr>
          <w:p w14:paraId="25A1A2A3" w14:textId="77777777" w:rsidR="00F9798A" w:rsidRPr="00F9798A" w:rsidRDefault="00F9798A" w:rsidP="00F9798A">
            <w:pPr>
              <w:ind w:left="-69" w:right="-75"/>
              <w:rPr>
                <w:rFonts w:ascii="Arial" w:hAnsi="Arial" w:cs="Arial"/>
                <w:sz w:val="18"/>
                <w:szCs w:val="18"/>
                <w:lang w:eastAsia="es-MX"/>
              </w:rPr>
            </w:pPr>
          </w:p>
        </w:tc>
      </w:tr>
      <w:tr w:rsidR="00F9798A" w:rsidRPr="00F9798A" w14:paraId="792B1486"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1990A0"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5ECE216A"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24E4D0CD"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724B89E5"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BF4089"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381B71F4"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0FEF8199"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18532E3F"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F602B0"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36D1F460"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2F98E9EE"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2F6E87EB"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A21F81C"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1438201E"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4834DF7D"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5BE8F481" w14:textId="77777777" w:rsidTr="0063115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60FD1E"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29DB2AF6"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580BE8A5"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r w:rsidR="00F9798A" w:rsidRPr="00F9798A" w14:paraId="0232D4E7" w14:textId="77777777" w:rsidTr="006311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F8EEA7" w14:textId="77777777" w:rsidR="00F9798A" w:rsidRPr="00F9798A" w:rsidRDefault="00F9798A" w:rsidP="00F9798A">
            <w:pPr>
              <w:ind w:left="-72" w:right="-71"/>
              <w:rPr>
                <w:rFonts w:ascii="Arial" w:hAnsi="Arial" w:cs="Arial"/>
                <w:sz w:val="18"/>
                <w:szCs w:val="18"/>
                <w:lang w:eastAsia="es-MX"/>
              </w:rPr>
            </w:pPr>
            <w:r w:rsidRPr="00F9798A">
              <w:rPr>
                <w:rFonts w:ascii="Arial" w:hAnsi="Arial" w:cs="Arial"/>
                <w:sz w:val="18"/>
                <w:szCs w:val="18"/>
                <w:lang w:eastAsia="es-MX"/>
              </w:rPr>
              <w:t> </w:t>
            </w:r>
          </w:p>
        </w:tc>
        <w:tc>
          <w:tcPr>
            <w:tcW w:w="4252" w:type="dxa"/>
            <w:tcBorders>
              <w:top w:val="nil"/>
              <w:left w:val="nil"/>
              <w:bottom w:val="single" w:sz="4" w:space="0" w:color="auto"/>
              <w:right w:val="single" w:sz="4" w:space="0" w:color="auto"/>
            </w:tcBorders>
            <w:shd w:val="clear" w:color="auto" w:fill="auto"/>
            <w:noWrap/>
            <w:vAlign w:val="bottom"/>
            <w:hideMark/>
          </w:tcPr>
          <w:p w14:paraId="72E844D2" w14:textId="77777777" w:rsidR="00F9798A" w:rsidRPr="00F9798A" w:rsidRDefault="00F9798A" w:rsidP="00F9798A">
            <w:pPr>
              <w:ind w:left="-73" w:right="-75"/>
              <w:rPr>
                <w:rFonts w:ascii="Arial" w:hAnsi="Arial" w:cs="Arial"/>
                <w:sz w:val="18"/>
                <w:szCs w:val="18"/>
                <w:lang w:eastAsia="es-MX"/>
              </w:rPr>
            </w:pPr>
            <w:r w:rsidRPr="00F9798A">
              <w:rPr>
                <w:rFonts w:ascii="Arial" w:hAnsi="Arial" w:cs="Arial"/>
                <w:sz w:val="18"/>
                <w:szCs w:val="18"/>
                <w:lang w:eastAsia="es-MX"/>
              </w:rPr>
              <w:t> </w:t>
            </w:r>
          </w:p>
        </w:tc>
        <w:tc>
          <w:tcPr>
            <w:tcW w:w="4536" w:type="dxa"/>
            <w:tcBorders>
              <w:top w:val="nil"/>
              <w:left w:val="nil"/>
              <w:bottom w:val="single" w:sz="4" w:space="0" w:color="auto"/>
              <w:right w:val="single" w:sz="4" w:space="0" w:color="auto"/>
            </w:tcBorders>
            <w:shd w:val="clear" w:color="auto" w:fill="auto"/>
            <w:noWrap/>
            <w:vAlign w:val="bottom"/>
            <w:hideMark/>
          </w:tcPr>
          <w:p w14:paraId="53A5296B" w14:textId="77777777" w:rsidR="00F9798A" w:rsidRPr="00F9798A" w:rsidRDefault="00F9798A" w:rsidP="00F9798A">
            <w:pPr>
              <w:ind w:left="-69" w:right="-75"/>
              <w:rPr>
                <w:rFonts w:ascii="Arial" w:hAnsi="Arial" w:cs="Arial"/>
                <w:sz w:val="18"/>
                <w:szCs w:val="18"/>
                <w:lang w:eastAsia="es-MX"/>
              </w:rPr>
            </w:pPr>
            <w:r w:rsidRPr="00F9798A">
              <w:rPr>
                <w:rFonts w:ascii="Arial" w:hAnsi="Arial" w:cs="Arial"/>
                <w:sz w:val="18"/>
                <w:szCs w:val="18"/>
                <w:lang w:eastAsia="es-MX"/>
              </w:rPr>
              <w:t> </w:t>
            </w:r>
          </w:p>
        </w:tc>
      </w:tr>
    </w:tbl>
    <w:tbl>
      <w:tblPr>
        <w:tblStyle w:val="Tablaconcuadrcula4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tblGrid>
      <w:tr w:rsidR="00F9798A" w:rsidRPr="00F9798A" w14:paraId="74AA8CD8" w14:textId="77777777" w:rsidTr="00631151">
        <w:trPr>
          <w:jc w:val="center"/>
        </w:trPr>
        <w:tc>
          <w:tcPr>
            <w:tcW w:w="5106" w:type="dxa"/>
            <w:tcBorders>
              <w:bottom w:val="single" w:sz="4" w:space="0" w:color="auto"/>
            </w:tcBorders>
          </w:tcPr>
          <w:p w14:paraId="731E4C06" w14:textId="77777777" w:rsidR="00F9798A" w:rsidRPr="008B201A" w:rsidRDefault="00F9798A" w:rsidP="00F9798A">
            <w:pPr>
              <w:ind w:right="-108"/>
              <w:jc w:val="both"/>
              <w:rPr>
                <w:rFonts w:ascii="Arial" w:eastAsia="Arial" w:hAnsi="Arial" w:cs="Arial"/>
                <w:b/>
                <w:lang w:val="es-MX" w:eastAsia="en-US"/>
              </w:rPr>
            </w:pPr>
          </w:p>
          <w:p w14:paraId="6C578587" w14:textId="77777777" w:rsidR="00F9798A" w:rsidRPr="008B201A" w:rsidRDefault="00F9798A" w:rsidP="00F9798A">
            <w:pPr>
              <w:ind w:right="-108"/>
              <w:jc w:val="both"/>
              <w:rPr>
                <w:rFonts w:ascii="Arial" w:eastAsia="Arial" w:hAnsi="Arial" w:cs="Arial"/>
                <w:lang w:val="es-MX" w:eastAsia="en-US"/>
              </w:rPr>
            </w:pPr>
            <w:r w:rsidRPr="008B201A">
              <w:rPr>
                <w:rFonts w:ascii="Arial" w:eastAsia="Arial" w:hAnsi="Arial" w:cs="Arial"/>
                <w:b/>
                <w:lang w:val="es-MX" w:eastAsia="en-US"/>
              </w:rPr>
              <w:br w:type="page"/>
            </w:r>
          </w:p>
        </w:tc>
      </w:tr>
      <w:tr w:rsidR="00F9798A" w:rsidRPr="00F9798A" w14:paraId="297E5C69" w14:textId="77777777" w:rsidTr="00631151">
        <w:trPr>
          <w:jc w:val="center"/>
        </w:trPr>
        <w:tc>
          <w:tcPr>
            <w:tcW w:w="5106" w:type="dxa"/>
            <w:tcBorders>
              <w:top w:val="single" w:sz="4" w:space="0" w:color="auto"/>
            </w:tcBorders>
          </w:tcPr>
          <w:p w14:paraId="4DEA1D99" w14:textId="77777777" w:rsidR="00F9798A" w:rsidRPr="008B201A" w:rsidRDefault="00F9798A" w:rsidP="00F9798A">
            <w:pPr>
              <w:ind w:right="-108"/>
              <w:jc w:val="center"/>
              <w:rPr>
                <w:rFonts w:ascii="Arial" w:eastAsia="Arial" w:hAnsi="Arial" w:cs="Arial"/>
                <w:b/>
                <w:lang w:val="es-MX" w:eastAsia="en-US"/>
              </w:rPr>
            </w:pPr>
            <w:r w:rsidRPr="008B201A">
              <w:rPr>
                <w:rFonts w:ascii="Arial" w:eastAsia="Arial" w:hAnsi="Arial" w:cs="Arial"/>
                <w:b/>
                <w:lang w:val="es-MX" w:eastAsia="en-US"/>
              </w:rPr>
              <w:t>(Nombre y firma del representante legal)</w:t>
            </w:r>
          </w:p>
        </w:tc>
      </w:tr>
    </w:tbl>
    <w:p w14:paraId="6FABFC36" w14:textId="77777777" w:rsidR="00F9798A" w:rsidRPr="00F9798A" w:rsidRDefault="00F9798A" w:rsidP="00F9798A">
      <w:pPr>
        <w:widowControl w:val="0"/>
        <w:autoSpaceDE w:val="0"/>
        <w:autoSpaceDN w:val="0"/>
        <w:rPr>
          <w:rFonts w:ascii="Arial" w:eastAsia="Arial" w:hAnsi="Arial" w:cs="Arial"/>
          <w:b/>
          <w:sz w:val="22"/>
          <w:szCs w:val="22"/>
          <w:lang w:eastAsia="en-US"/>
        </w:rPr>
      </w:pPr>
    </w:p>
    <w:p w14:paraId="33F79C2E" w14:textId="77777777" w:rsidR="00F9798A" w:rsidRPr="00F9798A" w:rsidRDefault="00F9798A" w:rsidP="00F9798A">
      <w:pPr>
        <w:widowControl w:val="0"/>
        <w:autoSpaceDE w:val="0"/>
        <w:autoSpaceDN w:val="0"/>
        <w:ind w:left="709" w:right="859" w:hanging="709"/>
        <w:jc w:val="both"/>
        <w:rPr>
          <w:rFonts w:ascii="Arial" w:eastAsia="Arial" w:hAnsi="Arial" w:cs="Arial"/>
          <w:sz w:val="22"/>
          <w:szCs w:val="22"/>
          <w:lang w:eastAsia="en-US"/>
        </w:rPr>
      </w:pPr>
      <w:r w:rsidRPr="00F9798A">
        <w:rPr>
          <w:rFonts w:ascii="Arial" w:eastAsia="Arial" w:hAnsi="Arial" w:cs="Arial"/>
          <w:b/>
          <w:sz w:val="22"/>
          <w:szCs w:val="22"/>
          <w:lang w:eastAsia="en-US"/>
        </w:rPr>
        <w:t>Notas</w:t>
      </w:r>
      <w:r w:rsidRPr="00F9798A">
        <w:rPr>
          <w:rFonts w:ascii="Arial" w:eastAsia="Arial" w:hAnsi="Arial" w:cs="Arial"/>
          <w:sz w:val="22"/>
          <w:szCs w:val="22"/>
          <w:lang w:eastAsia="en-US"/>
        </w:rPr>
        <w:t xml:space="preserve">: </w:t>
      </w:r>
    </w:p>
    <w:p w14:paraId="118DEC98" w14:textId="0ED77549" w:rsidR="00F9798A" w:rsidRPr="009C36E8" w:rsidRDefault="00F9798A">
      <w:pPr>
        <w:widowControl w:val="0"/>
        <w:numPr>
          <w:ilvl w:val="0"/>
          <w:numId w:val="86"/>
        </w:numPr>
        <w:autoSpaceDE w:val="0"/>
        <w:autoSpaceDN w:val="0"/>
        <w:ind w:right="859"/>
        <w:jc w:val="both"/>
        <w:rPr>
          <w:rFonts w:ascii="Arial" w:eastAsia="Arial" w:hAnsi="Arial" w:cs="Arial"/>
          <w:b/>
          <w:sz w:val="22"/>
          <w:szCs w:val="22"/>
          <w:lang w:eastAsia="en-US"/>
        </w:rPr>
      </w:pPr>
      <w:r w:rsidRPr="00F9798A">
        <w:rPr>
          <w:rFonts w:ascii="Arial" w:eastAsia="Arial" w:hAnsi="Arial" w:cs="Arial"/>
          <w:sz w:val="22"/>
          <w:szCs w:val="22"/>
          <w:lang w:eastAsia="en-US"/>
        </w:rPr>
        <w:t>EL PROVEEDOR DEBERÁ PRESENTAR EL PRESENTE FORMATO POR CADA INMUEBLE EN EL QUE SE HAYA REALIZADO EL SUMINISTRO DE AGUA PURIFICADA.</w:t>
      </w:r>
    </w:p>
    <w:p w14:paraId="7417C1F4" w14:textId="59D31307" w:rsidR="00CC1403" w:rsidRDefault="00624CF1">
      <w:pPr>
        <w:pStyle w:val="Ttulo1"/>
        <w:rPr>
          <w:rFonts w:cs="Arial"/>
          <w:color w:val="CC0066"/>
          <w:kern w:val="32"/>
          <w:sz w:val="28"/>
        </w:rPr>
      </w:pPr>
      <w:r>
        <w:rPr>
          <w:rFonts w:cs="Arial"/>
          <w:color w:val="CC0066"/>
          <w:kern w:val="32"/>
          <w:sz w:val="28"/>
        </w:rPr>
        <w:lastRenderedPageBreak/>
        <w:t>ANEXO 2</w:t>
      </w:r>
      <w:bookmarkEnd w:id="1244"/>
    </w:p>
    <w:p w14:paraId="4E789BB6" w14:textId="77777777" w:rsidR="00CC1403" w:rsidRDefault="00624CF1">
      <w:pPr>
        <w:shd w:val="clear" w:color="auto" w:fill="D9D9D9" w:themeFill="background1" w:themeFillShade="D9"/>
        <w:jc w:val="center"/>
        <w:rPr>
          <w:rFonts w:ascii="Arial" w:hAnsi="Arial" w:cs="Arial"/>
          <w:b/>
          <w:sz w:val="28"/>
        </w:rPr>
      </w:pPr>
      <w:r>
        <w:rPr>
          <w:rFonts w:ascii="Arial" w:hAnsi="Arial" w:cs="Arial"/>
          <w:b/>
          <w:sz w:val="28"/>
        </w:rPr>
        <w:t>Acreditación de existencia legal y personalidad jurídica del LICITANTE</w:t>
      </w:r>
    </w:p>
    <w:p w14:paraId="03FA6884" w14:textId="77777777" w:rsidR="00CC1403" w:rsidRDefault="00CC1403">
      <w:pPr>
        <w:jc w:val="both"/>
        <w:rPr>
          <w:rFonts w:ascii="Arial" w:hAnsi="Arial" w:cs="Arial"/>
        </w:rPr>
      </w:pPr>
    </w:p>
    <w:p w14:paraId="388849CC" w14:textId="77777777" w:rsidR="00CC1403" w:rsidRDefault="00624CF1">
      <w:pPr>
        <w:jc w:val="both"/>
        <w:rPr>
          <w:rFonts w:ascii="Arial" w:hAnsi="Arial" w:cs="Arial"/>
          <w:szCs w:val="22"/>
        </w:rPr>
      </w:pPr>
      <w:r>
        <w:rPr>
          <w:rFonts w:ascii="Arial" w:hAnsi="Arial" w:cs="Arial"/>
        </w:rPr>
        <w:t xml:space="preserve">[______(nombre)_________], manifiesto </w:t>
      </w:r>
      <w:r>
        <w:rPr>
          <w:rFonts w:ascii="Arial" w:hAnsi="Arial" w:cs="Arial"/>
          <w:b/>
        </w:rPr>
        <w:t>bajo protesta de decir verdad</w:t>
      </w:r>
      <w:r>
        <w:rPr>
          <w:rFonts w:ascii="Arial" w:hAnsi="Arial" w:cs="Arial"/>
        </w:rPr>
        <w:t xml:space="preserve">, que los datos aquí asentados, son ciertos y han sido debidamente verificados, así como que cuento con facultades suficientes para suscribir la propuesta en la presente licitación, a nombre y representación de: [ </w:t>
      </w:r>
      <w:r>
        <w:rPr>
          <w:rFonts w:ascii="Arial" w:hAnsi="Arial" w:cs="Arial"/>
          <w:sz w:val="22"/>
          <w:szCs w:val="22"/>
          <w:u w:val="single"/>
        </w:rPr>
        <w:t>nombre del LICITANTE (empresa participante)</w:t>
      </w:r>
      <w:r>
        <w:rPr>
          <w:rFonts w:ascii="Arial" w:hAnsi="Arial" w:cs="Arial"/>
          <w:szCs w:val="22"/>
        </w:rPr>
        <w:t xml:space="preserve"> ___].</w:t>
      </w:r>
    </w:p>
    <w:p w14:paraId="5F83F9A3" w14:textId="77777777" w:rsidR="00CC1403" w:rsidRDefault="00CC1403">
      <w:pPr>
        <w:jc w:val="both"/>
        <w:rPr>
          <w:rFonts w:ascii="Arial" w:hAnsi="Arial" w:cs="Arial"/>
          <w:szCs w:val="22"/>
        </w:rPr>
      </w:pPr>
    </w:p>
    <w:p w14:paraId="650CDCF2" w14:textId="472491F5" w:rsidR="00CC1403" w:rsidRDefault="00624CF1">
      <w:pPr>
        <w:jc w:val="both"/>
        <w:rPr>
          <w:rFonts w:ascii="Arial" w:hAnsi="Arial" w:cs="Arial"/>
          <w:szCs w:val="22"/>
        </w:rPr>
      </w:pPr>
      <w:r>
        <w:rPr>
          <w:rFonts w:ascii="Arial" w:hAnsi="Arial" w:cs="Arial"/>
          <w:szCs w:val="22"/>
        </w:rPr>
        <w:t xml:space="preserve">Licitación Pública Nacional </w:t>
      </w:r>
      <w:r w:rsidR="004C111E">
        <w:rPr>
          <w:rFonts w:ascii="Arial" w:hAnsi="Arial" w:cs="Arial"/>
          <w:szCs w:val="22"/>
        </w:rPr>
        <w:t>Presencial</w:t>
      </w:r>
      <w:r>
        <w:rPr>
          <w:rFonts w:ascii="Arial" w:hAnsi="Arial" w:cs="Arial"/>
          <w:szCs w:val="22"/>
        </w:rPr>
        <w:t xml:space="preserve"> No.: _____________</w:t>
      </w:r>
    </w:p>
    <w:p w14:paraId="39851DFC"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Pr>
          <w:rFonts w:ascii="Arial" w:hAnsi="Arial" w:cs="Arial"/>
          <w:szCs w:val="22"/>
        </w:rPr>
        <w:t>Registro Federal de Contribuyentes</w:t>
      </w:r>
      <w:r>
        <w:rPr>
          <w:rFonts w:ascii="Arial" w:hAnsi="Arial" w:cs="Arial"/>
          <w:b/>
          <w:bCs/>
          <w:szCs w:val="22"/>
        </w:rPr>
        <w:t xml:space="preserve">:                                           </w:t>
      </w:r>
      <w:r>
        <w:rPr>
          <w:rFonts w:ascii="Arial" w:hAnsi="Arial" w:cs="Arial"/>
          <w:b/>
          <w:bCs/>
          <w:szCs w:val="22"/>
          <w:u w:val="single"/>
        </w:rPr>
        <w:t>Nacionalidad:</w:t>
      </w:r>
    </w:p>
    <w:p w14:paraId="42DC1FDE"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11BF60E4"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Pr>
          <w:rFonts w:ascii="Arial" w:hAnsi="Arial" w:cs="Arial"/>
          <w:szCs w:val="22"/>
        </w:rPr>
        <w:t>Domicilio:</w:t>
      </w:r>
    </w:p>
    <w:p w14:paraId="75F4CB1D"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B2111E5"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Pr>
          <w:rFonts w:ascii="Arial" w:hAnsi="Arial" w:cs="Arial"/>
          <w:szCs w:val="22"/>
        </w:rPr>
        <w:t>Calle y número:</w:t>
      </w:r>
    </w:p>
    <w:p w14:paraId="4EB8497E"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EE855AC"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Colonia:</w:t>
      </w:r>
      <w:r>
        <w:rPr>
          <w:rFonts w:ascii="Arial" w:hAnsi="Arial" w:cs="Arial"/>
          <w:szCs w:val="22"/>
        </w:rPr>
        <w:tab/>
        <w:t>Demarcación territorial o Municipio:</w:t>
      </w:r>
    </w:p>
    <w:p w14:paraId="022B545F"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53506C6B"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Código Postal:</w:t>
      </w:r>
      <w:r>
        <w:rPr>
          <w:rFonts w:ascii="Arial" w:hAnsi="Arial" w:cs="Arial"/>
          <w:szCs w:val="22"/>
        </w:rPr>
        <w:tab/>
        <w:t>Entidad federativa:</w:t>
      </w:r>
    </w:p>
    <w:p w14:paraId="4F5C2FA5"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1E9CB791"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Teléfonos:</w:t>
      </w:r>
      <w:r>
        <w:rPr>
          <w:rFonts w:ascii="Arial" w:hAnsi="Arial" w:cs="Arial"/>
          <w:szCs w:val="22"/>
        </w:rPr>
        <w:tab/>
        <w:t>Fax:</w:t>
      </w:r>
    </w:p>
    <w:p w14:paraId="7D3AFB5B"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Correo electrónico:</w:t>
      </w:r>
    </w:p>
    <w:p w14:paraId="5AC9CF6A"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26EB01"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No. de la escritura pública en la que consta su acta constitutiva:</w:t>
      </w:r>
      <w:r>
        <w:rPr>
          <w:rFonts w:ascii="Arial" w:hAnsi="Arial" w:cs="Arial"/>
          <w:szCs w:val="22"/>
        </w:rPr>
        <w:tab/>
        <w:t>Fecha:</w:t>
      </w:r>
    </w:p>
    <w:p w14:paraId="6F124281"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A8E3119"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Nombre, número y lugar del Notario Público ante el cual se dio fe de esta:</w:t>
      </w:r>
    </w:p>
    <w:p w14:paraId="2BFE44A8"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49C99D3"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Relación de socios/accionistas. -</w:t>
      </w:r>
    </w:p>
    <w:p w14:paraId="16C627B8"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Pr>
          <w:rFonts w:ascii="Arial" w:hAnsi="Arial" w:cs="Arial"/>
          <w:szCs w:val="22"/>
        </w:rPr>
        <w:t>Apellido Paterno:</w:t>
      </w:r>
      <w:r>
        <w:rPr>
          <w:rFonts w:ascii="Arial" w:hAnsi="Arial" w:cs="Arial"/>
          <w:szCs w:val="22"/>
        </w:rPr>
        <w:tab/>
        <w:t>Apellido Materno:</w:t>
      </w:r>
      <w:r>
        <w:rPr>
          <w:rFonts w:ascii="Arial" w:hAnsi="Arial" w:cs="Arial"/>
          <w:szCs w:val="22"/>
        </w:rPr>
        <w:tab/>
        <w:t>Nombre(s)</w:t>
      </w:r>
    </w:p>
    <w:p w14:paraId="4AEE7F2E"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A91F089"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 xml:space="preserve">Descripción del objeto social: </w:t>
      </w:r>
      <w:r>
        <w:rPr>
          <w:rFonts w:ascii="Arial" w:hAnsi="Arial" w:cs="Arial"/>
          <w:b/>
          <w:sz w:val="18"/>
          <w:szCs w:val="22"/>
        </w:rPr>
        <w:t>(Deberá ser congruente con el objeto de la presente contratación)</w:t>
      </w:r>
      <w:r>
        <w:rPr>
          <w:rFonts w:ascii="Arial" w:hAnsi="Arial" w:cs="Arial"/>
          <w:sz w:val="18"/>
          <w:szCs w:val="22"/>
        </w:rPr>
        <w:t xml:space="preserve"> </w:t>
      </w:r>
    </w:p>
    <w:p w14:paraId="0BC59608"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Pr>
          <w:rFonts w:ascii="Arial" w:hAnsi="Arial" w:cs="Arial"/>
          <w:b/>
          <w:i/>
          <w:sz w:val="18"/>
          <w:szCs w:val="22"/>
        </w:rPr>
        <w:t>(En caso de ser persona física, deberá describir su actividad empresarial)</w:t>
      </w:r>
    </w:p>
    <w:p w14:paraId="361977B7"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p>
    <w:p w14:paraId="0A1273E9"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Reformas al acta constitutiva:</w:t>
      </w:r>
    </w:p>
    <w:p w14:paraId="00F56F9D"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2C795D3"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Pr>
          <w:rFonts w:ascii="Arial" w:hAnsi="Arial" w:cs="Arial"/>
          <w:szCs w:val="22"/>
        </w:rPr>
        <w:t xml:space="preserve">Estratificación: </w:t>
      </w:r>
    </w:p>
    <w:p w14:paraId="1DCBBDE9" w14:textId="77777777" w:rsidR="00CC1403" w:rsidRDefault="00CC1403">
      <w:pPr>
        <w:tabs>
          <w:tab w:val="left" w:pos="5103"/>
          <w:tab w:val="left" w:pos="7655"/>
        </w:tabs>
        <w:rPr>
          <w:rFonts w:ascii="Arial" w:hAnsi="Arial" w:cs="Arial"/>
          <w:szCs w:val="22"/>
        </w:rPr>
      </w:pPr>
    </w:p>
    <w:p w14:paraId="2C41550F"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Nombre del apoderado o representante legal:</w:t>
      </w:r>
    </w:p>
    <w:p w14:paraId="6168E9E1"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0E136E1"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Pr>
          <w:rFonts w:ascii="Arial" w:hAnsi="Arial" w:cs="Arial"/>
          <w:szCs w:val="22"/>
        </w:rPr>
        <w:t>Datos del documento legal mediante el cual acredita su personalidad y facultades</w:t>
      </w:r>
      <w:r>
        <w:rPr>
          <w:rFonts w:ascii="Arial" w:hAnsi="Arial" w:cs="Arial"/>
          <w:color w:val="7F7F7F"/>
          <w:szCs w:val="22"/>
        </w:rPr>
        <w:t>:</w:t>
      </w:r>
      <w:r>
        <w:rPr>
          <w:rFonts w:ascii="Arial" w:hAnsi="Arial" w:cs="Arial"/>
          <w:i/>
          <w:color w:val="7F7F7F"/>
          <w:sz w:val="18"/>
          <w:szCs w:val="18"/>
        </w:rPr>
        <w:t xml:space="preserve"> </w:t>
      </w:r>
    </w:p>
    <w:p w14:paraId="2B031CEC"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17952A4"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Escritura pública número:</w:t>
      </w:r>
      <w:r>
        <w:rPr>
          <w:rFonts w:ascii="Arial" w:hAnsi="Arial" w:cs="Arial"/>
          <w:szCs w:val="22"/>
        </w:rPr>
        <w:tab/>
        <w:t>Fecha:</w:t>
      </w:r>
    </w:p>
    <w:p w14:paraId="16642D4E" w14:textId="77777777" w:rsidR="00CC1403" w:rsidRDefault="00CC1403">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C2AC701" w14:textId="77777777" w:rsidR="00CC1403" w:rsidRDefault="00624CF1">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Pr>
          <w:rFonts w:ascii="Arial" w:hAnsi="Arial" w:cs="Arial"/>
          <w:szCs w:val="22"/>
        </w:rPr>
        <w:t>Nombre, número y lugar del Notario Público ante el cual se otorgó:</w:t>
      </w:r>
    </w:p>
    <w:p w14:paraId="302137A6" w14:textId="77777777" w:rsidR="00CC1403" w:rsidRDefault="00CC1403">
      <w:pPr>
        <w:tabs>
          <w:tab w:val="left" w:pos="5103"/>
          <w:tab w:val="left" w:pos="7655"/>
        </w:tabs>
        <w:jc w:val="center"/>
        <w:rPr>
          <w:rFonts w:ascii="Arial" w:hAnsi="Arial" w:cs="Arial"/>
          <w:szCs w:val="22"/>
        </w:rPr>
      </w:pPr>
    </w:p>
    <w:p w14:paraId="05609D52" w14:textId="77777777" w:rsidR="00CC1403" w:rsidRDefault="00624CF1">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6680073D" w14:textId="77777777" w:rsidR="00CC1403" w:rsidRDefault="00624CF1">
      <w:pPr>
        <w:tabs>
          <w:tab w:val="left" w:pos="5103"/>
          <w:tab w:val="left" w:pos="7655"/>
        </w:tabs>
        <w:jc w:val="center"/>
        <w:rPr>
          <w:rFonts w:ascii="Arial" w:hAnsi="Arial" w:cs="Arial"/>
        </w:rPr>
      </w:pPr>
      <w:r>
        <w:rPr>
          <w:rFonts w:ascii="Arial" w:hAnsi="Arial" w:cs="Arial"/>
        </w:rPr>
        <w:t xml:space="preserve"> (Lugar y fecha)</w:t>
      </w:r>
    </w:p>
    <w:p w14:paraId="58A28EB1" w14:textId="0705D5D0" w:rsidR="00CC1403" w:rsidRDefault="00624CF1">
      <w:pPr>
        <w:pStyle w:val="Textoindependiente"/>
        <w:jc w:val="center"/>
        <w:rPr>
          <w:rFonts w:cs="Arial"/>
          <w:i/>
          <w:sz w:val="20"/>
        </w:rPr>
      </w:pPr>
      <w:r>
        <w:rPr>
          <w:rFonts w:cs="Arial"/>
          <w:sz w:val="20"/>
        </w:rPr>
        <w:t xml:space="preserve"> </w:t>
      </w:r>
      <w:r>
        <w:rPr>
          <w:rFonts w:cs="Arial"/>
          <w:i/>
          <w:sz w:val="20"/>
        </w:rPr>
        <w:t>(Nombre del Licitante y nombre</w:t>
      </w:r>
      <w:r w:rsidR="00541581">
        <w:rPr>
          <w:rFonts w:cs="Arial"/>
          <w:i/>
          <w:sz w:val="20"/>
        </w:rPr>
        <w:t xml:space="preserve"> y firma</w:t>
      </w:r>
      <w:r>
        <w:rPr>
          <w:rFonts w:cs="Arial"/>
          <w:i/>
          <w:sz w:val="20"/>
        </w:rPr>
        <w:t xml:space="preserve"> del representante legal)</w:t>
      </w:r>
    </w:p>
    <w:p w14:paraId="6F490CD7" w14:textId="77777777" w:rsidR="00CC1403" w:rsidRDefault="00624CF1">
      <w:pPr>
        <w:pStyle w:val="Textosinformato"/>
        <w:ind w:right="-402"/>
        <w:jc w:val="center"/>
        <w:rPr>
          <w:rFonts w:ascii="Arial" w:hAnsi="Arial" w:cs="Arial"/>
          <w:b/>
          <w:bCs/>
          <w:szCs w:val="22"/>
        </w:rPr>
      </w:pPr>
      <w:r>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autógrafamente)</w:t>
      </w:r>
    </w:p>
    <w:p w14:paraId="607E8D90" w14:textId="77777777" w:rsidR="00CC1403" w:rsidRDefault="00CC1403">
      <w:pPr>
        <w:pStyle w:val="Textoindependiente"/>
        <w:jc w:val="center"/>
        <w:rPr>
          <w:rFonts w:cs="Arial"/>
          <w:b/>
          <w:bCs/>
          <w:sz w:val="20"/>
          <w:lang w:val="es-ES"/>
        </w:rPr>
      </w:pPr>
    </w:p>
    <w:p w14:paraId="7209B815" w14:textId="77777777" w:rsidR="00CC1403" w:rsidRDefault="00624CF1">
      <w:pPr>
        <w:pStyle w:val="Textosinformato"/>
        <w:ind w:left="851" w:hanging="851"/>
        <w:jc w:val="both"/>
        <w:rPr>
          <w:rFonts w:ascii="Arial" w:hAnsi="Arial" w:cs="Arial"/>
          <w:sz w:val="18"/>
          <w:szCs w:val="22"/>
        </w:rPr>
      </w:pPr>
      <w:r>
        <w:rPr>
          <w:rFonts w:ascii="Arial" w:hAnsi="Arial" w:cs="Arial"/>
          <w:b/>
          <w:sz w:val="18"/>
          <w:szCs w:val="22"/>
          <w:u w:val="single"/>
        </w:rPr>
        <w:t>Nota 1:</w:t>
      </w:r>
      <w:r>
        <w:rPr>
          <w:rFonts w:ascii="Arial" w:hAnsi="Arial" w:cs="Arial"/>
          <w:sz w:val="18"/>
          <w:szCs w:val="22"/>
        </w:rPr>
        <w:tab/>
        <w:t xml:space="preserve">Adjuntar copia de la </w:t>
      </w:r>
      <w:r>
        <w:rPr>
          <w:rFonts w:ascii="Arial" w:hAnsi="Arial" w:cs="Arial"/>
          <w:b/>
          <w:sz w:val="18"/>
          <w:szCs w:val="22"/>
        </w:rPr>
        <w:t>identificación oficial VIGENTE y LEGIBLE</w:t>
      </w:r>
      <w:r>
        <w:rPr>
          <w:rFonts w:ascii="Arial" w:hAnsi="Arial" w:cs="Arial"/>
          <w:sz w:val="18"/>
          <w:szCs w:val="22"/>
        </w:rPr>
        <w:t xml:space="preserve"> del representante legal que suscribe la propuesta.</w:t>
      </w:r>
    </w:p>
    <w:p w14:paraId="79E7F79C" w14:textId="77777777" w:rsidR="00CC1403" w:rsidRDefault="00624CF1">
      <w:pPr>
        <w:pStyle w:val="Textosinformato"/>
        <w:ind w:left="851" w:hanging="851"/>
        <w:jc w:val="both"/>
        <w:rPr>
          <w:rFonts w:ascii="Arial" w:hAnsi="Arial" w:cs="Arial"/>
          <w:sz w:val="18"/>
          <w:szCs w:val="22"/>
        </w:rPr>
      </w:pPr>
      <w:r>
        <w:rPr>
          <w:rFonts w:ascii="Arial" w:hAnsi="Arial" w:cs="Arial"/>
          <w:b/>
          <w:sz w:val="18"/>
          <w:szCs w:val="22"/>
          <w:u w:val="single"/>
        </w:rPr>
        <w:t>Nota 2:</w:t>
      </w:r>
      <w:r>
        <w:rPr>
          <w:rFonts w:ascii="Arial" w:hAnsi="Arial" w:cs="Arial"/>
          <w:sz w:val="18"/>
          <w:szCs w:val="22"/>
        </w:rPr>
        <w:tab/>
        <w:t>El presente formato podrá ser reproducido por cada participante en el modo que estime conveniente, debiendo respetar su contenido, preferentemente, en el orden indicado.</w:t>
      </w:r>
      <w:bookmarkEnd w:id="1240"/>
      <w:bookmarkEnd w:id="1241"/>
      <w:bookmarkEnd w:id="1242"/>
      <w:bookmarkEnd w:id="1243"/>
    </w:p>
    <w:p w14:paraId="531310C9" w14:textId="77777777" w:rsidR="00CC1403" w:rsidRDefault="00CC1403">
      <w:pPr>
        <w:pStyle w:val="Textosinformato"/>
        <w:ind w:left="851" w:hanging="851"/>
        <w:jc w:val="both"/>
        <w:rPr>
          <w:rFonts w:ascii="Arial" w:hAnsi="Arial" w:cs="Arial"/>
          <w:sz w:val="18"/>
          <w:szCs w:val="22"/>
        </w:rPr>
      </w:pPr>
    </w:p>
    <w:p w14:paraId="1D77C544" w14:textId="77777777" w:rsidR="00CC1403" w:rsidRDefault="00CC1403">
      <w:pPr>
        <w:pStyle w:val="Textosinformato"/>
        <w:ind w:left="851" w:hanging="851"/>
        <w:jc w:val="both"/>
        <w:rPr>
          <w:rFonts w:ascii="Arial" w:hAnsi="Arial" w:cs="Arial"/>
          <w:sz w:val="18"/>
          <w:szCs w:val="22"/>
        </w:rPr>
      </w:pPr>
    </w:p>
    <w:p w14:paraId="16D777CE" w14:textId="77777777" w:rsidR="00CC1403" w:rsidRDefault="00CC1403">
      <w:pPr>
        <w:pStyle w:val="Textosinformato"/>
        <w:jc w:val="both"/>
        <w:rPr>
          <w:rFonts w:ascii="Arial" w:hAnsi="Arial" w:cs="Arial"/>
          <w:sz w:val="18"/>
          <w:szCs w:val="22"/>
        </w:rPr>
      </w:pPr>
    </w:p>
    <w:p w14:paraId="631BD2DB" w14:textId="77777777" w:rsidR="00CC1403" w:rsidRDefault="00CC1403">
      <w:pPr>
        <w:pStyle w:val="Textosinformato"/>
        <w:ind w:left="851" w:hanging="851"/>
        <w:jc w:val="both"/>
        <w:rPr>
          <w:rFonts w:ascii="Arial" w:hAnsi="Arial" w:cs="Arial"/>
          <w:sz w:val="18"/>
          <w:szCs w:val="22"/>
        </w:rPr>
      </w:pPr>
    </w:p>
    <w:p w14:paraId="3D74FE2A" w14:textId="77777777" w:rsidR="00CC1403" w:rsidRDefault="00624CF1">
      <w:pPr>
        <w:pStyle w:val="Ttulo1"/>
        <w:rPr>
          <w:rFonts w:cs="Arial"/>
          <w:color w:val="CC0066"/>
          <w:kern w:val="32"/>
          <w:sz w:val="32"/>
          <w:szCs w:val="32"/>
        </w:rPr>
      </w:pPr>
      <w:bookmarkStart w:id="1246" w:name="_Toc127378594"/>
      <w:r>
        <w:rPr>
          <w:rFonts w:cs="Arial"/>
          <w:color w:val="CC0066"/>
          <w:kern w:val="32"/>
          <w:sz w:val="32"/>
          <w:szCs w:val="32"/>
        </w:rPr>
        <w:t>ANEXO 3 “A”</w:t>
      </w:r>
      <w:bookmarkEnd w:id="1246"/>
    </w:p>
    <w:p w14:paraId="4C476C98" w14:textId="77777777" w:rsidR="00CC1403" w:rsidRDefault="00624CF1">
      <w:pPr>
        <w:shd w:val="clear" w:color="auto" w:fill="D9D9D9" w:themeFill="background1" w:themeFillShade="D9"/>
        <w:jc w:val="center"/>
        <w:rPr>
          <w:rFonts w:ascii="Arial" w:hAnsi="Arial" w:cs="Arial"/>
          <w:b/>
          <w:sz w:val="28"/>
        </w:rPr>
      </w:pPr>
      <w:r>
        <w:rPr>
          <w:rFonts w:ascii="Arial" w:hAnsi="Arial" w:cs="Arial"/>
          <w:b/>
          <w:sz w:val="28"/>
        </w:rPr>
        <w:t>Manifestación de no encontrarse en alguno de los supuestos establecidos en los artículos 59 y 78 del REGLAMENTO.</w:t>
      </w:r>
    </w:p>
    <w:p w14:paraId="6B1DED2A" w14:textId="77777777" w:rsidR="00CC1403" w:rsidRDefault="00CC1403">
      <w:pPr>
        <w:pStyle w:val="Textosinformato"/>
        <w:ind w:right="281"/>
        <w:jc w:val="both"/>
        <w:rPr>
          <w:rFonts w:ascii="Arial" w:hAnsi="Arial" w:cs="Arial"/>
          <w:b/>
          <w:bCs/>
          <w:sz w:val="22"/>
          <w:szCs w:val="22"/>
        </w:rPr>
      </w:pPr>
    </w:p>
    <w:p w14:paraId="76205E50" w14:textId="77777777" w:rsidR="00CC1403" w:rsidRDefault="00CC1403">
      <w:pPr>
        <w:pStyle w:val="Textosinformato"/>
        <w:ind w:right="281"/>
        <w:jc w:val="both"/>
        <w:rPr>
          <w:rFonts w:ascii="Arial" w:hAnsi="Arial" w:cs="Arial"/>
          <w:b/>
          <w:bCs/>
          <w:sz w:val="22"/>
          <w:szCs w:val="22"/>
        </w:rPr>
      </w:pPr>
    </w:p>
    <w:p w14:paraId="52CF1F38" w14:textId="766208DC" w:rsidR="00CC1403" w:rsidRDefault="00624CF1">
      <w:pPr>
        <w:jc w:val="right"/>
        <w:rPr>
          <w:rFonts w:ascii="Arial" w:hAnsi="Arial" w:cs="Arial"/>
          <w:sz w:val="22"/>
          <w:szCs w:val="22"/>
        </w:rPr>
      </w:pPr>
      <w:r>
        <w:rPr>
          <w:rFonts w:ascii="Arial" w:hAnsi="Arial" w:cs="Arial"/>
          <w:sz w:val="22"/>
          <w:szCs w:val="22"/>
        </w:rPr>
        <w:t xml:space="preserve">Ciudad de México, a ____ </w:t>
      </w:r>
      <w:proofErr w:type="spellStart"/>
      <w:r>
        <w:rPr>
          <w:rFonts w:ascii="Arial" w:hAnsi="Arial" w:cs="Arial"/>
          <w:sz w:val="22"/>
          <w:szCs w:val="22"/>
        </w:rPr>
        <w:t>de</w:t>
      </w:r>
      <w:proofErr w:type="spellEnd"/>
      <w:r>
        <w:rPr>
          <w:rFonts w:ascii="Arial" w:hAnsi="Arial" w:cs="Arial"/>
          <w:sz w:val="22"/>
          <w:szCs w:val="22"/>
        </w:rPr>
        <w:t xml:space="preserve"> _____________ </w:t>
      </w:r>
      <w:proofErr w:type="spellStart"/>
      <w:r>
        <w:rPr>
          <w:rFonts w:ascii="Arial" w:hAnsi="Arial" w:cs="Arial"/>
          <w:sz w:val="22"/>
          <w:szCs w:val="22"/>
        </w:rPr>
        <w:t>de</w:t>
      </w:r>
      <w:proofErr w:type="spellEnd"/>
      <w:r>
        <w:rPr>
          <w:rFonts w:ascii="Arial" w:hAnsi="Arial" w:cs="Arial"/>
          <w:sz w:val="22"/>
          <w:szCs w:val="22"/>
        </w:rPr>
        <w:t xml:space="preserve"> 202</w:t>
      </w:r>
      <w:r w:rsidR="00166496">
        <w:rPr>
          <w:rFonts w:ascii="Arial" w:hAnsi="Arial" w:cs="Arial"/>
          <w:sz w:val="22"/>
          <w:szCs w:val="22"/>
        </w:rPr>
        <w:t>3</w:t>
      </w:r>
      <w:r>
        <w:rPr>
          <w:rFonts w:ascii="Arial" w:hAnsi="Arial" w:cs="Arial"/>
          <w:sz w:val="22"/>
          <w:szCs w:val="22"/>
        </w:rPr>
        <w:t>.</w:t>
      </w:r>
    </w:p>
    <w:p w14:paraId="6EED806E" w14:textId="77777777" w:rsidR="00CC1403" w:rsidRDefault="00CC1403">
      <w:pPr>
        <w:pStyle w:val="Textosinformato"/>
        <w:ind w:right="281"/>
        <w:jc w:val="both"/>
        <w:rPr>
          <w:rFonts w:ascii="Arial" w:hAnsi="Arial" w:cs="Arial"/>
          <w:b/>
          <w:bCs/>
          <w:sz w:val="22"/>
          <w:szCs w:val="22"/>
        </w:rPr>
      </w:pPr>
    </w:p>
    <w:p w14:paraId="2864FB0B" w14:textId="77777777" w:rsidR="00CC1403" w:rsidRDefault="00CC1403">
      <w:pPr>
        <w:pStyle w:val="Textosinformato"/>
        <w:ind w:right="281"/>
        <w:jc w:val="both"/>
        <w:rPr>
          <w:rFonts w:ascii="Arial" w:hAnsi="Arial" w:cs="Arial"/>
          <w:b/>
          <w:bCs/>
          <w:sz w:val="22"/>
          <w:szCs w:val="22"/>
        </w:rPr>
      </w:pPr>
    </w:p>
    <w:p w14:paraId="44FF8ADF" w14:textId="77777777" w:rsidR="00CC1403" w:rsidRDefault="00624CF1">
      <w:pPr>
        <w:jc w:val="both"/>
        <w:rPr>
          <w:rFonts w:ascii="Arial" w:hAnsi="Arial" w:cs="Arial"/>
          <w:b/>
          <w:sz w:val="22"/>
          <w:szCs w:val="22"/>
        </w:rPr>
      </w:pPr>
      <w:r>
        <w:rPr>
          <w:rFonts w:ascii="Arial" w:hAnsi="Arial" w:cs="Arial"/>
          <w:b/>
          <w:sz w:val="22"/>
          <w:szCs w:val="22"/>
        </w:rPr>
        <w:t>C. DIRECTOR DE RECURSOS MATERIALES Y SERVICIOS</w:t>
      </w:r>
    </w:p>
    <w:p w14:paraId="1A7F577E" w14:textId="77777777" w:rsidR="00CC1403" w:rsidRDefault="00624CF1">
      <w:pPr>
        <w:jc w:val="both"/>
        <w:rPr>
          <w:rFonts w:ascii="Arial" w:hAnsi="Arial" w:cs="Arial"/>
          <w:b/>
          <w:sz w:val="22"/>
          <w:szCs w:val="22"/>
        </w:rPr>
      </w:pPr>
      <w:r>
        <w:rPr>
          <w:rFonts w:ascii="Arial" w:hAnsi="Arial" w:cs="Arial"/>
          <w:b/>
          <w:sz w:val="22"/>
          <w:szCs w:val="22"/>
        </w:rPr>
        <w:t>INSTITUTO NACIONAL ELECTORAL</w:t>
      </w:r>
    </w:p>
    <w:p w14:paraId="224C4562" w14:textId="77777777" w:rsidR="00CC1403" w:rsidRDefault="00624CF1">
      <w:pPr>
        <w:pStyle w:val="Textoindependiente31"/>
        <w:rPr>
          <w:rFonts w:cs="Arial"/>
          <w:b/>
          <w:szCs w:val="22"/>
        </w:rPr>
      </w:pPr>
      <w:r>
        <w:rPr>
          <w:rFonts w:cs="Arial"/>
          <w:b/>
          <w:szCs w:val="22"/>
        </w:rPr>
        <w:t xml:space="preserve">P R E S E N T E. </w:t>
      </w:r>
    </w:p>
    <w:p w14:paraId="630E7473" w14:textId="77777777" w:rsidR="00CC1403" w:rsidRDefault="00CC1403">
      <w:pPr>
        <w:pStyle w:val="Textosinformato"/>
        <w:ind w:right="281"/>
        <w:jc w:val="both"/>
        <w:rPr>
          <w:rFonts w:ascii="Arial" w:hAnsi="Arial" w:cs="Arial"/>
          <w:bCs/>
          <w:sz w:val="22"/>
          <w:szCs w:val="22"/>
        </w:rPr>
      </w:pPr>
    </w:p>
    <w:p w14:paraId="3C96544B" w14:textId="761BFA5B" w:rsidR="00CC1403" w:rsidRDefault="00624CF1">
      <w:pPr>
        <w:pStyle w:val="Textosinformato"/>
        <w:spacing w:line="360" w:lineRule="auto"/>
        <w:ind w:right="284"/>
        <w:jc w:val="both"/>
        <w:rPr>
          <w:rFonts w:ascii="Arial" w:hAnsi="Arial" w:cs="Arial"/>
          <w:bCs/>
        </w:rPr>
      </w:pPr>
      <w:r>
        <w:rPr>
          <w:rFonts w:ascii="Arial" w:hAnsi="Arial" w:cs="Arial"/>
          <w:bCs/>
          <w:u w:val="single"/>
        </w:rPr>
        <w:t>[ nombre del LICITANTE  (nombre de la empresa)  ]</w:t>
      </w:r>
      <w:r>
        <w:rPr>
          <w:rFonts w:ascii="Arial" w:hAnsi="Arial" w:cs="Arial"/>
          <w:bCs/>
        </w:rPr>
        <w:t xml:space="preserve">, manifiesto </w:t>
      </w:r>
      <w:r>
        <w:rPr>
          <w:rFonts w:ascii="Arial" w:hAnsi="Arial" w:cs="Arial"/>
          <w:b/>
          <w:bCs/>
        </w:rPr>
        <w:t>bajo protesta de decir verdad</w:t>
      </w:r>
      <w:r>
        <w:rPr>
          <w:rFonts w:ascii="Arial" w:hAnsi="Arial" w:cs="Arial"/>
          <w:bCs/>
        </w:rPr>
        <w:t xml:space="preserve">, que no participan en este procedimiento de </w:t>
      </w:r>
      <w:r>
        <w:rPr>
          <w:rFonts w:ascii="Arial" w:hAnsi="Arial" w:cs="Arial"/>
          <w:szCs w:val="22"/>
        </w:rPr>
        <w:t xml:space="preserve">Licitación Pública Nacional </w:t>
      </w:r>
      <w:r w:rsidR="00A16F6C">
        <w:rPr>
          <w:rFonts w:ascii="Arial" w:hAnsi="Arial" w:cs="Arial"/>
          <w:szCs w:val="22"/>
        </w:rPr>
        <w:t>Presencial</w:t>
      </w:r>
      <w:r>
        <w:rPr>
          <w:rFonts w:ascii="Arial" w:hAnsi="Arial" w:cs="Arial"/>
        </w:rPr>
        <w:t xml:space="preserve"> </w:t>
      </w:r>
      <w:r>
        <w:rPr>
          <w:rFonts w:ascii="Arial" w:hAnsi="Arial" w:cs="Arial"/>
          <w:bCs/>
        </w:rPr>
        <w:t>número</w:t>
      </w:r>
      <w:r>
        <w:rPr>
          <w:rFonts w:ascii="Arial" w:hAnsi="Arial" w:cs="Arial"/>
        </w:rPr>
        <w:t xml:space="preserve"> [_____________________] para la contratación de “</w:t>
      </w:r>
      <w:r>
        <w:rPr>
          <w:rFonts w:ascii="Arial" w:hAnsi="Arial" w:cs="Arial"/>
          <w:bCs/>
        </w:rPr>
        <w:t>[___________________________________]” personas físicas o morales que se encuentren en alguno de los supuestos establecidos en el artículo 59 y 78 del Reglamento del Instituto Nacional Electoral en Materia de Adquisiciones, Arrendamientos de Bienes Muebles y Servicios.</w:t>
      </w:r>
    </w:p>
    <w:p w14:paraId="6E2C8607" w14:textId="77777777" w:rsidR="00CC1403" w:rsidRDefault="00CC1403">
      <w:pPr>
        <w:pStyle w:val="Textosinformato"/>
        <w:spacing w:line="360" w:lineRule="auto"/>
        <w:ind w:right="284"/>
        <w:jc w:val="both"/>
        <w:rPr>
          <w:rFonts w:ascii="Arial" w:hAnsi="Arial" w:cs="Arial"/>
          <w:bCs/>
        </w:rPr>
      </w:pPr>
    </w:p>
    <w:p w14:paraId="3D1EB101" w14:textId="77777777" w:rsidR="00CC1403" w:rsidRDefault="00CC1403">
      <w:pPr>
        <w:pStyle w:val="Textosinformato"/>
        <w:spacing w:line="360" w:lineRule="auto"/>
        <w:ind w:right="284"/>
        <w:jc w:val="both"/>
        <w:rPr>
          <w:rFonts w:ascii="Arial" w:hAnsi="Arial" w:cs="Arial"/>
          <w:szCs w:val="22"/>
        </w:rPr>
      </w:pPr>
    </w:p>
    <w:p w14:paraId="5D7953F2" w14:textId="77777777" w:rsidR="00CC1403" w:rsidRDefault="00CC1403">
      <w:pPr>
        <w:tabs>
          <w:tab w:val="left" w:pos="5103"/>
          <w:tab w:val="left" w:pos="7655"/>
        </w:tabs>
        <w:jc w:val="center"/>
        <w:rPr>
          <w:rFonts w:ascii="Arial" w:hAnsi="Arial" w:cs="Arial"/>
          <w:sz w:val="22"/>
          <w:szCs w:val="22"/>
        </w:rPr>
      </w:pPr>
    </w:p>
    <w:p w14:paraId="129649ED" w14:textId="77777777" w:rsidR="00CC1403" w:rsidRDefault="00CC1403">
      <w:pPr>
        <w:tabs>
          <w:tab w:val="left" w:pos="5103"/>
          <w:tab w:val="left" w:pos="7655"/>
        </w:tabs>
        <w:jc w:val="center"/>
        <w:rPr>
          <w:rFonts w:ascii="Arial" w:hAnsi="Arial" w:cs="Arial"/>
          <w:sz w:val="22"/>
          <w:szCs w:val="22"/>
        </w:rPr>
      </w:pPr>
    </w:p>
    <w:p w14:paraId="2A9EC8DD" w14:textId="77777777" w:rsidR="00CC1403" w:rsidRDefault="00624CF1">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288C8FDE" w14:textId="77777777" w:rsidR="00CC1403" w:rsidRDefault="00624CF1">
      <w:pPr>
        <w:tabs>
          <w:tab w:val="left" w:pos="5103"/>
          <w:tab w:val="left" w:pos="7655"/>
        </w:tabs>
        <w:jc w:val="center"/>
        <w:rPr>
          <w:rFonts w:ascii="Arial" w:hAnsi="Arial" w:cs="Arial"/>
        </w:rPr>
      </w:pPr>
      <w:r>
        <w:rPr>
          <w:rFonts w:ascii="Arial" w:hAnsi="Arial" w:cs="Arial"/>
        </w:rPr>
        <w:t>Protesto lo necesario</w:t>
      </w:r>
    </w:p>
    <w:p w14:paraId="3377F95D" w14:textId="2EF4D576" w:rsidR="00CC1403" w:rsidRDefault="00624CF1">
      <w:pPr>
        <w:pStyle w:val="Textoindependiente"/>
        <w:jc w:val="center"/>
        <w:rPr>
          <w:rFonts w:cs="Arial"/>
          <w:i/>
          <w:sz w:val="20"/>
        </w:rPr>
      </w:pPr>
      <w:r>
        <w:rPr>
          <w:rFonts w:cs="Arial"/>
          <w:i/>
          <w:sz w:val="20"/>
        </w:rPr>
        <w:t>(Nombre del Licitante y nombre</w:t>
      </w:r>
      <w:r w:rsidR="00541581">
        <w:rPr>
          <w:rFonts w:cs="Arial"/>
          <w:i/>
          <w:sz w:val="20"/>
        </w:rPr>
        <w:t xml:space="preserve"> y firma</w:t>
      </w:r>
      <w:r>
        <w:rPr>
          <w:rFonts w:cs="Arial"/>
          <w:i/>
          <w:sz w:val="20"/>
        </w:rPr>
        <w:t xml:space="preserve"> del representante legal)</w:t>
      </w:r>
    </w:p>
    <w:p w14:paraId="1CA623BA" w14:textId="77777777" w:rsidR="00CC1403" w:rsidRDefault="00624CF1">
      <w:pPr>
        <w:pStyle w:val="Textosinformato"/>
        <w:ind w:right="-402"/>
        <w:jc w:val="center"/>
        <w:rPr>
          <w:rFonts w:ascii="Arial" w:hAnsi="Arial" w:cs="Arial"/>
          <w:b/>
          <w:bCs/>
          <w:szCs w:val="22"/>
        </w:rPr>
      </w:pPr>
      <w:r>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autógrafamente)</w:t>
      </w:r>
    </w:p>
    <w:p w14:paraId="2CB5603A" w14:textId="77777777" w:rsidR="00CC1403" w:rsidRDefault="00CC1403">
      <w:pPr>
        <w:pStyle w:val="Textoindependiente"/>
        <w:jc w:val="center"/>
        <w:rPr>
          <w:sz w:val="20"/>
          <w:lang w:val="es-ES"/>
        </w:rPr>
      </w:pPr>
    </w:p>
    <w:p w14:paraId="453959C0" w14:textId="77777777" w:rsidR="00CC1403" w:rsidRDefault="00CC1403">
      <w:pPr>
        <w:pStyle w:val="Textoindependiente"/>
        <w:jc w:val="center"/>
        <w:rPr>
          <w:b/>
          <w:bCs/>
          <w:sz w:val="20"/>
        </w:rPr>
      </w:pPr>
    </w:p>
    <w:p w14:paraId="4434FBEF" w14:textId="77777777" w:rsidR="00CC1403" w:rsidRDefault="00CC1403">
      <w:pPr>
        <w:pStyle w:val="Textosinformato"/>
        <w:ind w:right="281"/>
        <w:jc w:val="both"/>
        <w:rPr>
          <w:rFonts w:ascii="Arial" w:hAnsi="Arial" w:cs="Arial"/>
          <w:b/>
          <w:bCs/>
          <w:sz w:val="22"/>
          <w:szCs w:val="22"/>
        </w:rPr>
      </w:pPr>
    </w:p>
    <w:p w14:paraId="3FB1C9DB" w14:textId="77777777" w:rsidR="00CC1403" w:rsidRDefault="00CC1403">
      <w:pPr>
        <w:rPr>
          <w:rFonts w:ascii="Arial" w:hAnsi="Arial" w:cs="Arial"/>
          <w:b/>
          <w:sz w:val="22"/>
          <w:szCs w:val="22"/>
        </w:rPr>
      </w:pPr>
    </w:p>
    <w:p w14:paraId="22999BB8" w14:textId="77777777" w:rsidR="00CC1403" w:rsidRDefault="00CC1403">
      <w:pPr>
        <w:jc w:val="center"/>
        <w:rPr>
          <w:rFonts w:ascii="Arial" w:hAnsi="Arial" w:cs="Arial"/>
          <w:sz w:val="22"/>
          <w:szCs w:val="22"/>
        </w:rPr>
      </w:pPr>
    </w:p>
    <w:p w14:paraId="79F7AE6B" w14:textId="77777777" w:rsidR="00CC1403" w:rsidRDefault="00CC1403">
      <w:pPr>
        <w:rPr>
          <w:rFonts w:ascii="Arial" w:hAnsi="Arial" w:cs="Arial"/>
          <w:sz w:val="22"/>
          <w:szCs w:val="22"/>
        </w:rPr>
      </w:pPr>
    </w:p>
    <w:p w14:paraId="2DEB3123" w14:textId="77777777" w:rsidR="00CC1403" w:rsidRDefault="00CC1403">
      <w:pPr>
        <w:rPr>
          <w:rFonts w:ascii="Arial" w:hAnsi="Arial" w:cs="Arial"/>
          <w:sz w:val="22"/>
          <w:szCs w:val="22"/>
        </w:rPr>
      </w:pPr>
    </w:p>
    <w:p w14:paraId="32C8E5B4" w14:textId="77777777" w:rsidR="00CC1403" w:rsidRDefault="00CC1403">
      <w:pPr>
        <w:rPr>
          <w:rFonts w:ascii="Arial" w:hAnsi="Arial" w:cs="Arial"/>
          <w:sz w:val="22"/>
          <w:szCs w:val="22"/>
        </w:rPr>
      </w:pPr>
    </w:p>
    <w:p w14:paraId="602109FF" w14:textId="77777777" w:rsidR="00CC1403" w:rsidRDefault="00CC1403">
      <w:pPr>
        <w:rPr>
          <w:rFonts w:ascii="Arial" w:hAnsi="Arial" w:cs="Arial"/>
          <w:sz w:val="22"/>
          <w:szCs w:val="22"/>
        </w:rPr>
      </w:pPr>
    </w:p>
    <w:p w14:paraId="6E897325" w14:textId="77777777" w:rsidR="00CC1403" w:rsidRDefault="00CC1403">
      <w:pPr>
        <w:rPr>
          <w:rFonts w:ascii="Arial" w:hAnsi="Arial" w:cs="Arial"/>
          <w:sz w:val="22"/>
          <w:szCs w:val="22"/>
        </w:rPr>
      </w:pPr>
    </w:p>
    <w:p w14:paraId="2A1347C8" w14:textId="77777777" w:rsidR="00CC1403" w:rsidRDefault="00CC1403">
      <w:pPr>
        <w:rPr>
          <w:rFonts w:ascii="Arial" w:hAnsi="Arial" w:cs="Arial"/>
          <w:sz w:val="22"/>
          <w:szCs w:val="22"/>
        </w:rPr>
      </w:pPr>
    </w:p>
    <w:p w14:paraId="40B58884" w14:textId="77777777" w:rsidR="00CC1403" w:rsidRDefault="00CC1403">
      <w:pPr>
        <w:rPr>
          <w:rFonts w:ascii="Arial" w:hAnsi="Arial" w:cs="Arial"/>
          <w:sz w:val="22"/>
          <w:szCs w:val="22"/>
        </w:rPr>
      </w:pPr>
    </w:p>
    <w:p w14:paraId="0F430706" w14:textId="77777777" w:rsidR="00CC1403" w:rsidRDefault="00CC1403">
      <w:pPr>
        <w:rPr>
          <w:rFonts w:ascii="Arial" w:hAnsi="Arial" w:cs="Arial"/>
          <w:sz w:val="22"/>
          <w:szCs w:val="22"/>
        </w:rPr>
      </w:pPr>
    </w:p>
    <w:p w14:paraId="19712735" w14:textId="77777777" w:rsidR="00CC1403" w:rsidRDefault="00CC1403">
      <w:pPr>
        <w:rPr>
          <w:rFonts w:ascii="Arial" w:hAnsi="Arial" w:cs="Arial"/>
          <w:sz w:val="22"/>
          <w:szCs w:val="22"/>
        </w:rPr>
      </w:pPr>
    </w:p>
    <w:p w14:paraId="24F9CE4F" w14:textId="77777777" w:rsidR="00CC1403" w:rsidRDefault="00CC1403">
      <w:pPr>
        <w:rPr>
          <w:rFonts w:ascii="Arial" w:hAnsi="Arial" w:cs="Arial"/>
          <w:sz w:val="22"/>
          <w:szCs w:val="22"/>
        </w:rPr>
      </w:pPr>
    </w:p>
    <w:p w14:paraId="1E6C6D11" w14:textId="77777777" w:rsidR="00CC1403" w:rsidRDefault="00CC1403">
      <w:pPr>
        <w:rPr>
          <w:rFonts w:ascii="Arial" w:hAnsi="Arial" w:cs="Arial"/>
          <w:sz w:val="22"/>
          <w:szCs w:val="22"/>
        </w:rPr>
      </w:pPr>
    </w:p>
    <w:p w14:paraId="40A0D9C7" w14:textId="77777777" w:rsidR="00CC1403" w:rsidRDefault="00CC1403">
      <w:pPr>
        <w:rPr>
          <w:rFonts w:ascii="Arial" w:hAnsi="Arial" w:cs="Arial"/>
          <w:sz w:val="22"/>
          <w:szCs w:val="22"/>
        </w:rPr>
      </w:pPr>
    </w:p>
    <w:p w14:paraId="75CF6E66" w14:textId="77777777" w:rsidR="00CC1403" w:rsidRDefault="00CC1403">
      <w:pPr>
        <w:rPr>
          <w:rFonts w:ascii="Arial" w:hAnsi="Arial" w:cs="Arial"/>
          <w:sz w:val="22"/>
          <w:szCs w:val="22"/>
        </w:rPr>
      </w:pPr>
    </w:p>
    <w:p w14:paraId="31CB275B" w14:textId="77777777" w:rsidR="00CC1403" w:rsidRDefault="00CC1403">
      <w:pPr>
        <w:rPr>
          <w:rFonts w:ascii="Arial" w:hAnsi="Arial" w:cs="Arial"/>
          <w:sz w:val="22"/>
          <w:szCs w:val="22"/>
        </w:rPr>
      </w:pPr>
    </w:p>
    <w:p w14:paraId="59B1A1E7" w14:textId="77777777" w:rsidR="00CC1403" w:rsidRDefault="00624CF1">
      <w:pPr>
        <w:pStyle w:val="Ttulo1"/>
        <w:rPr>
          <w:rFonts w:cs="Arial"/>
          <w:color w:val="CC0066"/>
          <w:kern w:val="32"/>
          <w:sz w:val="32"/>
          <w:szCs w:val="32"/>
        </w:rPr>
      </w:pPr>
      <w:bookmarkStart w:id="1247" w:name="_Toc127378595"/>
      <w:r>
        <w:rPr>
          <w:rFonts w:cs="Arial"/>
          <w:color w:val="CC0066"/>
          <w:kern w:val="32"/>
          <w:sz w:val="32"/>
          <w:szCs w:val="32"/>
        </w:rPr>
        <w:t>ANEXO 3 “B”</w:t>
      </w:r>
      <w:bookmarkEnd w:id="1247"/>
    </w:p>
    <w:p w14:paraId="0E9CFE93" w14:textId="77777777" w:rsidR="00CC1403" w:rsidRDefault="00624CF1">
      <w:pPr>
        <w:shd w:val="clear" w:color="auto" w:fill="D9D9D9" w:themeFill="background1" w:themeFillShade="D9"/>
        <w:jc w:val="center"/>
        <w:rPr>
          <w:rFonts w:ascii="Arial" w:hAnsi="Arial" w:cs="Arial"/>
          <w:b/>
          <w:sz w:val="28"/>
        </w:rPr>
      </w:pPr>
      <w:r>
        <w:rPr>
          <w:rFonts w:ascii="Arial" w:hAnsi="Arial" w:cs="Arial"/>
          <w:b/>
          <w:sz w:val="28"/>
        </w:rPr>
        <w:t>Manifestación de estar al corriente en el pago de las obligaciones fiscales y en materia de seguridad social</w:t>
      </w:r>
    </w:p>
    <w:p w14:paraId="37DF1735" w14:textId="77777777" w:rsidR="00CC1403" w:rsidRDefault="00CC1403">
      <w:pPr>
        <w:pStyle w:val="Textosinformato"/>
        <w:ind w:right="281"/>
        <w:jc w:val="both"/>
        <w:rPr>
          <w:rFonts w:ascii="Arial" w:hAnsi="Arial" w:cs="Arial"/>
          <w:b/>
          <w:bCs/>
          <w:sz w:val="22"/>
          <w:szCs w:val="22"/>
        </w:rPr>
      </w:pPr>
    </w:p>
    <w:p w14:paraId="048A22E0" w14:textId="77777777" w:rsidR="00CC1403" w:rsidRDefault="00CC1403">
      <w:pPr>
        <w:pStyle w:val="Textosinformato"/>
        <w:ind w:right="281"/>
        <w:jc w:val="both"/>
        <w:rPr>
          <w:rFonts w:ascii="Arial" w:hAnsi="Arial" w:cs="Arial"/>
          <w:b/>
          <w:bCs/>
          <w:sz w:val="22"/>
          <w:szCs w:val="22"/>
        </w:rPr>
      </w:pPr>
    </w:p>
    <w:p w14:paraId="42689DF4" w14:textId="18D0F93C" w:rsidR="00CC1403" w:rsidRDefault="00624CF1">
      <w:pPr>
        <w:jc w:val="right"/>
        <w:rPr>
          <w:rFonts w:ascii="Arial" w:hAnsi="Arial" w:cs="Arial"/>
          <w:sz w:val="22"/>
          <w:szCs w:val="22"/>
        </w:rPr>
      </w:pPr>
      <w:r>
        <w:rPr>
          <w:rFonts w:ascii="Arial" w:hAnsi="Arial" w:cs="Arial"/>
          <w:sz w:val="22"/>
          <w:szCs w:val="22"/>
        </w:rPr>
        <w:t xml:space="preserve">Ciudad de México, a ____ </w:t>
      </w:r>
      <w:proofErr w:type="spellStart"/>
      <w:r>
        <w:rPr>
          <w:rFonts w:ascii="Arial" w:hAnsi="Arial" w:cs="Arial"/>
          <w:sz w:val="22"/>
          <w:szCs w:val="22"/>
        </w:rPr>
        <w:t>de</w:t>
      </w:r>
      <w:proofErr w:type="spellEnd"/>
      <w:r>
        <w:rPr>
          <w:rFonts w:ascii="Arial" w:hAnsi="Arial" w:cs="Arial"/>
          <w:sz w:val="22"/>
          <w:szCs w:val="22"/>
        </w:rPr>
        <w:t xml:space="preserve"> _____________ </w:t>
      </w:r>
      <w:proofErr w:type="spellStart"/>
      <w:r>
        <w:rPr>
          <w:rFonts w:ascii="Arial" w:hAnsi="Arial" w:cs="Arial"/>
          <w:sz w:val="22"/>
          <w:szCs w:val="22"/>
        </w:rPr>
        <w:t>de</w:t>
      </w:r>
      <w:proofErr w:type="spellEnd"/>
      <w:r>
        <w:rPr>
          <w:rFonts w:ascii="Arial" w:hAnsi="Arial" w:cs="Arial"/>
          <w:sz w:val="22"/>
          <w:szCs w:val="22"/>
        </w:rPr>
        <w:t xml:space="preserve"> 202</w:t>
      </w:r>
      <w:r w:rsidR="00166496">
        <w:rPr>
          <w:rFonts w:ascii="Arial" w:hAnsi="Arial" w:cs="Arial"/>
          <w:sz w:val="22"/>
          <w:szCs w:val="22"/>
        </w:rPr>
        <w:t>3</w:t>
      </w:r>
      <w:r>
        <w:rPr>
          <w:rFonts w:ascii="Arial" w:hAnsi="Arial" w:cs="Arial"/>
          <w:sz w:val="22"/>
          <w:szCs w:val="22"/>
        </w:rPr>
        <w:t>.</w:t>
      </w:r>
    </w:p>
    <w:p w14:paraId="4280646B" w14:textId="77777777" w:rsidR="00CC1403" w:rsidRDefault="00CC1403">
      <w:pPr>
        <w:pStyle w:val="Textosinformato"/>
        <w:ind w:right="281"/>
        <w:jc w:val="both"/>
        <w:rPr>
          <w:rFonts w:ascii="Arial" w:hAnsi="Arial" w:cs="Arial"/>
          <w:b/>
          <w:bCs/>
          <w:sz w:val="22"/>
          <w:szCs w:val="22"/>
        </w:rPr>
      </w:pPr>
    </w:p>
    <w:p w14:paraId="52994159" w14:textId="77777777" w:rsidR="00CC1403" w:rsidRDefault="00CC1403">
      <w:pPr>
        <w:pStyle w:val="Textosinformato"/>
        <w:ind w:right="281"/>
        <w:jc w:val="both"/>
        <w:rPr>
          <w:rFonts w:ascii="Arial" w:hAnsi="Arial" w:cs="Arial"/>
          <w:b/>
          <w:bCs/>
          <w:sz w:val="22"/>
          <w:szCs w:val="22"/>
        </w:rPr>
      </w:pPr>
    </w:p>
    <w:p w14:paraId="5C6CE36C" w14:textId="77777777" w:rsidR="00CC1403" w:rsidRDefault="00624CF1">
      <w:pPr>
        <w:jc w:val="both"/>
        <w:rPr>
          <w:rFonts w:ascii="Arial" w:hAnsi="Arial" w:cs="Arial"/>
          <w:b/>
          <w:sz w:val="22"/>
          <w:szCs w:val="22"/>
        </w:rPr>
      </w:pPr>
      <w:r>
        <w:rPr>
          <w:rFonts w:ascii="Arial" w:hAnsi="Arial" w:cs="Arial"/>
          <w:b/>
          <w:sz w:val="22"/>
          <w:szCs w:val="22"/>
        </w:rPr>
        <w:t>C. DIRECTOR DE RECURSOS MATERIALES Y SERVICIOS</w:t>
      </w:r>
    </w:p>
    <w:p w14:paraId="585D9C3F" w14:textId="77777777" w:rsidR="00CC1403" w:rsidRDefault="00624CF1">
      <w:pPr>
        <w:jc w:val="both"/>
        <w:rPr>
          <w:rFonts w:ascii="Arial" w:hAnsi="Arial" w:cs="Arial"/>
          <w:b/>
          <w:sz w:val="22"/>
          <w:szCs w:val="22"/>
        </w:rPr>
      </w:pPr>
      <w:r>
        <w:rPr>
          <w:rFonts w:ascii="Arial" w:hAnsi="Arial" w:cs="Arial"/>
          <w:b/>
          <w:sz w:val="22"/>
          <w:szCs w:val="22"/>
        </w:rPr>
        <w:t>INSTITUTO NACIONAL ELECTORAL</w:t>
      </w:r>
    </w:p>
    <w:p w14:paraId="1A3FF9F3" w14:textId="77777777" w:rsidR="00CC1403" w:rsidRDefault="00624CF1">
      <w:pPr>
        <w:pStyle w:val="Textoindependiente31"/>
        <w:rPr>
          <w:rFonts w:cs="Arial"/>
          <w:b/>
          <w:szCs w:val="22"/>
        </w:rPr>
      </w:pPr>
      <w:r>
        <w:rPr>
          <w:rFonts w:cs="Arial"/>
          <w:b/>
          <w:szCs w:val="22"/>
        </w:rPr>
        <w:t xml:space="preserve">P R E S E N T E. </w:t>
      </w:r>
    </w:p>
    <w:p w14:paraId="2364A9AF" w14:textId="77777777" w:rsidR="00CC1403" w:rsidRDefault="00CC1403">
      <w:pPr>
        <w:pStyle w:val="Textosinformato"/>
        <w:ind w:right="281"/>
        <w:jc w:val="both"/>
        <w:rPr>
          <w:rFonts w:ascii="Arial" w:hAnsi="Arial" w:cs="Arial"/>
          <w:bCs/>
          <w:sz w:val="22"/>
          <w:szCs w:val="22"/>
        </w:rPr>
      </w:pPr>
    </w:p>
    <w:p w14:paraId="67CE6036" w14:textId="77777777" w:rsidR="00CC1403" w:rsidRDefault="00624CF1">
      <w:pPr>
        <w:pStyle w:val="Textosinformato"/>
        <w:spacing w:line="360" w:lineRule="auto"/>
        <w:ind w:right="284"/>
        <w:jc w:val="both"/>
        <w:rPr>
          <w:rFonts w:ascii="Arial" w:hAnsi="Arial" w:cs="Arial"/>
          <w:bCs/>
        </w:rPr>
      </w:pPr>
      <w:r>
        <w:rPr>
          <w:rFonts w:ascii="Arial" w:hAnsi="Arial" w:cs="Arial"/>
          <w:bCs/>
          <w:u w:val="single"/>
        </w:rPr>
        <w:t xml:space="preserve"> [nombre del LICITANTE o nombre de la empresa]</w:t>
      </w:r>
      <w:r>
        <w:rPr>
          <w:rFonts w:ascii="Arial" w:hAnsi="Arial" w:cs="Arial"/>
          <w:bCs/>
        </w:rPr>
        <w:t xml:space="preserve">, manifiesto </w:t>
      </w:r>
      <w:r>
        <w:rPr>
          <w:rFonts w:ascii="Arial" w:hAnsi="Arial" w:cs="Arial"/>
          <w:b/>
          <w:bCs/>
        </w:rPr>
        <w:t>bajo protesta de decir verdad</w:t>
      </w:r>
      <w:r>
        <w:rPr>
          <w:rFonts w:ascii="Arial" w:hAnsi="Arial" w:cs="Arial"/>
          <w:bCs/>
        </w:rPr>
        <w:t xml:space="preserve">, que </w:t>
      </w:r>
      <w:r>
        <w:rPr>
          <w:rFonts w:ascii="Arial" w:hAnsi="Arial" w:cs="Arial"/>
          <w:bCs/>
          <w:u w:val="single"/>
        </w:rPr>
        <w:t>[nombre del LICITANTE o nombre de la empresa]</w:t>
      </w:r>
      <w:r>
        <w:rPr>
          <w:rFonts w:ascii="Arial" w:hAnsi="Arial" w:cs="Arial"/>
          <w:bCs/>
        </w:rPr>
        <w:t xml:space="preserve">, se encuentra al corriente en el pago de sus obligaciones fiscales y en materia de seguridad social, en términos que la normatividad fiscal vigente establece. </w:t>
      </w:r>
    </w:p>
    <w:p w14:paraId="734DD5F3" w14:textId="77777777" w:rsidR="00CC1403" w:rsidRDefault="00CC1403">
      <w:pPr>
        <w:pStyle w:val="Textosinformato"/>
        <w:spacing w:line="360" w:lineRule="auto"/>
        <w:ind w:right="284"/>
        <w:jc w:val="both"/>
        <w:rPr>
          <w:rFonts w:ascii="Arial" w:hAnsi="Arial" w:cs="Arial"/>
          <w:bCs/>
        </w:rPr>
      </w:pPr>
    </w:p>
    <w:p w14:paraId="0C15BF6B" w14:textId="77777777" w:rsidR="00CC1403" w:rsidRDefault="00CC1403">
      <w:pPr>
        <w:pStyle w:val="Textosinformato"/>
        <w:spacing w:line="360" w:lineRule="auto"/>
        <w:ind w:right="284"/>
        <w:jc w:val="both"/>
        <w:rPr>
          <w:rFonts w:ascii="Arial" w:hAnsi="Arial" w:cs="Arial"/>
          <w:bCs/>
        </w:rPr>
      </w:pPr>
    </w:p>
    <w:p w14:paraId="395D3454" w14:textId="77777777" w:rsidR="00CC1403" w:rsidRDefault="00CC1403">
      <w:pPr>
        <w:tabs>
          <w:tab w:val="left" w:pos="5103"/>
          <w:tab w:val="left" w:pos="7655"/>
        </w:tabs>
        <w:jc w:val="center"/>
        <w:rPr>
          <w:rFonts w:ascii="Arial" w:hAnsi="Arial" w:cs="Arial"/>
          <w:sz w:val="22"/>
          <w:szCs w:val="22"/>
        </w:rPr>
      </w:pPr>
    </w:p>
    <w:p w14:paraId="47AD46CB" w14:textId="77777777" w:rsidR="00CC1403" w:rsidRDefault="00CC1403">
      <w:pPr>
        <w:tabs>
          <w:tab w:val="left" w:pos="5103"/>
          <w:tab w:val="left" w:pos="7655"/>
        </w:tabs>
        <w:jc w:val="center"/>
        <w:rPr>
          <w:rFonts w:ascii="Arial" w:hAnsi="Arial" w:cs="Arial"/>
          <w:sz w:val="22"/>
          <w:szCs w:val="22"/>
        </w:rPr>
      </w:pPr>
    </w:p>
    <w:p w14:paraId="5D81B023" w14:textId="77777777" w:rsidR="00CC1403" w:rsidRDefault="00CC1403">
      <w:pPr>
        <w:tabs>
          <w:tab w:val="left" w:pos="5103"/>
          <w:tab w:val="left" w:pos="7655"/>
        </w:tabs>
        <w:jc w:val="center"/>
        <w:rPr>
          <w:rFonts w:ascii="Arial" w:hAnsi="Arial" w:cs="Arial"/>
          <w:sz w:val="22"/>
          <w:szCs w:val="22"/>
        </w:rPr>
      </w:pPr>
    </w:p>
    <w:p w14:paraId="534F191D" w14:textId="77777777" w:rsidR="00CC1403" w:rsidRDefault="00624CF1">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1C8344AE" w14:textId="77777777" w:rsidR="00CC1403" w:rsidRDefault="00624CF1">
      <w:pPr>
        <w:tabs>
          <w:tab w:val="left" w:pos="5103"/>
          <w:tab w:val="left" w:pos="7655"/>
        </w:tabs>
        <w:jc w:val="center"/>
        <w:rPr>
          <w:rFonts w:ascii="Arial" w:hAnsi="Arial" w:cs="Arial"/>
        </w:rPr>
      </w:pPr>
      <w:r>
        <w:rPr>
          <w:rFonts w:ascii="Arial" w:hAnsi="Arial" w:cs="Arial"/>
        </w:rPr>
        <w:t>Protesto lo necesario</w:t>
      </w:r>
    </w:p>
    <w:p w14:paraId="72EE8433" w14:textId="2F342CCF" w:rsidR="00CC1403" w:rsidRDefault="00624CF1">
      <w:pPr>
        <w:pStyle w:val="Textoindependiente"/>
        <w:jc w:val="center"/>
        <w:rPr>
          <w:rFonts w:cs="Arial"/>
          <w:i/>
          <w:sz w:val="20"/>
        </w:rPr>
      </w:pPr>
      <w:r>
        <w:rPr>
          <w:rFonts w:cs="Arial"/>
          <w:i/>
          <w:sz w:val="20"/>
        </w:rPr>
        <w:t xml:space="preserve">(Nombre del Licitante y nombre </w:t>
      </w:r>
      <w:r w:rsidR="00541581">
        <w:rPr>
          <w:rFonts w:cs="Arial"/>
          <w:i/>
          <w:sz w:val="20"/>
        </w:rPr>
        <w:t xml:space="preserve">y firma </w:t>
      </w:r>
      <w:r>
        <w:rPr>
          <w:rFonts w:cs="Arial"/>
          <w:i/>
          <w:sz w:val="20"/>
        </w:rPr>
        <w:t>del representante legal)</w:t>
      </w:r>
    </w:p>
    <w:p w14:paraId="4352932F" w14:textId="77777777" w:rsidR="00CC1403" w:rsidRDefault="00624CF1">
      <w:pPr>
        <w:pStyle w:val="Textosinformato"/>
        <w:ind w:right="-402"/>
        <w:jc w:val="center"/>
        <w:rPr>
          <w:rFonts w:ascii="Arial" w:hAnsi="Arial" w:cs="Arial"/>
          <w:b/>
          <w:bCs/>
          <w:szCs w:val="22"/>
        </w:rPr>
      </w:pPr>
      <w:r>
        <w:rPr>
          <w:rFonts w:ascii="Arial" w:hAnsi="Arial" w:cs="Arial"/>
          <w:i/>
          <w:szCs w:val="22"/>
          <w:lang w:val="es-MX"/>
        </w:rPr>
        <w:t xml:space="preserve"> (En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autógrafamente)</w:t>
      </w:r>
    </w:p>
    <w:p w14:paraId="51E55940" w14:textId="77777777" w:rsidR="00CC1403" w:rsidRDefault="00CC1403">
      <w:pPr>
        <w:pStyle w:val="Textoindependiente"/>
        <w:jc w:val="center"/>
        <w:rPr>
          <w:rFonts w:cs="Arial"/>
          <w:b/>
          <w:bCs/>
          <w:sz w:val="20"/>
        </w:rPr>
      </w:pPr>
    </w:p>
    <w:p w14:paraId="669DCAA8" w14:textId="77777777" w:rsidR="00CC1403" w:rsidRDefault="00CC1403">
      <w:pPr>
        <w:pStyle w:val="Textosinformato"/>
        <w:ind w:right="281"/>
        <w:jc w:val="both"/>
        <w:rPr>
          <w:rFonts w:ascii="Arial" w:hAnsi="Arial" w:cs="Arial"/>
          <w:b/>
          <w:bCs/>
          <w:sz w:val="22"/>
          <w:szCs w:val="22"/>
        </w:rPr>
      </w:pPr>
    </w:p>
    <w:p w14:paraId="4E748A23" w14:textId="77777777" w:rsidR="00CC1403" w:rsidRDefault="00CC1403">
      <w:pPr>
        <w:rPr>
          <w:rFonts w:ascii="Arial" w:hAnsi="Arial" w:cs="Arial"/>
          <w:b/>
          <w:sz w:val="22"/>
          <w:szCs w:val="22"/>
        </w:rPr>
      </w:pPr>
    </w:p>
    <w:p w14:paraId="67E44B43" w14:textId="77777777" w:rsidR="00CC1403" w:rsidRDefault="00CC1403">
      <w:pPr>
        <w:rPr>
          <w:rFonts w:ascii="Arial" w:hAnsi="Arial" w:cs="Arial"/>
          <w:b/>
          <w:sz w:val="22"/>
          <w:szCs w:val="22"/>
        </w:rPr>
      </w:pPr>
    </w:p>
    <w:p w14:paraId="3C282E6B" w14:textId="77777777" w:rsidR="00CC1403" w:rsidRDefault="00CC1403">
      <w:pPr>
        <w:rPr>
          <w:rFonts w:ascii="Arial" w:hAnsi="Arial" w:cs="Arial"/>
          <w:b/>
          <w:sz w:val="22"/>
          <w:szCs w:val="22"/>
        </w:rPr>
      </w:pPr>
    </w:p>
    <w:p w14:paraId="6C8999FB" w14:textId="77777777" w:rsidR="00CC1403" w:rsidRDefault="00CC1403">
      <w:pPr>
        <w:rPr>
          <w:rFonts w:ascii="Arial" w:hAnsi="Arial" w:cs="Arial"/>
          <w:b/>
          <w:sz w:val="22"/>
          <w:szCs w:val="22"/>
        </w:rPr>
      </w:pPr>
    </w:p>
    <w:p w14:paraId="75E52D96" w14:textId="77777777" w:rsidR="00CC1403" w:rsidRDefault="00CC1403">
      <w:pPr>
        <w:rPr>
          <w:rFonts w:ascii="Arial" w:hAnsi="Arial" w:cs="Arial"/>
          <w:b/>
          <w:sz w:val="22"/>
          <w:szCs w:val="22"/>
        </w:rPr>
      </w:pPr>
    </w:p>
    <w:p w14:paraId="7412D9FC" w14:textId="77777777" w:rsidR="00CC1403" w:rsidRDefault="00CC1403">
      <w:pPr>
        <w:rPr>
          <w:rFonts w:ascii="Arial" w:hAnsi="Arial" w:cs="Arial"/>
          <w:b/>
          <w:sz w:val="22"/>
          <w:szCs w:val="22"/>
        </w:rPr>
      </w:pPr>
    </w:p>
    <w:p w14:paraId="12419A8D" w14:textId="77777777" w:rsidR="00CC1403" w:rsidRDefault="00CC1403">
      <w:pPr>
        <w:rPr>
          <w:rFonts w:ascii="Arial" w:hAnsi="Arial" w:cs="Arial"/>
          <w:b/>
          <w:sz w:val="22"/>
          <w:szCs w:val="22"/>
        </w:rPr>
      </w:pPr>
    </w:p>
    <w:p w14:paraId="79D2CC64" w14:textId="77777777" w:rsidR="00CC1403" w:rsidRDefault="00CC1403">
      <w:pPr>
        <w:rPr>
          <w:rFonts w:ascii="Arial" w:hAnsi="Arial" w:cs="Arial"/>
          <w:b/>
          <w:sz w:val="22"/>
          <w:szCs w:val="22"/>
        </w:rPr>
      </w:pPr>
    </w:p>
    <w:p w14:paraId="26F808DF" w14:textId="77777777" w:rsidR="00CC1403" w:rsidRDefault="00CC1403">
      <w:pPr>
        <w:rPr>
          <w:rFonts w:ascii="Arial" w:hAnsi="Arial" w:cs="Arial"/>
          <w:b/>
          <w:sz w:val="22"/>
          <w:szCs w:val="22"/>
        </w:rPr>
      </w:pPr>
    </w:p>
    <w:p w14:paraId="14792643" w14:textId="77777777" w:rsidR="00CC1403" w:rsidRDefault="00CC1403">
      <w:pPr>
        <w:rPr>
          <w:rFonts w:ascii="Arial" w:hAnsi="Arial" w:cs="Arial"/>
          <w:b/>
          <w:sz w:val="22"/>
          <w:szCs w:val="22"/>
        </w:rPr>
      </w:pPr>
    </w:p>
    <w:p w14:paraId="06BD8440" w14:textId="77777777" w:rsidR="00CC1403" w:rsidRDefault="00CC1403">
      <w:pPr>
        <w:rPr>
          <w:rFonts w:ascii="Arial" w:hAnsi="Arial" w:cs="Arial"/>
          <w:b/>
          <w:sz w:val="22"/>
          <w:szCs w:val="22"/>
        </w:rPr>
      </w:pPr>
    </w:p>
    <w:p w14:paraId="2F874FA9" w14:textId="77777777" w:rsidR="00CC1403" w:rsidRDefault="00CC1403">
      <w:pPr>
        <w:rPr>
          <w:rFonts w:ascii="Arial" w:hAnsi="Arial" w:cs="Arial"/>
          <w:b/>
          <w:sz w:val="22"/>
          <w:szCs w:val="22"/>
        </w:rPr>
      </w:pPr>
    </w:p>
    <w:p w14:paraId="7507DA03" w14:textId="77777777" w:rsidR="00CC1403" w:rsidRDefault="00CC1403">
      <w:pPr>
        <w:rPr>
          <w:rFonts w:ascii="Arial" w:hAnsi="Arial" w:cs="Arial"/>
          <w:b/>
          <w:sz w:val="22"/>
          <w:szCs w:val="22"/>
        </w:rPr>
      </w:pPr>
    </w:p>
    <w:p w14:paraId="49439A34" w14:textId="77777777" w:rsidR="00CC1403" w:rsidRDefault="00CC1403">
      <w:pPr>
        <w:rPr>
          <w:rFonts w:ascii="Arial" w:hAnsi="Arial" w:cs="Arial"/>
          <w:b/>
          <w:sz w:val="22"/>
          <w:szCs w:val="22"/>
        </w:rPr>
      </w:pPr>
    </w:p>
    <w:p w14:paraId="417F9322" w14:textId="77777777" w:rsidR="00CC1403" w:rsidRDefault="00CC1403">
      <w:pPr>
        <w:rPr>
          <w:rFonts w:ascii="Arial" w:hAnsi="Arial" w:cs="Arial"/>
          <w:b/>
          <w:sz w:val="22"/>
          <w:szCs w:val="22"/>
        </w:rPr>
      </w:pPr>
    </w:p>
    <w:p w14:paraId="563C5BD0" w14:textId="77777777" w:rsidR="00CC1403" w:rsidRDefault="00CC1403">
      <w:pPr>
        <w:rPr>
          <w:rFonts w:ascii="Arial" w:hAnsi="Arial" w:cs="Arial"/>
          <w:b/>
          <w:sz w:val="22"/>
          <w:szCs w:val="22"/>
        </w:rPr>
      </w:pPr>
    </w:p>
    <w:p w14:paraId="649B19F2" w14:textId="77777777" w:rsidR="00CC1403" w:rsidRDefault="00CC1403">
      <w:pPr>
        <w:rPr>
          <w:rFonts w:ascii="Arial" w:hAnsi="Arial" w:cs="Arial"/>
          <w:b/>
          <w:sz w:val="22"/>
          <w:szCs w:val="22"/>
        </w:rPr>
      </w:pPr>
    </w:p>
    <w:p w14:paraId="2D3F3B85" w14:textId="77777777" w:rsidR="00CC1403" w:rsidRDefault="00CC1403">
      <w:pPr>
        <w:rPr>
          <w:rFonts w:ascii="Arial" w:hAnsi="Arial" w:cs="Arial"/>
          <w:b/>
          <w:sz w:val="22"/>
          <w:szCs w:val="22"/>
        </w:rPr>
      </w:pPr>
    </w:p>
    <w:p w14:paraId="6DDB38A7" w14:textId="77777777" w:rsidR="00CC1403" w:rsidRDefault="00CC1403">
      <w:pPr>
        <w:rPr>
          <w:rFonts w:ascii="Arial" w:hAnsi="Arial" w:cs="Arial"/>
          <w:b/>
          <w:sz w:val="22"/>
          <w:szCs w:val="22"/>
        </w:rPr>
      </w:pPr>
    </w:p>
    <w:p w14:paraId="0E19489F" w14:textId="77777777" w:rsidR="00CC1403" w:rsidRDefault="00624CF1">
      <w:pPr>
        <w:pStyle w:val="Ttulo1"/>
        <w:rPr>
          <w:rFonts w:cs="Arial"/>
          <w:color w:val="CC0066"/>
          <w:kern w:val="32"/>
          <w:sz w:val="32"/>
          <w:szCs w:val="32"/>
        </w:rPr>
      </w:pPr>
      <w:bookmarkStart w:id="1248" w:name="_Toc127378596"/>
      <w:r>
        <w:rPr>
          <w:rFonts w:cs="Arial"/>
          <w:color w:val="CC0066"/>
          <w:kern w:val="32"/>
          <w:sz w:val="32"/>
          <w:szCs w:val="32"/>
        </w:rPr>
        <w:t>ANEXO 3 “C”</w:t>
      </w:r>
      <w:bookmarkEnd w:id="1248"/>
    </w:p>
    <w:p w14:paraId="7B03A93D" w14:textId="77777777" w:rsidR="00CC1403" w:rsidRDefault="00624CF1">
      <w:pPr>
        <w:shd w:val="clear" w:color="auto" w:fill="D9D9D9" w:themeFill="background1" w:themeFillShade="D9"/>
        <w:jc w:val="center"/>
        <w:rPr>
          <w:rFonts w:ascii="Arial" w:hAnsi="Arial" w:cs="Arial"/>
          <w:b/>
          <w:sz w:val="28"/>
        </w:rPr>
      </w:pPr>
      <w:bookmarkStart w:id="1249" w:name="_Toc309618102"/>
      <w:bookmarkStart w:id="1250" w:name="_Toc314094172"/>
      <w:bookmarkStart w:id="1251" w:name="_Toc314085351"/>
      <w:bookmarkStart w:id="1252" w:name="_Toc289064608"/>
      <w:bookmarkStart w:id="1253" w:name="_Toc311547465"/>
      <w:r>
        <w:rPr>
          <w:rFonts w:ascii="Arial" w:hAnsi="Arial" w:cs="Arial"/>
          <w:b/>
          <w:sz w:val="28"/>
        </w:rPr>
        <w:t>Manifestación de no encontrarse en alguno de los supuestos establecidos en el artículo 49 fracción IX de la Ley General de Responsabilidades Administrativas.</w:t>
      </w:r>
    </w:p>
    <w:p w14:paraId="5680932D" w14:textId="77777777" w:rsidR="00CC1403" w:rsidRDefault="00CC1403">
      <w:pPr>
        <w:pStyle w:val="Textosinformato"/>
        <w:ind w:right="281"/>
        <w:jc w:val="both"/>
        <w:rPr>
          <w:rFonts w:ascii="Arial" w:hAnsi="Arial" w:cs="Arial"/>
          <w:b/>
          <w:bCs/>
          <w:sz w:val="22"/>
          <w:szCs w:val="22"/>
        </w:rPr>
      </w:pPr>
    </w:p>
    <w:p w14:paraId="1D9B15AB" w14:textId="77777777" w:rsidR="00CC1403" w:rsidRDefault="00CC1403">
      <w:pPr>
        <w:pStyle w:val="Textosinformato"/>
        <w:ind w:right="281"/>
        <w:jc w:val="both"/>
        <w:rPr>
          <w:rFonts w:ascii="Arial" w:hAnsi="Arial" w:cs="Arial"/>
          <w:b/>
          <w:bCs/>
          <w:sz w:val="22"/>
          <w:szCs w:val="22"/>
        </w:rPr>
      </w:pPr>
    </w:p>
    <w:p w14:paraId="619AFF4F" w14:textId="395D0C9B" w:rsidR="00CC1403" w:rsidRDefault="00624CF1">
      <w:pPr>
        <w:jc w:val="right"/>
        <w:rPr>
          <w:rFonts w:ascii="Arial" w:hAnsi="Arial" w:cs="Arial"/>
          <w:sz w:val="22"/>
          <w:szCs w:val="22"/>
        </w:rPr>
      </w:pPr>
      <w:r>
        <w:rPr>
          <w:rFonts w:ascii="Arial" w:hAnsi="Arial" w:cs="Arial"/>
          <w:sz w:val="22"/>
          <w:szCs w:val="22"/>
        </w:rPr>
        <w:t xml:space="preserve">Ciudad de México, a ____ </w:t>
      </w:r>
      <w:proofErr w:type="spellStart"/>
      <w:r>
        <w:rPr>
          <w:rFonts w:ascii="Arial" w:hAnsi="Arial" w:cs="Arial"/>
          <w:sz w:val="22"/>
          <w:szCs w:val="22"/>
        </w:rPr>
        <w:t>de</w:t>
      </w:r>
      <w:proofErr w:type="spellEnd"/>
      <w:r>
        <w:rPr>
          <w:rFonts w:ascii="Arial" w:hAnsi="Arial" w:cs="Arial"/>
          <w:sz w:val="22"/>
          <w:szCs w:val="22"/>
        </w:rPr>
        <w:t xml:space="preserve"> _____________ </w:t>
      </w:r>
      <w:proofErr w:type="spellStart"/>
      <w:r>
        <w:rPr>
          <w:rFonts w:ascii="Arial" w:hAnsi="Arial" w:cs="Arial"/>
          <w:sz w:val="22"/>
          <w:szCs w:val="22"/>
        </w:rPr>
        <w:t>de</w:t>
      </w:r>
      <w:proofErr w:type="spellEnd"/>
      <w:r>
        <w:rPr>
          <w:rFonts w:ascii="Arial" w:hAnsi="Arial" w:cs="Arial"/>
          <w:sz w:val="22"/>
          <w:szCs w:val="22"/>
        </w:rPr>
        <w:t xml:space="preserve"> 202</w:t>
      </w:r>
      <w:r w:rsidR="00166496">
        <w:rPr>
          <w:rFonts w:ascii="Arial" w:hAnsi="Arial" w:cs="Arial"/>
          <w:sz w:val="22"/>
          <w:szCs w:val="22"/>
        </w:rPr>
        <w:t>3</w:t>
      </w:r>
      <w:r>
        <w:rPr>
          <w:rFonts w:ascii="Arial" w:hAnsi="Arial" w:cs="Arial"/>
          <w:sz w:val="22"/>
          <w:szCs w:val="22"/>
        </w:rPr>
        <w:t>.</w:t>
      </w:r>
    </w:p>
    <w:p w14:paraId="124170C3" w14:textId="77777777" w:rsidR="00CC1403" w:rsidRDefault="00CC1403">
      <w:pPr>
        <w:pStyle w:val="Textosinformato"/>
        <w:ind w:right="281"/>
        <w:jc w:val="both"/>
        <w:rPr>
          <w:rFonts w:ascii="Arial" w:hAnsi="Arial" w:cs="Arial"/>
          <w:b/>
          <w:bCs/>
          <w:sz w:val="22"/>
          <w:szCs w:val="22"/>
        </w:rPr>
      </w:pPr>
    </w:p>
    <w:p w14:paraId="738FB45D" w14:textId="77777777" w:rsidR="00CC1403" w:rsidRDefault="00CC1403">
      <w:pPr>
        <w:pStyle w:val="Textosinformato"/>
        <w:ind w:right="281"/>
        <w:jc w:val="both"/>
        <w:rPr>
          <w:rFonts w:ascii="Arial" w:hAnsi="Arial" w:cs="Arial"/>
          <w:b/>
          <w:bCs/>
          <w:sz w:val="22"/>
          <w:szCs w:val="22"/>
        </w:rPr>
      </w:pPr>
    </w:p>
    <w:p w14:paraId="6B075795" w14:textId="77777777" w:rsidR="00CC1403" w:rsidRDefault="00624CF1">
      <w:pPr>
        <w:jc w:val="both"/>
        <w:rPr>
          <w:rFonts w:ascii="Arial" w:hAnsi="Arial" w:cs="Arial"/>
          <w:b/>
          <w:sz w:val="22"/>
          <w:szCs w:val="22"/>
        </w:rPr>
      </w:pPr>
      <w:r>
        <w:rPr>
          <w:rFonts w:ascii="Arial" w:hAnsi="Arial" w:cs="Arial"/>
          <w:b/>
          <w:sz w:val="22"/>
          <w:szCs w:val="22"/>
        </w:rPr>
        <w:t>C. DIRECTOR DE RECURSOS MATERIALES Y SERVICIOS</w:t>
      </w:r>
    </w:p>
    <w:p w14:paraId="13B7DC74" w14:textId="77777777" w:rsidR="00CC1403" w:rsidRDefault="00624CF1">
      <w:pPr>
        <w:jc w:val="both"/>
        <w:rPr>
          <w:rFonts w:ascii="Arial" w:hAnsi="Arial" w:cs="Arial"/>
          <w:b/>
          <w:sz w:val="22"/>
          <w:szCs w:val="22"/>
        </w:rPr>
      </w:pPr>
      <w:r>
        <w:rPr>
          <w:rFonts w:ascii="Arial" w:hAnsi="Arial" w:cs="Arial"/>
          <w:b/>
          <w:sz w:val="22"/>
          <w:szCs w:val="22"/>
        </w:rPr>
        <w:t>INSTITUTO NACIONAL ELECTORAL</w:t>
      </w:r>
    </w:p>
    <w:p w14:paraId="0F910238" w14:textId="77777777" w:rsidR="00CC1403" w:rsidRDefault="00624CF1">
      <w:pPr>
        <w:pStyle w:val="Textoindependiente31"/>
        <w:rPr>
          <w:rFonts w:cs="Arial"/>
          <w:b/>
          <w:szCs w:val="22"/>
        </w:rPr>
      </w:pPr>
      <w:r>
        <w:rPr>
          <w:rFonts w:cs="Arial"/>
          <w:b/>
          <w:szCs w:val="22"/>
        </w:rPr>
        <w:t xml:space="preserve">P R E S E N T E. </w:t>
      </w:r>
    </w:p>
    <w:p w14:paraId="490EDB09" w14:textId="77777777" w:rsidR="00CC1403" w:rsidRDefault="00CC1403">
      <w:pPr>
        <w:pStyle w:val="Textosinformato"/>
        <w:ind w:right="281"/>
        <w:jc w:val="both"/>
        <w:rPr>
          <w:rFonts w:ascii="Arial" w:hAnsi="Arial" w:cs="Arial"/>
          <w:bCs/>
          <w:sz w:val="22"/>
          <w:szCs w:val="22"/>
        </w:rPr>
      </w:pPr>
    </w:p>
    <w:p w14:paraId="59F5C70D" w14:textId="7983B682" w:rsidR="00CC1403" w:rsidRDefault="00624CF1">
      <w:pPr>
        <w:pStyle w:val="Textosinformato"/>
        <w:spacing w:line="360" w:lineRule="auto"/>
        <w:ind w:right="284"/>
        <w:jc w:val="both"/>
        <w:rPr>
          <w:rFonts w:ascii="Arial" w:hAnsi="Arial" w:cs="Arial"/>
          <w:bCs/>
        </w:rPr>
      </w:pPr>
      <w:r>
        <w:rPr>
          <w:rFonts w:ascii="Arial" w:hAnsi="Arial" w:cs="Arial"/>
          <w:bCs/>
          <w:u w:val="single"/>
        </w:rPr>
        <w:t>[ nombre del LICITANTE  (nombre de la empresa)  ]</w:t>
      </w:r>
      <w:r>
        <w:rPr>
          <w:rFonts w:ascii="Arial" w:hAnsi="Arial" w:cs="Arial"/>
          <w:bCs/>
        </w:rPr>
        <w:t xml:space="preserve">, manifiesto </w:t>
      </w:r>
      <w:r>
        <w:rPr>
          <w:rFonts w:ascii="Arial" w:hAnsi="Arial" w:cs="Arial"/>
          <w:b/>
          <w:bCs/>
        </w:rPr>
        <w:t>bajo protesta de decir verdad</w:t>
      </w:r>
      <w:r>
        <w:rPr>
          <w:rFonts w:ascii="Arial" w:hAnsi="Arial" w:cs="Arial"/>
          <w:bCs/>
        </w:rPr>
        <w:t xml:space="preserve">, que no participan en este procedimiento de </w:t>
      </w:r>
      <w:r>
        <w:rPr>
          <w:rFonts w:ascii="Arial" w:hAnsi="Arial" w:cs="Arial"/>
          <w:szCs w:val="22"/>
        </w:rPr>
        <w:t>Licitación Pública Nacional</w:t>
      </w:r>
      <w:r>
        <w:rPr>
          <w:rFonts w:ascii="Arial" w:hAnsi="Arial" w:cs="Arial"/>
        </w:rPr>
        <w:t xml:space="preserve"> </w:t>
      </w:r>
      <w:r w:rsidR="00A16F6C">
        <w:rPr>
          <w:rFonts w:ascii="Arial" w:hAnsi="Arial" w:cs="Arial"/>
        </w:rPr>
        <w:t>Presencial</w:t>
      </w:r>
      <w:r>
        <w:rPr>
          <w:rFonts w:ascii="Arial" w:hAnsi="Arial" w:cs="Arial"/>
        </w:rPr>
        <w:t xml:space="preserve"> </w:t>
      </w:r>
      <w:r>
        <w:rPr>
          <w:rFonts w:ascii="Arial" w:hAnsi="Arial" w:cs="Arial"/>
          <w:bCs/>
        </w:rPr>
        <w:t>número</w:t>
      </w:r>
      <w:r>
        <w:rPr>
          <w:rFonts w:ascii="Arial" w:hAnsi="Arial" w:cs="Arial"/>
        </w:rPr>
        <w:t xml:space="preserve"> [_____________________] para la contratación de “</w:t>
      </w:r>
      <w:r>
        <w:rPr>
          <w:rFonts w:ascii="Arial" w:hAnsi="Arial" w:cs="Arial"/>
          <w:bCs/>
        </w:rPr>
        <w:t xml:space="preserve">[___________________________________]” personas físicas o morales que desempeñan empleo, cargo o comisión en el servicio público o, en su caso, que a pesar de desempeñarlo, con la formalización del contrato correspondiente no se actualiza un Conflicto de Interés de conformidad con lo señalado en el artículo 49 fracción IX de La Ley General de Responsabilidades Administrativas. </w:t>
      </w:r>
    </w:p>
    <w:p w14:paraId="44E2354F" w14:textId="77777777" w:rsidR="00CC1403" w:rsidRDefault="00CC1403">
      <w:pPr>
        <w:pStyle w:val="Textosinformato"/>
        <w:spacing w:line="360" w:lineRule="auto"/>
        <w:ind w:right="284"/>
        <w:jc w:val="both"/>
        <w:rPr>
          <w:rFonts w:ascii="Arial" w:hAnsi="Arial" w:cs="Arial"/>
          <w:szCs w:val="22"/>
        </w:rPr>
      </w:pPr>
    </w:p>
    <w:p w14:paraId="3523EDA5" w14:textId="77777777" w:rsidR="00CC1403" w:rsidRDefault="00CC1403">
      <w:pPr>
        <w:tabs>
          <w:tab w:val="left" w:pos="5103"/>
          <w:tab w:val="left" w:pos="7655"/>
        </w:tabs>
        <w:jc w:val="center"/>
        <w:rPr>
          <w:rFonts w:ascii="Arial" w:hAnsi="Arial" w:cs="Arial"/>
          <w:sz w:val="22"/>
          <w:szCs w:val="22"/>
        </w:rPr>
      </w:pPr>
    </w:p>
    <w:p w14:paraId="3E609388" w14:textId="77777777" w:rsidR="00CC1403" w:rsidRDefault="00CC1403">
      <w:pPr>
        <w:tabs>
          <w:tab w:val="left" w:pos="5103"/>
          <w:tab w:val="left" w:pos="7655"/>
        </w:tabs>
        <w:jc w:val="center"/>
        <w:rPr>
          <w:rFonts w:ascii="Arial" w:hAnsi="Arial" w:cs="Arial"/>
          <w:sz w:val="22"/>
          <w:szCs w:val="22"/>
        </w:rPr>
      </w:pPr>
    </w:p>
    <w:p w14:paraId="1A0891EA" w14:textId="77777777" w:rsidR="00CC1403" w:rsidRDefault="00624CF1">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55D278C0" w14:textId="77777777" w:rsidR="00CC1403" w:rsidRDefault="00624CF1">
      <w:pPr>
        <w:tabs>
          <w:tab w:val="left" w:pos="5103"/>
          <w:tab w:val="left" w:pos="7655"/>
        </w:tabs>
        <w:jc w:val="center"/>
        <w:rPr>
          <w:rFonts w:ascii="Arial" w:hAnsi="Arial" w:cs="Arial"/>
        </w:rPr>
      </w:pPr>
      <w:r>
        <w:rPr>
          <w:rFonts w:ascii="Arial" w:hAnsi="Arial" w:cs="Arial"/>
        </w:rPr>
        <w:t>Protesto lo necesario</w:t>
      </w:r>
    </w:p>
    <w:p w14:paraId="066F472E" w14:textId="10CE3D9F" w:rsidR="00CC1403" w:rsidRDefault="00624CF1">
      <w:pPr>
        <w:pStyle w:val="Textoindependiente"/>
        <w:jc w:val="center"/>
        <w:rPr>
          <w:rFonts w:cs="Arial"/>
          <w:i/>
          <w:sz w:val="20"/>
        </w:rPr>
      </w:pPr>
      <w:r>
        <w:rPr>
          <w:rFonts w:cs="Arial"/>
          <w:i/>
          <w:sz w:val="20"/>
        </w:rPr>
        <w:t>(Nombre del Licitante y nombre</w:t>
      </w:r>
      <w:r w:rsidR="00541581">
        <w:rPr>
          <w:rFonts w:cs="Arial"/>
          <w:i/>
          <w:sz w:val="20"/>
        </w:rPr>
        <w:t xml:space="preserve"> y firma</w:t>
      </w:r>
      <w:r>
        <w:rPr>
          <w:rFonts w:cs="Arial"/>
          <w:i/>
          <w:sz w:val="20"/>
        </w:rPr>
        <w:t xml:space="preserve"> del representante legal)</w:t>
      </w:r>
    </w:p>
    <w:p w14:paraId="760A52A0" w14:textId="77777777" w:rsidR="00CC1403" w:rsidRDefault="00624CF1">
      <w:pPr>
        <w:pStyle w:val="Textosinformato"/>
        <w:ind w:right="-402"/>
        <w:jc w:val="center"/>
        <w:rPr>
          <w:rFonts w:ascii="Arial" w:hAnsi="Arial" w:cs="Arial"/>
          <w:b/>
          <w:bCs/>
          <w:szCs w:val="22"/>
        </w:rPr>
      </w:pPr>
      <w:r>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autógrafamente)</w:t>
      </w:r>
    </w:p>
    <w:p w14:paraId="0510B6B2" w14:textId="77777777" w:rsidR="00CC1403" w:rsidRDefault="00CC1403">
      <w:pPr>
        <w:pStyle w:val="Textoindependiente"/>
        <w:jc w:val="center"/>
        <w:rPr>
          <w:sz w:val="20"/>
          <w:lang w:val="es-ES"/>
        </w:rPr>
      </w:pPr>
    </w:p>
    <w:p w14:paraId="6D3D73CC" w14:textId="77777777" w:rsidR="00CC1403" w:rsidRDefault="00CC1403">
      <w:pPr>
        <w:pStyle w:val="Textoindependiente"/>
        <w:jc w:val="center"/>
        <w:rPr>
          <w:b/>
          <w:bCs/>
          <w:sz w:val="20"/>
        </w:rPr>
      </w:pPr>
    </w:p>
    <w:p w14:paraId="69904E98" w14:textId="77777777" w:rsidR="00CC1403" w:rsidRDefault="00CC1403">
      <w:pPr>
        <w:pStyle w:val="Ttulo1"/>
        <w:spacing w:before="240" w:after="60"/>
        <w:rPr>
          <w:rFonts w:cs="Arial"/>
          <w:color w:val="CC0066"/>
          <w:kern w:val="32"/>
          <w:sz w:val="32"/>
          <w:szCs w:val="32"/>
        </w:rPr>
      </w:pPr>
    </w:p>
    <w:p w14:paraId="6024163A" w14:textId="77777777" w:rsidR="00CC1403" w:rsidRDefault="00624CF1">
      <w:pPr>
        <w:rPr>
          <w:lang w:val="es-ES"/>
        </w:rPr>
      </w:pPr>
      <w:r>
        <w:rPr>
          <w:lang w:val="es-ES"/>
        </w:rPr>
        <w:br w:type="page"/>
      </w:r>
    </w:p>
    <w:p w14:paraId="63759652" w14:textId="77777777" w:rsidR="00CC1403" w:rsidRDefault="00624CF1">
      <w:pPr>
        <w:pStyle w:val="Ttulo1"/>
        <w:spacing w:before="240" w:after="60"/>
        <w:rPr>
          <w:rFonts w:cs="Arial"/>
          <w:color w:val="CC0066"/>
          <w:kern w:val="32"/>
          <w:sz w:val="32"/>
          <w:szCs w:val="32"/>
        </w:rPr>
      </w:pPr>
      <w:bookmarkStart w:id="1254" w:name="_Toc127378597"/>
      <w:r>
        <w:rPr>
          <w:rFonts w:cs="Arial"/>
          <w:color w:val="CC0066"/>
          <w:kern w:val="32"/>
          <w:sz w:val="32"/>
          <w:szCs w:val="32"/>
        </w:rPr>
        <w:lastRenderedPageBreak/>
        <w:t>ANEXO 4</w:t>
      </w:r>
      <w:bookmarkEnd w:id="1249"/>
      <w:bookmarkEnd w:id="1250"/>
      <w:bookmarkEnd w:id="1251"/>
      <w:bookmarkEnd w:id="1254"/>
    </w:p>
    <w:p w14:paraId="3114AD2B" w14:textId="77777777" w:rsidR="00CC1403" w:rsidRDefault="00624CF1">
      <w:pPr>
        <w:pStyle w:val="Ttulo1"/>
        <w:shd w:val="clear" w:color="auto" w:fill="D9D9D9" w:themeFill="background1" w:themeFillShade="D9"/>
        <w:rPr>
          <w:rFonts w:cs="Arial"/>
          <w:sz w:val="32"/>
        </w:rPr>
      </w:pPr>
      <w:bookmarkStart w:id="1255" w:name="_Toc3539030"/>
      <w:bookmarkStart w:id="1256" w:name="_Toc498523242"/>
      <w:bookmarkStart w:id="1257" w:name="_Toc19704303"/>
      <w:bookmarkStart w:id="1258" w:name="_Toc492377963"/>
      <w:bookmarkStart w:id="1259" w:name="_Toc510612363"/>
      <w:bookmarkStart w:id="1260" w:name="_Toc491181001"/>
      <w:bookmarkStart w:id="1261" w:name="_Toc94701576"/>
      <w:bookmarkStart w:id="1262" w:name="_Toc494211623"/>
      <w:bookmarkStart w:id="1263" w:name="_Toc505704926"/>
      <w:bookmarkStart w:id="1264" w:name="_Toc89112382"/>
      <w:bookmarkStart w:id="1265" w:name="_Toc23410280"/>
      <w:bookmarkStart w:id="1266" w:name="_Toc464498342"/>
      <w:bookmarkStart w:id="1267" w:name="_Toc452121420"/>
      <w:bookmarkStart w:id="1268" w:name="_Toc96092359"/>
      <w:bookmarkStart w:id="1269" w:name="_Toc487209361"/>
      <w:bookmarkStart w:id="1270" w:name="_Toc464498747"/>
      <w:bookmarkStart w:id="1271" w:name="_Toc104199040"/>
      <w:bookmarkStart w:id="1272" w:name="_Toc488428675"/>
      <w:bookmarkStart w:id="1273" w:name="_Toc496883359"/>
      <w:bookmarkStart w:id="1274" w:name="_Toc493501665"/>
      <w:bookmarkStart w:id="1275" w:name="_Toc23958046"/>
      <w:bookmarkStart w:id="1276" w:name="_Toc127378598"/>
      <w:r>
        <w:rPr>
          <w:rFonts w:cs="Arial"/>
          <w:kern w:val="32"/>
          <w:sz w:val="28"/>
          <w:szCs w:val="32"/>
        </w:rPr>
        <w:t>Declaración de integridad</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bookmarkEnd w:id="1252"/>
    <w:bookmarkEnd w:id="1253"/>
    <w:p w14:paraId="01441B40" w14:textId="77777777" w:rsidR="00CC1403" w:rsidRDefault="00CC1403">
      <w:pPr>
        <w:pStyle w:val="Textosinformato"/>
        <w:ind w:right="281"/>
        <w:jc w:val="both"/>
        <w:rPr>
          <w:rFonts w:ascii="Arial" w:hAnsi="Arial" w:cs="Arial"/>
          <w:b/>
          <w:bCs/>
          <w:sz w:val="22"/>
          <w:szCs w:val="22"/>
        </w:rPr>
      </w:pPr>
    </w:p>
    <w:p w14:paraId="2CD60473" w14:textId="77777777" w:rsidR="00CC1403" w:rsidRDefault="00CC1403">
      <w:pPr>
        <w:pStyle w:val="Textodebloque"/>
        <w:tabs>
          <w:tab w:val="left" w:pos="0"/>
        </w:tabs>
        <w:ind w:left="0" w:right="0"/>
        <w:jc w:val="center"/>
        <w:rPr>
          <w:rFonts w:cs="Arial"/>
          <w:b/>
          <w:bCs/>
          <w:sz w:val="22"/>
          <w:szCs w:val="22"/>
        </w:rPr>
      </w:pPr>
    </w:p>
    <w:p w14:paraId="29756AF9" w14:textId="005E2702" w:rsidR="00CC1403" w:rsidRDefault="00624CF1">
      <w:pPr>
        <w:jc w:val="right"/>
        <w:outlineLvl w:val="0"/>
        <w:rPr>
          <w:rFonts w:ascii="Arial" w:hAnsi="Arial" w:cs="Arial"/>
          <w:sz w:val="22"/>
          <w:szCs w:val="22"/>
        </w:rPr>
      </w:pPr>
      <w:r>
        <w:rPr>
          <w:rFonts w:ascii="Arial" w:hAnsi="Arial" w:cs="Arial"/>
          <w:sz w:val="22"/>
          <w:szCs w:val="22"/>
        </w:rPr>
        <w:t xml:space="preserve">Ciudad de México, a ____ </w:t>
      </w:r>
      <w:proofErr w:type="spellStart"/>
      <w:r>
        <w:rPr>
          <w:rFonts w:ascii="Arial" w:hAnsi="Arial" w:cs="Arial"/>
          <w:sz w:val="22"/>
          <w:szCs w:val="22"/>
        </w:rPr>
        <w:t>de</w:t>
      </w:r>
      <w:proofErr w:type="spellEnd"/>
      <w:r>
        <w:rPr>
          <w:rFonts w:ascii="Arial" w:hAnsi="Arial" w:cs="Arial"/>
          <w:sz w:val="22"/>
          <w:szCs w:val="22"/>
        </w:rPr>
        <w:t xml:space="preserve"> _____________ </w:t>
      </w:r>
      <w:proofErr w:type="spellStart"/>
      <w:r>
        <w:rPr>
          <w:rFonts w:ascii="Arial" w:hAnsi="Arial" w:cs="Arial"/>
          <w:sz w:val="22"/>
          <w:szCs w:val="22"/>
        </w:rPr>
        <w:t>de</w:t>
      </w:r>
      <w:proofErr w:type="spellEnd"/>
      <w:r>
        <w:rPr>
          <w:rFonts w:ascii="Arial" w:hAnsi="Arial" w:cs="Arial"/>
          <w:sz w:val="22"/>
          <w:szCs w:val="22"/>
        </w:rPr>
        <w:t xml:space="preserve"> 202</w:t>
      </w:r>
      <w:r w:rsidR="00166496">
        <w:rPr>
          <w:rFonts w:ascii="Arial" w:hAnsi="Arial" w:cs="Arial"/>
          <w:sz w:val="22"/>
          <w:szCs w:val="22"/>
        </w:rPr>
        <w:t>3</w:t>
      </w:r>
      <w:r>
        <w:rPr>
          <w:rFonts w:ascii="Arial" w:hAnsi="Arial" w:cs="Arial"/>
          <w:sz w:val="22"/>
          <w:szCs w:val="22"/>
        </w:rPr>
        <w:t>.</w:t>
      </w:r>
    </w:p>
    <w:p w14:paraId="1895A478" w14:textId="77777777" w:rsidR="00CC1403" w:rsidRDefault="00CC1403">
      <w:pPr>
        <w:pStyle w:val="Textosinformato"/>
        <w:ind w:right="281"/>
        <w:jc w:val="both"/>
        <w:rPr>
          <w:rFonts w:ascii="Arial" w:hAnsi="Arial" w:cs="Arial"/>
          <w:b/>
          <w:bCs/>
          <w:sz w:val="22"/>
          <w:szCs w:val="22"/>
        </w:rPr>
      </w:pPr>
    </w:p>
    <w:p w14:paraId="3FD34ECC" w14:textId="77777777" w:rsidR="00CC1403" w:rsidRDefault="00CC1403">
      <w:pPr>
        <w:pStyle w:val="Textosinformato"/>
        <w:ind w:right="281"/>
        <w:jc w:val="both"/>
        <w:rPr>
          <w:rFonts w:ascii="Arial" w:hAnsi="Arial" w:cs="Arial"/>
          <w:b/>
          <w:bCs/>
          <w:sz w:val="22"/>
          <w:szCs w:val="22"/>
        </w:rPr>
      </w:pPr>
    </w:p>
    <w:p w14:paraId="2882B6F9" w14:textId="77777777" w:rsidR="00CC1403" w:rsidRDefault="00CC1403">
      <w:pPr>
        <w:pStyle w:val="Textosinformato"/>
        <w:ind w:right="281"/>
        <w:jc w:val="both"/>
        <w:rPr>
          <w:rFonts w:ascii="Arial" w:hAnsi="Arial" w:cs="Arial"/>
          <w:b/>
          <w:bCs/>
          <w:sz w:val="22"/>
          <w:szCs w:val="22"/>
        </w:rPr>
      </w:pPr>
    </w:p>
    <w:p w14:paraId="39B23BEF" w14:textId="77777777" w:rsidR="00CC1403" w:rsidRDefault="00624CF1">
      <w:pPr>
        <w:jc w:val="both"/>
        <w:rPr>
          <w:rFonts w:ascii="Arial" w:hAnsi="Arial" w:cs="Arial"/>
          <w:b/>
          <w:sz w:val="22"/>
          <w:szCs w:val="22"/>
        </w:rPr>
      </w:pPr>
      <w:r>
        <w:rPr>
          <w:rFonts w:ascii="Arial" w:hAnsi="Arial" w:cs="Arial"/>
          <w:b/>
          <w:sz w:val="22"/>
          <w:szCs w:val="22"/>
        </w:rPr>
        <w:t>C. DIRECTOR DE RECURSOS MATERIALES Y SERVICIOS</w:t>
      </w:r>
    </w:p>
    <w:p w14:paraId="05B212A0" w14:textId="77777777" w:rsidR="00CC1403" w:rsidRDefault="00624CF1">
      <w:pPr>
        <w:jc w:val="both"/>
        <w:outlineLvl w:val="0"/>
        <w:rPr>
          <w:rFonts w:ascii="Arial" w:hAnsi="Arial" w:cs="Arial"/>
          <w:b/>
          <w:sz w:val="22"/>
          <w:szCs w:val="22"/>
        </w:rPr>
      </w:pPr>
      <w:r>
        <w:rPr>
          <w:rFonts w:ascii="Arial" w:hAnsi="Arial" w:cs="Arial"/>
          <w:b/>
          <w:sz w:val="22"/>
          <w:szCs w:val="22"/>
        </w:rPr>
        <w:t>INSTITUTO NACIONAL ELECTORAL</w:t>
      </w:r>
    </w:p>
    <w:p w14:paraId="1B812C97" w14:textId="77777777" w:rsidR="00CC1403" w:rsidRDefault="00624CF1">
      <w:pPr>
        <w:pStyle w:val="Textoindependiente31"/>
        <w:outlineLvl w:val="0"/>
        <w:rPr>
          <w:rFonts w:cs="Arial"/>
          <w:b/>
          <w:szCs w:val="22"/>
        </w:rPr>
      </w:pPr>
      <w:r>
        <w:rPr>
          <w:rFonts w:cs="Arial"/>
          <w:b/>
          <w:szCs w:val="22"/>
        </w:rPr>
        <w:t xml:space="preserve">P R E S E N T E. </w:t>
      </w:r>
    </w:p>
    <w:p w14:paraId="459853A1" w14:textId="77777777" w:rsidR="00CC1403" w:rsidRDefault="00CC1403">
      <w:pPr>
        <w:pStyle w:val="Textosinformato"/>
        <w:ind w:right="281"/>
        <w:jc w:val="both"/>
        <w:rPr>
          <w:rFonts w:ascii="Arial" w:hAnsi="Arial" w:cs="Arial"/>
          <w:bCs/>
          <w:sz w:val="22"/>
          <w:szCs w:val="22"/>
        </w:rPr>
      </w:pPr>
    </w:p>
    <w:p w14:paraId="7FCD18DB" w14:textId="6F843FC8" w:rsidR="00CC1403" w:rsidRDefault="00624CF1">
      <w:pPr>
        <w:tabs>
          <w:tab w:val="left" w:pos="6175"/>
        </w:tabs>
        <w:spacing w:line="360" w:lineRule="auto"/>
        <w:jc w:val="both"/>
        <w:rPr>
          <w:rFonts w:ascii="Arial" w:hAnsi="Arial" w:cs="Arial"/>
        </w:rPr>
      </w:pPr>
      <w:r>
        <w:rPr>
          <w:rFonts w:ascii="Arial" w:hAnsi="Arial" w:cs="Arial"/>
          <w:bCs/>
        </w:rPr>
        <w:t>De conformidad con el artículo 36, fracción IX del Reglamento del Instituto Nacional Electoral en materia de Adquisiciones, Arrendamientos de Bienes Muebles y Servicios, manifiesto a usted, bajo protesta de decir verdad, que [___</w:t>
      </w:r>
      <w:r>
        <w:rPr>
          <w:rFonts w:ascii="Arial" w:hAnsi="Arial" w:cs="Arial"/>
          <w:bCs/>
          <w:u w:val="single"/>
        </w:rPr>
        <w:t>nombre del LICITANTE  (nombre de la empresa)</w:t>
      </w:r>
      <w:r>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Pr>
          <w:rFonts w:ascii="Arial" w:hAnsi="Arial" w:cs="Arial"/>
        </w:rPr>
        <w:t xml:space="preserve">Licitación Pública Nacional </w:t>
      </w:r>
      <w:r w:rsidR="00B343CC">
        <w:rPr>
          <w:rFonts w:ascii="Arial" w:hAnsi="Arial" w:cs="Arial"/>
        </w:rPr>
        <w:t>Presencial</w:t>
      </w:r>
      <w:r>
        <w:rPr>
          <w:rFonts w:ascii="Arial" w:hAnsi="Arial" w:cs="Arial"/>
        </w:rPr>
        <w:t xml:space="preserve"> número ___________ para la </w:t>
      </w:r>
      <w:r>
        <w:rPr>
          <w:rFonts w:ascii="Arial" w:hAnsi="Arial" w:cs="Arial"/>
          <w:bCs/>
        </w:rPr>
        <w:t>“[</w:t>
      </w:r>
      <w:r>
        <w:rPr>
          <w:rFonts w:ascii="Arial" w:hAnsi="Arial" w:cs="Arial"/>
        </w:rPr>
        <w:t>___________________________________]</w:t>
      </w:r>
      <w:r>
        <w:rPr>
          <w:rFonts w:ascii="Arial" w:hAnsi="Arial" w:cs="Arial"/>
          <w:bCs/>
        </w:rPr>
        <w:t>”.</w:t>
      </w:r>
    </w:p>
    <w:p w14:paraId="7A3F93CC" w14:textId="77777777" w:rsidR="00CC1403" w:rsidRDefault="00CC1403">
      <w:pPr>
        <w:tabs>
          <w:tab w:val="left" w:pos="6175"/>
        </w:tabs>
        <w:spacing w:line="360" w:lineRule="auto"/>
        <w:jc w:val="center"/>
        <w:rPr>
          <w:rFonts w:ascii="Arial" w:hAnsi="Arial" w:cs="Arial"/>
        </w:rPr>
      </w:pPr>
    </w:p>
    <w:p w14:paraId="7415FE41" w14:textId="77777777" w:rsidR="00CC1403" w:rsidRDefault="00CC1403">
      <w:pPr>
        <w:tabs>
          <w:tab w:val="left" w:pos="6175"/>
        </w:tabs>
        <w:spacing w:line="360" w:lineRule="auto"/>
        <w:jc w:val="center"/>
        <w:rPr>
          <w:rFonts w:ascii="Arial" w:hAnsi="Arial" w:cs="Arial"/>
        </w:rPr>
      </w:pPr>
    </w:p>
    <w:p w14:paraId="0AC7FB47" w14:textId="77777777" w:rsidR="00CC1403" w:rsidRDefault="00CC1403">
      <w:pPr>
        <w:tabs>
          <w:tab w:val="left" w:pos="6175"/>
        </w:tabs>
        <w:spacing w:line="360" w:lineRule="auto"/>
        <w:jc w:val="center"/>
        <w:rPr>
          <w:rFonts w:ascii="Arial" w:hAnsi="Arial" w:cs="Arial"/>
        </w:rPr>
      </w:pPr>
    </w:p>
    <w:p w14:paraId="34FF896B" w14:textId="77777777" w:rsidR="00CC1403" w:rsidRDefault="00CC1403">
      <w:pPr>
        <w:tabs>
          <w:tab w:val="left" w:pos="6175"/>
        </w:tabs>
        <w:spacing w:line="360" w:lineRule="auto"/>
        <w:jc w:val="center"/>
        <w:rPr>
          <w:rFonts w:ascii="Arial" w:hAnsi="Arial" w:cs="Arial"/>
        </w:rPr>
      </w:pPr>
    </w:p>
    <w:p w14:paraId="4A47914E" w14:textId="77777777" w:rsidR="00CC1403" w:rsidRDefault="00CC1403">
      <w:pPr>
        <w:tabs>
          <w:tab w:val="left" w:pos="6175"/>
        </w:tabs>
        <w:spacing w:line="360" w:lineRule="auto"/>
        <w:jc w:val="center"/>
        <w:rPr>
          <w:rFonts w:ascii="Arial" w:hAnsi="Arial" w:cs="Arial"/>
        </w:rPr>
      </w:pPr>
    </w:p>
    <w:p w14:paraId="369E4975" w14:textId="77777777" w:rsidR="00CC1403" w:rsidRDefault="00624CF1">
      <w:pPr>
        <w:tabs>
          <w:tab w:val="left" w:pos="6175"/>
        </w:tabs>
        <w:spacing w:line="360" w:lineRule="auto"/>
        <w:jc w:val="center"/>
        <w:rPr>
          <w:rFonts w:ascii="Arial" w:hAnsi="Arial" w:cs="Arial"/>
        </w:rPr>
      </w:pPr>
      <w:r>
        <w:rPr>
          <w:rFonts w:ascii="Arial" w:hAnsi="Arial" w:cs="Arial"/>
        </w:rPr>
        <w:t>(Lugar y fecha)</w:t>
      </w:r>
    </w:p>
    <w:p w14:paraId="7174EB76" w14:textId="7FBECA7D" w:rsidR="00CC1403" w:rsidRDefault="00624CF1">
      <w:pPr>
        <w:pStyle w:val="Textoindependiente"/>
        <w:jc w:val="center"/>
        <w:rPr>
          <w:rFonts w:cs="Arial"/>
          <w:i/>
          <w:sz w:val="20"/>
        </w:rPr>
      </w:pPr>
      <w:r>
        <w:rPr>
          <w:rFonts w:cs="Arial"/>
          <w:i/>
          <w:sz w:val="20"/>
        </w:rPr>
        <w:t xml:space="preserve">(Nombre del Licitante y nombre </w:t>
      </w:r>
      <w:r w:rsidR="00422EA4">
        <w:rPr>
          <w:rFonts w:cs="Arial"/>
          <w:i/>
          <w:sz w:val="20"/>
        </w:rPr>
        <w:t xml:space="preserve">y firma </w:t>
      </w:r>
      <w:r>
        <w:rPr>
          <w:rFonts w:cs="Arial"/>
          <w:i/>
          <w:sz w:val="20"/>
        </w:rPr>
        <w:t>del representante legal)</w:t>
      </w:r>
    </w:p>
    <w:p w14:paraId="2D7A0587" w14:textId="77777777" w:rsidR="00CC1403" w:rsidRDefault="00624CF1">
      <w:pPr>
        <w:pStyle w:val="Textosinformato"/>
        <w:ind w:right="-402"/>
        <w:jc w:val="center"/>
        <w:rPr>
          <w:rFonts w:ascii="Arial" w:hAnsi="Arial" w:cs="Arial"/>
          <w:b/>
          <w:bCs/>
          <w:szCs w:val="22"/>
        </w:rPr>
      </w:pPr>
      <w:r>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autógrafamente)</w:t>
      </w:r>
    </w:p>
    <w:p w14:paraId="3D32E908" w14:textId="77777777" w:rsidR="00CC1403" w:rsidRDefault="00CC1403">
      <w:pPr>
        <w:pStyle w:val="Textosinformato"/>
        <w:ind w:right="281"/>
        <w:jc w:val="center"/>
        <w:rPr>
          <w:rFonts w:ascii="Arial" w:hAnsi="Arial" w:cs="Arial"/>
          <w:b/>
          <w:bCs/>
          <w:szCs w:val="22"/>
        </w:rPr>
      </w:pPr>
    </w:p>
    <w:p w14:paraId="65229B57" w14:textId="77777777" w:rsidR="00CC1403" w:rsidRDefault="00CC1403">
      <w:pPr>
        <w:pStyle w:val="Textoindependiente"/>
        <w:spacing w:line="360" w:lineRule="auto"/>
        <w:jc w:val="center"/>
        <w:rPr>
          <w:rFonts w:cs="Arial"/>
          <w:sz w:val="20"/>
        </w:rPr>
      </w:pPr>
    </w:p>
    <w:p w14:paraId="7BAE44B9" w14:textId="77777777" w:rsidR="00CC1403" w:rsidRDefault="00624CF1">
      <w:pPr>
        <w:rPr>
          <w:rFonts w:ascii="Arial" w:hAnsi="Arial" w:cs="Arial"/>
        </w:rPr>
      </w:pPr>
      <w:bookmarkStart w:id="1277" w:name="_Toc434004150"/>
      <w:bookmarkStart w:id="1278" w:name="_Toc490562488"/>
      <w:r>
        <w:rPr>
          <w:rFonts w:cs="Arial"/>
          <w:b/>
        </w:rPr>
        <w:br w:type="page"/>
      </w:r>
    </w:p>
    <w:p w14:paraId="678F7187" w14:textId="77777777" w:rsidR="00CC1403" w:rsidRDefault="00624CF1">
      <w:pPr>
        <w:pStyle w:val="Ttulo1"/>
        <w:spacing w:before="240" w:after="60"/>
        <w:rPr>
          <w:rFonts w:cs="Arial"/>
          <w:color w:val="CC0066"/>
          <w:kern w:val="32"/>
          <w:sz w:val="32"/>
          <w:szCs w:val="32"/>
        </w:rPr>
      </w:pPr>
      <w:bookmarkStart w:id="1279" w:name="_Toc127378599"/>
      <w:r>
        <w:rPr>
          <w:rFonts w:cs="Arial"/>
          <w:color w:val="CC0066"/>
          <w:kern w:val="32"/>
          <w:sz w:val="32"/>
          <w:szCs w:val="32"/>
        </w:rPr>
        <w:lastRenderedPageBreak/>
        <w:t>ANEXO 5</w:t>
      </w:r>
      <w:bookmarkEnd w:id="1277"/>
      <w:bookmarkEnd w:id="1278"/>
      <w:bookmarkEnd w:id="1279"/>
    </w:p>
    <w:p w14:paraId="05033FDB" w14:textId="77777777" w:rsidR="00CC1403" w:rsidRDefault="00624CF1">
      <w:pPr>
        <w:shd w:val="clear" w:color="auto" w:fill="D9D9D9" w:themeFill="background1" w:themeFillShade="D9"/>
        <w:jc w:val="center"/>
        <w:rPr>
          <w:rFonts w:ascii="Arial" w:hAnsi="Arial" w:cs="Arial"/>
          <w:b/>
          <w:sz w:val="28"/>
        </w:rPr>
      </w:pPr>
      <w:r>
        <w:rPr>
          <w:rFonts w:ascii="Arial" w:hAnsi="Arial" w:cs="Arial"/>
          <w:b/>
          <w:sz w:val="28"/>
        </w:rPr>
        <w:t>Manifestación de ser de nacionalidad mexicana</w:t>
      </w:r>
    </w:p>
    <w:p w14:paraId="68B5790A" w14:textId="77777777" w:rsidR="00CC1403" w:rsidRDefault="00CC1403">
      <w:pPr>
        <w:jc w:val="both"/>
        <w:rPr>
          <w:rFonts w:ascii="Arial" w:hAnsi="Arial" w:cs="Arial"/>
          <w:b/>
          <w:sz w:val="22"/>
          <w:szCs w:val="22"/>
        </w:rPr>
      </w:pPr>
    </w:p>
    <w:p w14:paraId="14F17596" w14:textId="77777777" w:rsidR="00CC1403" w:rsidRDefault="00CC1403">
      <w:pPr>
        <w:jc w:val="both"/>
        <w:rPr>
          <w:rFonts w:ascii="Arial" w:hAnsi="Arial" w:cs="Arial"/>
          <w:b/>
          <w:sz w:val="22"/>
          <w:szCs w:val="22"/>
        </w:rPr>
      </w:pPr>
    </w:p>
    <w:p w14:paraId="0E38C620" w14:textId="43B8CDBA" w:rsidR="00CC1403" w:rsidRDefault="00624CF1">
      <w:pPr>
        <w:jc w:val="right"/>
        <w:rPr>
          <w:rFonts w:ascii="Arial" w:hAnsi="Arial" w:cs="Arial"/>
          <w:b/>
          <w:sz w:val="22"/>
          <w:szCs w:val="22"/>
        </w:rPr>
      </w:pPr>
      <w:r>
        <w:rPr>
          <w:rFonts w:ascii="Arial" w:hAnsi="Arial" w:cs="Arial"/>
          <w:sz w:val="22"/>
          <w:szCs w:val="22"/>
        </w:rPr>
        <w:t xml:space="preserve">Ciudad de México, a ____ </w:t>
      </w:r>
      <w:proofErr w:type="spellStart"/>
      <w:r>
        <w:rPr>
          <w:rFonts w:ascii="Arial" w:hAnsi="Arial" w:cs="Arial"/>
          <w:sz w:val="22"/>
          <w:szCs w:val="22"/>
        </w:rPr>
        <w:t>de</w:t>
      </w:r>
      <w:proofErr w:type="spellEnd"/>
      <w:r>
        <w:rPr>
          <w:rFonts w:ascii="Arial" w:hAnsi="Arial" w:cs="Arial"/>
          <w:sz w:val="22"/>
          <w:szCs w:val="22"/>
        </w:rPr>
        <w:t xml:space="preserve"> _____________ </w:t>
      </w:r>
      <w:proofErr w:type="spellStart"/>
      <w:r>
        <w:rPr>
          <w:rFonts w:ascii="Arial" w:hAnsi="Arial" w:cs="Arial"/>
          <w:sz w:val="22"/>
          <w:szCs w:val="22"/>
        </w:rPr>
        <w:t>de</w:t>
      </w:r>
      <w:proofErr w:type="spellEnd"/>
      <w:r>
        <w:rPr>
          <w:rFonts w:ascii="Arial" w:hAnsi="Arial" w:cs="Arial"/>
          <w:sz w:val="22"/>
          <w:szCs w:val="22"/>
        </w:rPr>
        <w:t xml:space="preserve"> 202</w:t>
      </w:r>
      <w:r w:rsidR="00166496">
        <w:rPr>
          <w:rFonts w:ascii="Arial" w:hAnsi="Arial" w:cs="Arial"/>
          <w:sz w:val="22"/>
          <w:szCs w:val="22"/>
        </w:rPr>
        <w:t>3</w:t>
      </w:r>
      <w:r>
        <w:rPr>
          <w:rFonts w:ascii="Arial" w:hAnsi="Arial" w:cs="Arial"/>
          <w:sz w:val="22"/>
          <w:szCs w:val="22"/>
        </w:rPr>
        <w:t>.</w:t>
      </w:r>
    </w:p>
    <w:p w14:paraId="331569CE" w14:textId="77777777" w:rsidR="00CC1403" w:rsidRDefault="00CC1403">
      <w:pPr>
        <w:jc w:val="both"/>
        <w:rPr>
          <w:rFonts w:ascii="Arial" w:hAnsi="Arial" w:cs="Arial"/>
          <w:b/>
          <w:sz w:val="22"/>
          <w:szCs w:val="22"/>
        </w:rPr>
      </w:pPr>
    </w:p>
    <w:p w14:paraId="5788D5CE" w14:textId="77777777" w:rsidR="00CC1403" w:rsidRDefault="00CC1403">
      <w:pPr>
        <w:jc w:val="both"/>
        <w:rPr>
          <w:rFonts w:ascii="Arial" w:hAnsi="Arial" w:cs="Arial"/>
          <w:b/>
          <w:sz w:val="22"/>
          <w:szCs w:val="22"/>
        </w:rPr>
      </w:pPr>
    </w:p>
    <w:p w14:paraId="377F3519" w14:textId="77777777" w:rsidR="00CC1403" w:rsidRDefault="00CC1403">
      <w:pPr>
        <w:jc w:val="both"/>
        <w:rPr>
          <w:rFonts w:ascii="Arial" w:hAnsi="Arial" w:cs="Arial"/>
          <w:b/>
          <w:sz w:val="22"/>
          <w:szCs w:val="22"/>
        </w:rPr>
      </w:pPr>
    </w:p>
    <w:p w14:paraId="2624E430" w14:textId="77777777" w:rsidR="00CC1403" w:rsidRDefault="00624CF1">
      <w:pPr>
        <w:jc w:val="both"/>
        <w:rPr>
          <w:rFonts w:ascii="Arial" w:hAnsi="Arial" w:cs="Arial"/>
          <w:b/>
          <w:sz w:val="22"/>
          <w:szCs w:val="22"/>
        </w:rPr>
      </w:pPr>
      <w:r>
        <w:rPr>
          <w:rFonts w:ascii="Arial" w:hAnsi="Arial" w:cs="Arial"/>
          <w:b/>
          <w:sz w:val="22"/>
          <w:szCs w:val="22"/>
        </w:rPr>
        <w:t>C. DIRECTOR DE RECURSOS MATERIALES Y SERVICIOS</w:t>
      </w:r>
    </w:p>
    <w:p w14:paraId="7052D2B0" w14:textId="77777777" w:rsidR="00CC1403" w:rsidRDefault="00624CF1">
      <w:pPr>
        <w:jc w:val="both"/>
        <w:rPr>
          <w:rFonts w:ascii="Arial" w:hAnsi="Arial" w:cs="Arial"/>
          <w:b/>
          <w:sz w:val="22"/>
          <w:szCs w:val="22"/>
        </w:rPr>
      </w:pPr>
      <w:r>
        <w:rPr>
          <w:rFonts w:ascii="Arial" w:hAnsi="Arial" w:cs="Arial"/>
          <w:b/>
          <w:sz w:val="22"/>
          <w:szCs w:val="22"/>
        </w:rPr>
        <w:t>INSTITUTO NACIONAL ELECTORAL</w:t>
      </w:r>
    </w:p>
    <w:p w14:paraId="34698E31" w14:textId="77777777" w:rsidR="00CC1403" w:rsidRDefault="00624CF1">
      <w:pPr>
        <w:pStyle w:val="Textoindependiente31"/>
        <w:rPr>
          <w:rFonts w:cs="Arial"/>
          <w:b/>
          <w:szCs w:val="22"/>
        </w:rPr>
      </w:pPr>
      <w:r>
        <w:rPr>
          <w:rFonts w:cs="Arial"/>
          <w:b/>
          <w:szCs w:val="22"/>
        </w:rPr>
        <w:t xml:space="preserve">P R E S E N T E. </w:t>
      </w:r>
    </w:p>
    <w:p w14:paraId="5080C923" w14:textId="77777777" w:rsidR="00CC1403" w:rsidRDefault="00CC1403">
      <w:pPr>
        <w:pStyle w:val="Textoindependiente31"/>
        <w:rPr>
          <w:rFonts w:cs="Arial"/>
          <w:b/>
          <w:szCs w:val="22"/>
        </w:rPr>
      </w:pPr>
    </w:p>
    <w:p w14:paraId="77B12DA9" w14:textId="77777777" w:rsidR="00CC1403" w:rsidRDefault="00CC1403">
      <w:pPr>
        <w:pStyle w:val="Textoindependiente31"/>
        <w:rPr>
          <w:rFonts w:cs="Arial"/>
          <w:b/>
          <w:szCs w:val="22"/>
        </w:rPr>
      </w:pPr>
    </w:p>
    <w:p w14:paraId="6331A673" w14:textId="77777777" w:rsidR="00CC1403" w:rsidRDefault="00CC1403">
      <w:pPr>
        <w:pStyle w:val="Textoindependiente31"/>
        <w:rPr>
          <w:rFonts w:cs="Arial"/>
          <w:b/>
          <w:szCs w:val="22"/>
        </w:rPr>
      </w:pPr>
    </w:p>
    <w:p w14:paraId="02CB85F0" w14:textId="77777777" w:rsidR="00CC1403" w:rsidRDefault="00CC1403">
      <w:pPr>
        <w:pStyle w:val="Textoindependiente31"/>
        <w:rPr>
          <w:rFonts w:cs="Arial"/>
          <w:b/>
          <w:szCs w:val="22"/>
        </w:rPr>
      </w:pPr>
    </w:p>
    <w:p w14:paraId="54DDFAD7" w14:textId="77777777" w:rsidR="00CC1403" w:rsidRDefault="00CC1403">
      <w:pPr>
        <w:pStyle w:val="Textoindependiente31"/>
        <w:rPr>
          <w:rFonts w:cs="Arial"/>
          <w:b/>
          <w:szCs w:val="22"/>
        </w:rPr>
      </w:pPr>
    </w:p>
    <w:p w14:paraId="62ECDBDA" w14:textId="77777777" w:rsidR="00CC1403" w:rsidRDefault="00624CF1">
      <w:pPr>
        <w:spacing w:line="360" w:lineRule="auto"/>
        <w:jc w:val="both"/>
        <w:rPr>
          <w:rFonts w:ascii="Arial" w:hAnsi="Arial" w:cs="Arial"/>
          <w:sz w:val="22"/>
          <w:szCs w:val="22"/>
        </w:rPr>
      </w:pPr>
      <w:r>
        <w:rPr>
          <w:rFonts w:ascii="Arial" w:hAnsi="Arial" w:cs="Arial"/>
          <w:b/>
          <w:sz w:val="22"/>
          <w:szCs w:val="22"/>
        </w:rPr>
        <w:t xml:space="preserve">Manifiesto bajo protesta de decir verdad </w:t>
      </w:r>
      <w:r>
        <w:rPr>
          <w:rFonts w:ascii="Arial" w:hAnsi="Arial" w:cs="Arial"/>
          <w:sz w:val="22"/>
          <w:szCs w:val="22"/>
        </w:rPr>
        <w:t xml:space="preserve">que </w:t>
      </w:r>
      <w:r>
        <w:rPr>
          <w:rFonts w:ascii="Arial" w:hAnsi="Arial" w:cs="Arial"/>
          <w:sz w:val="22"/>
          <w:szCs w:val="22"/>
          <w:u w:val="single"/>
        </w:rPr>
        <w:t>[nombre del LICITANTE (nombre de la empresa participante)]</w:t>
      </w:r>
      <w:r>
        <w:rPr>
          <w:rFonts w:ascii="Arial" w:hAnsi="Arial" w:cs="Arial"/>
          <w:sz w:val="22"/>
          <w:szCs w:val="22"/>
        </w:rPr>
        <w:t>, es de nacionalidad mexicana.</w:t>
      </w:r>
    </w:p>
    <w:p w14:paraId="33BB318F" w14:textId="77777777" w:rsidR="00CC1403" w:rsidRDefault="00CC1403">
      <w:pPr>
        <w:spacing w:line="360" w:lineRule="auto"/>
        <w:jc w:val="both"/>
        <w:rPr>
          <w:rFonts w:ascii="Arial" w:hAnsi="Arial" w:cs="Arial"/>
          <w:b/>
          <w:sz w:val="22"/>
          <w:szCs w:val="22"/>
        </w:rPr>
      </w:pPr>
    </w:p>
    <w:p w14:paraId="2F68FBFD" w14:textId="77777777" w:rsidR="00CC1403" w:rsidRDefault="00CC1403">
      <w:pPr>
        <w:jc w:val="both"/>
        <w:rPr>
          <w:rFonts w:ascii="Arial" w:hAnsi="Arial" w:cs="Arial"/>
          <w:b/>
          <w:sz w:val="22"/>
          <w:szCs w:val="22"/>
        </w:rPr>
      </w:pPr>
    </w:p>
    <w:p w14:paraId="6997E5DC" w14:textId="77777777" w:rsidR="00CC1403" w:rsidRDefault="00CC1403"/>
    <w:p w14:paraId="035A17AB" w14:textId="77777777" w:rsidR="00CC1403" w:rsidRDefault="00CC1403"/>
    <w:p w14:paraId="324AC06E" w14:textId="77777777" w:rsidR="00CC1403" w:rsidRDefault="00CC1403"/>
    <w:p w14:paraId="78C51679" w14:textId="77777777" w:rsidR="00CC1403" w:rsidRDefault="00CC1403"/>
    <w:p w14:paraId="3BFC09FB" w14:textId="77777777" w:rsidR="00CC1403" w:rsidRDefault="00CC1403"/>
    <w:p w14:paraId="4F17BCEC" w14:textId="77777777" w:rsidR="00CC1403" w:rsidRDefault="00CC1403"/>
    <w:p w14:paraId="5CB7824C" w14:textId="77777777" w:rsidR="00CC1403" w:rsidRDefault="00624CF1">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070E9247" w14:textId="77777777" w:rsidR="00CC1403" w:rsidRDefault="00624CF1">
      <w:pPr>
        <w:tabs>
          <w:tab w:val="left" w:pos="5103"/>
          <w:tab w:val="left" w:pos="7655"/>
        </w:tabs>
        <w:jc w:val="center"/>
        <w:rPr>
          <w:rFonts w:ascii="Arial" w:hAnsi="Arial" w:cs="Arial"/>
        </w:rPr>
      </w:pPr>
      <w:r>
        <w:rPr>
          <w:rFonts w:ascii="Arial" w:hAnsi="Arial" w:cs="Arial"/>
        </w:rPr>
        <w:t>Protesto lo necesario</w:t>
      </w:r>
    </w:p>
    <w:p w14:paraId="550E5A26" w14:textId="28F27AA0" w:rsidR="00CC1403" w:rsidRDefault="00624CF1">
      <w:pPr>
        <w:pStyle w:val="Textoindependiente"/>
        <w:jc w:val="center"/>
        <w:rPr>
          <w:rFonts w:cs="Arial"/>
          <w:i/>
          <w:sz w:val="20"/>
        </w:rPr>
      </w:pPr>
      <w:r>
        <w:rPr>
          <w:rFonts w:cs="Arial"/>
          <w:i/>
          <w:sz w:val="20"/>
        </w:rPr>
        <w:t>(Nombre del Licitante y nombre</w:t>
      </w:r>
      <w:r w:rsidR="00422EA4">
        <w:rPr>
          <w:rFonts w:cs="Arial"/>
          <w:i/>
          <w:sz w:val="20"/>
        </w:rPr>
        <w:t xml:space="preserve"> y firma</w:t>
      </w:r>
      <w:r>
        <w:rPr>
          <w:rFonts w:cs="Arial"/>
          <w:i/>
          <w:sz w:val="20"/>
        </w:rPr>
        <w:t xml:space="preserve"> del representante legal)</w:t>
      </w:r>
    </w:p>
    <w:p w14:paraId="22A55207" w14:textId="77777777" w:rsidR="00CC1403" w:rsidRDefault="00624CF1">
      <w:pPr>
        <w:pStyle w:val="Textosinformato"/>
        <w:ind w:right="-402"/>
        <w:jc w:val="center"/>
        <w:rPr>
          <w:rFonts w:ascii="Arial" w:hAnsi="Arial" w:cs="Arial"/>
          <w:b/>
          <w:bCs/>
          <w:szCs w:val="22"/>
        </w:rPr>
      </w:pPr>
      <w:r>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autógrafamente)</w:t>
      </w:r>
    </w:p>
    <w:p w14:paraId="3B489170" w14:textId="77777777" w:rsidR="00CC1403" w:rsidRDefault="00CC1403">
      <w:pPr>
        <w:pStyle w:val="Textosinformato"/>
        <w:ind w:right="281"/>
        <w:jc w:val="center"/>
        <w:rPr>
          <w:rFonts w:ascii="Arial" w:hAnsi="Arial" w:cs="Arial"/>
          <w:b/>
          <w:bCs/>
          <w:szCs w:val="22"/>
        </w:rPr>
      </w:pPr>
    </w:p>
    <w:p w14:paraId="6A0046AF" w14:textId="77777777" w:rsidR="00CC1403" w:rsidRDefault="00CC1403">
      <w:pPr>
        <w:pStyle w:val="Textosinformato"/>
        <w:ind w:right="281"/>
        <w:jc w:val="both"/>
        <w:rPr>
          <w:rFonts w:ascii="Arial" w:hAnsi="Arial" w:cs="Arial"/>
          <w:b/>
          <w:bCs/>
          <w:sz w:val="22"/>
          <w:szCs w:val="22"/>
        </w:rPr>
      </w:pPr>
    </w:p>
    <w:p w14:paraId="27A48EFA" w14:textId="77777777" w:rsidR="00CC1403" w:rsidRDefault="00CC1403"/>
    <w:p w14:paraId="6F0DD9C5" w14:textId="77777777" w:rsidR="00CC1403" w:rsidRDefault="00624CF1">
      <w:pPr>
        <w:rPr>
          <w:rFonts w:ascii="Arial" w:hAnsi="Arial" w:cs="Arial"/>
        </w:rPr>
      </w:pPr>
      <w:bookmarkStart w:id="1280" w:name="_Toc434004151"/>
      <w:r>
        <w:rPr>
          <w:rFonts w:cs="Arial"/>
          <w:b/>
        </w:rPr>
        <w:br w:type="page"/>
      </w:r>
    </w:p>
    <w:p w14:paraId="01684951" w14:textId="77777777" w:rsidR="00CC1403" w:rsidRDefault="00624CF1">
      <w:pPr>
        <w:pStyle w:val="Ttulo1"/>
        <w:spacing w:before="240" w:after="60"/>
        <w:rPr>
          <w:rFonts w:cs="Arial"/>
          <w:color w:val="CC0066"/>
          <w:kern w:val="32"/>
          <w:sz w:val="32"/>
          <w:szCs w:val="32"/>
        </w:rPr>
      </w:pPr>
      <w:bookmarkStart w:id="1281" w:name="_Toc127378600"/>
      <w:r>
        <w:rPr>
          <w:rFonts w:cs="Arial"/>
          <w:color w:val="CC0066"/>
          <w:kern w:val="32"/>
          <w:sz w:val="32"/>
          <w:szCs w:val="32"/>
        </w:rPr>
        <w:lastRenderedPageBreak/>
        <w:t xml:space="preserve">ANEXO </w:t>
      </w:r>
      <w:bookmarkEnd w:id="1280"/>
      <w:r>
        <w:rPr>
          <w:rFonts w:cs="Arial"/>
          <w:color w:val="CC0066"/>
          <w:kern w:val="32"/>
          <w:sz w:val="32"/>
          <w:szCs w:val="32"/>
        </w:rPr>
        <w:t>6</w:t>
      </w:r>
      <w:bookmarkEnd w:id="1281"/>
    </w:p>
    <w:p w14:paraId="18D14786" w14:textId="77777777" w:rsidR="00CC1403" w:rsidRDefault="00624CF1">
      <w:pPr>
        <w:shd w:val="clear" w:color="auto" w:fill="D9D9D9" w:themeFill="background1" w:themeFillShade="D9"/>
        <w:jc w:val="center"/>
        <w:rPr>
          <w:rFonts w:ascii="Arial" w:hAnsi="Arial" w:cs="Arial"/>
          <w:b/>
          <w:sz w:val="28"/>
        </w:rPr>
      </w:pPr>
      <w:bookmarkStart w:id="1282" w:name="_Toc289064610"/>
      <w:r>
        <w:rPr>
          <w:rFonts w:ascii="Arial" w:hAnsi="Arial" w:cs="Arial"/>
          <w:b/>
          <w:sz w:val="28"/>
        </w:rPr>
        <w:t>Estratificación de micro, pequeñas y medianas empresas</w:t>
      </w:r>
    </w:p>
    <w:p w14:paraId="2FB1A1C5" w14:textId="77777777" w:rsidR="00CC1403" w:rsidRDefault="00CC1403">
      <w:pPr>
        <w:pStyle w:val="Textosinformato"/>
        <w:ind w:right="281"/>
        <w:jc w:val="both"/>
        <w:rPr>
          <w:rFonts w:ascii="Arial" w:hAnsi="Arial" w:cs="Arial"/>
          <w:b/>
          <w:bCs/>
          <w:sz w:val="22"/>
          <w:szCs w:val="22"/>
        </w:rPr>
      </w:pPr>
    </w:p>
    <w:p w14:paraId="4C97C97C" w14:textId="77777777" w:rsidR="00CC1403" w:rsidRDefault="00CC1403">
      <w:pPr>
        <w:pStyle w:val="Textodebloque"/>
        <w:tabs>
          <w:tab w:val="left" w:pos="0"/>
        </w:tabs>
        <w:ind w:left="0" w:right="0"/>
        <w:jc w:val="center"/>
        <w:rPr>
          <w:rFonts w:cs="Arial"/>
          <w:b/>
          <w:bCs/>
          <w:sz w:val="22"/>
          <w:szCs w:val="22"/>
        </w:rPr>
      </w:pPr>
    </w:p>
    <w:p w14:paraId="7619841B" w14:textId="120F207C" w:rsidR="00CC1403" w:rsidRDefault="00624CF1">
      <w:pPr>
        <w:jc w:val="right"/>
        <w:outlineLvl w:val="0"/>
        <w:rPr>
          <w:rFonts w:ascii="Arial" w:hAnsi="Arial" w:cs="Arial"/>
          <w:sz w:val="22"/>
          <w:szCs w:val="22"/>
        </w:rPr>
      </w:pPr>
      <w:r>
        <w:rPr>
          <w:rFonts w:ascii="Arial" w:hAnsi="Arial" w:cs="Arial"/>
          <w:sz w:val="22"/>
          <w:szCs w:val="22"/>
        </w:rPr>
        <w:t xml:space="preserve">Ciudad de México, a ____ </w:t>
      </w:r>
      <w:proofErr w:type="spellStart"/>
      <w:r>
        <w:rPr>
          <w:rFonts w:ascii="Arial" w:hAnsi="Arial" w:cs="Arial"/>
          <w:sz w:val="22"/>
          <w:szCs w:val="22"/>
        </w:rPr>
        <w:t>de</w:t>
      </w:r>
      <w:proofErr w:type="spellEnd"/>
      <w:r>
        <w:rPr>
          <w:rFonts w:ascii="Arial" w:hAnsi="Arial" w:cs="Arial"/>
          <w:sz w:val="22"/>
          <w:szCs w:val="22"/>
        </w:rPr>
        <w:t xml:space="preserve"> _____________ </w:t>
      </w:r>
      <w:proofErr w:type="spellStart"/>
      <w:r>
        <w:rPr>
          <w:rFonts w:ascii="Arial" w:hAnsi="Arial" w:cs="Arial"/>
          <w:sz w:val="22"/>
          <w:szCs w:val="22"/>
        </w:rPr>
        <w:t>de</w:t>
      </w:r>
      <w:proofErr w:type="spellEnd"/>
      <w:r>
        <w:rPr>
          <w:rFonts w:ascii="Arial" w:hAnsi="Arial" w:cs="Arial"/>
          <w:sz w:val="22"/>
          <w:szCs w:val="22"/>
        </w:rPr>
        <w:t xml:space="preserve"> 202</w:t>
      </w:r>
      <w:r w:rsidR="00166496">
        <w:rPr>
          <w:rFonts w:ascii="Arial" w:hAnsi="Arial" w:cs="Arial"/>
          <w:sz w:val="22"/>
          <w:szCs w:val="22"/>
        </w:rPr>
        <w:t>3</w:t>
      </w:r>
      <w:r>
        <w:rPr>
          <w:rFonts w:ascii="Arial" w:hAnsi="Arial" w:cs="Arial"/>
          <w:sz w:val="22"/>
          <w:szCs w:val="22"/>
        </w:rPr>
        <w:t>.</w:t>
      </w:r>
    </w:p>
    <w:p w14:paraId="4BEDF11A" w14:textId="77777777" w:rsidR="00CC1403" w:rsidRDefault="00CC1403">
      <w:pPr>
        <w:pStyle w:val="Textosinformato"/>
        <w:ind w:right="281"/>
        <w:jc w:val="both"/>
        <w:rPr>
          <w:rFonts w:ascii="Arial" w:hAnsi="Arial" w:cs="Arial"/>
          <w:b/>
          <w:bCs/>
          <w:sz w:val="22"/>
          <w:szCs w:val="22"/>
          <w:lang w:val="es-MX"/>
        </w:rPr>
      </w:pPr>
    </w:p>
    <w:p w14:paraId="02473E80" w14:textId="77777777" w:rsidR="00CC1403" w:rsidRDefault="00CC1403">
      <w:pPr>
        <w:pStyle w:val="Textosinformato"/>
        <w:ind w:right="281"/>
        <w:jc w:val="both"/>
        <w:rPr>
          <w:rFonts w:ascii="Arial" w:hAnsi="Arial" w:cs="Arial"/>
          <w:b/>
          <w:bCs/>
          <w:sz w:val="22"/>
          <w:szCs w:val="22"/>
        </w:rPr>
      </w:pPr>
    </w:p>
    <w:p w14:paraId="023575FE" w14:textId="77777777" w:rsidR="00CC1403" w:rsidRDefault="00624CF1">
      <w:pPr>
        <w:jc w:val="both"/>
        <w:rPr>
          <w:rFonts w:ascii="Arial" w:hAnsi="Arial" w:cs="Arial"/>
          <w:b/>
          <w:szCs w:val="22"/>
        </w:rPr>
      </w:pPr>
      <w:r>
        <w:rPr>
          <w:rFonts w:ascii="Arial" w:hAnsi="Arial" w:cs="Arial"/>
          <w:b/>
          <w:szCs w:val="22"/>
        </w:rPr>
        <w:t>C. DIRECTOR DE RECURSOS MATERIALES Y SERVICIOS</w:t>
      </w:r>
    </w:p>
    <w:p w14:paraId="57FC3B4F" w14:textId="77777777" w:rsidR="00CC1403" w:rsidRDefault="00624CF1">
      <w:pPr>
        <w:jc w:val="both"/>
        <w:outlineLvl w:val="0"/>
        <w:rPr>
          <w:rFonts w:ascii="Arial" w:hAnsi="Arial" w:cs="Arial"/>
          <w:b/>
          <w:szCs w:val="22"/>
        </w:rPr>
      </w:pPr>
      <w:r>
        <w:rPr>
          <w:rFonts w:ascii="Arial" w:hAnsi="Arial" w:cs="Arial"/>
          <w:b/>
          <w:szCs w:val="22"/>
        </w:rPr>
        <w:t>INSTITUTO NACIONAL ELECTORAL</w:t>
      </w:r>
    </w:p>
    <w:p w14:paraId="027C32B8" w14:textId="77777777" w:rsidR="00CC1403" w:rsidRDefault="00624CF1">
      <w:pPr>
        <w:pStyle w:val="Textoindependiente31"/>
        <w:outlineLvl w:val="0"/>
        <w:rPr>
          <w:rFonts w:cs="Arial"/>
          <w:b/>
          <w:sz w:val="20"/>
          <w:szCs w:val="22"/>
        </w:rPr>
      </w:pPr>
      <w:r>
        <w:rPr>
          <w:rFonts w:cs="Arial"/>
          <w:b/>
          <w:sz w:val="20"/>
          <w:szCs w:val="22"/>
        </w:rPr>
        <w:t xml:space="preserve">P R E S E N T E. </w:t>
      </w:r>
    </w:p>
    <w:p w14:paraId="71B273B0" w14:textId="77777777" w:rsidR="00CC1403" w:rsidRDefault="00CC1403">
      <w:pPr>
        <w:pStyle w:val="Texto0"/>
        <w:spacing w:line="360" w:lineRule="auto"/>
        <w:ind w:firstLine="0"/>
        <w:rPr>
          <w:rFonts w:cs="Arial"/>
          <w:sz w:val="20"/>
          <w:szCs w:val="22"/>
        </w:rPr>
      </w:pPr>
    </w:p>
    <w:p w14:paraId="660D25A4" w14:textId="77777777" w:rsidR="00CC1403" w:rsidRDefault="00624CF1">
      <w:pPr>
        <w:pStyle w:val="Texto0"/>
        <w:spacing w:line="360" w:lineRule="auto"/>
        <w:ind w:firstLine="0"/>
        <w:rPr>
          <w:rFonts w:cs="Arial"/>
          <w:sz w:val="20"/>
          <w:szCs w:val="22"/>
        </w:rPr>
      </w:pPr>
      <w:r>
        <w:rPr>
          <w:rFonts w:cs="Arial"/>
          <w:sz w:val="20"/>
          <w:szCs w:val="22"/>
        </w:rPr>
        <w:t xml:space="preserve">Declaro </w:t>
      </w:r>
      <w:r>
        <w:rPr>
          <w:rFonts w:cs="Arial"/>
          <w:b/>
          <w:sz w:val="20"/>
          <w:szCs w:val="22"/>
        </w:rPr>
        <w:t>bajo protesta de decir verdad</w:t>
      </w:r>
      <w:r>
        <w:rPr>
          <w:rFonts w:cs="Arial"/>
          <w:sz w:val="20"/>
          <w:szCs w:val="22"/>
        </w:rPr>
        <w:t xml:space="preserve">, que </w:t>
      </w:r>
      <w:r>
        <w:rPr>
          <w:rFonts w:cs="Arial"/>
          <w:bCs/>
          <w:sz w:val="20"/>
          <w:szCs w:val="22"/>
        </w:rPr>
        <w:t>[</w:t>
      </w:r>
      <w:r>
        <w:rPr>
          <w:rFonts w:cs="Arial"/>
          <w:b/>
          <w:bCs/>
          <w:sz w:val="20"/>
          <w:szCs w:val="22"/>
        </w:rPr>
        <w:t>__</w:t>
      </w:r>
      <w:r>
        <w:rPr>
          <w:rFonts w:cs="Arial"/>
          <w:bCs/>
          <w:sz w:val="20"/>
          <w:szCs w:val="22"/>
          <w:u w:val="single"/>
        </w:rPr>
        <w:t>nombre del LICITANTE (nombre de la empresa)</w:t>
      </w:r>
      <w:r>
        <w:rPr>
          <w:rFonts w:cs="Arial"/>
          <w:bCs/>
          <w:sz w:val="20"/>
          <w:szCs w:val="22"/>
        </w:rPr>
        <w:t xml:space="preserve"> __], </w:t>
      </w:r>
      <w:r>
        <w:rPr>
          <w:rFonts w:cs="Arial"/>
          <w:sz w:val="20"/>
          <w:szCs w:val="22"/>
        </w:rPr>
        <w:t xml:space="preserve">pertenece al rango de [_____________] empresa, de conformidad con la estratificación estipulada en el </w:t>
      </w:r>
      <w:r>
        <w:rPr>
          <w:rFonts w:cs="Arial"/>
          <w:i/>
          <w:sz w:val="20"/>
          <w:szCs w:val="22"/>
        </w:rPr>
        <w:t>Acuerdo por el que se establece la estratificación de las Micro, Pequeñas y Medianas Empresas</w:t>
      </w:r>
      <w:r>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4A0" w:firstRow="1" w:lastRow="0" w:firstColumn="1" w:lastColumn="0" w:noHBand="0" w:noVBand="1"/>
      </w:tblPr>
      <w:tblGrid>
        <w:gridCol w:w="1298"/>
        <w:gridCol w:w="2268"/>
        <w:gridCol w:w="1659"/>
        <w:gridCol w:w="1857"/>
        <w:gridCol w:w="1630"/>
      </w:tblGrid>
      <w:tr w:rsidR="00CC1403" w14:paraId="02441A09" w14:textId="7777777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169FB57" w14:textId="77777777" w:rsidR="00CC1403" w:rsidRDefault="00624CF1">
            <w:pPr>
              <w:pStyle w:val="Texto0"/>
              <w:spacing w:after="0" w:line="240" w:lineRule="auto"/>
              <w:ind w:firstLine="0"/>
              <w:jc w:val="center"/>
              <w:rPr>
                <w:rFonts w:cs="Arial"/>
                <w:b/>
                <w:sz w:val="20"/>
                <w:szCs w:val="22"/>
              </w:rPr>
            </w:pPr>
            <w:r>
              <w:rPr>
                <w:rFonts w:cs="Arial"/>
                <w:b/>
                <w:sz w:val="20"/>
                <w:szCs w:val="22"/>
              </w:rPr>
              <w:t>ESTRATIFICACIÓN</w:t>
            </w:r>
          </w:p>
          <w:p w14:paraId="79DC0E9F" w14:textId="77777777" w:rsidR="00CC1403" w:rsidRDefault="00624CF1">
            <w:pPr>
              <w:jc w:val="center"/>
              <w:rPr>
                <w:rFonts w:ascii="Arial" w:hAnsi="Arial" w:cs="Arial"/>
                <w:szCs w:val="22"/>
              </w:rPr>
            </w:pPr>
            <w:r>
              <w:rPr>
                <w:rFonts w:ascii="Arial" w:hAnsi="Arial" w:cs="Arial"/>
                <w:szCs w:val="22"/>
              </w:rPr>
              <w:t>Favor de indicar con una “X” en qué situación se encuentra su empresa.</w:t>
            </w:r>
          </w:p>
          <w:p w14:paraId="0A29D7AF" w14:textId="77777777" w:rsidR="00CC1403" w:rsidRDefault="00CC1403">
            <w:pPr>
              <w:pStyle w:val="Texto0"/>
              <w:spacing w:after="0" w:line="240" w:lineRule="auto"/>
              <w:ind w:firstLine="0"/>
              <w:jc w:val="center"/>
              <w:rPr>
                <w:rFonts w:cs="Arial"/>
                <w:b/>
                <w:sz w:val="20"/>
                <w:szCs w:val="22"/>
              </w:rPr>
            </w:pPr>
          </w:p>
        </w:tc>
      </w:tr>
      <w:tr w:rsidR="00CC1403" w14:paraId="023E2CFF" w14:textId="77777777">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09A78D5C" w14:textId="77777777" w:rsidR="00CC1403" w:rsidRDefault="00624CF1">
            <w:pPr>
              <w:pStyle w:val="Texto0"/>
              <w:spacing w:after="0" w:line="240" w:lineRule="auto"/>
              <w:ind w:firstLine="0"/>
              <w:jc w:val="center"/>
              <w:rPr>
                <w:rFonts w:cs="Arial"/>
                <w:b/>
                <w:sz w:val="20"/>
                <w:szCs w:val="22"/>
              </w:rPr>
            </w:pPr>
            <w:r>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7BE6BDD7" w14:textId="77777777" w:rsidR="00CC1403" w:rsidRDefault="00624CF1">
            <w:pPr>
              <w:pStyle w:val="Texto0"/>
              <w:spacing w:after="0" w:line="240" w:lineRule="auto"/>
              <w:ind w:firstLine="0"/>
              <w:jc w:val="center"/>
              <w:rPr>
                <w:rFonts w:cs="Arial"/>
                <w:b/>
                <w:sz w:val="20"/>
                <w:szCs w:val="22"/>
              </w:rPr>
            </w:pPr>
            <w:r>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5E0DD383" w14:textId="77777777" w:rsidR="00CC1403" w:rsidRDefault="00624CF1">
            <w:pPr>
              <w:pStyle w:val="Texto0"/>
              <w:spacing w:after="0" w:line="240" w:lineRule="auto"/>
              <w:ind w:firstLine="0"/>
              <w:jc w:val="center"/>
              <w:rPr>
                <w:rFonts w:cs="Arial"/>
                <w:b/>
                <w:sz w:val="20"/>
                <w:szCs w:val="22"/>
              </w:rPr>
            </w:pPr>
            <w:r>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5378213B" w14:textId="77777777" w:rsidR="00CC1403" w:rsidRDefault="00624CF1">
            <w:pPr>
              <w:pStyle w:val="Texto0"/>
              <w:spacing w:after="0" w:line="240" w:lineRule="auto"/>
              <w:ind w:firstLine="0"/>
              <w:jc w:val="center"/>
              <w:rPr>
                <w:rFonts w:cs="Arial"/>
                <w:b/>
                <w:sz w:val="20"/>
                <w:szCs w:val="22"/>
              </w:rPr>
            </w:pPr>
            <w:r>
              <w:rPr>
                <w:rFonts w:cs="Arial"/>
                <w:b/>
                <w:sz w:val="20"/>
                <w:szCs w:val="22"/>
              </w:rPr>
              <w:t>Rango de monto de ventas anuales (</w:t>
            </w:r>
            <w:proofErr w:type="spellStart"/>
            <w:r>
              <w:rPr>
                <w:rFonts w:cs="Arial"/>
                <w:b/>
                <w:sz w:val="20"/>
                <w:szCs w:val="22"/>
              </w:rPr>
              <w:t>mdp</w:t>
            </w:r>
            <w:proofErr w:type="spellEnd"/>
            <w:r>
              <w:rPr>
                <w:rFonts w:cs="Arial"/>
                <w:b/>
                <w:sz w:val="20"/>
                <w:szCs w:val="22"/>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29FA9B4" w14:textId="77777777" w:rsidR="00CC1403" w:rsidRDefault="00624CF1">
            <w:pPr>
              <w:pStyle w:val="Texto0"/>
              <w:spacing w:after="0" w:line="240" w:lineRule="auto"/>
              <w:ind w:firstLine="0"/>
              <w:jc w:val="center"/>
              <w:rPr>
                <w:rFonts w:cs="Arial"/>
                <w:b/>
                <w:sz w:val="20"/>
                <w:szCs w:val="22"/>
              </w:rPr>
            </w:pPr>
            <w:r>
              <w:rPr>
                <w:rFonts w:cs="Arial"/>
                <w:b/>
                <w:sz w:val="20"/>
                <w:szCs w:val="22"/>
              </w:rPr>
              <w:t>Tope máximo combinado*</w:t>
            </w:r>
          </w:p>
        </w:tc>
      </w:tr>
      <w:tr w:rsidR="00CC1403" w14:paraId="02990D18" w14:textId="77777777">
        <w:trPr>
          <w:cantSplit/>
          <w:jc w:val="center"/>
        </w:trPr>
        <w:tc>
          <w:tcPr>
            <w:tcW w:w="1298" w:type="dxa"/>
            <w:vMerge w:val="restart"/>
            <w:tcBorders>
              <w:top w:val="single" w:sz="6" w:space="0" w:color="000000"/>
              <w:left w:val="single" w:sz="6" w:space="0" w:color="000000"/>
              <w:right w:val="single" w:sz="6" w:space="0" w:color="000000"/>
            </w:tcBorders>
            <w:vAlign w:val="center"/>
          </w:tcPr>
          <w:p w14:paraId="2650D482" w14:textId="77777777" w:rsidR="00CC1403" w:rsidRDefault="00624CF1">
            <w:pPr>
              <w:pStyle w:val="Texto0"/>
              <w:spacing w:after="0" w:line="240" w:lineRule="auto"/>
              <w:ind w:firstLine="0"/>
              <w:jc w:val="center"/>
              <w:rPr>
                <w:rFonts w:cs="Arial"/>
                <w:sz w:val="20"/>
                <w:szCs w:val="22"/>
              </w:rPr>
            </w:pPr>
            <w:r>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05F5369B" w14:textId="77777777" w:rsidR="00CC1403" w:rsidRDefault="00624CF1">
            <w:pPr>
              <w:pStyle w:val="Texto0"/>
              <w:spacing w:after="0" w:line="240" w:lineRule="auto"/>
              <w:ind w:firstLine="0"/>
              <w:jc w:val="center"/>
              <w:rPr>
                <w:rFonts w:cs="Arial"/>
                <w:sz w:val="20"/>
                <w:szCs w:val="22"/>
              </w:rPr>
            </w:pPr>
            <w:r>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2B3C8558" w14:textId="77777777" w:rsidR="00CC1403" w:rsidRDefault="00624CF1">
            <w:pPr>
              <w:pStyle w:val="Texto0"/>
              <w:spacing w:after="0" w:line="240" w:lineRule="auto"/>
              <w:ind w:firstLine="0"/>
              <w:jc w:val="center"/>
              <w:rPr>
                <w:rFonts w:cs="Arial"/>
                <w:sz w:val="20"/>
                <w:szCs w:val="22"/>
              </w:rPr>
            </w:pPr>
            <w:r>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4BD43AD0" w14:textId="77777777" w:rsidR="00CC1403" w:rsidRDefault="00624CF1">
            <w:pPr>
              <w:pStyle w:val="Texto0"/>
              <w:spacing w:after="0" w:line="240" w:lineRule="auto"/>
              <w:ind w:firstLine="0"/>
              <w:jc w:val="center"/>
              <w:rPr>
                <w:rFonts w:cs="Arial"/>
                <w:sz w:val="20"/>
                <w:szCs w:val="22"/>
              </w:rPr>
            </w:pPr>
            <w:r>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7E12018" w14:textId="77777777" w:rsidR="00CC1403" w:rsidRDefault="00624CF1">
            <w:pPr>
              <w:pStyle w:val="Texto0"/>
              <w:spacing w:after="0" w:line="240" w:lineRule="auto"/>
              <w:ind w:firstLine="0"/>
              <w:jc w:val="center"/>
              <w:rPr>
                <w:rFonts w:cs="Arial"/>
                <w:sz w:val="20"/>
                <w:szCs w:val="22"/>
              </w:rPr>
            </w:pPr>
            <w:r>
              <w:rPr>
                <w:rFonts w:cs="Arial"/>
                <w:sz w:val="20"/>
                <w:szCs w:val="22"/>
              </w:rPr>
              <w:t>4.6</w:t>
            </w:r>
          </w:p>
        </w:tc>
      </w:tr>
      <w:tr w:rsidR="00CC1403" w14:paraId="3FBE6B2F" w14:textId="77777777">
        <w:trPr>
          <w:cantSplit/>
          <w:jc w:val="center"/>
        </w:trPr>
        <w:tc>
          <w:tcPr>
            <w:tcW w:w="1298" w:type="dxa"/>
            <w:vMerge/>
            <w:tcBorders>
              <w:left w:val="single" w:sz="6" w:space="0" w:color="000000"/>
              <w:bottom w:val="single" w:sz="6" w:space="0" w:color="000000"/>
              <w:right w:val="single" w:sz="6" w:space="0" w:color="000000"/>
            </w:tcBorders>
            <w:vAlign w:val="center"/>
          </w:tcPr>
          <w:p w14:paraId="4497F310" w14:textId="77777777" w:rsidR="00CC1403" w:rsidRDefault="00CC140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14548023" w14:textId="77777777" w:rsidR="00CC1403" w:rsidRDefault="00CC140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08C48899" w14:textId="77777777" w:rsidR="00CC1403" w:rsidRDefault="00CC140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76B90CCD" w14:textId="77777777" w:rsidR="00CC1403" w:rsidRDefault="00CC140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342D0FA8" w14:textId="77777777" w:rsidR="00CC1403" w:rsidRDefault="00624CF1">
            <w:pPr>
              <w:pStyle w:val="Texto0"/>
              <w:spacing w:after="0" w:line="240" w:lineRule="auto"/>
              <w:ind w:firstLine="0"/>
              <w:jc w:val="center"/>
              <w:rPr>
                <w:rFonts w:cs="Arial"/>
                <w:sz w:val="20"/>
                <w:szCs w:val="22"/>
              </w:rPr>
            </w:pPr>
            <w:r>
              <w:rPr>
                <w:rFonts w:cs="Arial"/>
                <w:sz w:val="20"/>
                <w:szCs w:val="22"/>
              </w:rPr>
              <w:t>(   )</w:t>
            </w:r>
          </w:p>
        </w:tc>
      </w:tr>
      <w:tr w:rsidR="00CC1403" w14:paraId="0AAB98C6" w14:textId="77777777">
        <w:trPr>
          <w:cantSplit/>
          <w:jc w:val="center"/>
        </w:trPr>
        <w:tc>
          <w:tcPr>
            <w:tcW w:w="1298" w:type="dxa"/>
            <w:vMerge w:val="restart"/>
            <w:tcBorders>
              <w:top w:val="single" w:sz="6" w:space="0" w:color="000000"/>
              <w:left w:val="single" w:sz="6" w:space="0" w:color="000000"/>
              <w:right w:val="single" w:sz="6" w:space="0" w:color="000000"/>
            </w:tcBorders>
            <w:vAlign w:val="center"/>
          </w:tcPr>
          <w:p w14:paraId="0722CB09" w14:textId="77777777" w:rsidR="00CC1403" w:rsidRDefault="00624CF1">
            <w:pPr>
              <w:pStyle w:val="Texto0"/>
              <w:spacing w:after="0" w:line="240" w:lineRule="auto"/>
              <w:ind w:firstLine="0"/>
              <w:jc w:val="center"/>
              <w:rPr>
                <w:rFonts w:cs="Arial"/>
                <w:sz w:val="20"/>
                <w:szCs w:val="22"/>
              </w:rPr>
            </w:pPr>
            <w:r>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5CD3CD64" w14:textId="77777777" w:rsidR="00CC1403" w:rsidRDefault="00624CF1">
            <w:pPr>
              <w:pStyle w:val="Texto0"/>
              <w:spacing w:after="0" w:line="240" w:lineRule="auto"/>
              <w:ind w:firstLine="0"/>
              <w:jc w:val="center"/>
              <w:rPr>
                <w:rFonts w:cs="Arial"/>
                <w:sz w:val="20"/>
                <w:szCs w:val="22"/>
              </w:rPr>
            </w:pPr>
            <w:r>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447B6D37" w14:textId="77777777" w:rsidR="00CC1403" w:rsidRDefault="00624CF1">
            <w:pPr>
              <w:pStyle w:val="Texto0"/>
              <w:spacing w:after="0" w:line="240" w:lineRule="auto"/>
              <w:ind w:firstLine="0"/>
              <w:jc w:val="center"/>
              <w:rPr>
                <w:rFonts w:cs="Arial"/>
                <w:sz w:val="20"/>
                <w:szCs w:val="22"/>
              </w:rPr>
            </w:pPr>
            <w:r>
              <w:rPr>
                <w:rFonts w:cs="Arial"/>
                <w:sz w:val="20"/>
                <w:szCs w:val="22"/>
              </w:rPr>
              <w:t>Desde</w:t>
            </w:r>
          </w:p>
          <w:p w14:paraId="4E19A26F" w14:textId="77777777" w:rsidR="00CC1403" w:rsidRDefault="00624CF1">
            <w:pPr>
              <w:pStyle w:val="Texto0"/>
              <w:spacing w:after="0" w:line="240" w:lineRule="auto"/>
              <w:ind w:firstLine="0"/>
              <w:jc w:val="center"/>
              <w:rPr>
                <w:rFonts w:cs="Arial"/>
                <w:sz w:val="20"/>
                <w:szCs w:val="22"/>
              </w:rPr>
            </w:pPr>
            <w:r>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487952CB" w14:textId="77777777" w:rsidR="00CC1403" w:rsidRDefault="00624CF1">
            <w:pPr>
              <w:pStyle w:val="Texto0"/>
              <w:spacing w:after="0" w:line="240" w:lineRule="auto"/>
              <w:ind w:firstLine="0"/>
              <w:jc w:val="center"/>
              <w:rPr>
                <w:rFonts w:cs="Arial"/>
                <w:sz w:val="20"/>
                <w:szCs w:val="22"/>
              </w:rPr>
            </w:pPr>
            <w:r>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716A00BF" w14:textId="77777777" w:rsidR="00CC1403" w:rsidRDefault="00624CF1">
            <w:pPr>
              <w:pStyle w:val="Texto0"/>
              <w:spacing w:after="0" w:line="240" w:lineRule="auto"/>
              <w:ind w:firstLine="0"/>
              <w:jc w:val="center"/>
              <w:rPr>
                <w:rFonts w:cs="Arial"/>
                <w:sz w:val="20"/>
                <w:szCs w:val="22"/>
              </w:rPr>
            </w:pPr>
            <w:r>
              <w:rPr>
                <w:rFonts w:cs="Arial"/>
                <w:sz w:val="20"/>
                <w:szCs w:val="22"/>
              </w:rPr>
              <w:t>93</w:t>
            </w:r>
          </w:p>
        </w:tc>
      </w:tr>
      <w:tr w:rsidR="00CC1403" w14:paraId="2BEBA06B" w14:textId="77777777">
        <w:trPr>
          <w:cantSplit/>
          <w:jc w:val="center"/>
        </w:trPr>
        <w:tc>
          <w:tcPr>
            <w:tcW w:w="1298" w:type="dxa"/>
            <w:vMerge/>
            <w:tcBorders>
              <w:left w:val="single" w:sz="6" w:space="0" w:color="000000"/>
              <w:right w:val="single" w:sz="6" w:space="0" w:color="000000"/>
            </w:tcBorders>
          </w:tcPr>
          <w:p w14:paraId="7410A14B" w14:textId="77777777" w:rsidR="00CC1403" w:rsidRDefault="00CC140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3D08B162" w14:textId="77777777" w:rsidR="00CC1403" w:rsidRDefault="00CC140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1189CF40" w14:textId="77777777" w:rsidR="00CC1403" w:rsidRDefault="00CC140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6EE08B23" w14:textId="77777777" w:rsidR="00CC1403" w:rsidRDefault="00CC140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3746A318" w14:textId="77777777" w:rsidR="00CC1403" w:rsidRDefault="00624CF1">
            <w:pPr>
              <w:pStyle w:val="Texto0"/>
              <w:spacing w:after="0" w:line="240" w:lineRule="auto"/>
              <w:ind w:firstLine="0"/>
              <w:jc w:val="center"/>
              <w:rPr>
                <w:rFonts w:cs="Arial"/>
                <w:sz w:val="20"/>
                <w:szCs w:val="22"/>
              </w:rPr>
            </w:pPr>
            <w:r>
              <w:rPr>
                <w:rFonts w:cs="Arial"/>
                <w:sz w:val="20"/>
                <w:szCs w:val="22"/>
              </w:rPr>
              <w:t>(   )</w:t>
            </w:r>
          </w:p>
        </w:tc>
      </w:tr>
      <w:tr w:rsidR="00CC1403" w14:paraId="169FCE85" w14:textId="77777777">
        <w:trPr>
          <w:cantSplit/>
          <w:jc w:val="center"/>
        </w:trPr>
        <w:tc>
          <w:tcPr>
            <w:tcW w:w="1298" w:type="dxa"/>
            <w:vMerge/>
            <w:tcBorders>
              <w:left w:val="single" w:sz="6" w:space="0" w:color="000000"/>
              <w:right w:val="single" w:sz="6" w:space="0" w:color="000000"/>
            </w:tcBorders>
            <w:vAlign w:val="center"/>
          </w:tcPr>
          <w:p w14:paraId="0975F467" w14:textId="77777777" w:rsidR="00CC1403" w:rsidRDefault="00CC1403">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0D2DCA7E" w14:textId="77777777" w:rsidR="00CC1403" w:rsidRDefault="00624CF1">
            <w:pPr>
              <w:pStyle w:val="Texto0"/>
              <w:spacing w:after="0" w:line="240" w:lineRule="auto"/>
              <w:ind w:firstLine="0"/>
              <w:jc w:val="center"/>
              <w:rPr>
                <w:rFonts w:cs="Arial"/>
                <w:sz w:val="20"/>
                <w:szCs w:val="22"/>
              </w:rPr>
            </w:pPr>
            <w:r>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30BE0AA8" w14:textId="77777777" w:rsidR="00CC1403" w:rsidRDefault="00624CF1">
            <w:pPr>
              <w:pStyle w:val="Texto0"/>
              <w:spacing w:after="0" w:line="240" w:lineRule="auto"/>
              <w:ind w:firstLine="0"/>
              <w:jc w:val="center"/>
              <w:rPr>
                <w:rFonts w:cs="Arial"/>
                <w:sz w:val="20"/>
                <w:szCs w:val="22"/>
              </w:rPr>
            </w:pPr>
            <w:r>
              <w:rPr>
                <w:rFonts w:cs="Arial"/>
                <w:sz w:val="20"/>
                <w:szCs w:val="22"/>
              </w:rPr>
              <w:t>Desde</w:t>
            </w:r>
          </w:p>
          <w:p w14:paraId="05ABA26E" w14:textId="77777777" w:rsidR="00CC1403" w:rsidRDefault="00624CF1">
            <w:pPr>
              <w:pStyle w:val="Texto0"/>
              <w:spacing w:after="0" w:line="240" w:lineRule="auto"/>
              <w:ind w:firstLine="0"/>
              <w:jc w:val="center"/>
              <w:rPr>
                <w:rFonts w:cs="Arial"/>
                <w:sz w:val="20"/>
                <w:szCs w:val="22"/>
              </w:rPr>
            </w:pPr>
            <w:r>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24830FCF" w14:textId="77777777" w:rsidR="00CC1403" w:rsidRDefault="00624CF1">
            <w:pPr>
              <w:pStyle w:val="Texto0"/>
              <w:spacing w:after="0" w:line="240" w:lineRule="auto"/>
              <w:ind w:firstLine="0"/>
              <w:jc w:val="center"/>
              <w:rPr>
                <w:rFonts w:cs="Arial"/>
                <w:sz w:val="20"/>
                <w:szCs w:val="22"/>
              </w:rPr>
            </w:pPr>
            <w:r>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5302345E" w14:textId="77777777" w:rsidR="00CC1403" w:rsidRDefault="00624CF1">
            <w:pPr>
              <w:pStyle w:val="Texto0"/>
              <w:spacing w:after="0" w:line="240" w:lineRule="auto"/>
              <w:ind w:firstLine="0"/>
              <w:jc w:val="center"/>
              <w:rPr>
                <w:rFonts w:cs="Arial"/>
                <w:sz w:val="20"/>
                <w:szCs w:val="22"/>
              </w:rPr>
            </w:pPr>
            <w:r>
              <w:rPr>
                <w:rFonts w:cs="Arial"/>
                <w:sz w:val="20"/>
                <w:szCs w:val="22"/>
              </w:rPr>
              <w:t>95</w:t>
            </w:r>
          </w:p>
        </w:tc>
      </w:tr>
      <w:tr w:rsidR="00CC1403" w14:paraId="633280AD" w14:textId="77777777">
        <w:trPr>
          <w:cantSplit/>
          <w:jc w:val="center"/>
        </w:trPr>
        <w:tc>
          <w:tcPr>
            <w:tcW w:w="1298" w:type="dxa"/>
            <w:vMerge/>
            <w:tcBorders>
              <w:left w:val="single" w:sz="6" w:space="0" w:color="000000"/>
              <w:bottom w:val="single" w:sz="6" w:space="0" w:color="000000"/>
              <w:right w:val="single" w:sz="6" w:space="0" w:color="000000"/>
            </w:tcBorders>
            <w:vAlign w:val="center"/>
          </w:tcPr>
          <w:p w14:paraId="0BC28C07" w14:textId="77777777" w:rsidR="00CC1403" w:rsidRDefault="00CC140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41829580" w14:textId="77777777" w:rsidR="00CC1403" w:rsidRDefault="00CC140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49AE28BD" w14:textId="77777777" w:rsidR="00CC1403" w:rsidRDefault="00CC140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395DC150" w14:textId="77777777" w:rsidR="00CC1403" w:rsidRDefault="00CC140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CCDEE0E" w14:textId="77777777" w:rsidR="00CC1403" w:rsidRDefault="00624CF1">
            <w:pPr>
              <w:pStyle w:val="Texto0"/>
              <w:spacing w:after="0" w:line="240" w:lineRule="auto"/>
              <w:ind w:firstLine="0"/>
              <w:jc w:val="center"/>
              <w:rPr>
                <w:rFonts w:cs="Arial"/>
                <w:sz w:val="20"/>
                <w:szCs w:val="22"/>
              </w:rPr>
            </w:pPr>
            <w:r>
              <w:rPr>
                <w:rFonts w:cs="Arial"/>
                <w:sz w:val="20"/>
                <w:szCs w:val="22"/>
              </w:rPr>
              <w:t>(   )</w:t>
            </w:r>
          </w:p>
        </w:tc>
      </w:tr>
      <w:tr w:rsidR="00CC1403" w14:paraId="695D0C78" w14:textId="77777777">
        <w:trPr>
          <w:cantSplit/>
          <w:jc w:val="center"/>
        </w:trPr>
        <w:tc>
          <w:tcPr>
            <w:tcW w:w="1298" w:type="dxa"/>
            <w:vMerge w:val="restart"/>
            <w:tcBorders>
              <w:top w:val="single" w:sz="6" w:space="0" w:color="000000"/>
              <w:left w:val="single" w:sz="6" w:space="0" w:color="000000"/>
              <w:right w:val="single" w:sz="6" w:space="0" w:color="000000"/>
            </w:tcBorders>
            <w:vAlign w:val="center"/>
          </w:tcPr>
          <w:p w14:paraId="237F54C6" w14:textId="77777777" w:rsidR="00CC1403" w:rsidRDefault="00624CF1">
            <w:pPr>
              <w:pStyle w:val="Texto0"/>
              <w:spacing w:after="0" w:line="240" w:lineRule="auto"/>
              <w:ind w:firstLine="0"/>
              <w:jc w:val="center"/>
              <w:rPr>
                <w:rFonts w:cs="Arial"/>
                <w:sz w:val="20"/>
                <w:szCs w:val="22"/>
              </w:rPr>
            </w:pPr>
            <w:r>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66E4074B" w14:textId="77777777" w:rsidR="00CC1403" w:rsidRDefault="00624CF1">
            <w:pPr>
              <w:pStyle w:val="Texto0"/>
              <w:spacing w:after="0" w:line="240" w:lineRule="auto"/>
              <w:ind w:firstLine="0"/>
              <w:jc w:val="center"/>
              <w:rPr>
                <w:rFonts w:cs="Arial"/>
                <w:sz w:val="20"/>
                <w:szCs w:val="22"/>
              </w:rPr>
            </w:pPr>
            <w:r>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54F8C081" w14:textId="77777777" w:rsidR="00CC1403" w:rsidRDefault="00624CF1">
            <w:pPr>
              <w:pStyle w:val="Texto0"/>
              <w:spacing w:after="0" w:line="240" w:lineRule="auto"/>
              <w:ind w:firstLine="0"/>
              <w:jc w:val="center"/>
              <w:rPr>
                <w:rFonts w:cs="Arial"/>
                <w:sz w:val="20"/>
                <w:szCs w:val="22"/>
              </w:rPr>
            </w:pPr>
            <w:r>
              <w:rPr>
                <w:rFonts w:cs="Arial"/>
                <w:sz w:val="20"/>
                <w:szCs w:val="22"/>
              </w:rPr>
              <w:t>Desde</w:t>
            </w:r>
          </w:p>
          <w:p w14:paraId="65FE0328" w14:textId="77777777" w:rsidR="00CC1403" w:rsidRDefault="00624CF1">
            <w:pPr>
              <w:pStyle w:val="Texto0"/>
              <w:spacing w:after="0" w:line="240" w:lineRule="auto"/>
              <w:ind w:firstLine="0"/>
              <w:jc w:val="center"/>
              <w:rPr>
                <w:rFonts w:cs="Arial"/>
                <w:sz w:val="20"/>
                <w:szCs w:val="22"/>
              </w:rPr>
            </w:pPr>
            <w:r>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5CCBFDC1" w14:textId="77777777" w:rsidR="00CC1403" w:rsidRDefault="00624CF1">
            <w:pPr>
              <w:pStyle w:val="Texto0"/>
              <w:spacing w:after="0" w:line="240" w:lineRule="auto"/>
              <w:ind w:firstLine="0"/>
              <w:jc w:val="center"/>
              <w:rPr>
                <w:rFonts w:cs="Arial"/>
                <w:sz w:val="20"/>
                <w:szCs w:val="22"/>
              </w:rPr>
            </w:pPr>
            <w:r>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18D2C85B" w14:textId="77777777" w:rsidR="00CC1403" w:rsidRDefault="00624CF1">
            <w:pPr>
              <w:pStyle w:val="Texto0"/>
              <w:spacing w:after="0" w:line="240" w:lineRule="auto"/>
              <w:ind w:firstLine="0"/>
              <w:jc w:val="center"/>
              <w:rPr>
                <w:rFonts w:cs="Arial"/>
                <w:sz w:val="20"/>
                <w:szCs w:val="22"/>
              </w:rPr>
            </w:pPr>
            <w:r>
              <w:rPr>
                <w:rFonts w:cs="Arial"/>
                <w:sz w:val="20"/>
                <w:szCs w:val="22"/>
              </w:rPr>
              <w:t>235</w:t>
            </w:r>
          </w:p>
        </w:tc>
      </w:tr>
      <w:tr w:rsidR="00CC1403" w14:paraId="3784A423" w14:textId="77777777">
        <w:trPr>
          <w:cantSplit/>
          <w:trHeight w:val="158"/>
          <w:jc w:val="center"/>
        </w:trPr>
        <w:tc>
          <w:tcPr>
            <w:tcW w:w="1298" w:type="dxa"/>
            <w:vMerge/>
            <w:tcBorders>
              <w:left w:val="single" w:sz="6" w:space="0" w:color="000000"/>
              <w:right w:val="single" w:sz="6" w:space="0" w:color="000000"/>
            </w:tcBorders>
          </w:tcPr>
          <w:p w14:paraId="31B44763" w14:textId="77777777" w:rsidR="00CC1403" w:rsidRDefault="00CC1403">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6C237B1A" w14:textId="77777777" w:rsidR="00CC1403" w:rsidRDefault="00CC1403">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283681FE" w14:textId="77777777" w:rsidR="00CC1403" w:rsidRDefault="00CC1403">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4E25B654" w14:textId="77777777" w:rsidR="00CC1403" w:rsidRDefault="00CC1403">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7D0922E" w14:textId="77777777" w:rsidR="00CC1403" w:rsidRDefault="00624CF1">
            <w:pPr>
              <w:pStyle w:val="Texto0"/>
              <w:spacing w:after="0" w:line="240" w:lineRule="auto"/>
              <w:ind w:firstLine="0"/>
              <w:jc w:val="center"/>
              <w:rPr>
                <w:rFonts w:cs="Arial"/>
                <w:sz w:val="20"/>
                <w:szCs w:val="22"/>
              </w:rPr>
            </w:pPr>
            <w:r>
              <w:rPr>
                <w:rFonts w:cs="Arial"/>
                <w:sz w:val="20"/>
                <w:szCs w:val="22"/>
              </w:rPr>
              <w:t>(   )</w:t>
            </w:r>
          </w:p>
        </w:tc>
      </w:tr>
      <w:tr w:rsidR="00CC1403" w14:paraId="476302EA" w14:textId="77777777">
        <w:trPr>
          <w:cantSplit/>
          <w:trHeight w:val="158"/>
          <w:jc w:val="center"/>
        </w:trPr>
        <w:tc>
          <w:tcPr>
            <w:tcW w:w="1298" w:type="dxa"/>
            <w:vMerge/>
            <w:tcBorders>
              <w:left w:val="single" w:sz="6" w:space="0" w:color="000000"/>
              <w:right w:val="single" w:sz="4" w:space="0" w:color="auto"/>
            </w:tcBorders>
          </w:tcPr>
          <w:p w14:paraId="769999BE" w14:textId="77777777" w:rsidR="00CC1403" w:rsidRDefault="00CC1403">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7DAC15B7" w14:textId="77777777" w:rsidR="00CC1403" w:rsidRDefault="00624CF1">
            <w:pPr>
              <w:pStyle w:val="Texto0"/>
              <w:spacing w:after="0" w:line="240" w:lineRule="auto"/>
              <w:ind w:firstLine="0"/>
              <w:jc w:val="center"/>
              <w:rPr>
                <w:rFonts w:cs="Arial"/>
                <w:sz w:val="20"/>
                <w:szCs w:val="22"/>
              </w:rPr>
            </w:pPr>
            <w:r>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4DCA0BE2" w14:textId="77777777" w:rsidR="00CC1403" w:rsidRDefault="00624CF1">
            <w:pPr>
              <w:pStyle w:val="Texto0"/>
              <w:spacing w:after="0" w:line="240" w:lineRule="auto"/>
              <w:ind w:firstLine="0"/>
              <w:jc w:val="center"/>
              <w:rPr>
                <w:rFonts w:cs="Arial"/>
                <w:sz w:val="20"/>
                <w:szCs w:val="22"/>
              </w:rPr>
            </w:pPr>
            <w:r>
              <w:rPr>
                <w:rFonts w:cs="Arial"/>
                <w:sz w:val="20"/>
                <w:szCs w:val="22"/>
              </w:rPr>
              <w:t>Desde</w:t>
            </w:r>
          </w:p>
          <w:p w14:paraId="5B36C76C" w14:textId="77777777" w:rsidR="00CC1403" w:rsidRDefault="00624CF1">
            <w:pPr>
              <w:pStyle w:val="Texto0"/>
              <w:spacing w:after="0" w:line="240" w:lineRule="auto"/>
              <w:ind w:firstLine="0"/>
              <w:jc w:val="center"/>
              <w:rPr>
                <w:rFonts w:cs="Arial"/>
                <w:sz w:val="20"/>
                <w:szCs w:val="22"/>
              </w:rPr>
            </w:pPr>
            <w:r>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5F8D70C5" w14:textId="77777777" w:rsidR="00CC1403" w:rsidRDefault="00624CF1">
            <w:pPr>
              <w:pStyle w:val="Texto0"/>
              <w:spacing w:after="0" w:line="240" w:lineRule="auto"/>
              <w:ind w:firstLine="0"/>
              <w:jc w:val="center"/>
              <w:rPr>
                <w:rFonts w:cs="Arial"/>
                <w:sz w:val="20"/>
                <w:szCs w:val="22"/>
              </w:rPr>
            </w:pPr>
            <w:r>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02C1D0B" w14:textId="77777777" w:rsidR="00CC1403" w:rsidRDefault="00624CF1">
            <w:pPr>
              <w:pStyle w:val="Texto0"/>
              <w:spacing w:after="0" w:line="240" w:lineRule="auto"/>
              <w:ind w:firstLine="0"/>
              <w:jc w:val="center"/>
              <w:rPr>
                <w:rFonts w:cs="Arial"/>
                <w:sz w:val="20"/>
                <w:szCs w:val="22"/>
              </w:rPr>
            </w:pPr>
            <w:r>
              <w:rPr>
                <w:rFonts w:cs="Arial"/>
                <w:sz w:val="20"/>
                <w:szCs w:val="22"/>
              </w:rPr>
              <w:t>235</w:t>
            </w:r>
          </w:p>
        </w:tc>
      </w:tr>
      <w:tr w:rsidR="00CC1403" w14:paraId="3F7378F1" w14:textId="77777777">
        <w:trPr>
          <w:cantSplit/>
          <w:trHeight w:val="157"/>
          <w:jc w:val="center"/>
        </w:trPr>
        <w:tc>
          <w:tcPr>
            <w:tcW w:w="1298" w:type="dxa"/>
            <w:vMerge/>
            <w:tcBorders>
              <w:left w:val="single" w:sz="6" w:space="0" w:color="000000"/>
              <w:right w:val="single" w:sz="4" w:space="0" w:color="auto"/>
            </w:tcBorders>
          </w:tcPr>
          <w:p w14:paraId="3C73B5A2" w14:textId="77777777" w:rsidR="00CC1403" w:rsidRDefault="00CC1403">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3E0BCD89" w14:textId="77777777" w:rsidR="00CC1403" w:rsidRDefault="00CC1403">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5D8D7C2" w14:textId="77777777" w:rsidR="00CC1403" w:rsidRDefault="00CC1403">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4ADA2942" w14:textId="77777777" w:rsidR="00CC1403" w:rsidRDefault="00CC1403">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E6DA584" w14:textId="77777777" w:rsidR="00CC1403" w:rsidRDefault="00624CF1">
            <w:pPr>
              <w:pStyle w:val="Texto0"/>
              <w:spacing w:after="0" w:line="240" w:lineRule="auto"/>
              <w:ind w:firstLine="0"/>
              <w:jc w:val="center"/>
              <w:rPr>
                <w:rFonts w:cs="Arial"/>
                <w:sz w:val="20"/>
                <w:szCs w:val="22"/>
              </w:rPr>
            </w:pPr>
            <w:r>
              <w:rPr>
                <w:rFonts w:cs="Arial"/>
                <w:sz w:val="20"/>
                <w:szCs w:val="22"/>
              </w:rPr>
              <w:t>(   )</w:t>
            </w:r>
          </w:p>
        </w:tc>
      </w:tr>
      <w:tr w:rsidR="00CC1403" w14:paraId="55A4A65E" w14:textId="77777777">
        <w:trPr>
          <w:cantSplit/>
          <w:jc w:val="center"/>
        </w:trPr>
        <w:tc>
          <w:tcPr>
            <w:tcW w:w="1298" w:type="dxa"/>
            <w:vMerge/>
            <w:tcBorders>
              <w:left w:val="single" w:sz="6" w:space="0" w:color="000000"/>
              <w:right w:val="single" w:sz="6" w:space="0" w:color="000000"/>
            </w:tcBorders>
            <w:vAlign w:val="center"/>
          </w:tcPr>
          <w:p w14:paraId="4BF39409" w14:textId="77777777" w:rsidR="00CC1403" w:rsidRDefault="00CC1403">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5A82F8FB" w14:textId="77777777" w:rsidR="00CC1403" w:rsidRDefault="00624CF1">
            <w:pPr>
              <w:pStyle w:val="Texto0"/>
              <w:spacing w:after="0" w:line="240" w:lineRule="auto"/>
              <w:ind w:firstLine="0"/>
              <w:jc w:val="center"/>
              <w:rPr>
                <w:rFonts w:cs="Arial"/>
                <w:sz w:val="20"/>
                <w:szCs w:val="22"/>
              </w:rPr>
            </w:pPr>
            <w:r>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6D969B9C" w14:textId="77777777" w:rsidR="00CC1403" w:rsidRDefault="00624CF1">
            <w:pPr>
              <w:pStyle w:val="Texto0"/>
              <w:spacing w:after="0" w:line="240" w:lineRule="auto"/>
              <w:ind w:firstLine="0"/>
              <w:jc w:val="center"/>
              <w:rPr>
                <w:rFonts w:cs="Arial"/>
                <w:sz w:val="20"/>
                <w:szCs w:val="22"/>
              </w:rPr>
            </w:pPr>
            <w:r>
              <w:rPr>
                <w:rFonts w:cs="Arial"/>
                <w:sz w:val="20"/>
                <w:szCs w:val="22"/>
              </w:rPr>
              <w:t>Desde</w:t>
            </w:r>
          </w:p>
          <w:p w14:paraId="45DC9520" w14:textId="77777777" w:rsidR="00CC1403" w:rsidRDefault="00624CF1">
            <w:pPr>
              <w:pStyle w:val="Texto0"/>
              <w:spacing w:after="0" w:line="240" w:lineRule="auto"/>
              <w:ind w:firstLine="0"/>
              <w:jc w:val="center"/>
              <w:rPr>
                <w:rFonts w:cs="Arial"/>
                <w:sz w:val="20"/>
                <w:szCs w:val="22"/>
              </w:rPr>
            </w:pPr>
            <w:r>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3A51C45E" w14:textId="77777777" w:rsidR="00CC1403" w:rsidRDefault="00624CF1">
            <w:pPr>
              <w:pStyle w:val="Texto0"/>
              <w:spacing w:after="0" w:line="240" w:lineRule="auto"/>
              <w:ind w:firstLine="0"/>
              <w:jc w:val="center"/>
              <w:rPr>
                <w:rFonts w:cs="Arial"/>
                <w:sz w:val="20"/>
                <w:szCs w:val="22"/>
              </w:rPr>
            </w:pPr>
            <w:r>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6DE71885" w14:textId="77777777" w:rsidR="00CC1403" w:rsidRDefault="00624CF1">
            <w:pPr>
              <w:pStyle w:val="Texto0"/>
              <w:spacing w:after="0" w:line="240" w:lineRule="auto"/>
              <w:ind w:firstLine="0"/>
              <w:jc w:val="center"/>
              <w:rPr>
                <w:rFonts w:cs="Arial"/>
                <w:sz w:val="20"/>
                <w:szCs w:val="22"/>
              </w:rPr>
            </w:pPr>
            <w:r>
              <w:rPr>
                <w:rFonts w:cs="Arial"/>
                <w:sz w:val="20"/>
                <w:szCs w:val="22"/>
              </w:rPr>
              <w:t>250</w:t>
            </w:r>
          </w:p>
        </w:tc>
      </w:tr>
      <w:tr w:rsidR="00CC1403" w14:paraId="21891DD5" w14:textId="77777777">
        <w:trPr>
          <w:cantSplit/>
          <w:jc w:val="center"/>
        </w:trPr>
        <w:tc>
          <w:tcPr>
            <w:tcW w:w="1298" w:type="dxa"/>
            <w:tcBorders>
              <w:left w:val="single" w:sz="6" w:space="0" w:color="000000"/>
              <w:bottom w:val="single" w:sz="6" w:space="0" w:color="000000"/>
              <w:right w:val="single" w:sz="6" w:space="0" w:color="000000"/>
            </w:tcBorders>
            <w:vAlign w:val="center"/>
          </w:tcPr>
          <w:p w14:paraId="288F4E53" w14:textId="77777777" w:rsidR="00CC1403" w:rsidRDefault="00CC140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1CBC8864" w14:textId="77777777" w:rsidR="00CC1403" w:rsidRDefault="00CC140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07C92DB0" w14:textId="77777777" w:rsidR="00CC1403" w:rsidRDefault="00CC140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4BEA65BF" w14:textId="77777777" w:rsidR="00CC1403" w:rsidRDefault="00CC140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A4E1BB0" w14:textId="77777777" w:rsidR="00CC1403" w:rsidRDefault="00624CF1">
            <w:pPr>
              <w:pStyle w:val="Texto0"/>
              <w:spacing w:after="0" w:line="240" w:lineRule="auto"/>
              <w:ind w:firstLine="0"/>
              <w:jc w:val="center"/>
              <w:rPr>
                <w:rFonts w:cs="Arial"/>
                <w:sz w:val="20"/>
                <w:szCs w:val="22"/>
              </w:rPr>
            </w:pPr>
            <w:r>
              <w:rPr>
                <w:rFonts w:cs="Arial"/>
                <w:sz w:val="20"/>
                <w:szCs w:val="22"/>
              </w:rPr>
              <w:t>(   )</w:t>
            </w:r>
          </w:p>
        </w:tc>
      </w:tr>
    </w:tbl>
    <w:p w14:paraId="244A47A0" w14:textId="77777777" w:rsidR="00CC1403" w:rsidRDefault="00CC1403">
      <w:pPr>
        <w:pStyle w:val="Texto0"/>
        <w:spacing w:after="0" w:line="240" w:lineRule="auto"/>
        <w:rPr>
          <w:rFonts w:cs="Arial"/>
          <w:b/>
          <w:sz w:val="20"/>
          <w:szCs w:val="22"/>
        </w:rPr>
      </w:pPr>
    </w:p>
    <w:p w14:paraId="50AA9765" w14:textId="77777777" w:rsidR="00CC1403" w:rsidRDefault="00624CF1">
      <w:pPr>
        <w:pStyle w:val="Texto0"/>
        <w:spacing w:after="0" w:line="240" w:lineRule="auto"/>
        <w:rPr>
          <w:rFonts w:cs="Arial"/>
          <w:b/>
          <w:sz w:val="20"/>
          <w:szCs w:val="22"/>
        </w:rPr>
      </w:pPr>
      <w:r>
        <w:rPr>
          <w:rFonts w:cs="Arial"/>
          <w:b/>
          <w:sz w:val="20"/>
          <w:szCs w:val="22"/>
        </w:rPr>
        <w:t>*Tope Máximo Combinado = (Trabajadores) X 10% + (Ventas Anuales) X 90%.</w:t>
      </w:r>
    </w:p>
    <w:p w14:paraId="3B7EE877" w14:textId="77777777" w:rsidR="00CC1403" w:rsidRDefault="00624CF1">
      <w:pPr>
        <w:pStyle w:val="Texto0"/>
        <w:spacing w:after="0" w:line="240" w:lineRule="auto"/>
        <w:ind w:firstLine="0"/>
        <w:rPr>
          <w:rFonts w:cs="Arial"/>
          <w:sz w:val="20"/>
          <w:szCs w:val="22"/>
        </w:rPr>
      </w:pPr>
      <w:r>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EA8F0DB" w14:textId="77777777" w:rsidR="00CC1403" w:rsidRDefault="00CC1403">
      <w:pPr>
        <w:jc w:val="both"/>
        <w:rPr>
          <w:rFonts w:ascii="Arial" w:hAnsi="Arial" w:cs="Arial"/>
          <w:szCs w:val="22"/>
        </w:rPr>
      </w:pPr>
    </w:p>
    <w:p w14:paraId="022CA9F3" w14:textId="77777777" w:rsidR="00CC1403" w:rsidRDefault="00624CF1">
      <w:pPr>
        <w:jc w:val="both"/>
        <w:rPr>
          <w:rFonts w:ascii="Arial" w:hAnsi="Arial" w:cs="Arial"/>
          <w:szCs w:val="22"/>
        </w:rPr>
      </w:pPr>
      <w:bookmarkStart w:id="1283" w:name="_Hlk83726266"/>
      <w:r>
        <w:rPr>
          <w:rFonts w:ascii="Arial" w:hAnsi="Arial" w:cs="Arial"/>
          <w:szCs w:val="22"/>
        </w:rPr>
        <w:t xml:space="preserve">En caso de ser </w:t>
      </w:r>
      <w:r>
        <w:rPr>
          <w:rFonts w:ascii="Arial" w:hAnsi="Arial" w:cs="Arial"/>
          <w:b/>
          <w:bCs/>
          <w:szCs w:val="22"/>
        </w:rPr>
        <w:t>Grande Empresa</w:t>
      </w:r>
      <w:r>
        <w:rPr>
          <w:rFonts w:ascii="Arial" w:hAnsi="Arial" w:cs="Arial"/>
          <w:szCs w:val="22"/>
        </w:rPr>
        <w:t>, así lo podrá manifestar, o bien, podrá no presentar este formato.</w:t>
      </w:r>
    </w:p>
    <w:p w14:paraId="06807F16" w14:textId="77777777" w:rsidR="00CC1403" w:rsidRDefault="00CC1403">
      <w:pPr>
        <w:jc w:val="both"/>
        <w:rPr>
          <w:rFonts w:ascii="Arial" w:hAnsi="Arial" w:cs="Arial"/>
          <w:szCs w:val="22"/>
        </w:rPr>
      </w:pPr>
    </w:p>
    <w:p w14:paraId="0A981E21" w14:textId="77777777" w:rsidR="00CC1403" w:rsidRDefault="00CC1403">
      <w:pPr>
        <w:jc w:val="both"/>
        <w:rPr>
          <w:rFonts w:ascii="Arial" w:hAnsi="Arial" w:cs="Arial"/>
          <w:szCs w:val="22"/>
        </w:rPr>
      </w:pPr>
    </w:p>
    <w:bookmarkEnd w:id="1283"/>
    <w:p w14:paraId="08C885C4" w14:textId="77777777" w:rsidR="00CC1403" w:rsidRDefault="00624CF1">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0FC053C0" w14:textId="77777777" w:rsidR="00CC1403" w:rsidRDefault="00624CF1">
      <w:pPr>
        <w:tabs>
          <w:tab w:val="left" w:pos="5103"/>
          <w:tab w:val="left" w:pos="7655"/>
        </w:tabs>
        <w:jc w:val="center"/>
        <w:outlineLvl w:val="0"/>
        <w:rPr>
          <w:rFonts w:ascii="Arial" w:hAnsi="Arial" w:cs="Arial"/>
        </w:rPr>
      </w:pPr>
      <w:r>
        <w:rPr>
          <w:rFonts w:ascii="Arial" w:hAnsi="Arial" w:cs="Arial"/>
        </w:rPr>
        <w:t xml:space="preserve"> Protesto lo necesario</w:t>
      </w:r>
    </w:p>
    <w:p w14:paraId="6059AB61" w14:textId="060D2E73" w:rsidR="00CC1403" w:rsidRDefault="00624CF1">
      <w:pPr>
        <w:pStyle w:val="Textoindependiente"/>
        <w:jc w:val="center"/>
        <w:rPr>
          <w:rFonts w:cs="Arial"/>
          <w:i/>
          <w:sz w:val="20"/>
        </w:rPr>
      </w:pPr>
      <w:r>
        <w:rPr>
          <w:rFonts w:cs="Arial"/>
          <w:i/>
          <w:sz w:val="20"/>
        </w:rPr>
        <w:t>(Nombre del Licitante y nombre</w:t>
      </w:r>
      <w:r w:rsidR="00C65777">
        <w:rPr>
          <w:rFonts w:cs="Arial"/>
          <w:i/>
          <w:sz w:val="20"/>
        </w:rPr>
        <w:t xml:space="preserve"> y firma</w:t>
      </w:r>
      <w:r>
        <w:rPr>
          <w:rFonts w:cs="Arial"/>
          <w:i/>
          <w:sz w:val="20"/>
        </w:rPr>
        <w:t xml:space="preserve"> del representante legal)</w:t>
      </w:r>
    </w:p>
    <w:p w14:paraId="6B10937F" w14:textId="77777777" w:rsidR="00CC1403" w:rsidRDefault="00624CF1">
      <w:pPr>
        <w:pStyle w:val="Textosinformato"/>
        <w:ind w:right="-402"/>
        <w:jc w:val="center"/>
        <w:rPr>
          <w:rFonts w:ascii="Arial" w:hAnsi="Arial" w:cs="Arial"/>
          <w:b/>
          <w:bCs/>
          <w:szCs w:val="22"/>
        </w:rPr>
      </w:pPr>
      <w:r>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autógrafamente)</w:t>
      </w:r>
    </w:p>
    <w:p w14:paraId="75F75CD4" w14:textId="77777777" w:rsidR="00CC1403" w:rsidRDefault="00CC1403">
      <w:pPr>
        <w:rPr>
          <w:rFonts w:ascii="Arial" w:hAnsi="Arial" w:cs="Arial"/>
          <w:b/>
          <w:szCs w:val="22"/>
        </w:rPr>
        <w:sectPr w:rsidR="00CC1403">
          <w:headerReference w:type="default" r:id="rId44"/>
          <w:footerReference w:type="default" r:id="rId45"/>
          <w:pgSz w:w="12242" w:h="15842"/>
          <w:pgMar w:top="964" w:right="1185" w:bottom="567" w:left="1560" w:header="709" w:footer="0" w:gutter="0"/>
          <w:pgNumType w:start="1"/>
          <w:cols w:space="708"/>
          <w:docGrid w:linePitch="360"/>
        </w:sectPr>
      </w:pPr>
    </w:p>
    <w:p w14:paraId="2DB12E39" w14:textId="77777777" w:rsidR="00CC1403" w:rsidRDefault="00624CF1">
      <w:pPr>
        <w:pStyle w:val="Ttulo1"/>
        <w:spacing w:before="240" w:after="60"/>
        <w:rPr>
          <w:rFonts w:cs="Arial"/>
          <w:color w:val="CC0066"/>
          <w:kern w:val="32"/>
          <w:sz w:val="32"/>
          <w:szCs w:val="32"/>
        </w:rPr>
      </w:pPr>
      <w:bookmarkStart w:id="1284" w:name="_Toc434004152"/>
      <w:bookmarkStart w:id="1285" w:name="_Toc127378601"/>
      <w:r>
        <w:rPr>
          <w:rFonts w:cs="Arial"/>
          <w:color w:val="CC0066"/>
          <w:kern w:val="32"/>
          <w:sz w:val="32"/>
          <w:szCs w:val="32"/>
        </w:rPr>
        <w:lastRenderedPageBreak/>
        <w:t xml:space="preserve">ANEXO </w:t>
      </w:r>
      <w:bookmarkEnd w:id="1284"/>
      <w:r>
        <w:rPr>
          <w:rFonts w:cs="Arial"/>
          <w:color w:val="CC0066"/>
          <w:kern w:val="32"/>
          <w:sz w:val="32"/>
          <w:szCs w:val="32"/>
        </w:rPr>
        <w:t>7</w:t>
      </w:r>
      <w:bookmarkEnd w:id="1285"/>
    </w:p>
    <w:p w14:paraId="01470845" w14:textId="77777777" w:rsidR="00CC1403" w:rsidRDefault="00624CF1">
      <w:pPr>
        <w:shd w:val="clear" w:color="auto" w:fill="D9D9D9" w:themeFill="background1" w:themeFillShade="D9"/>
        <w:jc w:val="center"/>
        <w:rPr>
          <w:rFonts w:ascii="Arial" w:hAnsi="Arial" w:cs="Arial"/>
          <w:b/>
          <w:sz w:val="28"/>
        </w:rPr>
      </w:pPr>
      <w:bookmarkStart w:id="1286" w:name="_Toc434004153"/>
      <w:bookmarkEnd w:id="1282"/>
      <w:r>
        <w:rPr>
          <w:rFonts w:ascii="Arial" w:hAnsi="Arial" w:cs="Arial"/>
          <w:b/>
          <w:sz w:val="28"/>
        </w:rPr>
        <w:t xml:space="preserve">Oferta económica </w:t>
      </w:r>
    </w:p>
    <w:p w14:paraId="1D14DE17" w14:textId="53BF4211" w:rsidR="00CC1403" w:rsidRDefault="00624CF1">
      <w:pPr>
        <w:jc w:val="right"/>
        <w:rPr>
          <w:rFonts w:ascii="Arial" w:hAnsi="Arial" w:cs="Arial"/>
        </w:rPr>
      </w:pPr>
      <w:r>
        <w:rPr>
          <w:rFonts w:ascii="Arial" w:hAnsi="Arial" w:cs="Arial"/>
        </w:rPr>
        <w:t xml:space="preserve">Ciudad de México, a ___ </w:t>
      </w:r>
      <w:proofErr w:type="spellStart"/>
      <w:r>
        <w:rPr>
          <w:rFonts w:ascii="Arial" w:hAnsi="Arial" w:cs="Arial"/>
        </w:rPr>
        <w:t>de</w:t>
      </w:r>
      <w:proofErr w:type="spellEnd"/>
      <w:r>
        <w:rPr>
          <w:rFonts w:ascii="Arial" w:hAnsi="Arial" w:cs="Arial"/>
        </w:rPr>
        <w:t xml:space="preserve"> ____ </w:t>
      </w:r>
      <w:proofErr w:type="spellStart"/>
      <w:r>
        <w:rPr>
          <w:rFonts w:ascii="Arial" w:hAnsi="Arial" w:cs="Arial"/>
        </w:rPr>
        <w:t>de</w:t>
      </w:r>
      <w:proofErr w:type="spellEnd"/>
      <w:r>
        <w:rPr>
          <w:rFonts w:ascii="Arial" w:hAnsi="Arial" w:cs="Arial"/>
        </w:rPr>
        <w:t xml:space="preserve"> 202</w:t>
      </w:r>
      <w:r w:rsidR="00166496">
        <w:rPr>
          <w:rFonts w:ascii="Arial" w:hAnsi="Arial" w:cs="Arial"/>
        </w:rPr>
        <w:t>3</w:t>
      </w:r>
      <w:r>
        <w:rPr>
          <w:rFonts w:ascii="Arial" w:hAnsi="Arial" w:cs="Arial"/>
        </w:rPr>
        <w:t>.</w:t>
      </w:r>
    </w:p>
    <w:p w14:paraId="229305B4" w14:textId="77777777" w:rsidR="00CB5249" w:rsidRPr="00CB5249" w:rsidRDefault="00CB5249" w:rsidP="00CB5249">
      <w:pPr>
        <w:rPr>
          <w:rFonts w:ascii="Arial" w:hAnsi="Arial" w:cs="Arial"/>
          <w:sz w:val="22"/>
          <w:szCs w:val="22"/>
        </w:rPr>
      </w:pPr>
    </w:p>
    <w:p w14:paraId="7D4E9C82" w14:textId="77777777" w:rsidR="00CB5249" w:rsidRPr="00CB5249" w:rsidRDefault="00CB5249" w:rsidP="00CB5249">
      <w:pPr>
        <w:keepNext/>
        <w:jc w:val="center"/>
        <w:outlineLvl w:val="0"/>
        <w:rPr>
          <w:rFonts w:ascii="Arial" w:hAnsi="Arial" w:cs="Arial"/>
          <w:b/>
          <w:sz w:val="22"/>
          <w:szCs w:val="22"/>
          <w:lang w:val="es-ES"/>
        </w:rPr>
      </w:pPr>
    </w:p>
    <w:tbl>
      <w:tblPr>
        <w:tblW w:w="4920" w:type="dxa"/>
        <w:tblInd w:w="1946" w:type="dxa"/>
        <w:tblCellMar>
          <w:left w:w="70" w:type="dxa"/>
          <w:right w:w="70" w:type="dxa"/>
        </w:tblCellMar>
        <w:tblLook w:val="04A0" w:firstRow="1" w:lastRow="0" w:firstColumn="1" w:lastColumn="0" w:noHBand="0" w:noVBand="1"/>
      </w:tblPr>
      <w:tblGrid>
        <w:gridCol w:w="1200"/>
        <w:gridCol w:w="1320"/>
        <w:gridCol w:w="1200"/>
        <w:gridCol w:w="1200"/>
      </w:tblGrid>
      <w:tr w:rsidR="00CB5249" w:rsidRPr="00CB5249" w14:paraId="1D06B878" w14:textId="77777777" w:rsidTr="000471CF">
        <w:trPr>
          <w:trHeight w:val="533"/>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BD72A6D" w14:textId="77777777" w:rsidR="00CB5249" w:rsidRPr="00CB5249" w:rsidRDefault="00CB5249" w:rsidP="00CB5249">
            <w:pPr>
              <w:jc w:val="center"/>
              <w:rPr>
                <w:rFonts w:ascii="Arial" w:hAnsi="Arial" w:cs="Arial"/>
                <w:b/>
                <w:bCs/>
                <w:color w:val="000000"/>
                <w:sz w:val="18"/>
                <w:szCs w:val="18"/>
                <w:lang w:eastAsia="es-MX"/>
              </w:rPr>
            </w:pPr>
            <w:r w:rsidRPr="00CB5249">
              <w:rPr>
                <w:rFonts w:ascii="Arial" w:hAnsi="Arial" w:cs="Arial"/>
                <w:b/>
                <w:bCs/>
                <w:color w:val="000000"/>
                <w:sz w:val="18"/>
                <w:szCs w:val="18"/>
                <w:lang w:val="x-none"/>
              </w:rPr>
              <w:t>Concepto</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14:paraId="1883738A"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lang w:val="x-none"/>
              </w:rPr>
              <w:t>Descripción</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05F423BE"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lang w:val="x-none"/>
              </w:rPr>
              <w:t>Unidad de Medida</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020BE2C1"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lang w:val="x-none"/>
              </w:rPr>
              <w:t>Precio Unitario</w:t>
            </w:r>
          </w:p>
        </w:tc>
      </w:tr>
      <w:tr w:rsidR="00CB5249" w:rsidRPr="00CB5249" w14:paraId="5F08EC73" w14:textId="77777777" w:rsidTr="000471CF">
        <w:trPr>
          <w:trHeight w:val="51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5DF8979"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lang w:val="x-none"/>
              </w:rPr>
              <w:t>1</w:t>
            </w:r>
          </w:p>
        </w:tc>
        <w:tc>
          <w:tcPr>
            <w:tcW w:w="1320" w:type="dxa"/>
            <w:tcBorders>
              <w:top w:val="nil"/>
              <w:left w:val="nil"/>
              <w:bottom w:val="single" w:sz="8" w:space="0" w:color="auto"/>
              <w:right w:val="single" w:sz="8" w:space="0" w:color="auto"/>
            </w:tcBorders>
            <w:shd w:val="clear" w:color="auto" w:fill="auto"/>
            <w:vAlign w:val="center"/>
            <w:hideMark/>
          </w:tcPr>
          <w:p w14:paraId="0BA9A214" w14:textId="77777777" w:rsidR="00CB5249" w:rsidRPr="00CB5249" w:rsidRDefault="00CB5249" w:rsidP="00CB5249">
            <w:pPr>
              <w:rPr>
                <w:rFonts w:ascii="Arial" w:hAnsi="Arial" w:cs="Arial"/>
                <w:color w:val="000000"/>
                <w:sz w:val="18"/>
                <w:szCs w:val="18"/>
              </w:rPr>
            </w:pPr>
            <w:r w:rsidRPr="00CB5249">
              <w:rPr>
                <w:rFonts w:ascii="Arial" w:hAnsi="Arial" w:cs="Arial"/>
                <w:color w:val="000000"/>
                <w:sz w:val="18"/>
                <w:szCs w:val="18"/>
                <w:lang w:val="x-none"/>
              </w:rPr>
              <w:t>Garrafón de 20 litros</w:t>
            </w:r>
          </w:p>
        </w:tc>
        <w:tc>
          <w:tcPr>
            <w:tcW w:w="1200" w:type="dxa"/>
            <w:tcBorders>
              <w:top w:val="nil"/>
              <w:left w:val="nil"/>
              <w:bottom w:val="single" w:sz="8" w:space="0" w:color="auto"/>
              <w:right w:val="single" w:sz="8" w:space="0" w:color="auto"/>
            </w:tcBorders>
            <w:shd w:val="clear" w:color="auto" w:fill="auto"/>
            <w:vAlign w:val="center"/>
            <w:hideMark/>
          </w:tcPr>
          <w:p w14:paraId="05BB98CF"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rPr>
              <w:t>PIEZA</w:t>
            </w:r>
          </w:p>
        </w:tc>
        <w:tc>
          <w:tcPr>
            <w:tcW w:w="1200" w:type="dxa"/>
            <w:tcBorders>
              <w:top w:val="nil"/>
              <w:left w:val="nil"/>
              <w:bottom w:val="single" w:sz="8" w:space="0" w:color="auto"/>
              <w:right w:val="single" w:sz="8" w:space="0" w:color="auto"/>
            </w:tcBorders>
            <w:shd w:val="clear" w:color="auto" w:fill="auto"/>
            <w:vAlign w:val="center"/>
            <w:hideMark/>
          </w:tcPr>
          <w:p w14:paraId="08E1F1E1"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lang w:val="x-none"/>
              </w:rPr>
              <w:t> </w:t>
            </w:r>
          </w:p>
        </w:tc>
      </w:tr>
      <w:tr w:rsidR="00CB5249" w:rsidRPr="00CB5249" w14:paraId="349D1B9D" w14:textId="77777777" w:rsidTr="000471CF">
        <w:trPr>
          <w:trHeight w:val="77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63DBF4"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lang w:val="x-none"/>
              </w:rPr>
              <w:t>2</w:t>
            </w:r>
          </w:p>
        </w:tc>
        <w:tc>
          <w:tcPr>
            <w:tcW w:w="1320" w:type="dxa"/>
            <w:tcBorders>
              <w:top w:val="nil"/>
              <w:left w:val="nil"/>
              <w:bottom w:val="single" w:sz="8" w:space="0" w:color="auto"/>
              <w:right w:val="single" w:sz="8" w:space="0" w:color="auto"/>
            </w:tcBorders>
            <w:shd w:val="clear" w:color="auto" w:fill="auto"/>
            <w:vAlign w:val="center"/>
            <w:hideMark/>
          </w:tcPr>
          <w:p w14:paraId="35FA1A39" w14:textId="77777777" w:rsidR="00CB5249" w:rsidRPr="00CB5249" w:rsidRDefault="00CB5249" w:rsidP="00CB5249">
            <w:pPr>
              <w:rPr>
                <w:rFonts w:ascii="Arial" w:hAnsi="Arial" w:cs="Arial"/>
                <w:color w:val="000000"/>
                <w:sz w:val="18"/>
                <w:szCs w:val="18"/>
              </w:rPr>
            </w:pPr>
            <w:r w:rsidRPr="00CB5249">
              <w:rPr>
                <w:rFonts w:ascii="Arial" w:hAnsi="Arial" w:cs="Arial"/>
                <w:color w:val="000000"/>
                <w:sz w:val="18"/>
                <w:szCs w:val="18"/>
                <w:lang w:val="x-none"/>
              </w:rPr>
              <w:t>Botellín de agua de 1 litro</w:t>
            </w:r>
          </w:p>
        </w:tc>
        <w:tc>
          <w:tcPr>
            <w:tcW w:w="1200" w:type="dxa"/>
            <w:tcBorders>
              <w:top w:val="nil"/>
              <w:left w:val="nil"/>
              <w:bottom w:val="single" w:sz="8" w:space="0" w:color="auto"/>
              <w:right w:val="single" w:sz="8" w:space="0" w:color="auto"/>
            </w:tcBorders>
            <w:shd w:val="clear" w:color="auto" w:fill="auto"/>
            <w:vAlign w:val="center"/>
            <w:hideMark/>
          </w:tcPr>
          <w:p w14:paraId="56CCDCD7"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rPr>
              <w:t>PIEZA</w:t>
            </w:r>
          </w:p>
        </w:tc>
        <w:tc>
          <w:tcPr>
            <w:tcW w:w="1200" w:type="dxa"/>
            <w:tcBorders>
              <w:top w:val="nil"/>
              <w:left w:val="nil"/>
              <w:bottom w:val="single" w:sz="8" w:space="0" w:color="auto"/>
              <w:right w:val="single" w:sz="8" w:space="0" w:color="auto"/>
            </w:tcBorders>
            <w:shd w:val="clear" w:color="auto" w:fill="auto"/>
            <w:vAlign w:val="center"/>
            <w:hideMark/>
          </w:tcPr>
          <w:p w14:paraId="0C40FFAC"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lang w:val="x-none"/>
              </w:rPr>
              <w:t> </w:t>
            </w:r>
          </w:p>
        </w:tc>
      </w:tr>
      <w:tr w:rsidR="00CB5249" w:rsidRPr="00CB5249" w14:paraId="0217B86F" w14:textId="77777777" w:rsidTr="000471CF">
        <w:trPr>
          <w:trHeight w:val="102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391D5F"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lang w:val="x-none"/>
              </w:rPr>
              <w:t>3</w:t>
            </w:r>
          </w:p>
        </w:tc>
        <w:tc>
          <w:tcPr>
            <w:tcW w:w="1320" w:type="dxa"/>
            <w:tcBorders>
              <w:top w:val="nil"/>
              <w:left w:val="nil"/>
              <w:bottom w:val="single" w:sz="8" w:space="0" w:color="auto"/>
              <w:right w:val="single" w:sz="8" w:space="0" w:color="auto"/>
            </w:tcBorders>
            <w:shd w:val="clear" w:color="auto" w:fill="auto"/>
            <w:vAlign w:val="center"/>
            <w:hideMark/>
          </w:tcPr>
          <w:p w14:paraId="4C2875FD" w14:textId="77777777" w:rsidR="00CB5249" w:rsidRPr="00CB5249" w:rsidRDefault="00CB5249" w:rsidP="00CB5249">
            <w:pPr>
              <w:rPr>
                <w:rFonts w:ascii="Arial" w:hAnsi="Arial" w:cs="Arial"/>
                <w:color w:val="000000"/>
                <w:sz w:val="18"/>
                <w:szCs w:val="18"/>
              </w:rPr>
            </w:pPr>
            <w:r w:rsidRPr="00CB5249">
              <w:rPr>
                <w:rFonts w:ascii="Arial" w:hAnsi="Arial" w:cs="Arial"/>
                <w:color w:val="000000"/>
                <w:sz w:val="18"/>
                <w:szCs w:val="18"/>
                <w:lang w:val="x-none"/>
              </w:rPr>
              <w:t>Botellín de agua de 500 a 600 mililitros</w:t>
            </w:r>
          </w:p>
        </w:tc>
        <w:tc>
          <w:tcPr>
            <w:tcW w:w="1200" w:type="dxa"/>
            <w:tcBorders>
              <w:top w:val="nil"/>
              <w:left w:val="nil"/>
              <w:bottom w:val="single" w:sz="8" w:space="0" w:color="auto"/>
              <w:right w:val="single" w:sz="8" w:space="0" w:color="auto"/>
            </w:tcBorders>
            <w:shd w:val="clear" w:color="auto" w:fill="auto"/>
            <w:vAlign w:val="center"/>
            <w:hideMark/>
          </w:tcPr>
          <w:p w14:paraId="474358C1"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rPr>
              <w:t>PIEZA</w:t>
            </w:r>
          </w:p>
        </w:tc>
        <w:tc>
          <w:tcPr>
            <w:tcW w:w="1200" w:type="dxa"/>
            <w:tcBorders>
              <w:top w:val="nil"/>
              <w:left w:val="nil"/>
              <w:bottom w:val="single" w:sz="8" w:space="0" w:color="auto"/>
              <w:right w:val="single" w:sz="8" w:space="0" w:color="auto"/>
            </w:tcBorders>
            <w:shd w:val="clear" w:color="auto" w:fill="auto"/>
            <w:vAlign w:val="center"/>
            <w:hideMark/>
          </w:tcPr>
          <w:p w14:paraId="7DB0C8E3"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lang w:val="x-none"/>
              </w:rPr>
              <w:t> </w:t>
            </w:r>
          </w:p>
        </w:tc>
      </w:tr>
      <w:tr w:rsidR="00CB5249" w:rsidRPr="00CB5249" w14:paraId="1C76680F" w14:textId="77777777" w:rsidTr="000471CF">
        <w:trPr>
          <w:trHeight w:val="102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0B397D"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lang w:val="x-none"/>
              </w:rPr>
              <w:t>4</w:t>
            </w:r>
          </w:p>
        </w:tc>
        <w:tc>
          <w:tcPr>
            <w:tcW w:w="1320" w:type="dxa"/>
            <w:tcBorders>
              <w:top w:val="nil"/>
              <w:left w:val="nil"/>
              <w:bottom w:val="single" w:sz="8" w:space="0" w:color="auto"/>
              <w:right w:val="single" w:sz="8" w:space="0" w:color="auto"/>
            </w:tcBorders>
            <w:shd w:val="clear" w:color="auto" w:fill="auto"/>
            <w:vAlign w:val="center"/>
            <w:hideMark/>
          </w:tcPr>
          <w:p w14:paraId="40A94EF9" w14:textId="77777777" w:rsidR="00CB5249" w:rsidRPr="00CB5249" w:rsidRDefault="00CB5249" w:rsidP="00CB5249">
            <w:pPr>
              <w:rPr>
                <w:rFonts w:ascii="Arial" w:hAnsi="Arial" w:cs="Arial"/>
                <w:color w:val="000000"/>
                <w:sz w:val="18"/>
                <w:szCs w:val="18"/>
              </w:rPr>
            </w:pPr>
            <w:r w:rsidRPr="00CB5249">
              <w:rPr>
                <w:rFonts w:ascii="Arial" w:hAnsi="Arial" w:cs="Arial"/>
                <w:color w:val="000000"/>
                <w:sz w:val="18"/>
                <w:szCs w:val="18"/>
                <w:lang w:val="x-none"/>
              </w:rPr>
              <w:t>Botellín de agua de 300 a 355 mililitros</w:t>
            </w:r>
          </w:p>
        </w:tc>
        <w:tc>
          <w:tcPr>
            <w:tcW w:w="1200" w:type="dxa"/>
            <w:tcBorders>
              <w:top w:val="nil"/>
              <w:left w:val="nil"/>
              <w:bottom w:val="single" w:sz="8" w:space="0" w:color="auto"/>
              <w:right w:val="single" w:sz="8" w:space="0" w:color="auto"/>
            </w:tcBorders>
            <w:shd w:val="clear" w:color="auto" w:fill="auto"/>
            <w:vAlign w:val="center"/>
            <w:hideMark/>
          </w:tcPr>
          <w:p w14:paraId="3A4779C7"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rPr>
              <w:t>PIEZA</w:t>
            </w:r>
          </w:p>
        </w:tc>
        <w:tc>
          <w:tcPr>
            <w:tcW w:w="1200" w:type="dxa"/>
            <w:tcBorders>
              <w:top w:val="nil"/>
              <w:left w:val="nil"/>
              <w:bottom w:val="single" w:sz="8" w:space="0" w:color="auto"/>
              <w:right w:val="single" w:sz="8" w:space="0" w:color="auto"/>
            </w:tcBorders>
            <w:shd w:val="clear" w:color="auto" w:fill="auto"/>
            <w:vAlign w:val="center"/>
            <w:hideMark/>
          </w:tcPr>
          <w:p w14:paraId="6317A088"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lang w:val="x-none"/>
              </w:rPr>
              <w:t> </w:t>
            </w:r>
          </w:p>
        </w:tc>
      </w:tr>
      <w:tr w:rsidR="00CB5249" w:rsidRPr="00CB5249" w14:paraId="02116356" w14:textId="77777777" w:rsidTr="000471CF">
        <w:trPr>
          <w:trHeight w:val="293"/>
        </w:trPr>
        <w:tc>
          <w:tcPr>
            <w:tcW w:w="1200" w:type="dxa"/>
            <w:tcBorders>
              <w:top w:val="nil"/>
              <w:left w:val="nil"/>
              <w:bottom w:val="nil"/>
              <w:right w:val="nil"/>
            </w:tcBorders>
            <w:shd w:val="clear" w:color="auto" w:fill="auto"/>
            <w:vAlign w:val="center"/>
            <w:hideMark/>
          </w:tcPr>
          <w:p w14:paraId="0582DB73" w14:textId="77777777" w:rsidR="00CB5249" w:rsidRPr="00CB5249" w:rsidRDefault="00CB5249" w:rsidP="00CB5249">
            <w:pPr>
              <w:jc w:val="center"/>
              <w:rPr>
                <w:rFonts w:ascii="Arial" w:hAnsi="Arial" w:cs="Arial"/>
                <w:color w:val="000000"/>
                <w:sz w:val="18"/>
                <w:szCs w:val="18"/>
              </w:rPr>
            </w:pPr>
          </w:p>
        </w:tc>
        <w:tc>
          <w:tcPr>
            <w:tcW w:w="1320" w:type="dxa"/>
            <w:tcBorders>
              <w:top w:val="nil"/>
              <w:left w:val="nil"/>
              <w:bottom w:val="nil"/>
              <w:right w:val="nil"/>
            </w:tcBorders>
            <w:shd w:val="clear" w:color="auto" w:fill="auto"/>
            <w:vAlign w:val="center"/>
            <w:hideMark/>
          </w:tcPr>
          <w:p w14:paraId="08296FA5" w14:textId="77777777" w:rsidR="00CB5249" w:rsidRPr="00CB5249" w:rsidRDefault="00CB5249" w:rsidP="00CB5249">
            <w:pPr>
              <w:jc w:val="center"/>
              <w:rPr>
                <w:rFonts w:ascii="Arial" w:hAnsi="Arial" w:cs="Arial"/>
                <w:sz w:val="18"/>
                <w:szCs w:val="18"/>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38ACCE81" w14:textId="77777777" w:rsidR="00CB5249" w:rsidRPr="00CB5249" w:rsidRDefault="00CB5249" w:rsidP="00CB5249">
            <w:pPr>
              <w:jc w:val="center"/>
              <w:rPr>
                <w:rFonts w:ascii="Arial" w:hAnsi="Arial" w:cs="Arial"/>
                <w:b/>
                <w:bCs/>
                <w:color w:val="000000"/>
                <w:sz w:val="18"/>
                <w:szCs w:val="18"/>
              </w:rPr>
            </w:pPr>
            <w:r w:rsidRPr="00CB5249">
              <w:rPr>
                <w:rFonts w:ascii="Arial" w:hAnsi="Arial" w:cs="Arial"/>
                <w:b/>
                <w:bCs/>
                <w:color w:val="000000"/>
                <w:sz w:val="18"/>
                <w:szCs w:val="18"/>
              </w:rPr>
              <w:t>TOTAL</w:t>
            </w:r>
          </w:p>
        </w:tc>
        <w:tc>
          <w:tcPr>
            <w:tcW w:w="1200" w:type="dxa"/>
            <w:tcBorders>
              <w:top w:val="nil"/>
              <w:left w:val="nil"/>
              <w:bottom w:val="single" w:sz="8" w:space="0" w:color="auto"/>
              <w:right w:val="single" w:sz="8" w:space="0" w:color="auto"/>
            </w:tcBorders>
            <w:shd w:val="clear" w:color="auto" w:fill="auto"/>
            <w:vAlign w:val="center"/>
            <w:hideMark/>
          </w:tcPr>
          <w:p w14:paraId="587B023A" w14:textId="77777777" w:rsidR="00CB5249" w:rsidRPr="00CB5249" w:rsidRDefault="00CB5249" w:rsidP="00CB5249">
            <w:pPr>
              <w:jc w:val="center"/>
              <w:rPr>
                <w:rFonts w:ascii="Arial" w:hAnsi="Arial" w:cs="Arial"/>
                <w:color w:val="000000"/>
                <w:sz w:val="18"/>
                <w:szCs w:val="18"/>
              </w:rPr>
            </w:pPr>
            <w:r w:rsidRPr="00CB5249">
              <w:rPr>
                <w:rFonts w:ascii="Arial" w:hAnsi="Arial" w:cs="Arial"/>
                <w:color w:val="000000"/>
                <w:sz w:val="18"/>
                <w:szCs w:val="18"/>
              </w:rPr>
              <w:t> </w:t>
            </w:r>
          </w:p>
        </w:tc>
      </w:tr>
      <w:tr w:rsidR="00CB5249" w:rsidRPr="00CB5249" w14:paraId="0FC69C6E" w14:textId="77777777" w:rsidTr="000471CF">
        <w:trPr>
          <w:trHeight w:val="285"/>
        </w:trPr>
        <w:tc>
          <w:tcPr>
            <w:tcW w:w="4920" w:type="dxa"/>
            <w:gridSpan w:val="4"/>
            <w:tcBorders>
              <w:top w:val="nil"/>
              <w:left w:val="nil"/>
              <w:bottom w:val="nil"/>
              <w:right w:val="nil"/>
            </w:tcBorders>
            <w:shd w:val="clear" w:color="auto" w:fill="auto"/>
            <w:noWrap/>
            <w:vAlign w:val="center"/>
            <w:hideMark/>
          </w:tcPr>
          <w:p w14:paraId="701C7BCF" w14:textId="77777777" w:rsidR="00CB5249" w:rsidRPr="00CB5249" w:rsidRDefault="00CB5249" w:rsidP="00CB5249">
            <w:pPr>
              <w:rPr>
                <w:rFonts w:ascii="Arial" w:hAnsi="Arial" w:cs="Arial"/>
                <w:color w:val="000000"/>
                <w:sz w:val="18"/>
                <w:szCs w:val="18"/>
              </w:rPr>
            </w:pPr>
          </w:p>
        </w:tc>
      </w:tr>
    </w:tbl>
    <w:p w14:paraId="516BE57A" w14:textId="77777777" w:rsidR="00CB5249" w:rsidRPr="00CB5249" w:rsidRDefault="00CB5249" w:rsidP="00CB5249">
      <w:pPr>
        <w:rPr>
          <w:rFonts w:ascii="Arial" w:hAnsi="Arial" w:cs="Arial"/>
          <w:sz w:val="22"/>
          <w:szCs w:val="22"/>
          <w:lang w:val="es-ES"/>
        </w:rPr>
      </w:pPr>
    </w:p>
    <w:p w14:paraId="334F5808" w14:textId="2FD0DAD6" w:rsidR="00CB5249" w:rsidRPr="00CB5249" w:rsidRDefault="00CB5249" w:rsidP="00CB5249">
      <w:pPr>
        <w:textAlignment w:val="baseline"/>
        <w:rPr>
          <w:rFonts w:ascii="Arial" w:hAnsi="Arial" w:cs="Arial"/>
          <w:sz w:val="22"/>
          <w:szCs w:val="22"/>
          <w:lang w:eastAsia="es-MX"/>
        </w:rPr>
      </w:pPr>
      <w:r w:rsidRPr="00CB5249">
        <w:rPr>
          <w:rFonts w:ascii="Arial" w:hAnsi="Arial" w:cs="Arial"/>
          <w:b/>
          <w:bCs/>
          <w:sz w:val="22"/>
          <w:szCs w:val="22"/>
          <w:lang w:eastAsia="es-MX"/>
        </w:rPr>
        <w:t>Monto total con letra: ____________</w:t>
      </w:r>
      <w:r w:rsidR="00826417">
        <w:rPr>
          <w:rFonts w:ascii="Arial" w:hAnsi="Arial" w:cs="Arial"/>
          <w:b/>
          <w:bCs/>
          <w:sz w:val="22"/>
          <w:szCs w:val="22"/>
          <w:lang w:eastAsia="es-MX"/>
        </w:rPr>
        <w:t>___________________</w:t>
      </w:r>
      <w:r w:rsidRPr="00CB5249">
        <w:rPr>
          <w:rFonts w:ascii="Arial" w:hAnsi="Arial" w:cs="Arial"/>
          <w:b/>
          <w:bCs/>
          <w:sz w:val="22"/>
          <w:szCs w:val="22"/>
          <w:lang w:eastAsia="es-MX"/>
        </w:rPr>
        <w:t>________</w:t>
      </w:r>
      <w:r w:rsidRPr="00CB5249">
        <w:rPr>
          <w:rFonts w:ascii="Arial" w:hAnsi="Arial" w:cs="Arial"/>
          <w:sz w:val="22"/>
          <w:szCs w:val="22"/>
          <w:lang w:eastAsia="es-MX"/>
        </w:rPr>
        <w:t> </w:t>
      </w:r>
    </w:p>
    <w:p w14:paraId="225AC1D9" w14:textId="77777777" w:rsidR="008864FB" w:rsidRDefault="00CB5249" w:rsidP="00826417">
      <w:pPr>
        <w:jc w:val="center"/>
        <w:textAlignment w:val="baseline"/>
        <w:rPr>
          <w:rFonts w:ascii="Arial" w:hAnsi="Arial" w:cs="Arial"/>
          <w:sz w:val="22"/>
          <w:szCs w:val="22"/>
          <w:lang w:eastAsia="es-MX"/>
        </w:rPr>
      </w:pPr>
      <w:r w:rsidRPr="00CB5249">
        <w:rPr>
          <w:rFonts w:ascii="Arial" w:hAnsi="Arial" w:cs="Arial"/>
          <w:sz w:val="22"/>
          <w:szCs w:val="22"/>
          <w:lang w:eastAsia="es-MX"/>
        </w:rPr>
        <w:t>(En Pesos Mexicanos con dos decimales)</w:t>
      </w:r>
    </w:p>
    <w:p w14:paraId="05F0F52A" w14:textId="588C886E" w:rsidR="00CB5249" w:rsidRPr="00CB5249" w:rsidRDefault="00CB5249" w:rsidP="00CB5249">
      <w:pPr>
        <w:jc w:val="right"/>
        <w:textAlignment w:val="baseline"/>
        <w:rPr>
          <w:rFonts w:ascii="Arial" w:hAnsi="Arial" w:cs="Arial"/>
          <w:sz w:val="22"/>
          <w:szCs w:val="22"/>
          <w:lang w:eastAsia="es-MX"/>
        </w:rPr>
      </w:pPr>
      <w:r w:rsidRPr="00CB5249">
        <w:rPr>
          <w:rFonts w:ascii="Arial" w:hAnsi="Arial" w:cs="Arial"/>
          <w:sz w:val="22"/>
          <w:szCs w:val="22"/>
          <w:lang w:eastAsia="es-MX"/>
        </w:rPr>
        <w:t> </w:t>
      </w:r>
    </w:p>
    <w:p w14:paraId="07F9FFF6" w14:textId="3C1BA466" w:rsidR="00CB5249" w:rsidRPr="00CB5249" w:rsidRDefault="00CF45DC" w:rsidP="00826417">
      <w:pPr>
        <w:autoSpaceDE w:val="0"/>
        <w:autoSpaceDN w:val="0"/>
        <w:adjustRightInd w:val="0"/>
        <w:ind w:right="-402"/>
        <w:rPr>
          <w:rFonts w:ascii="Arial" w:eastAsia="Calibri" w:hAnsi="Arial" w:cs="Arial"/>
          <w:color w:val="000000"/>
          <w:lang w:eastAsia="es-MX"/>
        </w:rPr>
      </w:pPr>
      <w:r>
        <w:rPr>
          <w:rFonts w:ascii="Arial" w:eastAsia="Calibri" w:hAnsi="Arial" w:cs="Arial"/>
          <w:color w:val="000000"/>
          <w:lang w:eastAsia="es-MX"/>
        </w:rPr>
        <w:t>Únicamente p</w:t>
      </w:r>
      <w:r w:rsidR="008864FB" w:rsidRPr="008864FB">
        <w:rPr>
          <w:rFonts w:ascii="Arial" w:eastAsia="Calibri" w:hAnsi="Arial" w:cs="Arial"/>
          <w:color w:val="000000"/>
          <w:lang w:eastAsia="es-MX"/>
        </w:rPr>
        <w:t xml:space="preserve">ara efectos de evaluación económica se tomará en cuenta el </w:t>
      </w:r>
      <w:r w:rsidR="00826417">
        <w:rPr>
          <w:rFonts w:ascii="Arial" w:eastAsia="Calibri" w:hAnsi="Arial" w:cs="Arial"/>
          <w:color w:val="000000"/>
          <w:lang w:eastAsia="es-MX"/>
        </w:rPr>
        <w:t>Monto total.</w:t>
      </w:r>
      <w:r w:rsidR="008864FB" w:rsidRPr="008864FB">
        <w:rPr>
          <w:rFonts w:ascii="Arial" w:eastAsia="Calibri" w:hAnsi="Arial" w:cs="Arial"/>
          <w:color w:val="000000"/>
          <w:lang w:eastAsia="es-MX"/>
        </w:rPr>
        <w:t xml:space="preserve"> </w:t>
      </w:r>
    </w:p>
    <w:p w14:paraId="1CDD4095" w14:textId="77777777" w:rsidR="00CB5249" w:rsidRPr="00CB5249" w:rsidRDefault="00CB5249" w:rsidP="00826417">
      <w:pPr>
        <w:ind w:left="705" w:right="-402" w:hanging="705"/>
        <w:textAlignment w:val="baseline"/>
        <w:rPr>
          <w:rFonts w:ascii="Arial" w:hAnsi="Arial" w:cs="Arial"/>
          <w:lang w:eastAsia="es-MX"/>
        </w:rPr>
      </w:pPr>
      <w:r w:rsidRPr="00CB5249">
        <w:rPr>
          <w:rFonts w:ascii="Arial" w:hAnsi="Arial" w:cs="Arial"/>
          <w:lang w:eastAsia="es-MX"/>
        </w:rPr>
        <w:t>  </w:t>
      </w:r>
    </w:p>
    <w:p w14:paraId="6F036127" w14:textId="77777777" w:rsidR="00CB5249" w:rsidRPr="00CB5249" w:rsidRDefault="00CB5249" w:rsidP="00826417">
      <w:pPr>
        <w:ind w:right="-402"/>
        <w:textAlignment w:val="baseline"/>
        <w:rPr>
          <w:rFonts w:ascii="Arial" w:hAnsi="Arial" w:cs="Arial"/>
          <w:lang w:val="x-none"/>
        </w:rPr>
      </w:pPr>
      <w:r w:rsidRPr="00CB5249">
        <w:rPr>
          <w:rFonts w:ascii="Arial" w:hAnsi="Arial" w:cs="Arial"/>
          <w:lang w:val="x-none"/>
        </w:rPr>
        <w:t>Se verificará que los precios unitarios ofertados sean precios aceptables y convenientes.</w:t>
      </w:r>
    </w:p>
    <w:p w14:paraId="6FB30AE1" w14:textId="77777777" w:rsidR="00CB5249" w:rsidRPr="00CB5249" w:rsidRDefault="00CB5249" w:rsidP="00826417">
      <w:pPr>
        <w:ind w:right="-402"/>
        <w:textAlignment w:val="baseline"/>
        <w:rPr>
          <w:rFonts w:ascii="Arial" w:hAnsi="Arial" w:cs="Arial"/>
          <w:lang w:val="x-none"/>
        </w:rPr>
      </w:pPr>
    </w:p>
    <w:p w14:paraId="42B5415D" w14:textId="77777777" w:rsidR="00CB5249" w:rsidRPr="00CB5249" w:rsidRDefault="00CB5249" w:rsidP="00826417">
      <w:pPr>
        <w:ind w:right="-402"/>
        <w:jc w:val="both"/>
        <w:textAlignment w:val="baseline"/>
        <w:rPr>
          <w:rFonts w:ascii="Arial" w:hAnsi="Arial" w:cs="Arial"/>
          <w:lang w:val="x-none"/>
        </w:rPr>
      </w:pPr>
      <w:r w:rsidRPr="00CB5249">
        <w:rPr>
          <w:rFonts w:ascii="Arial" w:hAnsi="Arial" w:cs="Arial"/>
          <w:lang w:val="x-none"/>
        </w:rPr>
        <w:t xml:space="preserve">En </w:t>
      </w:r>
      <w:proofErr w:type="spellStart"/>
      <w:r w:rsidRPr="00CB5249">
        <w:rPr>
          <w:rFonts w:ascii="Arial" w:hAnsi="Arial" w:cs="Arial"/>
          <w:lang w:val="x-none"/>
        </w:rPr>
        <w:t>caso</w:t>
      </w:r>
      <w:proofErr w:type="spellEnd"/>
      <w:r w:rsidRPr="00CB5249">
        <w:rPr>
          <w:rFonts w:ascii="Arial" w:hAnsi="Arial" w:cs="Arial"/>
          <w:lang w:val="x-none"/>
        </w:rPr>
        <w:t xml:space="preserve"> de que </w:t>
      </w:r>
      <w:proofErr w:type="spellStart"/>
      <w:r w:rsidRPr="00CB5249">
        <w:rPr>
          <w:rFonts w:ascii="Arial" w:hAnsi="Arial" w:cs="Arial"/>
          <w:lang w:val="x-none"/>
        </w:rPr>
        <w:t>el</w:t>
      </w:r>
      <w:proofErr w:type="spellEnd"/>
      <w:r w:rsidRPr="00CB5249">
        <w:rPr>
          <w:rFonts w:ascii="Arial" w:hAnsi="Arial" w:cs="Arial"/>
          <w:lang w:val="x-none"/>
        </w:rPr>
        <w:t xml:space="preserve"> </w:t>
      </w:r>
      <w:proofErr w:type="spellStart"/>
      <w:r w:rsidRPr="00CB5249">
        <w:rPr>
          <w:rFonts w:ascii="Arial" w:hAnsi="Arial" w:cs="Arial"/>
          <w:lang w:val="x-none"/>
        </w:rPr>
        <w:t>monto</w:t>
      </w:r>
      <w:proofErr w:type="spellEnd"/>
      <w:r w:rsidRPr="00CB5249">
        <w:rPr>
          <w:rFonts w:ascii="Arial" w:hAnsi="Arial" w:cs="Arial"/>
          <w:lang w:val="x-none"/>
        </w:rPr>
        <w:t xml:space="preserve"> </w:t>
      </w:r>
      <w:r w:rsidRPr="00CB5249">
        <w:rPr>
          <w:rFonts w:ascii="Arial" w:hAnsi="Arial" w:cs="Arial"/>
        </w:rPr>
        <w:t>t</w:t>
      </w:r>
      <w:proofErr w:type="spellStart"/>
      <w:r w:rsidRPr="00CB5249">
        <w:rPr>
          <w:rFonts w:ascii="Arial" w:hAnsi="Arial" w:cs="Arial"/>
          <w:lang w:val="x-none"/>
        </w:rPr>
        <w:t>otal</w:t>
      </w:r>
      <w:proofErr w:type="spellEnd"/>
      <w:r w:rsidRPr="00CB5249">
        <w:rPr>
          <w:rFonts w:ascii="Arial" w:hAnsi="Arial" w:cs="Arial"/>
          <w:lang w:val="x-none"/>
        </w:rPr>
        <w:t xml:space="preserve"> </w:t>
      </w:r>
      <w:proofErr w:type="spellStart"/>
      <w:r w:rsidRPr="00CB5249">
        <w:rPr>
          <w:rFonts w:ascii="Arial" w:hAnsi="Arial" w:cs="Arial"/>
          <w:lang w:val="x-none"/>
        </w:rPr>
        <w:t>resulte</w:t>
      </w:r>
      <w:proofErr w:type="spellEnd"/>
      <w:r w:rsidRPr="00CB5249">
        <w:rPr>
          <w:rFonts w:ascii="Arial" w:hAnsi="Arial" w:cs="Arial"/>
          <w:lang w:val="x-none"/>
        </w:rPr>
        <w:t xml:space="preserve"> </w:t>
      </w:r>
      <w:proofErr w:type="spellStart"/>
      <w:r w:rsidRPr="00CB5249">
        <w:rPr>
          <w:rFonts w:ascii="Arial" w:hAnsi="Arial" w:cs="Arial"/>
          <w:lang w:val="x-none"/>
        </w:rPr>
        <w:t>aceptable</w:t>
      </w:r>
      <w:proofErr w:type="spellEnd"/>
      <w:r w:rsidRPr="00CB5249">
        <w:rPr>
          <w:rFonts w:ascii="Arial" w:hAnsi="Arial" w:cs="Arial"/>
          <w:lang w:val="x-none"/>
        </w:rPr>
        <w:t xml:space="preserve"> y el más bajo;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w:t>
      </w:r>
    </w:p>
    <w:p w14:paraId="3E996EB8" w14:textId="77777777" w:rsidR="00CB5249" w:rsidRPr="00CB5249" w:rsidRDefault="00CB5249" w:rsidP="00826417">
      <w:pPr>
        <w:ind w:right="-402"/>
        <w:textAlignment w:val="baseline"/>
        <w:rPr>
          <w:rFonts w:ascii="Arial" w:hAnsi="Arial" w:cs="Arial"/>
          <w:lang w:val="x-none"/>
        </w:rPr>
      </w:pPr>
    </w:p>
    <w:p w14:paraId="1F394BD5" w14:textId="77777777" w:rsidR="00CB5249" w:rsidRPr="00CB5249" w:rsidRDefault="00CB5249" w:rsidP="00826417">
      <w:pPr>
        <w:ind w:right="-402"/>
        <w:jc w:val="both"/>
        <w:textAlignment w:val="baseline"/>
        <w:rPr>
          <w:rFonts w:ascii="Arial" w:hAnsi="Arial" w:cs="Arial"/>
          <w:lang w:val="x-none"/>
        </w:rPr>
      </w:pPr>
      <w:r w:rsidRPr="00CB5249">
        <w:rPr>
          <w:rFonts w:ascii="Arial" w:hAnsi="Arial" w:cs="Arial"/>
          <w:lang w:val="x-none"/>
        </w:rPr>
        <w:t>Entendiéndose que, con la presentación de la propuesta económica por parte de los licitantes, aceptan dicha consideración.</w:t>
      </w:r>
    </w:p>
    <w:p w14:paraId="741EECB0" w14:textId="77777777" w:rsidR="00CB5249" w:rsidRPr="00CB5249" w:rsidRDefault="00CB5249" w:rsidP="00826417">
      <w:pPr>
        <w:ind w:right="-402"/>
        <w:textAlignment w:val="baseline"/>
        <w:rPr>
          <w:rFonts w:ascii="Arial" w:hAnsi="Arial" w:cs="Arial"/>
          <w:lang w:eastAsia="es-MX"/>
        </w:rPr>
      </w:pPr>
    </w:p>
    <w:p w14:paraId="616B129F" w14:textId="5250EAA0" w:rsidR="00CB5249" w:rsidRPr="00CB5249" w:rsidRDefault="00CB5249" w:rsidP="00826417">
      <w:pPr>
        <w:ind w:right="-402"/>
        <w:jc w:val="both"/>
        <w:textAlignment w:val="baseline"/>
        <w:rPr>
          <w:rFonts w:ascii="Arial" w:hAnsi="Arial" w:cs="Arial"/>
        </w:rPr>
      </w:pPr>
      <w:r w:rsidRPr="00CB5249">
        <w:rPr>
          <w:rFonts w:ascii="Arial" w:hAnsi="Arial" w:cs="Arial"/>
          <w:lang w:val="x-none"/>
        </w:rPr>
        <w:t>E</w:t>
      </w:r>
      <w:r w:rsidR="00826417">
        <w:rPr>
          <w:rFonts w:ascii="Arial" w:hAnsi="Arial" w:cs="Arial"/>
        </w:rPr>
        <w:t>l</w:t>
      </w:r>
      <w:r w:rsidRPr="00CB5249">
        <w:rPr>
          <w:rFonts w:ascii="Arial" w:hAnsi="Arial" w:cs="Arial"/>
          <w:lang w:val="x-none"/>
        </w:rPr>
        <w:t xml:space="preserve"> LICITANTE tendrá que aplicar la tasa del cero por ciento del Impuesto al Valor Agregado, conforme a los términos del Artículo 2-A fracción primera inciso c, de la Ley del Impuesto al Valor Agregado</w:t>
      </w:r>
      <w:r w:rsidRPr="00CB5249">
        <w:rPr>
          <w:rFonts w:ascii="Arial" w:hAnsi="Arial" w:cs="Arial"/>
        </w:rPr>
        <w:t>.</w:t>
      </w:r>
    </w:p>
    <w:p w14:paraId="118DA8D8" w14:textId="77777777" w:rsidR="00CC1403" w:rsidRDefault="00CC1403">
      <w:pPr>
        <w:suppressAutoHyphens/>
        <w:rPr>
          <w:rFonts w:ascii="Arial" w:hAnsi="Arial" w:cs="Arial"/>
          <w:b/>
          <w:color w:val="000000"/>
          <w:lang w:val="es-ES"/>
        </w:rPr>
      </w:pPr>
    </w:p>
    <w:p w14:paraId="029328B6" w14:textId="77777777" w:rsidR="00CC1403" w:rsidRDefault="00CC1403">
      <w:pPr>
        <w:ind w:left="-284"/>
        <w:jc w:val="both"/>
        <w:rPr>
          <w:rFonts w:ascii="Arial" w:hAnsi="Arial" w:cs="Arial"/>
          <w:lang w:val="es-ES"/>
        </w:rPr>
      </w:pPr>
    </w:p>
    <w:p w14:paraId="628D711B" w14:textId="77777777" w:rsidR="00CC1403" w:rsidRDefault="00CC1403">
      <w:pPr>
        <w:pStyle w:val="Textoindependiente"/>
        <w:rPr>
          <w:rFonts w:cs="Arial"/>
          <w:i/>
          <w:sz w:val="20"/>
        </w:rPr>
      </w:pPr>
    </w:p>
    <w:p w14:paraId="67391258" w14:textId="77777777" w:rsidR="00CC1403" w:rsidRDefault="00624CF1">
      <w:pPr>
        <w:jc w:val="center"/>
        <w:rPr>
          <w:rFonts w:ascii="Arial" w:hAnsi="Arial" w:cs="Arial"/>
          <w:b/>
          <w:bCs/>
        </w:rPr>
      </w:pPr>
      <w:r>
        <w:rPr>
          <w:rFonts w:ascii="Arial" w:hAnsi="Arial" w:cs="Arial"/>
          <w:b/>
          <w:bCs/>
        </w:rPr>
        <w:t>___________________________________________________________</w:t>
      </w:r>
    </w:p>
    <w:p w14:paraId="13819C47" w14:textId="7DF004F8" w:rsidR="00CC1403" w:rsidRDefault="00624CF1">
      <w:pPr>
        <w:pStyle w:val="Textoindependiente"/>
        <w:jc w:val="center"/>
        <w:rPr>
          <w:rFonts w:cs="Arial"/>
          <w:i/>
          <w:sz w:val="20"/>
        </w:rPr>
      </w:pPr>
      <w:r>
        <w:rPr>
          <w:rFonts w:cs="Arial"/>
          <w:i/>
          <w:sz w:val="20"/>
        </w:rPr>
        <w:t>Nombre del Licitante y nombre</w:t>
      </w:r>
      <w:r w:rsidR="00C65777">
        <w:rPr>
          <w:rFonts w:cs="Arial"/>
          <w:i/>
          <w:sz w:val="20"/>
        </w:rPr>
        <w:t xml:space="preserve"> y firma</w:t>
      </w:r>
      <w:r>
        <w:rPr>
          <w:rFonts w:cs="Arial"/>
          <w:i/>
          <w:sz w:val="20"/>
        </w:rPr>
        <w:t xml:space="preserve"> del representante legal</w:t>
      </w:r>
    </w:p>
    <w:p w14:paraId="0E1A63FE" w14:textId="77777777" w:rsidR="00CC1403" w:rsidRDefault="00CC1403" w:rsidP="009F637C">
      <w:pPr>
        <w:pStyle w:val="Textoindependiente"/>
        <w:rPr>
          <w:rFonts w:cs="Arial"/>
          <w:i/>
          <w:sz w:val="20"/>
        </w:rPr>
      </w:pPr>
    </w:p>
    <w:p w14:paraId="257AC877" w14:textId="77777777" w:rsidR="00CC1403" w:rsidRDefault="00CC1403">
      <w:pPr>
        <w:pStyle w:val="Textoindependiente"/>
        <w:jc w:val="center"/>
        <w:rPr>
          <w:rFonts w:cs="Arial"/>
          <w:i/>
          <w:sz w:val="20"/>
        </w:rPr>
      </w:pPr>
    </w:p>
    <w:p w14:paraId="726931C1" w14:textId="77777777" w:rsidR="00CC1403" w:rsidRDefault="00624CF1">
      <w:pPr>
        <w:keepNext/>
        <w:spacing w:before="240" w:after="60"/>
        <w:jc w:val="center"/>
        <w:outlineLvl w:val="0"/>
        <w:rPr>
          <w:rFonts w:ascii="Arial" w:hAnsi="Arial" w:cs="Arial"/>
          <w:b/>
          <w:color w:val="CC0066"/>
          <w:kern w:val="32"/>
          <w:sz w:val="32"/>
          <w:szCs w:val="32"/>
          <w:lang w:val="es-ES"/>
        </w:rPr>
      </w:pPr>
      <w:r>
        <w:rPr>
          <w:rFonts w:ascii="Arial" w:hAnsi="Arial" w:cs="Arial"/>
          <w:b/>
          <w:color w:val="CC0066"/>
          <w:kern w:val="32"/>
          <w:sz w:val="32"/>
          <w:szCs w:val="32"/>
          <w:lang w:val="es-ES"/>
        </w:rPr>
        <w:lastRenderedPageBreak/>
        <w:t>ANEXO 8</w:t>
      </w:r>
      <w:bookmarkEnd w:id="1286"/>
    </w:p>
    <w:p w14:paraId="48A69F9D" w14:textId="77777777" w:rsidR="00CC1403" w:rsidRDefault="00624CF1">
      <w:pPr>
        <w:shd w:val="clear" w:color="auto" w:fill="D9D9D9" w:themeFill="background1" w:themeFillShade="D9"/>
        <w:jc w:val="center"/>
        <w:rPr>
          <w:rFonts w:ascii="Arial" w:hAnsi="Arial" w:cs="Arial"/>
          <w:b/>
          <w:sz w:val="28"/>
        </w:rPr>
      </w:pPr>
      <w:r>
        <w:rPr>
          <w:rFonts w:ascii="Arial" w:hAnsi="Arial" w:cs="Arial"/>
          <w:b/>
          <w:sz w:val="28"/>
        </w:rPr>
        <w:t>Modelo de garantía de cumplimiento de contrato mediante póliza de fianza</w:t>
      </w:r>
    </w:p>
    <w:p w14:paraId="3B463675" w14:textId="77777777" w:rsidR="00CC1403" w:rsidRDefault="00CC1403">
      <w:pPr>
        <w:jc w:val="center"/>
        <w:rPr>
          <w:rFonts w:ascii="Arial" w:hAnsi="Arial" w:cs="Arial"/>
          <w:sz w:val="22"/>
          <w:szCs w:val="22"/>
        </w:rPr>
      </w:pPr>
    </w:p>
    <w:p w14:paraId="0FA3F9FA" w14:textId="6F316DA3" w:rsidR="00CC1403" w:rsidRDefault="00624CF1">
      <w:pPr>
        <w:pStyle w:val="Encabezado"/>
        <w:spacing w:line="360" w:lineRule="auto"/>
        <w:jc w:val="both"/>
        <w:rPr>
          <w:rFonts w:ascii="Arial" w:hAnsi="Arial" w:cs="Arial"/>
          <w:bCs/>
        </w:rPr>
      </w:pPr>
      <w:r>
        <w:rPr>
          <w:rFonts w:ascii="Arial" w:hAnsi="Arial" w:cs="Arial"/>
        </w:rPr>
        <w:t xml:space="preserve">Que es a favor del Instituto Nacional Electoral para garantizar por el proveedor [___________________] el fiel y exacto cumplimiento de las obligaciones pactadas en el contrato </w:t>
      </w:r>
      <w:r>
        <w:rPr>
          <w:rFonts w:ascii="Arial" w:hAnsi="Arial" w:cs="Arial"/>
          <w:b/>
        </w:rPr>
        <w:t xml:space="preserve">“____________” </w:t>
      </w:r>
      <w:r>
        <w:rPr>
          <w:rFonts w:ascii="Arial" w:hAnsi="Arial" w:cs="Arial"/>
        </w:rPr>
        <w:t>No. INE/________/202</w:t>
      </w:r>
      <w:r w:rsidR="00166496">
        <w:rPr>
          <w:rFonts w:ascii="Arial" w:hAnsi="Arial" w:cs="Arial"/>
        </w:rPr>
        <w:t>3</w:t>
      </w:r>
      <w:r>
        <w:rPr>
          <w:rFonts w:ascii="Arial" w:hAnsi="Arial" w:cs="Arial"/>
        </w:rPr>
        <w:t xml:space="preserve">, de fecha de firma [____________________] por un monto </w:t>
      </w:r>
      <w:r w:rsidR="009B7E05">
        <w:rPr>
          <w:rFonts w:ascii="Arial" w:hAnsi="Arial" w:cs="Arial"/>
        </w:rPr>
        <w:t xml:space="preserve">máximo </w:t>
      </w:r>
      <w:r>
        <w:rPr>
          <w:rFonts w:ascii="Arial" w:hAnsi="Arial" w:cs="Arial"/>
        </w:rPr>
        <w:t xml:space="preserve">total de $___________________ </w:t>
      </w:r>
      <w:r w:rsidR="009B7E05">
        <w:rPr>
          <w:rFonts w:ascii="Arial" w:hAnsi="Arial" w:cs="Arial"/>
        </w:rPr>
        <w:t>M.N.</w:t>
      </w:r>
      <w:r>
        <w:rPr>
          <w:rFonts w:ascii="Arial" w:hAnsi="Arial" w:cs="Arial"/>
        </w:rPr>
        <w:t xml:space="preserve"> (____________________________) más I.V.A., relativo a la contratación de (bienes, arrendamiento de bienes muebles o servicios) de acuerdo con las especificaciones contenidas en el citado contrato derivadas de la Licitación Pública Nacional </w:t>
      </w:r>
      <w:r w:rsidR="00DC6DA2">
        <w:rPr>
          <w:rFonts w:ascii="Arial" w:hAnsi="Arial" w:cs="Arial"/>
        </w:rPr>
        <w:t>Presencial</w:t>
      </w:r>
      <w:r>
        <w:rPr>
          <w:rFonts w:ascii="Arial" w:hAnsi="Arial" w:cs="Arial"/>
          <w:b/>
        </w:rPr>
        <w:t xml:space="preserve"> No.________________</w:t>
      </w:r>
      <w:r>
        <w:rPr>
          <w:rFonts w:ascii="Arial" w:hAnsi="Arial" w:cs="Arial"/>
          <w:b/>
          <w:bCs/>
        </w:rPr>
        <w:t>.</w:t>
      </w:r>
    </w:p>
    <w:p w14:paraId="20B9ACA3" w14:textId="77777777" w:rsidR="00CC1403" w:rsidRDefault="00CC1403">
      <w:pPr>
        <w:spacing w:line="360" w:lineRule="auto"/>
        <w:jc w:val="both"/>
        <w:rPr>
          <w:rFonts w:ascii="Arial" w:hAnsi="Arial" w:cs="Arial"/>
        </w:rPr>
      </w:pPr>
    </w:p>
    <w:p w14:paraId="0E20A144" w14:textId="77777777" w:rsidR="00CC1403" w:rsidRDefault="00624CF1">
      <w:pPr>
        <w:spacing w:line="360" w:lineRule="auto"/>
        <w:jc w:val="both"/>
        <w:rPr>
          <w:rFonts w:ascii="Arial" w:hAnsi="Arial" w:cs="Arial"/>
          <w:b/>
          <w:bCs/>
        </w:rPr>
      </w:pPr>
      <w:r>
        <w:rPr>
          <w:rFonts w:ascii="Arial" w:hAnsi="Arial" w:cs="Arial"/>
        </w:rPr>
        <w:t xml:space="preserve">La compañía afianzadora expresamente declara: </w:t>
      </w:r>
      <w:r>
        <w:rPr>
          <w:rFonts w:ascii="Arial" w:hAnsi="Arial" w:cs="Arial"/>
          <w:b/>
          <w:bCs/>
        </w:rPr>
        <w:t>a</w:t>
      </w:r>
      <w:r>
        <w:rPr>
          <w:rFonts w:ascii="Arial" w:hAnsi="Arial" w:cs="Arial"/>
        </w:rPr>
        <w:t xml:space="preserve">) Que la fianza se otorga atendiendo a todas las estipulaciones contenidas en el contrato, </w:t>
      </w:r>
      <w:r>
        <w:rPr>
          <w:rFonts w:ascii="Arial" w:hAnsi="Arial" w:cs="Arial"/>
          <w:b/>
          <w:bCs/>
        </w:rPr>
        <w:t>b</w:t>
      </w:r>
      <w:r>
        <w:rPr>
          <w:rFonts w:ascii="Arial" w:hAnsi="Arial" w:cs="Arial"/>
        </w:rPr>
        <w:t xml:space="preserve">) Que para cancelar la fianza, será requisito </w:t>
      </w:r>
      <w:r>
        <w:rPr>
          <w:rFonts w:ascii="Arial" w:hAnsi="Arial" w:cs="Arial"/>
          <w:b/>
        </w:rPr>
        <w:t>indispensable</w:t>
      </w:r>
      <w:r>
        <w:rPr>
          <w:rFonts w:ascii="Arial" w:hAnsi="Arial" w:cs="Arial"/>
        </w:rPr>
        <w:t xml:space="preserve"> contar con la constancia de cumplimiento total de las obligaciones contractuales </w:t>
      </w:r>
      <w:r>
        <w:rPr>
          <w:rFonts w:ascii="Arial" w:hAnsi="Arial" w:cs="Arial"/>
          <w:b/>
        </w:rPr>
        <w:t>emitida por el administrador del contrato</w:t>
      </w:r>
      <w:r>
        <w:rPr>
          <w:rFonts w:ascii="Arial" w:hAnsi="Arial" w:cs="Arial"/>
        </w:rPr>
        <w:t xml:space="preserve">, </w:t>
      </w:r>
      <w:r>
        <w:rPr>
          <w:rFonts w:ascii="Arial" w:hAnsi="Arial" w:cs="Arial"/>
          <w:b/>
          <w:bCs/>
        </w:rPr>
        <w:t>c</w:t>
      </w:r>
      <w:r>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Pr>
          <w:rFonts w:ascii="Arial" w:hAnsi="Arial" w:cs="Arial"/>
          <w:b/>
        </w:rPr>
        <w:t xml:space="preserve">competente </w:t>
      </w:r>
      <w:r>
        <w:rPr>
          <w:rFonts w:ascii="Arial" w:hAnsi="Arial" w:cs="Arial"/>
        </w:rPr>
        <w:t xml:space="preserve">que quede firme, </w:t>
      </w:r>
      <w:r>
        <w:rPr>
          <w:rFonts w:ascii="Arial" w:hAnsi="Arial" w:cs="Arial"/>
          <w:b/>
        </w:rPr>
        <w:t>de forma tal que su vigencia no podrá acotarse en razón del plazo de ejecución del contrato principal o fuente de las obligaciones, o cualquier otra circunstancia, d)</w:t>
      </w:r>
      <w:r>
        <w:rPr>
          <w:rFonts w:ascii="Arial" w:hAnsi="Arial" w:cs="Arial"/>
        </w:rPr>
        <w:t xml:space="preserve"> </w:t>
      </w:r>
      <w:r>
        <w:rPr>
          <w:rFonts w:ascii="Arial" w:hAnsi="Arial" w:cs="Arial"/>
          <w:b/>
        </w:rPr>
        <w:t xml:space="preserve">En caso de hacerse efectiva la presente garantía </w:t>
      </w:r>
      <w:r>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14D75C16" w14:textId="77777777" w:rsidR="00CC1403" w:rsidRDefault="00CC1403">
      <w:pPr>
        <w:spacing w:line="360" w:lineRule="auto"/>
        <w:jc w:val="both"/>
        <w:rPr>
          <w:rFonts w:ascii="Arial" w:hAnsi="Arial" w:cs="Arial"/>
          <w:b/>
          <w:bCs/>
        </w:rPr>
      </w:pPr>
    </w:p>
    <w:p w14:paraId="24F47C2E" w14:textId="77777777" w:rsidR="00CC1403" w:rsidRDefault="00CC1403">
      <w:pPr>
        <w:spacing w:line="360" w:lineRule="auto"/>
        <w:jc w:val="both"/>
        <w:rPr>
          <w:rFonts w:ascii="Arial" w:hAnsi="Arial" w:cs="Arial"/>
          <w:b/>
          <w:bCs/>
        </w:rPr>
      </w:pPr>
    </w:p>
    <w:p w14:paraId="524CAF6D" w14:textId="77777777" w:rsidR="00CC1403" w:rsidRDefault="00CC1403">
      <w:pPr>
        <w:spacing w:line="360" w:lineRule="auto"/>
        <w:jc w:val="both"/>
        <w:rPr>
          <w:rFonts w:ascii="Arial" w:hAnsi="Arial" w:cs="Arial"/>
          <w:b/>
          <w:bCs/>
        </w:rPr>
      </w:pPr>
    </w:p>
    <w:p w14:paraId="62F2C3B5" w14:textId="77777777" w:rsidR="00CC1403" w:rsidRDefault="00CC1403">
      <w:pPr>
        <w:spacing w:line="360" w:lineRule="auto"/>
        <w:jc w:val="both"/>
        <w:rPr>
          <w:rFonts w:ascii="Arial" w:hAnsi="Arial" w:cs="Arial"/>
          <w:b/>
          <w:bCs/>
        </w:rPr>
      </w:pPr>
    </w:p>
    <w:p w14:paraId="164AF22A" w14:textId="77777777" w:rsidR="00CC1403" w:rsidRDefault="00CC1403">
      <w:pPr>
        <w:spacing w:line="360" w:lineRule="auto"/>
        <w:jc w:val="both"/>
        <w:rPr>
          <w:rFonts w:ascii="Arial" w:hAnsi="Arial" w:cs="Arial"/>
          <w:b/>
          <w:bCs/>
        </w:rPr>
      </w:pPr>
    </w:p>
    <w:p w14:paraId="5438EEF4" w14:textId="77777777" w:rsidR="00CC1403" w:rsidRDefault="00CC1403">
      <w:pPr>
        <w:spacing w:line="360" w:lineRule="auto"/>
        <w:jc w:val="both"/>
        <w:rPr>
          <w:rFonts w:ascii="Arial" w:hAnsi="Arial" w:cs="Arial"/>
          <w:b/>
          <w:bCs/>
        </w:rPr>
      </w:pPr>
    </w:p>
    <w:p w14:paraId="2733DB3D" w14:textId="77777777" w:rsidR="00CC1403" w:rsidRDefault="00CC1403">
      <w:pPr>
        <w:spacing w:line="360" w:lineRule="auto"/>
        <w:jc w:val="both"/>
        <w:rPr>
          <w:rFonts w:ascii="Arial" w:hAnsi="Arial" w:cs="Arial"/>
          <w:b/>
          <w:bCs/>
        </w:rPr>
      </w:pPr>
    </w:p>
    <w:p w14:paraId="0B6E6969" w14:textId="77777777" w:rsidR="00CC1403" w:rsidRDefault="00624CF1">
      <w:pPr>
        <w:keepNext/>
        <w:spacing w:before="240" w:after="60"/>
        <w:jc w:val="center"/>
        <w:outlineLvl w:val="0"/>
        <w:rPr>
          <w:rFonts w:ascii="Arial" w:hAnsi="Arial" w:cs="Arial"/>
          <w:b/>
          <w:color w:val="CC0066"/>
          <w:kern w:val="32"/>
          <w:sz w:val="32"/>
          <w:szCs w:val="32"/>
          <w:lang w:val="es-ES"/>
        </w:rPr>
      </w:pPr>
      <w:r>
        <w:rPr>
          <w:rFonts w:ascii="Arial" w:hAnsi="Arial" w:cs="Arial"/>
          <w:b/>
          <w:color w:val="CC0066"/>
          <w:kern w:val="32"/>
          <w:sz w:val="32"/>
          <w:szCs w:val="32"/>
          <w:lang w:val="es-ES"/>
        </w:rPr>
        <w:lastRenderedPageBreak/>
        <w:t>ANEXO 9</w:t>
      </w:r>
    </w:p>
    <w:p w14:paraId="25CEA81B" w14:textId="77777777" w:rsidR="00CC1403" w:rsidRDefault="00624CF1">
      <w:pPr>
        <w:pStyle w:val="Ttulo1"/>
        <w:shd w:val="clear" w:color="auto" w:fill="D9D9D9" w:themeFill="background1" w:themeFillShade="D9"/>
        <w:rPr>
          <w:rFonts w:cs="Arial"/>
          <w:kern w:val="32"/>
          <w:sz w:val="28"/>
          <w:szCs w:val="32"/>
        </w:rPr>
      </w:pPr>
      <w:bookmarkStart w:id="1287" w:name="_Toc488428680"/>
      <w:bookmarkStart w:id="1288" w:name="_Toc496883365"/>
      <w:bookmarkStart w:id="1289" w:name="_Toc464498753"/>
      <w:bookmarkStart w:id="1290" w:name="_Toc19704309"/>
      <w:bookmarkStart w:id="1291" w:name="_Toc498523248"/>
      <w:bookmarkStart w:id="1292" w:name="_Toc492377968"/>
      <w:bookmarkStart w:id="1293" w:name="_Toc3539036"/>
      <w:bookmarkStart w:id="1294" w:name="_Toc493501671"/>
      <w:bookmarkStart w:id="1295" w:name="_Toc491181006"/>
      <w:bookmarkStart w:id="1296" w:name="_Toc505704932"/>
      <w:bookmarkStart w:id="1297" w:name="_Toc23958054"/>
      <w:bookmarkStart w:id="1298" w:name="_Toc96092365"/>
      <w:bookmarkStart w:id="1299" w:name="_Toc464498347"/>
      <w:bookmarkStart w:id="1300" w:name="_Toc494211629"/>
      <w:bookmarkStart w:id="1301" w:name="_Toc89112390"/>
      <w:bookmarkStart w:id="1302" w:name="_Toc104199044"/>
      <w:bookmarkStart w:id="1303" w:name="_Toc452121428"/>
      <w:bookmarkStart w:id="1304" w:name="_Toc487209366"/>
      <w:bookmarkStart w:id="1305" w:name="_Toc510612369"/>
      <w:bookmarkStart w:id="1306" w:name="_Toc23410288"/>
      <w:bookmarkStart w:id="1307" w:name="_Toc94701584"/>
      <w:bookmarkStart w:id="1308" w:name="_Toc127378602"/>
      <w:r>
        <w:rPr>
          <w:rFonts w:cs="Arial"/>
          <w:kern w:val="32"/>
          <w:sz w:val="28"/>
          <w:szCs w:val="32"/>
        </w:rPr>
        <w:t>Tipo y modelo de contrato</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Fonts w:cs="Arial"/>
          <w:kern w:val="32"/>
          <w:sz w:val="28"/>
          <w:szCs w:val="32"/>
        </w:rPr>
        <w:t xml:space="preserve"> </w:t>
      </w:r>
    </w:p>
    <w:p w14:paraId="0413C7D0" w14:textId="77777777" w:rsidR="00CC1403" w:rsidRDefault="00CC1403">
      <w:pPr>
        <w:jc w:val="both"/>
        <w:rPr>
          <w:rFonts w:ascii="Arial" w:hAnsi="Arial" w:cs="Arial"/>
          <w:color w:val="666699"/>
          <w:kern w:val="32"/>
          <w:sz w:val="18"/>
          <w:szCs w:val="18"/>
        </w:rPr>
      </w:pPr>
      <w:bookmarkStart w:id="1309" w:name="_Toc311547470"/>
      <w:bookmarkStart w:id="1310" w:name="_Toc289064613"/>
    </w:p>
    <w:p w14:paraId="05E52C4A" w14:textId="56AC09DB" w:rsidR="00CC1403" w:rsidRDefault="00624CF1">
      <w:pPr>
        <w:ind w:right="-94"/>
        <w:jc w:val="both"/>
        <w:rPr>
          <w:rFonts w:ascii="Arial" w:hAnsi="Arial" w:cs="Arial"/>
          <w:sz w:val="17"/>
          <w:szCs w:val="17"/>
        </w:rPr>
      </w:pPr>
      <w:r>
        <w:rPr>
          <w:rFonts w:ascii="Arial" w:hAnsi="Arial" w:cs="Arial"/>
          <w:sz w:val="17"/>
          <w:szCs w:val="17"/>
        </w:rPr>
        <w:t xml:space="preserve">Contrato </w:t>
      </w:r>
      <w:r>
        <w:rPr>
          <w:rFonts w:ascii="Arial" w:hAnsi="Arial" w:cs="Arial"/>
          <w:sz w:val="17"/>
          <w:szCs w:val="17"/>
          <w:highlight w:val="lightGray"/>
          <w:shd w:val="clear" w:color="auto" w:fill="FFFFFF"/>
        </w:rPr>
        <w:t>(abierto y/o plurianual si aplica)</w:t>
      </w:r>
      <w:r>
        <w:rPr>
          <w:rFonts w:ascii="Arial" w:hAnsi="Arial" w:cs="Arial"/>
          <w:sz w:val="17"/>
          <w:szCs w:val="17"/>
        </w:rPr>
        <w:t xml:space="preserve"> de adquisición de bienes y/o prestación de servicios, que celebran por una parte, el </w:t>
      </w:r>
      <w:r>
        <w:rPr>
          <w:rFonts w:ascii="Arial" w:hAnsi="Arial" w:cs="Arial"/>
          <w:b/>
          <w:sz w:val="17"/>
          <w:szCs w:val="17"/>
        </w:rPr>
        <w:t>Instituto Nacional Electoral</w:t>
      </w:r>
      <w:r>
        <w:rPr>
          <w:rFonts w:ascii="Arial" w:hAnsi="Arial" w:cs="Arial"/>
          <w:sz w:val="17"/>
          <w:szCs w:val="17"/>
        </w:rPr>
        <w:t xml:space="preserve">, a quien en lo sucesivo se le denominará el </w:t>
      </w:r>
      <w:r>
        <w:rPr>
          <w:rFonts w:ascii="Arial" w:hAnsi="Arial" w:cs="Arial"/>
          <w:b/>
          <w:bCs/>
          <w:sz w:val="17"/>
          <w:szCs w:val="17"/>
        </w:rPr>
        <w:t>“</w:t>
      </w:r>
      <w:r>
        <w:rPr>
          <w:rFonts w:ascii="Arial" w:hAnsi="Arial" w:cs="Arial"/>
          <w:b/>
          <w:sz w:val="17"/>
          <w:szCs w:val="17"/>
        </w:rPr>
        <w:t>Instituto</w:t>
      </w:r>
      <w:r>
        <w:rPr>
          <w:rFonts w:ascii="Arial" w:hAnsi="Arial" w:cs="Arial"/>
          <w:b/>
          <w:bCs/>
          <w:sz w:val="17"/>
          <w:szCs w:val="17"/>
        </w:rPr>
        <w:t>”</w:t>
      </w:r>
      <w:r>
        <w:rPr>
          <w:rFonts w:ascii="Arial" w:hAnsi="Arial" w:cs="Arial"/>
          <w:bCs/>
          <w:sz w:val="17"/>
          <w:szCs w:val="17"/>
        </w:rPr>
        <w:t>, representado por (</w:t>
      </w:r>
      <w:r>
        <w:rPr>
          <w:rFonts w:ascii="Arial" w:hAnsi="Arial" w:cs="Arial"/>
          <w:bCs/>
          <w:sz w:val="17"/>
          <w:szCs w:val="17"/>
          <w:u w:val="dotted"/>
        </w:rPr>
        <w:t xml:space="preserve">cuando aplique, según el monto) su Apoderado Legal, </w:t>
      </w:r>
      <w:r>
        <w:rPr>
          <w:rFonts w:ascii="Arial" w:hAnsi="Arial" w:cs="Arial"/>
          <w:sz w:val="17"/>
          <w:szCs w:val="17"/>
          <w:u w:val="dotted"/>
        </w:rPr>
        <w:t>el Licenciada Ana Laura Martínez de Lara, Directora Ejecutiva de Administración</w:t>
      </w:r>
      <w:r>
        <w:rPr>
          <w:rFonts w:ascii="Arial" w:hAnsi="Arial" w:cs="Arial"/>
          <w:sz w:val="17"/>
          <w:szCs w:val="17"/>
        </w:rPr>
        <w:t xml:space="preserve">, asistido por el </w:t>
      </w:r>
      <w:proofErr w:type="spellStart"/>
      <w:r w:rsidR="00F9351E">
        <w:rPr>
          <w:rFonts w:ascii="Arial" w:hAnsi="Arial" w:cs="Arial"/>
          <w:sz w:val="17"/>
          <w:szCs w:val="17"/>
        </w:rPr>
        <w:t>Ing.Pedro</w:t>
      </w:r>
      <w:proofErr w:type="spellEnd"/>
      <w:r w:rsidR="00F9351E">
        <w:rPr>
          <w:rFonts w:ascii="Arial" w:hAnsi="Arial" w:cs="Arial"/>
          <w:sz w:val="17"/>
          <w:szCs w:val="17"/>
        </w:rPr>
        <w:t xml:space="preserve"> Anaya Perdomo</w:t>
      </w:r>
      <w:r>
        <w:rPr>
          <w:rFonts w:ascii="Arial" w:hAnsi="Arial" w:cs="Arial"/>
          <w:sz w:val="17"/>
          <w:szCs w:val="17"/>
        </w:rPr>
        <w:t xml:space="preserve">, Director de Recursos Materiales y Servicios; por el </w:t>
      </w:r>
      <w:r>
        <w:rPr>
          <w:rFonts w:ascii="Arial" w:hAnsi="Arial" w:cs="Arial"/>
          <w:sz w:val="17"/>
          <w:szCs w:val="17"/>
          <w:highlight w:val="lightGray"/>
        </w:rPr>
        <w:t>______________</w:t>
      </w:r>
      <w:r>
        <w:rPr>
          <w:rFonts w:ascii="Arial" w:hAnsi="Arial" w:cs="Arial"/>
          <w:sz w:val="17"/>
          <w:szCs w:val="17"/>
        </w:rPr>
        <w:t xml:space="preserve">, como titular del Área Requirente,  por el </w:t>
      </w:r>
      <w:r>
        <w:rPr>
          <w:rFonts w:ascii="Arial" w:hAnsi="Arial" w:cs="Arial"/>
          <w:sz w:val="17"/>
          <w:szCs w:val="17"/>
          <w:highlight w:val="lightGray"/>
        </w:rPr>
        <w:t>__________</w:t>
      </w:r>
      <w:r>
        <w:rPr>
          <w:rFonts w:ascii="Arial" w:hAnsi="Arial" w:cs="Arial"/>
          <w:sz w:val="17"/>
          <w:szCs w:val="17"/>
        </w:rPr>
        <w:t xml:space="preserve">, en su calidad de Administrador del Contrato y por el </w:t>
      </w:r>
      <w:r>
        <w:rPr>
          <w:rFonts w:ascii="Arial" w:hAnsi="Arial" w:cs="Arial"/>
          <w:sz w:val="17"/>
          <w:szCs w:val="17"/>
          <w:highlight w:val="lightGray"/>
        </w:rPr>
        <w:t>__________</w:t>
      </w:r>
      <w:r>
        <w:rPr>
          <w:rFonts w:ascii="Arial" w:hAnsi="Arial" w:cs="Arial"/>
          <w:sz w:val="17"/>
          <w:szCs w:val="17"/>
        </w:rPr>
        <w:t xml:space="preserve">, en su calidad de Supervisor del Contrato; y por la otra, </w:t>
      </w:r>
      <w:r>
        <w:rPr>
          <w:rFonts w:ascii="Arial" w:hAnsi="Arial" w:cs="Arial"/>
          <w:sz w:val="17"/>
          <w:szCs w:val="17"/>
          <w:highlight w:val="lightGray"/>
        </w:rPr>
        <w:t>____</w:t>
      </w:r>
      <w:r>
        <w:rPr>
          <w:rFonts w:ascii="Arial" w:hAnsi="Arial" w:cs="Arial"/>
          <w:sz w:val="17"/>
          <w:szCs w:val="17"/>
          <w:highlight w:val="lightGray"/>
          <w:u w:val="single"/>
        </w:rPr>
        <w:t>____________</w:t>
      </w:r>
      <w:r>
        <w:rPr>
          <w:rFonts w:ascii="Arial" w:hAnsi="Arial" w:cs="Arial"/>
          <w:sz w:val="17"/>
          <w:szCs w:val="17"/>
        </w:rPr>
        <w:t xml:space="preserve">, a quien en lo sucesivo se le denominará el </w:t>
      </w:r>
      <w:r>
        <w:rPr>
          <w:rFonts w:ascii="Arial" w:hAnsi="Arial" w:cs="Arial"/>
          <w:b/>
          <w:bCs/>
          <w:sz w:val="17"/>
          <w:szCs w:val="17"/>
        </w:rPr>
        <w:t>“Proveedor”</w:t>
      </w:r>
      <w:r>
        <w:rPr>
          <w:rFonts w:ascii="Arial" w:hAnsi="Arial" w:cs="Arial"/>
          <w:bCs/>
          <w:sz w:val="17"/>
          <w:szCs w:val="17"/>
        </w:rPr>
        <w:t>,</w:t>
      </w:r>
      <w:r>
        <w:rPr>
          <w:rFonts w:ascii="Arial" w:hAnsi="Arial" w:cs="Arial"/>
          <w:b/>
          <w:bCs/>
          <w:sz w:val="17"/>
          <w:szCs w:val="17"/>
        </w:rPr>
        <w:t xml:space="preserve"> </w:t>
      </w:r>
      <w:r>
        <w:rPr>
          <w:rFonts w:ascii="Arial" w:hAnsi="Arial" w:cs="Arial"/>
          <w:sz w:val="17"/>
          <w:szCs w:val="17"/>
          <w:highlight w:val="lightGray"/>
        </w:rPr>
        <w:t>representado por el C. ____________, en su carácter de -Apoderado o Representante Legal-  o -por su propio derecho (según aplique)</w:t>
      </w:r>
      <w:r>
        <w:rPr>
          <w:rFonts w:ascii="Arial" w:hAnsi="Arial" w:cs="Arial"/>
          <w:sz w:val="17"/>
          <w:szCs w:val="17"/>
        </w:rPr>
        <w:t xml:space="preserve">, y a quienes de manera conjunta se les denominará como </w:t>
      </w:r>
      <w:r>
        <w:rPr>
          <w:rFonts w:ascii="Arial" w:hAnsi="Arial" w:cs="Arial"/>
          <w:b/>
          <w:sz w:val="17"/>
          <w:szCs w:val="17"/>
        </w:rPr>
        <w:t>“LAS PARTES”</w:t>
      </w:r>
      <w:r>
        <w:rPr>
          <w:rFonts w:ascii="Arial" w:hAnsi="Arial" w:cs="Arial"/>
          <w:sz w:val="17"/>
          <w:szCs w:val="17"/>
        </w:rPr>
        <w:t>, al tenor de las siguientes:</w:t>
      </w:r>
    </w:p>
    <w:p w14:paraId="43E0CF6D" w14:textId="77777777" w:rsidR="00CC1403" w:rsidRDefault="00CC1403">
      <w:pPr>
        <w:ind w:right="-94"/>
        <w:jc w:val="both"/>
        <w:rPr>
          <w:rFonts w:ascii="Arial" w:hAnsi="Arial" w:cs="Arial"/>
          <w:sz w:val="17"/>
          <w:szCs w:val="17"/>
        </w:rPr>
      </w:pPr>
    </w:p>
    <w:p w14:paraId="22825973" w14:textId="77777777" w:rsidR="00CC1403" w:rsidRDefault="00624CF1">
      <w:pPr>
        <w:tabs>
          <w:tab w:val="center" w:pos="4702"/>
          <w:tab w:val="left" w:pos="7465"/>
        </w:tabs>
        <w:autoSpaceDN w:val="0"/>
        <w:ind w:right="-94"/>
        <w:jc w:val="center"/>
        <w:outlineLvl w:val="0"/>
        <w:rPr>
          <w:rFonts w:ascii="Arial" w:hAnsi="Arial" w:cs="Arial"/>
          <w:b/>
          <w:sz w:val="17"/>
          <w:szCs w:val="17"/>
        </w:rPr>
      </w:pPr>
      <w:r>
        <w:rPr>
          <w:rFonts w:ascii="Arial" w:hAnsi="Arial" w:cs="Arial"/>
          <w:b/>
          <w:sz w:val="17"/>
          <w:szCs w:val="17"/>
        </w:rPr>
        <w:t>Declaraciones</w:t>
      </w:r>
    </w:p>
    <w:p w14:paraId="7DAE43E0" w14:textId="77777777" w:rsidR="00CC1403" w:rsidRDefault="00624CF1">
      <w:pPr>
        <w:ind w:right="-94"/>
        <w:rPr>
          <w:rFonts w:ascii="Arial" w:hAnsi="Arial" w:cs="Arial"/>
          <w:b/>
          <w:bCs/>
          <w:sz w:val="17"/>
          <w:szCs w:val="17"/>
        </w:rPr>
      </w:pPr>
      <w:r>
        <w:rPr>
          <w:rFonts w:ascii="Arial" w:hAnsi="Arial" w:cs="Arial"/>
          <w:b/>
          <w:sz w:val="17"/>
          <w:szCs w:val="17"/>
        </w:rPr>
        <w:t xml:space="preserve">I. </w:t>
      </w:r>
      <w:r>
        <w:rPr>
          <w:rFonts w:ascii="Arial" w:hAnsi="Arial" w:cs="Arial"/>
          <w:sz w:val="17"/>
          <w:szCs w:val="17"/>
        </w:rPr>
        <w:t xml:space="preserve">Del </w:t>
      </w:r>
      <w:r>
        <w:rPr>
          <w:rFonts w:ascii="Arial" w:hAnsi="Arial" w:cs="Arial"/>
          <w:b/>
          <w:bCs/>
          <w:sz w:val="17"/>
          <w:szCs w:val="17"/>
        </w:rPr>
        <w:t>“</w:t>
      </w:r>
      <w:r>
        <w:rPr>
          <w:rFonts w:ascii="Arial" w:hAnsi="Arial" w:cs="Arial"/>
          <w:b/>
          <w:sz w:val="17"/>
          <w:szCs w:val="17"/>
        </w:rPr>
        <w:t>Instituto</w:t>
      </w:r>
      <w:r>
        <w:rPr>
          <w:rFonts w:ascii="Arial" w:hAnsi="Arial" w:cs="Arial"/>
          <w:b/>
          <w:bCs/>
          <w:sz w:val="17"/>
          <w:szCs w:val="17"/>
        </w:rPr>
        <w:t>”</w:t>
      </w:r>
      <w:r>
        <w:rPr>
          <w:rFonts w:ascii="Arial" w:hAnsi="Arial" w:cs="Arial"/>
          <w:bCs/>
          <w:sz w:val="17"/>
          <w:szCs w:val="17"/>
        </w:rPr>
        <w:t>:</w:t>
      </w:r>
    </w:p>
    <w:p w14:paraId="216EE3EF" w14:textId="77777777" w:rsidR="00CC1403" w:rsidRDefault="00CC1403">
      <w:pPr>
        <w:ind w:right="-94"/>
        <w:jc w:val="both"/>
        <w:rPr>
          <w:rFonts w:ascii="Arial" w:hAnsi="Arial" w:cs="Arial"/>
          <w:bCs/>
          <w:sz w:val="17"/>
          <w:szCs w:val="17"/>
        </w:rPr>
      </w:pPr>
    </w:p>
    <w:p w14:paraId="362B0F88" w14:textId="77777777" w:rsidR="00CC1403" w:rsidRDefault="00624CF1">
      <w:pPr>
        <w:ind w:right="-94"/>
        <w:jc w:val="both"/>
        <w:rPr>
          <w:rFonts w:ascii="Arial" w:hAnsi="Arial" w:cs="Arial"/>
          <w:bCs/>
          <w:sz w:val="17"/>
          <w:szCs w:val="17"/>
        </w:rPr>
      </w:pPr>
      <w:r>
        <w:rPr>
          <w:rFonts w:ascii="Arial" w:hAnsi="Arial" w:cs="Arial"/>
          <w:b/>
          <w:bCs/>
          <w:sz w:val="17"/>
          <w:szCs w:val="17"/>
        </w:rPr>
        <w:t>I.1</w:t>
      </w:r>
      <w:r>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Pr>
          <w:rFonts w:ascii="Arial" w:hAnsi="Arial" w:cs="Arial"/>
          <w:b/>
          <w:bCs/>
          <w:sz w:val="17"/>
          <w:szCs w:val="17"/>
        </w:rPr>
        <w:t xml:space="preserve"> </w:t>
      </w:r>
      <w:r>
        <w:rPr>
          <w:rFonts w:ascii="Arial" w:hAnsi="Arial" w:cs="Arial"/>
          <w:bCs/>
          <w:sz w:val="17"/>
          <w:szCs w:val="17"/>
        </w:rPr>
        <w:t xml:space="preserve">en adelante la </w:t>
      </w:r>
      <w:r>
        <w:rPr>
          <w:rFonts w:ascii="Arial" w:hAnsi="Arial" w:cs="Arial"/>
          <w:b/>
          <w:bCs/>
          <w:sz w:val="17"/>
          <w:szCs w:val="17"/>
        </w:rPr>
        <w:t>“LGIPE”</w:t>
      </w:r>
      <w:r>
        <w:rPr>
          <w:rFonts w:ascii="Arial" w:hAnsi="Arial" w:cs="Arial"/>
          <w:bCs/>
          <w:sz w:val="17"/>
          <w:szCs w:val="17"/>
        </w:rPr>
        <w:t>, es un organismo público autónomo, con personalidad jurídica y patrimonio propios.</w:t>
      </w:r>
    </w:p>
    <w:p w14:paraId="2CFFA7BA" w14:textId="77777777" w:rsidR="00CC1403" w:rsidRDefault="00CC1403">
      <w:pPr>
        <w:ind w:right="-94"/>
        <w:jc w:val="both"/>
        <w:rPr>
          <w:rFonts w:ascii="Arial" w:hAnsi="Arial" w:cs="Arial"/>
          <w:bCs/>
          <w:sz w:val="17"/>
          <w:szCs w:val="17"/>
        </w:rPr>
      </w:pPr>
    </w:p>
    <w:p w14:paraId="66D263CF" w14:textId="77777777" w:rsidR="00CC1403" w:rsidRDefault="00624CF1">
      <w:pPr>
        <w:ind w:right="-94"/>
        <w:jc w:val="both"/>
        <w:rPr>
          <w:rFonts w:ascii="Arial" w:hAnsi="Arial" w:cs="Arial"/>
          <w:bCs/>
          <w:sz w:val="17"/>
          <w:szCs w:val="17"/>
        </w:rPr>
      </w:pPr>
      <w:r>
        <w:rPr>
          <w:rFonts w:ascii="Arial" w:hAnsi="Arial" w:cs="Arial"/>
          <w:b/>
          <w:sz w:val="17"/>
          <w:szCs w:val="17"/>
        </w:rPr>
        <w:t>I.2</w:t>
      </w:r>
      <w:r>
        <w:rPr>
          <w:rFonts w:ascii="Arial" w:hAnsi="Arial" w:cs="Arial"/>
          <w:sz w:val="17"/>
          <w:szCs w:val="17"/>
        </w:rPr>
        <w:t xml:space="preserve"> Con fundamento en los artículos </w:t>
      </w:r>
      <w:r>
        <w:rPr>
          <w:rFonts w:ascii="Arial" w:hAnsi="Arial" w:cs="Arial"/>
          <w:bCs/>
          <w:sz w:val="17"/>
          <w:szCs w:val="17"/>
        </w:rPr>
        <w:t xml:space="preserve">134, párrafo </w:t>
      </w:r>
      <w:r>
        <w:rPr>
          <w:rFonts w:ascii="Arial" w:hAnsi="Arial" w:cs="Arial"/>
          <w:bCs/>
          <w:sz w:val="17"/>
          <w:szCs w:val="17"/>
          <w:highlight w:val="lightGray"/>
          <w:u w:val="single"/>
        </w:rPr>
        <w:t>(según corresponda)</w:t>
      </w:r>
      <w:r>
        <w:rPr>
          <w:rFonts w:ascii="Arial" w:hAnsi="Arial" w:cs="Arial"/>
          <w:bCs/>
          <w:sz w:val="17"/>
          <w:szCs w:val="17"/>
        </w:rPr>
        <w:t xml:space="preserve"> de la Constitución Política de los Estados Unidos Mexicanos;</w:t>
      </w:r>
      <w:r>
        <w:rPr>
          <w:rFonts w:ascii="Arial" w:hAnsi="Arial" w:cs="Arial"/>
          <w:sz w:val="17"/>
          <w:szCs w:val="17"/>
        </w:rPr>
        <w:t xml:space="preserve"> 31, fracción </w:t>
      </w:r>
      <w:r>
        <w:rPr>
          <w:rFonts w:ascii="Arial" w:hAnsi="Arial" w:cs="Arial"/>
          <w:sz w:val="17"/>
          <w:szCs w:val="17"/>
          <w:highlight w:val="lightGray"/>
        </w:rPr>
        <w:t>__</w:t>
      </w:r>
      <w:r>
        <w:rPr>
          <w:rFonts w:ascii="Arial" w:hAnsi="Arial" w:cs="Arial"/>
          <w:sz w:val="17"/>
          <w:szCs w:val="17"/>
        </w:rPr>
        <w:t xml:space="preserve">, </w:t>
      </w:r>
      <w:r>
        <w:rPr>
          <w:rFonts w:ascii="Arial" w:hAnsi="Arial" w:cs="Arial"/>
          <w:sz w:val="17"/>
          <w:szCs w:val="17"/>
          <w:highlight w:val="lightGray"/>
        </w:rPr>
        <w:t>(y los que resulten aplicables)</w:t>
      </w:r>
      <w:r>
        <w:rPr>
          <w:rFonts w:ascii="Arial" w:hAnsi="Arial" w:cs="Arial"/>
          <w:sz w:val="17"/>
          <w:szCs w:val="17"/>
        </w:rPr>
        <w:t xml:space="preserve"> del Reglamento del Instituto Nacional Electoral en materia de Adquisiciones, Arrendamientos de Bienes Muebles y Servicios, en adelante el </w:t>
      </w:r>
      <w:r>
        <w:rPr>
          <w:rFonts w:ascii="Arial" w:hAnsi="Arial" w:cs="Arial"/>
          <w:b/>
          <w:sz w:val="17"/>
          <w:szCs w:val="17"/>
        </w:rPr>
        <w:t>“Reglamento”</w:t>
      </w:r>
      <w:r>
        <w:rPr>
          <w:rFonts w:ascii="Arial" w:hAnsi="Arial" w:cs="Arial"/>
          <w:sz w:val="17"/>
          <w:szCs w:val="17"/>
        </w:rPr>
        <w:t>,</w:t>
      </w:r>
      <w:r>
        <w:rPr>
          <w:rFonts w:ascii="Arial" w:hAnsi="Arial" w:cs="Arial"/>
          <w:b/>
          <w:sz w:val="17"/>
          <w:szCs w:val="17"/>
        </w:rPr>
        <w:t xml:space="preserve"> </w:t>
      </w:r>
      <w:r>
        <w:rPr>
          <w:rFonts w:ascii="Arial" w:hAnsi="Arial" w:cs="Arial"/>
          <w:sz w:val="17"/>
          <w:szCs w:val="17"/>
        </w:rPr>
        <w:t xml:space="preserve">el </w:t>
      </w:r>
      <w:r>
        <w:rPr>
          <w:rFonts w:ascii="Arial" w:hAnsi="Arial" w:cs="Arial"/>
          <w:b/>
          <w:sz w:val="17"/>
          <w:szCs w:val="17"/>
        </w:rPr>
        <w:t>“Instituto”</w:t>
      </w:r>
      <w:r>
        <w:rPr>
          <w:rFonts w:ascii="Arial" w:hAnsi="Arial" w:cs="Arial"/>
          <w:sz w:val="17"/>
          <w:szCs w:val="17"/>
        </w:rPr>
        <w:t xml:space="preserve"> llevó a cabo el procedimiento de </w:t>
      </w:r>
      <w:r>
        <w:rPr>
          <w:rFonts w:ascii="Arial" w:hAnsi="Arial" w:cs="Arial"/>
          <w:sz w:val="17"/>
          <w:szCs w:val="17"/>
          <w:highlight w:val="lightGray"/>
          <w:u w:val="single"/>
        </w:rPr>
        <w:t>(procedimiento de contratación según corresponda, Licitación Pública o Invitación a Cuando Menos Tres Personas)</w:t>
      </w:r>
      <w:r>
        <w:rPr>
          <w:rFonts w:ascii="Arial" w:hAnsi="Arial" w:cs="Arial"/>
          <w:sz w:val="17"/>
          <w:szCs w:val="17"/>
        </w:rPr>
        <w:t xml:space="preserve"> número </w:t>
      </w:r>
      <w:r>
        <w:rPr>
          <w:rFonts w:ascii="Arial" w:hAnsi="Arial" w:cs="Arial"/>
          <w:sz w:val="17"/>
          <w:szCs w:val="17"/>
          <w:highlight w:val="lightGray"/>
        </w:rPr>
        <w:t>__________</w:t>
      </w:r>
      <w:r>
        <w:rPr>
          <w:rFonts w:ascii="Arial" w:hAnsi="Arial" w:cs="Arial"/>
          <w:sz w:val="17"/>
          <w:szCs w:val="17"/>
        </w:rPr>
        <w:t xml:space="preserve">, en la que se adjudicó al </w:t>
      </w:r>
      <w:r>
        <w:rPr>
          <w:rFonts w:ascii="Arial" w:hAnsi="Arial" w:cs="Arial"/>
          <w:b/>
          <w:sz w:val="17"/>
          <w:szCs w:val="17"/>
        </w:rPr>
        <w:t>“Proveedor”</w:t>
      </w:r>
      <w:r>
        <w:rPr>
          <w:rFonts w:ascii="Arial" w:hAnsi="Arial" w:cs="Arial"/>
          <w:sz w:val="17"/>
          <w:szCs w:val="17"/>
        </w:rPr>
        <w:t xml:space="preserve"> la presente contratación, mediante el acta de fallo de fecha </w:t>
      </w:r>
      <w:r>
        <w:rPr>
          <w:rFonts w:ascii="Arial" w:hAnsi="Arial" w:cs="Arial"/>
          <w:sz w:val="17"/>
          <w:szCs w:val="17"/>
          <w:highlight w:val="lightGray"/>
        </w:rPr>
        <w:t>___________</w:t>
      </w:r>
      <w:r>
        <w:rPr>
          <w:rFonts w:ascii="Arial" w:hAnsi="Arial" w:cs="Arial"/>
          <w:sz w:val="17"/>
          <w:szCs w:val="17"/>
        </w:rPr>
        <w:t>.</w:t>
      </w:r>
    </w:p>
    <w:p w14:paraId="304BE2DA" w14:textId="77777777" w:rsidR="00CC1403" w:rsidRDefault="00CC1403">
      <w:pPr>
        <w:ind w:right="-94"/>
        <w:jc w:val="both"/>
        <w:rPr>
          <w:rFonts w:ascii="Arial" w:hAnsi="Arial" w:cs="Arial"/>
          <w:bCs/>
          <w:sz w:val="17"/>
          <w:szCs w:val="17"/>
        </w:rPr>
      </w:pPr>
    </w:p>
    <w:p w14:paraId="6A4A9930" w14:textId="77777777" w:rsidR="00CC1403" w:rsidRDefault="00624CF1">
      <w:pPr>
        <w:ind w:right="-94"/>
        <w:jc w:val="both"/>
        <w:rPr>
          <w:rFonts w:ascii="Arial" w:hAnsi="Arial" w:cs="Arial"/>
          <w:bCs/>
          <w:sz w:val="17"/>
          <w:szCs w:val="17"/>
        </w:rPr>
      </w:pPr>
      <w:r>
        <w:rPr>
          <w:rFonts w:ascii="Arial" w:hAnsi="Arial" w:cs="Arial"/>
          <w:b/>
          <w:sz w:val="17"/>
          <w:szCs w:val="17"/>
        </w:rPr>
        <w:t xml:space="preserve">I.3 </w:t>
      </w:r>
      <w:r>
        <w:rPr>
          <w:rFonts w:ascii="Arial" w:hAnsi="Arial" w:cs="Arial"/>
          <w:bCs/>
          <w:sz w:val="17"/>
          <w:szCs w:val="17"/>
        </w:rPr>
        <w:t xml:space="preserve">Que de conformidad con lo dispuesto por el artículo 59, incisos a), b) y h) de la </w:t>
      </w:r>
      <w:r>
        <w:rPr>
          <w:rFonts w:ascii="Arial" w:hAnsi="Arial" w:cs="Arial"/>
          <w:b/>
          <w:bCs/>
          <w:sz w:val="17"/>
          <w:szCs w:val="17"/>
        </w:rPr>
        <w:t>“LGIPE”</w:t>
      </w:r>
      <w:r>
        <w:rPr>
          <w:rFonts w:ascii="Arial" w:hAnsi="Arial" w:cs="Arial"/>
          <w:bCs/>
          <w:sz w:val="17"/>
          <w:szCs w:val="17"/>
        </w:rPr>
        <w:t>,</w:t>
      </w:r>
      <w:r>
        <w:rPr>
          <w:rFonts w:ascii="Arial" w:hAnsi="Arial" w:cs="Arial"/>
          <w:sz w:val="17"/>
          <w:szCs w:val="17"/>
        </w:rPr>
        <w:t xml:space="preserve"> </w:t>
      </w:r>
      <w:r>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Pr>
          <w:rFonts w:ascii="Arial" w:hAnsi="Arial" w:cs="Arial"/>
          <w:b/>
          <w:bCs/>
          <w:sz w:val="17"/>
          <w:szCs w:val="17"/>
        </w:rPr>
        <w:t xml:space="preserve"> “Instituto”</w:t>
      </w:r>
      <w:r>
        <w:rPr>
          <w:rFonts w:ascii="Arial" w:hAnsi="Arial" w:cs="Arial"/>
          <w:bCs/>
          <w:sz w:val="17"/>
          <w:szCs w:val="17"/>
        </w:rPr>
        <w:t>.</w:t>
      </w:r>
    </w:p>
    <w:p w14:paraId="4AE3B807" w14:textId="77777777" w:rsidR="00CC1403" w:rsidRDefault="00CC1403">
      <w:pPr>
        <w:ind w:right="-94"/>
        <w:jc w:val="both"/>
        <w:rPr>
          <w:rFonts w:ascii="Arial" w:hAnsi="Arial" w:cs="Arial"/>
          <w:bCs/>
          <w:sz w:val="17"/>
          <w:szCs w:val="17"/>
        </w:rPr>
      </w:pPr>
    </w:p>
    <w:p w14:paraId="1D17CC79" w14:textId="77777777" w:rsidR="00CC1403" w:rsidRDefault="00624CF1">
      <w:pPr>
        <w:ind w:right="-94"/>
        <w:jc w:val="both"/>
        <w:outlineLvl w:val="0"/>
        <w:rPr>
          <w:rFonts w:ascii="Arial" w:hAnsi="Arial" w:cs="Arial"/>
          <w:b/>
          <w:bCs/>
          <w:i/>
          <w:sz w:val="17"/>
          <w:szCs w:val="17"/>
          <w:u w:val="single"/>
        </w:rPr>
      </w:pPr>
      <w:r>
        <w:rPr>
          <w:rFonts w:ascii="Arial" w:hAnsi="Arial" w:cs="Arial"/>
          <w:b/>
          <w:bCs/>
          <w:i/>
          <w:sz w:val="17"/>
          <w:szCs w:val="17"/>
          <w:u w:val="single"/>
        </w:rPr>
        <w:t>CUANDO APLIQUE (según monto):</w:t>
      </w:r>
    </w:p>
    <w:p w14:paraId="350BEEF6" w14:textId="77777777" w:rsidR="00CC1403" w:rsidRDefault="00624CF1">
      <w:pPr>
        <w:jc w:val="both"/>
        <w:rPr>
          <w:rFonts w:ascii="Arial" w:hAnsi="Arial" w:cs="Arial"/>
          <w:sz w:val="17"/>
          <w:szCs w:val="17"/>
          <w:u w:val="single"/>
        </w:rPr>
      </w:pPr>
      <w:r>
        <w:rPr>
          <w:rFonts w:ascii="Arial" w:hAnsi="Arial" w:cs="Arial"/>
          <w:b/>
          <w:sz w:val="17"/>
          <w:szCs w:val="17"/>
          <w:u w:val="dotted"/>
        </w:rPr>
        <w:t xml:space="preserve">I.4 </w:t>
      </w:r>
      <w:r>
        <w:rPr>
          <w:rFonts w:ascii="Arial" w:hAnsi="Arial" w:cs="Arial"/>
          <w:sz w:val="17"/>
          <w:szCs w:val="17"/>
          <w:u w:val="dotted"/>
        </w:rPr>
        <w:t>Que el Licenciado ________________,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Pr>
          <w:rFonts w:ascii="Arial" w:hAnsi="Arial" w:cs="Arial"/>
          <w:sz w:val="17"/>
          <w:szCs w:val="17"/>
          <w:u w:val="single"/>
        </w:rPr>
        <w:t xml:space="preserve">. </w:t>
      </w:r>
    </w:p>
    <w:p w14:paraId="25DB2544" w14:textId="77777777" w:rsidR="00CC1403" w:rsidRDefault="00CC1403">
      <w:pPr>
        <w:ind w:right="-94"/>
        <w:jc w:val="both"/>
        <w:rPr>
          <w:rFonts w:ascii="Arial" w:hAnsi="Arial" w:cs="Arial"/>
          <w:bCs/>
          <w:sz w:val="17"/>
          <w:szCs w:val="17"/>
        </w:rPr>
      </w:pPr>
    </w:p>
    <w:p w14:paraId="633169A2" w14:textId="77777777" w:rsidR="00CC1403" w:rsidRDefault="00624CF1">
      <w:pPr>
        <w:ind w:right="-94"/>
        <w:jc w:val="both"/>
        <w:rPr>
          <w:rFonts w:ascii="Arial" w:hAnsi="Arial" w:cs="Arial"/>
          <w:sz w:val="17"/>
          <w:szCs w:val="17"/>
          <w:highlight w:val="yellow"/>
        </w:rPr>
      </w:pPr>
      <w:r>
        <w:rPr>
          <w:rFonts w:ascii="Arial" w:hAnsi="Arial" w:cs="Arial"/>
          <w:b/>
          <w:sz w:val="17"/>
          <w:szCs w:val="17"/>
        </w:rPr>
        <w:t>I.5</w:t>
      </w:r>
      <w:r>
        <w:rPr>
          <w:rFonts w:ascii="Arial" w:hAnsi="Arial" w:cs="Arial"/>
          <w:sz w:val="17"/>
          <w:szCs w:val="17"/>
        </w:rPr>
        <w:t xml:space="preserve"> La celebración del presente contrato permitirá que la </w:t>
      </w:r>
      <w:r>
        <w:rPr>
          <w:rFonts w:ascii="Arial" w:hAnsi="Arial" w:cs="Arial"/>
          <w:sz w:val="17"/>
          <w:szCs w:val="17"/>
          <w:highlight w:val="lightGray"/>
        </w:rPr>
        <w:t>(</w:t>
      </w:r>
      <w:r>
        <w:rPr>
          <w:rFonts w:ascii="Arial" w:hAnsi="Arial" w:cs="Arial"/>
          <w:sz w:val="17"/>
          <w:szCs w:val="17"/>
          <w:highlight w:val="lightGray"/>
          <w:u w:val="single"/>
        </w:rPr>
        <w:t>nombre del Área Requirente</w:t>
      </w:r>
      <w:r>
        <w:rPr>
          <w:rFonts w:ascii="Arial" w:hAnsi="Arial" w:cs="Arial"/>
          <w:sz w:val="17"/>
          <w:szCs w:val="17"/>
          <w:highlight w:val="lightGray"/>
        </w:rPr>
        <w:t>)</w:t>
      </w:r>
      <w:r>
        <w:rPr>
          <w:rFonts w:ascii="Arial" w:hAnsi="Arial" w:cs="Arial"/>
          <w:sz w:val="17"/>
          <w:szCs w:val="17"/>
        </w:rPr>
        <w:t>, cumpla con las atribuciones que tiene encomendadas, en términos de los artículos (</w:t>
      </w:r>
      <w:r>
        <w:rPr>
          <w:rFonts w:ascii="Arial" w:hAnsi="Arial" w:cs="Arial"/>
          <w:sz w:val="17"/>
          <w:szCs w:val="17"/>
          <w:highlight w:val="lightGray"/>
          <w:u w:val="single"/>
        </w:rPr>
        <w:t>fundamento legal</w:t>
      </w:r>
      <w:r>
        <w:rPr>
          <w:rFonts w:ascii="Arial" w:hAnsi="Arial" w:cs="Arial"/>
          <w:sz w:val="17"/>
          <w:szCs w:val="17"/>
        </w:rPr>
        <w:t xml:space="preserve">) de la </w:t>
      </w:r>
      <w:r>
        <w:rPr>
          <w:rFonts w:ascii="Arial" w:hAnsi="Arial" w:cs="Arial"/>
          <w:b/>
          <w:sz w:val="17"/>
          <w:szCs w:val="17"/>
        </w:rPr>
        <w:t>“LGIPE”</w:t>
      </w:r>
      <w:r>
        <w:rPr>
          <w:rFonts w:ascii="Arial" w:hAnsi="Arial" w:cs="Arial"/>
          <w:sz w:val="17"/>
          <w:szCs w:val="17"/>
        </w:rPr>
        <w:t xml:space="preserve"> y (</w:t>
      </w:r>
      <w:r>
        <w:rPr>
          <w:rFonts w:ascii="Arial" w:hAnsi="Arial" w:cs="Arial"/>
          <w:sz w:val="17"/>
          <w:szCs w:val="17"/>
          <w:highlight w:val="lightGray"/>
          <w:u w:val="single"/>
        </w:rPr>
        <w:t>fundamento legal</w:t>
      </w:r>
      <w:r>
        <w:rPr>
          <w:rFonts w:ascii="Arial" w:hAnsi="Arial" w:cs="Arial"/>
          <w:sz w:val="17"/>
          <w:szCs w:val="17"/>
        </w:rPr>
        <w:t xml:space="preserve">) del Reglamento Interior del </w:t>
      </w:r>
      <w:r>
        <w:rPr>
          <w:rFonts w:ascii="Arial" w:hAnsi="Arial" w:cs="Arial"/>
          <w:b/>
          <w:sz w:val="17"/>
          <w:szCs w:val="17"/>
        </w:rPr>
        <w:t>“Instituto”</w:t>
      </w:r>
      <w:r>
        <w:rPr>
          <w:rFonts w:ascii="Arial" w:hAnsi="Arial" w:cs="Arial"/>
          <w:sz w:val="17"/>
          <w:szCs w:val="17"/>
        </w:rPr>
        <w:t>.</w:t>
      </w:r>
    </w:p>
    <w:p w14:paraId="79AE5413" w14:textId="77777777" w:rsidR="00CC1403" w:rsidRDefault="00CC1403">
      <w:pPr>
        <w:ind w:right="-94"/>
        <w:jc w:val="both"/>
        <w:rPr>
          <w:rFonts w:ascii="Arial" w:hAnsi="Arial" w:cs="Arial"/>
          <w:bCs/>
          <w:sz w:val="17"/>
          <w:szCs w:val="17"/>
        </w:rPr>
      </w:pPr>
    </w:p>
    <w:p w14:paraId="2FDC5025" w14:textId="77777777" w:rsidR="00CC1403" w:rsidRDefault="00624CF1">
      <w:pPr>
        <w:ind w:right="-94"/>
        <w:jc w:val="both"/>
        <w:rPr>
          <w:rFonts w:ascii="Arial" w:hAnsi="Arial" w:cs="Arial"/>
          <w:sz w:val="17"/>
          <w:szCs w:val="17"/>
        </w:rPr>
      </w:pPr>
      <w:r>
        <w:rPr>
          <w:rFonts w:ascii="Arial" w:hAnsi="Arial" w:cs="Arial"/>
          <w:b/>
          <w:sz w:val="17"/>
          <w:szCs w:val="17"/>
        </w:rPr>
        <w:t>I.6</w:t>
      </w:r>
      <w:r>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Pr>
          <w:rFonts w:ascii="Arial" w:hAnsi="Arial" w:cs="Arial"/>
          <w:b/>
          <w:sz w:val="17"/>
          <w:szCs w:val="17"/>
        </w:rPr>
        <w:t>“LGIPE”</w:t>
      </w:r>
      <w:r>
        <w:rPr>
          <w:rFonts w:ascii="Arial" w:hAnsi="Arial" w:cs="Arial"/>
          <w:sz w:val="17"/>
          <w:szCs w:val="17"/>
        </w:rPr>
        <w:t xml:space="preserve">, en lo sucesivo las </w:t>
      </w:r>
      <w:r>
        <w:rPr>
          <w:rFonts w:ascii="Arial" w:hAnsi="Arial" w:cs="Arial"/>
          <w:b/>
          <w:sz w:val="17"/>
          <w:szCs w:val="17"/>
        </w:rPr>
        <w:t>“POBALINES”</w:t>
      </w:r>
      <w:r>
        <w:rPr>
          <w:rFonts w:ascii="Arial" w:hAnsi="Arial" w:cs="Arial"/>
          <w:sz w:val="17"/>
          <w:szCs w:val="17"/>
        </w:rPr>
        <w:t>.</w:t>
      </w:r>
    </w:p>
    <w:p w14:paraId="31FB5D01" w14:textId="77777777" w:rsidR="00CC1403" w:rsidRDefault="00CC1403">
      <w:pPr>
        <w:ind w:right="-94"/>
        <w:jc w:val="both"/>
        <w:rPr>
          <w:rFonts w:ascii="Arial" w:hAnsi="Arial" w:cs="Arial"/>
          <w:bCs/>
          <w:sz w:val="17"/>
          <w:szCs w:val="17"/>
        </w:rPr>
      </w:pPr>
    </w:p>
    <w:p w14:paraId="132BC6BC" w14:textId="77777777" w:rsidR="00CC1403" w:rsidRDefault="00624CF1">
      <w:pPr>
        <w:ind w:right="-94"/>
        <w:jc w:val="both"/>
        <w:rPr>
          <w:rFonts w:ascii="Arial" w:hAnsi="Arial" w:cs="Arial"/>
          <w:sz w:val="17"/>
          <w:szCs w:val="17"/>
        </w:rPr>
      </w:pPr>
      <w:r>
        <w:rPr>
          <w:rFonts w:ascii="Arial" w:hAnsi="Arial" w:cs="Arial"/>
          <w:b/>
          <w:bCs/>
          <w:sz w:val="17"/>
          <w:szCs w:val="17"/>
        </w:rPr>
        <w:t>I.7</w:t>
      </w:r>
      <w:r>
        <w:rPr>
          <w:rFonts w:ascii="Arial" w:hAnsi="Arial" w:cs="Arial"/>
          <w:sz w:val="17"/>
          <w:szCs w:val="17"/>
        </w:rPr>
        <w:t xml:space="preserve"> Que cuenta con la suficiencia presupuestal en la partida específica </w:t>
      </w:r>
      <w:r>
        <w:rPr>
          <w:rFonts w:ascii="Arial" w:hAnsi="Arial" w:cs="Arial"/>
          <w:sz w:val="17"/>
          <w:szCs w:val="17"/>
          <w:highlight w:val="lightGray"/>
        </w:rPr>
        <w:t>(señalar partida)</w:t>
      </w:r>
      <w:r>
        <w:rPr>
          <w:rFonts w:ascii="Arial" w:hAnsi="Arial" w:cs="Arial"/>
          <w:sz w:val="17"/>
          <w:szCs w:val="17"/>
        </w:rPr>
        <w:t xml:space="preserve"> para cubrir el compromiso derivado del presente contrato, según consta en el Sistema Integral para la Gestión Administrativa con número de solicitud interna </w:t>
      </w:r>
      <w:r>
        <w:rPr>
          <w:rFonts w:ascii="Arial" w:hAnsi="Arial" w:cs="Arial"/>
          <w:sz w:val="17"/>
          <w:szCs w:val="17"/>
          <w:highlight w:val="lightGray"/>
        </w:rPr>
        <w:t>____</w:t>
      </w:r>
      <w:r>
        <w:rPr>
          <w:rFonts w:ascii="Arial" w:hAnsi="Arial" w:cs="Arial"/>
          <w:sz w:val="17"/>
          <w:szCs w:val="17"/>
          <w:highlight w:val="lightGray"/>
          <w:u w:val="single"/>
        </w:rPr>
        <w:t xml:space="preserve"> ____</w:t>
      </w:r>
      <w:r>
        <w:rPr>
          <w:rFonts w:ascii="Arial" w:hAnsi="Arial" w:cs="Arial"/>
          <w:sz w:val="17"/>
          <w:szCs w:val="17"/>
        </w:rPr>
        <w:t>debidamente aprobada.</w:t>
      </w:r>
    </w:p>
    <w:p w14:paraId="1173C5D5" w14:textId="77777777" w:rsidR="00CC1403" w:rsidRDefault="00CC1403">
      <w:pPr>
        <w:ind w:right="-94"/>
        <w:jc w:val="both"/>
        <w:rPr>
          <w:rFonts w:ascii="Arial" w:hAnsi="Arial" w:cs="Arial"/>
          <w:sz w:val="17"/>
          <w:szCs w:val="17"/>
        </w:rPr>
      </w:pPr>
    </w:p>
    <w:p w14:paraId="21794450" w14:textId="77777777" w:rsidR="00CC1403" w:rsidRDefault="00624CF1">
      <w:pPr>
        <w:ind w:right="-94"/>
        <w:jc w:val="both"/>
        <w:rPr>
          <w:rFonts w:ascii="Arial" w:hAnsi="Arial" w:cs="Arial"/>
          <w:sz w:val="17"/>
          <w:szCs w:val="17"/>
          <w:u w:val="dotted"/>
        </w:rPr>
      </w:pPr>
      <w:r>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443E72ED" w14:textId="77777777" w:rsidR="00CC1403" w:rsidRDefault="00CC1403">
      <w:pPr>
        <w:ind w:right="-94"/>
        <w:jc w:val="both"/>
        <w:rPr>
          <w:rFonts w:ascii="Arial" w:hAnsi="Arial" w:cs="Arial"/>
          <w:sz w:val="17"/>
          <w:szCs w:val="17"/>
          <w:u w:val="dotted"/>
        </w:rPr>
      </w:pPr>
    </w:p>
    <w:p w14:paraId="2ACBBAFA" w14:textId="77777777" w:rsidR="00CC1403" w:rsidRDefault="00624CF1">
      <w:pPr>
        <w:ind w:right="-94"/>
        <w:jc w:val="both"/>
        <w:rPr>
          <w:rFonts w:ascii="Arial" w:hAnsi="Arial" w:cs="Arial"/>
          <w:sz w:val="17"/>
          <w:szCs w:val="17"/>
          <w:u w:val="dotted"/>
        </w:rPr>
      </w:pPr>
      <w:r>
        <w:rPr>
          <w:rFonts w:ascii="Arial" w:hAnsi="Arial" w:cs="Arial"/>
          <w:sz w:val="17"/>
          <w:szCs w:val="17"/>
          <w:u w:val="dotted"/>
        </w:rPr>
        <w:t xml:space="preserve">La erogación de los recursos para el ejercicio fiscal </w:t>
      </w:r>
      <w:r>
        <w:rPr>
          <w:rFonts w:ascii="Arial" w:hAnsi="Arial" w:cs="Arial"/>
          <w:sz w:val="17"/>
          <w:szCs w:val="17"/>
          <w:highlight w:val="lightGray"/>
          <w:u w:val="dotted"/>
        </w:rPr>
        <w:t>20__</w:t>
      </w:r>
      <w:r>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Pr>
          <w:rFonts w:ascii="Arial" w:hAnsi="Arial" w:cs="Arial"/>
          <w:b/>
          <w:sz w:val="17"/>
          <w:szCs w:val="17"/>
          <w:u w:val="dotted"/>
        </w:rPr>
        <w:t>“INSTITUTO”</w:t>
      </w:r>
      <w:r>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64D0CA3B" w14:textId="77777777" w:rsidR="00CC1403" w:rsidRDefault="00624CF1">
      <w:pPr>
        <w:ind w:right="-94"/>
        <w:jc w:val="both"/>
        <w:outlineLvl w:val="0"/>
        <w:rPr>
          <w:rFonts w:ascii="Arial" w:hAnsi="Arial" w:cs="Arial"/>
          <w:b/>
          <w:i/>
          <w:sz w:val="17"/>
          <w:szCs w:val="17"/>
          <w:u w:val="single"/>
        </w:rPr>
      </w:pPr>
      <w:r>
        <w:rPr>
          <w:rFonts w:ascii="Arial" w:hAnsi="Arial" w:cs="Arial"/>
          <w:b/>
          <w:i/>
          <w:sz w:val="17"/>
          <w:szCs w:val="17"/>
          <w:u w:val="single"/>
        </w:rPr>
        <w:t>CUANDO APLIQUE:</w:t>
      </w:r>
    </w:p>
    <w:p w14:paraId="38EB293A" w14:textId="77777777" w:rsidR="00CC1403" w:rsidRDefault="00624CF1">
      <w:pPr>
        <w:pStyle w:val="Textoindependiente"/>
        <w:rPr>
          <w:rFonts w:cs="Arial"/>
          <w:sz w:val="17"/>
          <w:szCs w:val="17"/>
          <w:u w:val="thick"/>
        </w:rPr>
      </w:pPr>
      <w:r>
        <w:rPr>
          <w:rFonts w:cs="Arial"/>
          <w:color w:val="000000"/>
          <w:sz w:val="17"/>
          <w:szCs w:val="17"/>
          <w:u w:val="dotted"/>
        </w:rPr>
        <w:lastRenderedPageBreak/>
        <w:t>*</w:t>
      </w:r>
      <w:r>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Pr>
          <w:rFonts w:cs="Arial"/>
          <w:sz w:val="17"/>
          <w:szCs w:val="17"/>
          <w:highlight w:val="lightGray"/>
          <w:u w:val="single"/>
        </w:rPr>
        <w:t>__________________</w:t>
      </w:r>
      <w:r>
        <w:rPr>
          <w:rFonts w:cs="Arial"/>
          <w:sz w:val="17"/>
          <w:szCs w:val="17"/>
        </w:rPr>
        <w:t>.</w:t>
      </w:r>
    </w:p>
    <w:p w14:paraId="30997036" w14:textId="77777777" w:rsidR="00CC1403" w:rsidRDefault="00CC1403">
      <w:pPr>
        <w:pStyle w:val="Textoindependiente"/>
        <w:rPr>
          <w:rFonts w:cs="Arial"/>
          <w:sz w:val="14"/>
          <w:szCs w:val="14"/>
        </w:rPr>
      </w:pPr>
    </w:p>
    <w:p w14:paraId="09728ECD" w14:textId="77777777" w:rsidR="00CC1403" w:rsidRDefault="00624CF1">
      <w:pPr>
        <w:pStyle w:val="Textoindependiente"/>
        <w:rPr>
          <w:rFonts w:cs="Arial"/>
          <w:sz w:val="17"/>
          <w:szCs w:val="17"/>
          <w:u w:val="dotted"/>
        </w:rPr>
      </w:pPr>
      <w:r>
        <w:rPr>
          <w:rFonts w:cs="Arial"/>
          <w:sz w:val="17"/>
          <w:szCs w:val="17"/>
        </w:rPr>
        <w:t>*</w:t>
      </w:r>
      <w:r>
        <w:rPr>
          <w:rFonts w:cs="Arial"/>
          <w:sz w:val="17"/>
          <w:szCs w:val="17"/>
          <w:u w:val="dotted"/>
        </w:rPr>
        <w:t xml:space="preserve">Que cuenta con la Autorización para la Procedencia del Pago Anticipado, solicitada el </w:t>
      </w:r>
      <w:r>
        <w:rPr>
          <w:rFonts w:cs="Arial"/>
          <w:sz w:val="17"/>
          <w:szCs w:val="17"/>
          <w:highlight w:val="lightGray"/>
          <w:u w:val="dotted"/>
        </w:rPr>
        <w:t xml:space="preserve">__ de __ </w:t>
      </w:r>
      <w:proofErr w:type="spellStart"/>
      <w:r>
        <w:rPr>
          <w:rFonts w:cs="Arial"/>
          <w:sz w:val="17"/>
          <w:szCs w:val="17"/>
          <w:highlight w:val="lightGray"/>
          <w:u w:val="dotted"/>
        </w:rPr>
        <w:t>de</w:t>
      </w:r>
      <w:proofErr w:type="spellEnd"/>
      <w:r>
        <w:rPr>
          <w:rFonts w:cs="Arial"/>
          <w:sz w:val="17"/>
          <w:szCs w:val="17"/>
          <w:highlight w:val="lightGray"/>
          <w:u w:val="dotted"/>
        </w:rPr>
        <w:t xml:space="preserve"> 20__,</w:t>
      </w:r>
      <w:r>
        <w:rPr>
          <w:rFonts w:cs="Arial"/>
          <w:sz w:val="17"/>
          <w:szCs w:val="17"/>
          <w:u w:val="dotted"/>
        </w:rPr>
        <w:t xml:space="preserve"> emitida por la Dirección Ejecutiva de Administración.</w:t>
      </w:r>
    </w:p>
    <w:p w14:paraId="0ADD1762" w14:textId="77777777" w:rsidR="00CC1403" w:rsidRDefault="00CC1403">
      <w:pPr>
        <w:ind w:right="-94"/>
        <w:jc w:val="both"/>
        <w:rPr>
          <w:rFonts w:ascii="Arial" w:hAnsi="Arial" w:cs="Arial"/>
          <w:color w:val="000000"/>
          <w:sz w:val="14"/>
          <w:szCs w:val="14"/>
          <w:u w:val="dotted"/>
        </w:rPr>
      </w:pPr>
    </w:p>
    <w:p w14:paraId="5ED6B3F6" w14:textId="77777777" w:rsidR="00CC1403" w:rsidRDefault="00624CF1">
      <w:pPr>
        <w:ind w:right="-94"/>
        <w:jc w:val="both"/>
        <w:rPr>
          <w:rFonts w:ascii="Arial" w:hAnsi="Arial" w:cs="Arial"/>
          <w:color w:val="000000"/>
          <w:sz w:val="17"/>
          <w:szCs w:val="17"/>
          <w:u w:val="dotted"/>
        </w:rPr>
      </w:pPr>
      <w:r>
        <w:rPr>
          <w:rFonts w:ascii="Arial" w:hAnsi="Arial" w:cs="Arial"/>
          <w:color w:val="000000"/>
          <w:sz w:val="17"/>
          <w:szCs w:val="17"/>
          <w:u w:val="dotted"/>
        </w:rPr>
        <w:t>*</w:t>
      </w:r>
      <w:r>
        <w:rPr>
          <w:rFonts w:ascii="Arial" w:hAnsi="Arial" w:cs="Arial"/>
          <w:sz w:val="17"/>
          <w:szCs w:val="17"/>
          <w:u w:val="dotted"/>
        </w:rPr>
        <w:t xml:space="preserve">Que cuenta con el Acuerdo de Autorización para ejercer recursos de la partida restringida </w:t>
      </w:r>
      <w:r>
        <w:rPr>
          <w:rFonts w:ascii="Arial" w:hAnsi="Arial" w:cs="Arial"/>
          <w:sz w:val="17"/>
          <w:szCs w:val="17"/>
          <w:highlight w:val="lightGray"/>
          <w:u w:val="single"/>
        </w:rPr>
        <w:t>(señalar partida y descripción)</w:t>
      </w:r>
      <w:r>
        <w:rPr>
          <w:rFonts w:ascii="Arial" w:hAnsi="Arial" w:cs="Arial"/>
          <w:sz w:val="17"/>
          <w:szCs w:val="17"/>
          <w:u w:val="dotted"/>
        </w:rPr>
        <w:t xml:space="preserve">, emitido por el Director Ejecutivo de Administración, de fecha </w:t>
      </w:r>
      <w:r>
        <w:rPr>
          <w:rFonts w:ascii="Arial" w:hAnsi="Arial" w:cs="Arial"/>
          <w:sz w:val="17"/>
          <w:szCs w:val="17"/>
          <w:highlight w:val="lightGray"/>
          <w:u w:val="dotted"/>
        </w:rPr>
        <w:t>__________________</w:t>
      </w:r>
      <w:r>
        <w:rPr>
          <w:rFonts w:ascii="Arial" w:hAnsi="Arial" w:cs="Arial"/>
          <w:sz w:val="17"/>
          <w:szCs w:val="17"/>
          <w:u w:val="dotted"/>
        </w:rPr>
        <w:t>.</w:t>
      </w:r>
    </w:p>
    <w:p w14:paraId="6DC2C865" w14:textId="77777777" w:rsidR="00CC1403" w:rsidRDefault="00CC1403">
      <w:pPr>
        <w:ind w:right="-94"/>
        <w:jc w:val="both"/>
        <w:rPr>
          <w:rFonts w:ascii="Arial" w:hAnsi="Arial" w:cs="Arial"/>
          <w:color w:val="000000"/>
          <w:sz w:val="14"/>
          <w:szCs w:val="14"/>
          <w:u w:val="dotted"/>
        </w:rPr>
      </w:pPr>
    </w:p>
    <w:p w14:paraId="648EB756" w14:textId="77777777" w:rsidR="00CC1403" w:rsidRDefault="00624CF1">
      <w:pPr>
        <w:ind w:right="-94"/>
        <w:jc w:val="both"/>
        <w:rPr>
          <w:rFonts w:ascii="Arial" w:hAnsi="Arial" w:cs="Arial"/>
          <w:color w:val="000000"/>
          <w:sz w:val="17"/>
          <w:szCs w:val="17"/>
          <w:u w:val="dotted"/>
        </w:rPr>
      </w:pPr>
      <w:r>
        <w:rPr>
          <w:rFonts w:ascii="Arial" w:hAnsi="Arial" w:cs="Arial"/>
          <w:color w:val="000000"/>
          <w:sz w:val="17"/>
          <w:szCs w:val="17"/>
          <w:u w:val="dotted"/>
        </w:rPr>
        <w:t>*</w:t>
      </w:r>
      <w:r>
        <w:rPr>
          <w:rFonts w:ascii="Arial" w:hAnsi="Arial" w:cs="Arial"/>
          <w:sz w:val="17"/>
          <w:szCs w:val="17"/>
          <w:u w:val="dotted"/>
        </w:rPr>
        <w:t xml:space="preserve">Que cuenta con el Dictamen de Procedencia Técnica </w:t>
      </w:r>
      <w:r>
        <w:rPr>
          <w:rFonts w:ascii="Arial" w:hAnsi="Arial" w:cs="Arial"/>
          <w:sz w:val="17"/>
          <w:szCs w:val="17"/>
          <w:highlight w:val="lightGray"/>
          <w:u w:val="dotted"/>
        </w:rPr>
        <w:t>(número)</w:t>
      </w:r>
      <w:r>
        <w:rPr>
          <w:rFonts w:ascii="Arial" w:hAnsi="Arial" w:cs="Arial"/>
          <w:sz w:val="17"/>
          <w:szCs w:val="17"/>
          <w:u w:val="dotted"/>
        </w:rPr>
        <w:t xml:space="preserve">, emitido por la Unidad Técnica de Servicios de Informática, de fecha </w:t>
      </w:r>
      <w:r>
        <w:rPr>
          <w:rFonts w:ascii="Arial" w:hAnsi="Arial" w:cs="Arial"/>
          <w:sz w:val="17"/>
          <w:szCs w:val="17"/>
          <w:highlight w:val="lightGray"/>
          <w:u w:val="dotted"/>
        </w:rPr>
        <w:t>______________.</w:t>
      </w:r>
    </w:p>
    <w:p w14:paraId="521C46C4" w14:textId="77777777" w:rsidR="00CC1403" w:rsidRDefault="00CC1403">
      <w:pPr>
        <w:ind w:right="-94"/>
        <w:jc w:val="both"/>
        <w:rPr>
          <w:rFonts w:ascii="Arial" w:hAnsi="Arial" w:cs="Arial"/>
          <w:color w:val="000000"/>
          <w:sz w:val="14"/>
          <w:szCs w:val="14"/>
          <w:u w:val="single"/>
        </w:rPr>
      </w:pPr>
    </w:p>
    <w:p w14:paraId="21D3B5F4" w14:textId="77777777" w:rsidR="00CC1403" w:rsidRDefault="00624CF1">
      <w:pPr>
        <w:ind w:right="-94"/>
        <w:jc w:val="both"/>
        <w:rPr>
          <w:rFonts w:ascii="Arial" w:hAnsi="Arial" w:cs="Arial"/>
          <w:color w:val="000000"/>
          <w:sz w:val="17"/>
          <w:szCs w:val="17"/>
          <w:u w:val="dotted"/>
        </w:rPr>
      </w:pPr>
      <w:r>
        <w:rPr>
          <w:rFonts w:ascii="Arial" w:hAnsi="Arial" w:cs="Arial"/>
          <w:color w:val="000000"/>
          <w:sz w:val="17"/>
          <w:szCs w:val="17"/>
          <w:u w:val="dotted"/>
        </w:rPr>
        <w:t xml:space="preserve">*Que cuenta con el Dictamen de Procedencia Técnica número </w:t>
      </w:r>
      <w:r>
        <w:rPr>
          <w:rFonts w:ascii="Arial" w:hAnsi="Arial" w:cs="Arial"/>
          <w:sz w:val="17"/>
          <w:szCs w:val="17"/>
          <w:highlight w:val="lightGray"/>
          <w:u w:val="single"/>
        </w:rPr>
        <w:t>__________</w:t>
      </w:r>
      <w:r>
        <w:rPr>
          <w:rFonts w:ascii="Arial" w:hAnsi="Arial" w:cs="Arial"/>
          <w:sz w:val="17"/>
          <w:szCs w:val="17"/>
        </w:rPr>
        <w:t xml:space="preserve"> </w:t>
      </w:r>
      <w:r>
        <w:rPr>
          <w:rFonts w:ascii="Arial" w:hAnsi="Arial" w:cs="Arial"/>
          <w:color w:val="000000"/>
          <w:sz w:val="17"/>
          <w:szCs w:val="17"/>
          <w:u w:val="dotted"/>
        </w:rPr>
        <w:t>emitido por la Coordinación Nacional de Comunicación Social, de fecha</w:t>
      </w:r>
      <w:r>
        <w:rPr>
          <w:rFonts w:ascii="Arial" w:hAnsi="Arial" w:cs="Arial"/>
          <w:color w:val="000000"/>
          <w:sz w:val="17"/>
          <w:szCs w:val="17"/>
          <w:highlight w:val="lightGray"/>
          <w:u w:val="dotted"/>
        </w:rPr>
        <w:t>__________</w:t>
      </w:r>
      <w:r>
        <w:rPr>
          <w:rFonts w:ascii="Arial" w:hAnsi="Arial" w:cs="Arial"/>
          <w:color w:val="000000"/>
          <w:sz w:val="17"/>
          <w:szCs w:val="17"/>
          <w:highlight w:val="lightGray"/>
          <w:u w:val="single"/>
        </w:rPr>
        <w:t>___</w:t>
      </w:r>
      <w:r>
        <w:rPr>
          <w:rFonts w:ascii="Arial" w:hAnsi="Arial" w:cs="Arial"/>
          <w:color w:val="000000"/>
          <w:sz w:val="17"/>
          <w:szCs w:val="17"/>
          <w:u w:val="dotted"/>
        </w:rPr>
        <w:t>.</w:t>
      </w:r>
    </w:p>
    <w:p w14:paraId="51F828EE" w14:textId="77777777" w:rsidR="00CC1403" w:rsidRDefault="00CC1403">
      <w:pPr>
        <w:ind w:right="-94"/>
        <w:jc w:val="both"/>
        <w:rPr>
          <w:rFonts w:ascii="Arial" w:hAnsi="Arial" w:cs="Arial"/>
          <w:color w:val="000000"/>
          <w:sz w:val="14"/>
          <w:szCs w:val="14"/>
          <w:u w:val="single"/>
        </w:rPr>
      </w:pPr>
    </w:p>
    <w:p w14:paraId="384723C1" w14:textId="77777777" w:rsidR="00CC1403" w:rsidRDefault="00624CF1">
      <w:pPr>
        <w:shd w:val="clear" w:color="auto" w:fill="FFFFFF"/>
        <w:ind w:right="-94"/>
        <w:jc w:val="both"/>
        <w:rPr>
          <w:rFonts w:ascii="Arial" w:hAnsi="Arial" w:cs="Arial"/>
          <w:sz w:val="17"/>
          <w:szCs w:val="17"/>
        </w:rPr>
      </w:pPr>
      <w:r>
        <w:rPr>
          <w:rFonts w:ascii="Arial" w:hAnsi="Arial" w:cs="Arial"/>
          <w:b/>
          <w:bCs/>
          <w:sz w:val="17"/>
          <w:szCs w:val="17"/>
        </w:rPr>
        <w:t>I.8</w:t>
      </w:r>
      <w:r>
        <w:rPr>
          <w:rFonts w:ascii="Arial" w:hAnsi="Arial" w:cs="Arial"/>
          <w:bCs/>
          <w:sz w:val="17"/>
          <w:szCs w:val="17"/>
        </w:rPr>
        <w:t xml:space="preserve"> </w:t>
      </w:r>
      <w:r>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1C336F2B" w14:textId="77777777" w:rsidR="00CC1403" w:rsidRDefault="00CC1403">
      <w:pPr>
        <w:ind w:left="708" w:right="-94" w:hanging="708"/>
        <w:jc w:val="both"/>
        <w:rPr>
          <w:rFonts w:ascii="Arial" w:hAnsi="Arial" w:cs="Arial"/>
          <w:sz w:val="14"/>
          <w:szCs w:val="14"/>
        </w:rPr>
      </w:pPr>
    </w:p>
    <w:p w14:paraId="7C3C861B" w14:textId="77777777" w:rsidR="00CC1403" w:rsidRDefault="00624CF1">
      <w:pPr>
        <w:ind w:right="-94"/>
        <w:jc w:val="both"/>
        <w:rPr>
          <w:rFonts w:ascii="Arial" w:hAnsi="Arial" w:cs="Arial"/>
          <w:bCs/>
          <w:sz w:val="17"/>
          <w:szCs w:val="17"/>
        </w:rPr>
      </w:pPr>
      <w:r>
        <w:rPr>
          <w:rFonts w:ascii="Arial" w:hAnsi="Arial" w:cs="Arial"/>
          <w:b/>
          <w:sz w:val="17"/>
          <w:szCs w:val="17"/>
        </w:rPr>
        <w:t>II.</w:t>
      </w:r>
      <w:r>
        <w:rPr>
          <w:rFonts w:ascii="Arial" w:hAnsi="Arial" w:cs="Arial"/>
          <w:sz w:val="17"/>
          <w:szCs w:val="17"/>
        </w:rPr>
        <w:t xml:space="preserve"> Del </w:t>
      </w:r>
      <w:r>
        <w:rPr>
          <w:rFonts w:ascii="Arial" w:hAnsi="Arial" w:cs="Arial"/>
          <w:b/>
          <w:bCs/>
          <w:sz w:val="17"/>
          <w:szCs w:val="17"/>
        </w:rPr>
        <w:t>“Proveedor”</w:t>
      </w:r>
      <w:r>
        <w:rPr>
          <w:rFonts w:ascii="Arial" w:hAnsi="Arial" w:cs="Arial"/>
          <w:sz w:val="17"/>
          <w:szCs w:val="17"/>
        </w:rPr>
        <w:t>:</w:t>
      </w:r>
    </w:p>
    <w:p w14:paraId="38F1B092" w14:textId="77777777" w:rsidR="00CC1403" w:rsidRDefault="00CC1403">
      <w:pPr>
        <w:ind w:right="-94"/>
        <w:rPr>
          <w:rFonts w:ascii="Arial" w:hAnsi="Arial" w:cs="Arial"/>
          <w:sz w:val="14"/>
          <w:szCs w:val="14"/>
        </w:rPr>
      </w:pPr>
    </w:p>
    <w:p w14:paraId="2B0FA722" w14:textId="77777777" w:rsidR="00CC1403" w:rsidRDefault="00624CF1">
      <w:pPr>
        <w:ind w:right="-94"/>
        <w:outlineLvl w:val="0"/>
        <w:rPr>
          <w:rFonts w:ascii="Arial" w:hAnsi="Arial" w:cs="Arial"/>
          <w:b/>
          <w:i/>
          <w:sz w:val="17"/>
          <w:szCs w:val="17"/>
          <w:u w:val="single"/>
        </w:rPr>
      </w:pPr>
      <w:r>
        <w:rPr>
          <w:rFonts w:ascii="Arial" w:hAnsi="Arial" w:cs="Arial"/>
          <w:b/>
          <w:i/>
          <w:sz w:val="17"/>
          <w:szCs w:val="17"/>
          <w:u w:val="single"/>
        </w:rPr>
        <w:t>SI ES PERSONA MORAL</w:t>
      </w:r>
    </w:p>
    <w:p w14:paraId="128B91E1" w14:textId="77777777" w:rsidR="00CC1403" w:rsidRDefault="00CC1403">
      <w:pPr>
        <w:ind w:right="-94"/>
        <w:rPr>
          <w:rFonts w:ascii="Arial" w:hAnsi="Arial" w:cs="Arial"/>
          <w:b/>
          <w:i/>
          <w:sz w:val="14"/>
          <w:szCs w:val="14"/>
        </w:rPr>
      </w:pPr>
    </w:p>
    <w:p w14:paraId="0F682601" w14:textId="77777777" w:rsidR="00CC1403" w:rsidRDefault="00624CF1">
      <w:pPr>
        <w:ind w:right="-94"/>
        <w:jc w:val="both"/>
        <w:rPr>
          <w:rFonts w:ascii="Arial" w:hAnsi="Arial" w:cs="Arial"/>
          <w:sz w:val="17"/>
          <w:szCs w:val="17"/>
        </w:rPr>
      </w:pPr>
      <w:r>
        <w:rPr>
          <w:rFonts w:ascii="Arial" w:hAnsi="Arial" w:cs="Arial"/>
          <w:b/>
          <w:sz w:val="17"/>
          <w:szCs w:val="17"/>
        </w:rPr>
        <w:t xml:space="preserve">II.1 </w:t>
      </w:r>
      <w:r>
        <w:rPr>
          <w:rFonts w:ascii="Arial" w:hAnsi="Arial" w:cs="Arial"/>
          <w:sz w:val="17"/>
          <w:szCs w:val="17"/>
        </w:rPr>
        <w:t xml:space="preserve">Que es una empresa constituida conforme a la legislación mexicana, según consta en la escritura pública número </w:t>
      </w:r>
      <w:r>
        <w:rPr>
          <w:rFonts w:ascii="Arial" w:hAnsi="Arial" w:cs="Arial"/>
          <w:sz w:val="17"/>
          <w:szCs w:val="17"/>
          <w:highlight w:val="lightGray"/>
        </w:rPr>
        <w:t>________</w:t>
      </w:r>
      <w:r>
        <w:rPr>
          <w:rFonts w:ascii="Arial" w:hAnsi="Arial" w:cs="Arial"/>
          <w:sz w:val="17"/>
          <w:szCs w:val="17"/>
        </w:rPr>
        <w:t xml:space="preserve"> de fecha </w:t>
      </w:r>
      <w:r>
        <w:rPr>
          <w:rFonts w:ascii="Arial" w:hAnsi="Arial" w:cs="Arial"/>
          <w:sz w:val="17"/>
          <w:szCs w:val="17"/>
          <w:highlight w:val="lightGray"/>
        </w:rPr>
        <w:t>___________</w:t>
      </w:r>
      <w:r>
        <w:rPr>
          <w:rFonts w:ascii="Arial" w:hAnsi="Arial" w:cs="Arial"/>
          <w:sz w:val="17"/>
          <w:szCs w:val="17"/>
        </w:rPr>
        <w:t xml:space="preserve">, otorgada ante la fe del </w:t>
      </w:r>
      <w:r>
        <w:rPr>
          <w:rFonts w:ascii="Arial" w:hAnsi="Arial" w:cs="Arial"/>
          <w:sz w:val="17"/>
          <w:szCs w:val="17"/>
          <w:highlight w:val="lightGray"/>
        </w:rPr>
        <w:t>(l</w:t>
      </w:r>
      <w:r>
        <w:rPr>
          <w:rFonts w:ascii="Arial" w:hAnsi="Arial" w:cs="Arial"/>
          <w:sz w:val="17"/>
          <w:szCs w:val="17"/>
          <w:highlight w:val="lightGray"/>
          <w:u w:val="single"/>
        </w:rPr>
        <w:t>a</w:t>
      </w:r>
      <w:r>
        <w:rPr>
          <w:rFonts w:ascii="Arial" w:hAnsi="Arial" w:cs="Arial"/>
          <w:sz w:val="17"/>
          <w:szCs w:val="17"/>
          <w:highlight w:val="lightGray"/>
        </w:rPr>
        <w:t>)</w:t>
      </w:r>
      <w:r>
        <w:rPr>
          <w:rFonts w:ascii="Arial" w:hAnsi="Arial" w:cs="Arial"/>
          <w:sz w:val="17"/>
          <w:szCs w:val="17"/>
        </w:rPr>
        <w:t xml:space="preserve"> Licenciado </w:t>
      </w:r>
      <w:r>
        <w:rPr>
          <w:rFonts w:ascii="Arial" w:hAnsi="Arial" w:cs="Arial"/>
          <w:sz w:val="17"/>
          <w:szCs w:val="17"/>
          <w:highlight w:val="lightGray"/>
        </w:rPr>
        <w:t>(a) ______________</w:t>
      </w:r>
      <w:r>
        <w:rPr>
          <w:rFonts w:ascii="Arial" w:hAnsi="Arial" w:cs="Arial"/>
          <w:sz w:val="17"/>
          <w:szCs w:val="17"/>
        </w:rPr>
        <w:t>, (</w:t>
      </w:r>
      <w:r>
        <w:rPr>
          <w:rFonts w:ascii="Arial" w:hAnsi="Arial" w:cs="Arial"/>
          <w:sz w:val="17"/>
          <w:szCs w:val="17"/>
          <w:highlight w:val="lightGray"/>
          <w:u w:val="single"/>
        </w:rPr>
        <w:t>tipo de fedatario</w:t>
      </w:r>
      <w:r>
        <w:rPr>
          <w:rFonts w:ascii="Arial" w:hAnsi="Arial" w:cs="Arial"/>
          <w:sz w:val="17"/>
          <w:szCs w:val="17"/>
        </w:rPr>
        <w:t xml:space="preserve">) número </w:t>
      </w:r>
      <w:r>
        <w:rPr>
          <w:rFonts w:ascii="Arial" w:hAnsi="Arial" w:cs="Arial"/>
          <w:sz w:val="17"/>
          <w:szCs w:val="17"/>
          <w:highlight w:val="lightGray"/>
        </w:rPr>
        <w:t>___</w:t>
      </w:r>
      <w:r>
        <w:rPr>
          <w:rFonts w:ascii="Arial" w:hAnsi="Arial" w:cs="Arial"/>
          <w:sz w:val="17"/>
          <w:szCs w:val="17"/>
        </w:rPr>
        <w:t xml:space="preserve"> del </w:t>
      </w:r>
      <w:r>
        <w:rPr>
          <w:rFonts w:ascii="Arial" w:hAnsi="Arial" w:cs="Arial"/>
          <w:sz w:val="17"/>
          <w:szCs w:val="17"/>
          <w:highlight w:val="lightGray"/>
          <w:u w:val="single"/>
        </w:rPr>
        <w:t>(Ciudad en la que actúa)</w:t>
      </w:r>
      <w:r>
        <w:rPr>
          <w:rFonts w:ascii="Arial" w:hAnsi="Arial" w:cs="Arial"/>
          <w:sz w:val="17"/>
          <w:szCs w:val="17"/>
        </w:rPr>
        <w:t xml:space="preserve">, misma que fue inscrita en el Registro Público de la Propiedad y de Comercio de </w:t>
      </w:r>
      <w:r>
        <w:rPr>
          <w:rFonts w:ascii="Arial" w:hAnsi="Arial" w:cs="Arial"/>
          <w:sz w:val="17"/>
          <w:szCs w:val="17"/>
          <w:highlight w:val="lightGray"/>
        </w:rPr>
        <w:t>________</w:t>
      </w:r>
      <w:r>
        <w:rPr>
          <w:rFonts w:ascii="Arial" w:hAnsi="Arial" w:cs="Arial"/>
          <w:sz w:val="17"/>
          <w:szCs w:val="17"/>
        </w:rPr>
        <w:t xml:space="preserve">, en el folio mercantil electrónico número </w:t>
      </w:r>
      <w:r>
        <w:rPr>
          <w:rFonts w:ascii="Arial" w:hAnsi="Arial" w:cs="Arial"/>
          <w:sz w:val="17"/>
          <w:szCs w:val="17"/>
          <w:highlight w:val="lightGray"/>
        </w:rPr>
        <w:t>_____</w:t>
      </w:r>
      <w:r>
        <w:rPr>
          <w:rFonts w:ascii="Arial" w:hAnsi="Arial" w:cs="Arial"/>
          <w:sz w:val="17"/>
          <w:szCs w:val="17"/>
        </w:rPr>
        <w:t xml:space="preserve">, el </w:t>
      </w:r>
      <w:r>
        <w:rPr>
          <w:rFonts w:ascii="Arial" w:hAnsi="Arial" w:cs="Arial"/>
          <w:sz w:val="17"/>
          <w:szCs w:val="17"/>
          <w:highlight w:val="lightGray"/>
        </w:rPr>
        <w:t>__</w:t>
      </w:r>
      <w:r>
        <w:rPr>
          <w:rFonts w:ascii="Arial" w:hAnsi="Arial" w:cs="Arial"/>
          <w:sz w:val="17"/>
          <w:szCs w:val="17"/>
        </w:rPr>
        <w:t xml:space="preserve"> de </w:t>
      </w:r>
      <w:r>
        <w:rPr>
          <w:rFonts w:ascii="Arial" w:hAnsi="Arial" w:cs="Arial"/>
          <w:sz w:val="17"/>
          <w:szCs w:val="17"/>
          <w:highlight w:val="lightGray"/>
        </w:rPr>
        <w:t>____</w:t>
      </w:r>
      <w:r>
        <w:rPr>
          <w:rFonts w:ascii="Arial" w:hAnsi="Arial" w:cs="Arial"/>
          <w:sz w:val="17"/>
          <w:szCs w:val="17"/>
        </w:rPr>
        <w:t xml:space="preserve"> </w:t>
      </w:r>
      <w:proofErr w:type="spellStart"/>
      <w:r>
        <w:rPr>
          <w:rFonts w:ascii="Arial" w:hAnsi="Arial" w:cs="Arial"/>
          <w:sz w:val="17"/>
          <w:szCs w:val="17"/>
        </w:rPr>
        <w:t>de</w:t>
      </w:r>
      <w:proofErr w:type="spellEnd"/>
      <w:r>
        <w:rPr>
          <w:rFonts w:ascii="Arial" w:hAnsi="Arial" w:cs="Arial"/>
          <w:sz w:val="17"/>
          <w:szCs w:val="17"/>
        </w:rPr>
        <w:t xml:space="preserve"> </w:t>
      </w:r>
      <w:r>
        <w:rPr>
          <w:rFonts w:ascii="Arial" w:hAnsi="Arial" w:cs="Arial"/>
          <w:sz w:val="17"/>
          <w:szCs w:val="17"/>
          <w:highlight w:val="lightGray"/>
        </w:rPr>
        <w:t>____</w:t>
      </w:r>
      <w:r>
        <w:rPr>
          <w:rFonts w:ascii="Arial" w:hAnsi="Arial" w:cs="Arial"/>
          <w:sz w:val="17"/>
          <w:szCs w:val="17"/>
        </w:rPr>
        <w:t>.</w:t>
      </w:r>
    </w:p>
    <w:p w14:paraId="2986AFDC" w14:textId="77777777" w:rsidR="00CC1403" w:rsidRDefault="00CC1403">
      <w:pPr>
        <w:ind w:right="-94"/>
        <w:jc w:val="both"/>
        <w:rPr>
          <w:rFonts w:ascii="Arial" w:hAnsi="Arial" w:cs="Arial"/>
          <w:sz w:val="14"/>
          <w:szCs w:val="14"/>
        </w:rPr>
      </w:pPr>
    </w:p>
    <w:p w14:paraId="2F1546F1" w14:textId="77777777" w:rsidR="00CC1403" w:rsidRDefault="00624CF1">
      <w:pPr>
        <w:ind w:right="-94"/>
        <w:jc w:val="both"/>
        <w:rPr>
          <w:rFonts w:ascii="Arial" w:hAnsi="Arial" w:cs="Arial"/>
          <w:sz w:val="17"/>
          <w:szCs w:val="17"/>
        </w:rPr>
      </w:pPr>
      <w:r>
        <w:rPr>
          <w:rFonts w:ascii="Arial" w:hAnsi="Arial" w:cs="Arial"/>
          <w:b/>
          <w:sz w:val="17"/>
          <w:szCs w:val="17"/>
        </w:rPr>
        <w:t>II.2</w:t>
      </w:r>
      <w:r>
        <w:rPr>
          <w:rFonts w:ascii="Arial" w:hAnsi="Arial" w:cs="Arial"/>
          <w:sz w:val="17"/>
          <w:szCs w:val="17"/>
        </w:rPr>
        <w:t xml:space="preserve"> Que dentro de su objeto social se encuentra, entre otros </w:t>
      </w:r>
      <w:r>
        <w:rPr>
          <w:rFonts w:ascii="Arial" w:hAnsi="Arial" w:cs="Arial"/>
          <w:sz w:val="17"/>
          <w:szCs w:val="17"/>
          <w:highlight w:val="lightGray"/>
          <w:u w:val="single"/>
        </w:rPr>
        <w:t>(señalar el objeto acorde al servicio contratado)</w:t>
      </w:r>
      <w:r>
        <w:rPr>
          <w:rFonts w:ascii="Arial" w:hAnsi="Arial" w:cs="Arial"/>
          <w:sz w:val="17"/>
          <w:szCs w:val="17"/>
        </w:rPr>
        <w:t>.</w:t>
      </w:r>
    </w:p>
    <w:p w14:paraId="5E4F51FB" w14:textId="77777777" w:rsidR="00CC1403" w:rsidRDefault="00CC1403">
      <w:pPr>
        <w:ind w:right="-94"/>
        <w:jc w:val="both"/>
        <w:rPr>
          <w:rFonts w:ascii="Arial" w:hAnsi="Arial" w:cs="Arial"/>
          <w:sz w:val="14"/>
          <w:szCs w:val="14"/>
        </w:rPr>
      </w:pPr>
    </w:p>
    <w:p w14:paraId="2409007F" w14:textId="77777777" w:rsidR="00CC1403" w:rsidRDefault="00624CF1">
      <w:pPr>
        <w:ind w:right="-94"/>
        <w:jc w:val="both"/>
        <w:rPr>
          <w:rFonts w:ascii="Arial" w:hAnsi="Arial" w:cs="Arial"/>
          <w:sz w:val="17"/>
          <w:szCs w:val="17"/>
          <w:shd w:val="clear" w:color="auto" w:fill="FFFFFF"/>
        </w:rPr>
      </w:pPr>
      <w:r>
        <w:rPr>
          <w:rFonts w:ascii="Arial" w:hAnsi="Arial" w:cs="Arial"/>
          <w:b/>
          <w:sz w:val="17"/>
          <w:szCs w:val="17"/>
        </w:rPr>
        <w:t xml:space="preserve">II.3 </w:t>
      </w:r>
      <w:r>
        <w:rPr>
          <w:rFonts w:ascii="Arial" w:hAnsi="Arial" w:cs="Arial"/>
          <w:sz w:val="17"/>
          <w:szCs w:val="17"/>
        </w:rPr>
        <w:t xml:space="preserve">Que el C. </w:t>
      </w:r>
      <w:r>
        <w:rPr>
          <w:rFonts w:ascii="Arial" w:hAnsi="Arial" w:cs="Arial"/>
          <w:sz w:val="17"/>
          <w:szCs w:val="17"/>
          <w:highlight w:val="lightGray"/>
        </w:rPr>
        <w:t>_________________</w:t>
      </w:r>
      <w:r>
        <w:rPr>
          <w:rFonts w:ascii="Arial" w:hAnsi="Arial" w:cs="Arial"/>
          <w:sz w:val="17"/>
          <w:szCs w:val="17"/>
        </w:rPr>
        <w:t xml:space="preserve">, se identifica con </w:t>
      </w:r>
      <w:r>
        <w:rPr>
          <w:rFonts w:ascii="Arial" w:hAnsi="Arial" w:cs="Arial"/>
          <w:sz w:val="17"/>
          <w:szCs w:val="17"/>
          <w:highlight w:val="lightGray"/>
          <w:u w:val="single"/>
        </w:rPr>
        <w:t>(señalar documento con el que se identifica y la autoridad que lo expide)</w:t>
      </w:r>
      <w:r>
        <w:rPr>
          <w:rFonts w:ascii="Arial" w:hAnsi="Arial" w:cs="Arial"/>
          <w:sz w:val="17"/>
          <w:szCs w:val="17"/>
        </w:rPr>
        <w:t xml:space="preserve"> número </w:t>
      </w:r>
      <w:r>
        <w:rPr>
          <w:rFonts w:ascii="Arial" w:hAnsi="Arial" w:cs="Arial"/>
          <w:sz w:val="17"/>
          <w:szCs w:val="17"/>
          <w:highlight w:val="lightGray"/>
        </w:rPr>
        <w:t>___</w:t>
      </w:r>
      <w:r>
        <w:rPr>
          <w:rFonts w:ascii="Arial" w:hAnsi="Arial" w:cs="Arial"/>
          <w:sz w:val="17"/>
          <w:szCs w:val="17"/>
          <w:shd w:val="clear" w:color="auto" w:fill="FFFFFF"/>
        </w:rPr>
        <w:t xml:space="preserve">, y cuenta con facultades suficientes para celebrar el presente contrato, según consta en la escritura número </w:t>
      </w:r>
      <w:r>
        <w:rPr>
          <w:rFonts w:ascii="Arial" w:hAnsi="Arial" w:cs="Arial"/>
          <w:sz w:val="17"/>
          <w:szCs w:val="17"/>
          <w:highlight w:val="lightGray"/>
          <w:shd w:val="clear" w:color="auto" w:fill="FFFFFF"/>
        </w:rPr>
        <w:t>_______</w:t>
      </w:r>
      <w:r>
        <w:rPr>
          <w:rFonts w:ascii="Arial" w:hAnsi="Arial" w:cs="Arial"/>
          <w:sz w:val="17"/>
          <w:szCs w:val="17"/>
          <w:shd w:val="clear" w:color="auto" w:fill="FFFFFF"/>
        </w:rPr>
        <w:t xml:space="preserve"> de fecha </w:t>
      </w:r>
      <w:r>
        <w:rPr>
          <w:rFonts w:ascii="Arial" w:hAnsi="Arial" w:cs="Arial"/>
          <w:sz w:val="17"/>
          <w:szCs w:val="17"/>
          <w:highlight w:val="lightGray"/>
          <w:shd w:val="clear" w:color="auto" w:fill="FFFFFF"/>
        </w:rPr>
        <w:t>___________</w:t>
      </w:r>
      <w:r>
        <w:rPr>
          <w:rFonts w:ascii="Arial" w:hAnsi="Arial" w:cs="Arial"/>
          <w:sz w:val="17"/>
          <w:szCs w:val="17"/>
          <w:shd w:val="clear" w:color="auto" w:fill="FFFFFF"/>
        </w:rPr>
        <w:t xml:space="preserve">, otorgada ante la fe del </w:t>
      </w:r>
      <w:r>
        <w:rPr>
          <w:rFonts w:ascii="Arial" w:hAnsi="Arial" w:cs="Arial"/>
          <w:sz w:val="17"/>
          <w:szCs w:val="17"/>
          <w:highlight w:val="lightGray"/>
          <w:shd w:val="clear" w:color="auto" w:fill="FFFFFF"/>
        </w:rPr>
        <w:t>(la)</w:t>
      </w:r>
      <w:r>
        <w:rPr>
          <w:rFonts w:ascii="Arial" w:hAnsi="Arial" w:cs="Arial"/>
          <w:sz w:val="17"/>
          <w:szCs w:val="17"/>
          <w:shd w:val="clear" w:color="auto" w:fill="FFFFFF"/>
        </w:rPr>
        <w:t xml:space="preserve"> Licenciado </w:t>
      </w:r>
      <w:r>
        <w:rPr>
          <w:rFonts w:ascii="Arial" w:hAnsi="Arial" w:cs="Arial"/>
          <w:sz w:val="17"/>
          <w:szCs w:val="17"/>
          <w:highlight w:val="lightGray"/>
          <w:shd w:val="clear" w:color="auto" w:fill="FFFFFF"/>
        </w:rPr>
        <w:t>(a) ___________________</w:t>
      </w:r>
      <w:r>
        <w:rPr>
          <w:rFonts w:ascii="Arial" w:hAnsi="Arial" w:cs="Arial"/>
          <w:sz w:val="17"/>
          <w:szCs w:val="17"/>
          <w:shd w:val="clear" w:color="auto" w:fill="FFFFFF"/>
        </w:rPr>
        <w:t xml:space="preserve">, </w:t>
      </w:r>
      <w:r>
        <w:rPr>
          <w:rFonts w:ascii="Arial" w:hAnsi="Arial" w:cs="Arial"/>
          <w:sz w:val="17"/>
          <w:szCs w:val="17"/>
          <w:highlight w:val="lightGray"/>
          <w:u w:val="single"/>
          <w:shd w:val="clear" w:color="auto" w:fill="FFFFFF"/>
        </w:rPr>
        <w:t>(tipo de fedatario)</w:t>
      </w:r>
      <w:r>
        <w:rPr>
          <w:rFonts w:ascii="Arial" w:hAnsi="Arial" w:cs="Arial"/>
          <w:sz w:val="17"/>
          <w:szCs w:val="17"/>
          <w:shd w:val="clear" w:color="auto" w:fill="FFFFFF"/>
        </w:rPr>
        <w:t xml:space="preserve"> número </w:t>
      </w:r>
      <w:r>
        <w:rPr>
          <w:rFonts w:ascii="Arial" w:hAnsi="Arial" w:cs="Arial"/>
          <w:sz w:val="17"/>
          <w:szCs w:val="17"/>
          <w:highlight w:val="lightGray"/>
          <w:shd w:val="clear" w:color="auto" w:fill="FFFFFF"/>
        </w:rPr>
        <w:t>________</w:t>
      </w:r>
      <w:r>
        <w:rPr>
          <w:rFonts w:ascii="Arial" w:hAnsi="Arial" w:cs="Arial"/>
          <w:sz w:val="17"/>
          <w:szCs w:val="17"/>
          <w:shd w:val="clear" w:color="auto" w:fill="FFFFFF"/>
        </w:rPr>
        <w:t xml:space="preserve"> </w:t>
      </w:r>
      <w:r>
        <w:rPr>
          <w:rFonts w:ascii="Arial" w:hAnsi="Arial" w:cs="Arial"/>
          <w:sz w:val="17"/>
          <w:szCs w:val="17"/>
        </w:rPr>
        <w:t xml:space="preserve">del </w:t>
      </w:r>
      <w:r>
        <w:rPr>
          <w:rFonts w:ascii="Arial" w:hAnsi="Arial" w:cs="Arial"/>
          <w:sz w:val="17"/>
          <w:szCs w:val="17"/>
          <w:highlight w:val="lightGray"/>
          <w:u w:val="single"/>
        </w:rPr>
        <w:t>(Ciudad en la que actúa)</w:t>
      </w:r>
      <w:r>
        <w:rPr>
          <w:rFonts w:ascii="Arial" w:hAnsi="Arial" w:cs="Arial"/>
          <w:sz w:val="17"/>
          <w:szCs w:val="17"/>
        </w:rPr>
        <w:t xml:space="preserve"> </w:t>
      </w:r>
      <w:r>
        <w:rPr>
          <w:rFonts w:ascii="Arial" w:hAnsi="Arial" w:cs="Arial"/>
          <w:sz w:val="17"/>
          <w:szCs w:val="17"/>
          <w:shd w:val="clear" w:color="auto" w:fill="FFFFFF"/>
        </w:rPr>
        <w:t>y manifiesta que dichas facultades no le han sido modificadas, revocadas, ni limitadas en forma alguna.</w:t>
      </w:r>
    </w:p>
    <w:p w14:paraId="0864DAB6" w14:textId="77777777" w:rsidR="00CC1403" w:rsidRDefault="00CC1403">
      <w:pPr>
        <w:ind w:right="-94"/>
        <w:jc w:val="both"/>
        <w:rPr>
          <w:rFonts w:ascii="Arial" w:hAnsi="Arial" w:cs="Arial"/>
          <w:sz w:val="14"/>
          <w:szCs w:val="14"/>
          <w:shd w:val="clear" w:color="auto" w:fill="FFFFFF"/>
        </w:rPr>
      </w:pPr>
    </w:p>
    <w:p w14:paraId="2027320A" w14:textId="77777777" w:rsidR="00CC1403" w:rsidRDefault="00624CF1">
      <w:pPr>
        <w:ind w:right="-94"/>
        <w:jc w:val="both"/>
        <w:rPr>
          <w:rFonts w:ascii="Arial" w:hAnsi="Arial" w:cs="Arial"/>
          <w:sz w:val="17"/>
          <w:szCs w:val="17"/>
        </w:rPr>
      </w:pPr>
      <w:r>
        <w:rPr>
          <w:rFonts w:ascii="Arial" w:hAnsi="Arial" w:cs="Arial"/>
          <w:b/>
          <w:sz w:val="17"/>
          <w:szCs w:val="17"/>
        </w:rPr>
        <w:t>II.</w:t>
      </w:r>
      <w:r>
        <w:rPr>
          <w:rFonts w:ascii="Arial" w:hAnsi="Arial" w:cs="Arial"/>
          <w:sz w:val="17"/>
          <w:szCs w:val="17"/>
        </w:rPr>
        <w:t xml:space="preserve"> Que su Registro Federal de Contribuyentes inscrito ante la Secretaría de Hacienda y Crédito Público es </w:t>
      </w:r>
      <w:r>
        <w:rPr>
          <w:rFonts w:ascii="Arial" w:hAnsi="Arial" w:cs="Arial"/>
          <w:sz w:val="17"/>
          <w:szCs w:val="17"/>
          <w:highlight w:val="lightGray"/>
        </w:rPr>
        <w:t>_____________</w:t>
      </w:r>
      <w:r>
        <w:rPr>
          <w:rFonts w:ascii="Arial" w:hAnsi="Arial" w:cs="Arial"/>
          <w:sz w:val="17"/>
          <w:szCs w:val="17"/>
        </w:rPr>
        <w:t>.</w:t>
      </w:r>
    </w:p>
    <w:p w14:paraId="1AB76CC5" w14:textId="77777777" w:rsidR="00CC1403" w:rsidRDefault="00CC1403">
      <w:pPr>
        <w:ind w:right="-94"/>
        <w:jc w:val="both"/>
        <w:rPr>
          <w:rFonts w:ascii="Arial" w:hAnsi="Arial" w:cs="Arial"/>
          <w:sz w:val="14"/>
          <w:szCs w:val="14"/>
        </w:rPr>
      </w:pPr>
    </w:p>
    <w:p w14:paraId="09D491D1" w14:textId="77777777" w:rsidR="00CC1403" w:rsidRDefault="00624CF1">
      <w:pPr>
        <w:pStyle w:val="Prrafodelista"/>
        <w:ind w:left="0" w:right="-93"/>
        <w:jc w:val="both"/>
        <w:rPr>
          <w:rFonts w:ascii="Arial" w:hAnsi="Arial" w:cs="Arial"/>
          <w:sz w:val="17"/>
          <w:szCs w:val="17"/>
        </w:rPr>
      </w:pPr>
      <w:r>
        <w:rPr>
          <w:rFonts w:ascii="Arial" w:hAnsi="Arial" w:cs="Arial"/>
          <w:b/>
          <w:sz w:val="17"/>
          <w:szCs w:val="17"/>
        </w:rPr>
        <w:t xml:space="preserve">II. </w:t>
      </w:r>
      <w:r>
        <w:rPr>
          <w:rFonts w:ascii="Arial" w:hAnsi="Arial" w:cs="Arial"/>
          <w:sz w:val="17"/>
          <w:szCs w:val="17"/>
        </w:rPr>
        <w:t xml:space="preserve">Que manifiesta bajo protesta de decir verdad que ni su </w:t>
      </w:r>
      <w:r>
        <w:rPr>
          <w:rFonts w:ascii="Arial" w:hAnsi="Arial" w:cs="Arial"/>
          <w:sz w:val="17"/>
          <w:szCs w:val="17"/>
          <w:highlight w:val="lightGray"/>
        </w:rPr>
        <w:t>(Representante o Apoderado legal, según corresponda)</w:t>
      </w:r>
      <w:r>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Pr>
          <w:rFonts w:ascii="Arial" w:hAnsi="Arial" w:cs="Arial"/>
          <w:b/>
          <w:sz w:val="17"/>
          <w:szCs w:val="17"/>
        </w:rPr>
        <w:t>“Reglamento”</w:t>
      </w:r>
      <w:r>
        <w:rPr>
          <w:rFonts w:ascii="Arial" w:hAnsi="Arial" w:cs="Arial"/>
          <w:sz w:val="17"/>
          <w:szCs w:val="17"/>
        </w:rPr>
        <w:t>.</w:t>
      </w:r>
    </w:p>
    <w:p w14:paraId="3AEAC702" w14:textId="77777777" w:rsidR="00CC1403" w:rsidRDefault="00CC1403">
      <w:pPr>
        <w:pStyle w:val="Prrafodelista"/>
        <w:ind w:left="0" w:right="-93"/>
        <w:jc w:val="both"/>
        <w:rPr>
          <w:rFonts w:ascii="Arial" w:hAnsi="Arial" w:cs="Arial"/>
          <w:sz w:val="14"/>
          <w:szCs w:val="14"/>
        </w:rPr>
      </w:pPr>
    </w:p>
    <w:p w14:paraId="5BE16786" w14:textId="77777777" w:rsidR="00CC1403" w:rsidRDefault="00624CF1">
      <w:pPr>
        <w:pStyle w:val="Prrafodelista"/>
        <w:ind w:left="0" w:right="-93"/>
        <w:jc w:val="both"/>
        <w:rPr>
          <w:rFonts w:ascii="Arial" w:hAnsi="Arial" w:cs="Arial"/>
          <w:sz w:val="17"/>
          <w:szCs w:val="17"/>
        </w:rPr>
      </w:pPr>
      <w:r>
        <w:rPr>
          <w:rFonts w:ascii="Arial" w:hAnsi="Arial" w:cs="Arial"/>
          <w:sz w:val="17"/>
          <w:szCs w:val="17"/>
        </w:rPr>
        <w:t xml:space="preserve">Asimismo, manifiesta bajo protesta de decir verdad que ni su </w:t>
      </w:r>
      <w:r>
        <w:rPr>
          <w:rFonts w:ascii="Arial" w:hAnsi="Arial" w:cs="Arial"/>
          <w:sz w:val="17"/>
          <w:szCs w:val="17"/>
          <w:highlight w:val="lightGray"/>
        </w:rPr>
        <w:t>(Representante o Apoderado legal, según corresponda)</w:t>
      </w:r>
      <w:r>
        <w:rPr>
          <w:rFonts w:ascii="Arial" w:hAnsi="Arial" w:cs="Arial"/>
          <w:sz w:val="17"/>
          <w:szCs w:val="17"/>
        </w:rPr>
        <w:t>,, socios y directivos, se encuentran en el supuesto establecido en el artículo 49, fracción IX de la Ley General de Responsabilidades Administrativas.</w:t>
      </w:r>
    </w:p>
    <w:p w14:paraId="714D6AAD" w14:textId="77777777" w:rsidR="00CC1403" w:rsidRDefault="00CC1403">
      <w:pPr>
        <w:ind w:right="-94"/>
        <w:jc w:val="both"/>
        <w:rPr>
          <w:rFonts w:ascii="Arial" w:hAnsi="Arial" w:cs="Arial"/>
          <w:sz w:val="14"/>
          <w:szCs w:val="14"/>
        </w:rPr>
      </w:pPr>
    </w:p>
    <w:p w14:paraId="4202575F" w14:textId="77777777" w:rsidR="00CC1403" w:rsidRDefault="00624CF1">
      <w:pPr>
        <w:shd w:val="clear" w:color="auto" w:fill="FFFFFF"/>
        <w:ind w:right="-94"/>
        <w:jc w:val="both"/>
        <w:rPr>
          <w:rFonts w:ascii="Arial" w:hAnsi="Arial" w:cs="Arial"/>
          <w:sz w:val="17"/>
          <w:szCs w:val="17"/>
        </w:rPr>
      </w:pPr>
      <w:r>
        <w:rPr>
          <w:rFonts w:ascii="Arial" w:hAnsi="Arial" w:cs="Arial"/>
          <w:b/>
          <w:sz w:val="17"/>
          <w:szCs w:val="17"/>
          <w:highlight w:val="lightGray"/>
        </w:rPr>
        <w:t>II.</w:t>
      </w:r>
      <w:r>
        <w:rPr>
          <w:rFonts w:ascii="Arial" w:hAnsi="Arial" w:cs="Arial"/>
          <w:sz w:val="17"/>
          <w:szCs w:val="17"/>
          <w:highlight w:val="lightGray"/>
        </w:rPr>
        <w:t xml:space="preserve"> Que manifiesta encontrarse al corriente en el cumplimiento de sus obligaciones fiscales y en materia de seguridad social </w:t>
      </w:r>
      <w:r>
        <w:rPr>
          <w:rFonts w:ascii="Arial" w:hAnsi="Arial" w:cs="Arial"/>
          <w:sz w:val="17"/>
          <w:szCs w:val="17"/>
          <w:highlight w:val="lightGray"/>
          <w:u w:val="single"/>
        </w:rPr>
        <w:t>(cuando aplique)</w:t>
      </w:r>
      <w:r>
        <w:rPr>
          <w:rFonts w:ascii="Arial" w:hAnsi="Arial" w:cs="Arial"/>
          <w:sz w:val="17"/>
          <w:szCs w:val="17"/>
          <w:highlight w:val="lightGray"/>
        </w:rPr>
        <w:t>.</w:t>
      </w:r>
    </w:p>
    <w:p w14:paraId="6EDEC055" w14:textId="77777777" w:rsidR="00CC1403" w:rsidRDefault="00CC1403">
      <w:pPr>
        <w:shd w:val="clear" w:color="auto" w:fill="FFFFFF"/>
        <w:tabs>
          <w:tab w:val="left" w:pos="3619"/>
        </w:tabs>
        <w:ind w:right="-94"/>
        <w:jc w:val="both"/>
        <w:rPr>
          <w:rFonts w:ascii="Arial" w:hAnsi="Arial" w:cs="Arial"/>
          <w:sz w:val="14"/>
          <w:szCs w:val="14"/>
        </w:rPr>
      </w:pPr>
    </w:p>
    <w:p w14:paraId="72858180" w14:textId="77777777" w:rsidR="00CC1403" w:rsidRDefault="00624CF1">
      <w:pPr>
        <w:shd w:val="clear" w:color="auto" w:fill="FFFFFF"/>
        <w:ind w:right="-94"/>
        <w:jc w:val="both"/>
        <w:rPr>
          <w:rFonts w:ascii="Arial" w:hAnsi="Arial" w:cs="Arial"/>
          <w:sz w:val="17"/>
          <w:szCs w:val="17"/>
        </w:rPr>
      </w:pPr>
      <w:r>
        <w:rPr>
          <w:rFonts w:ascii="Arial" w:hAnsi="Arial" w:cs="Arial"/>
          <w:b/>
          <w:sz w:val="17"/>
          <w:szCs w:val="17"/>
        </w:rPr>
        <w:t xml:space="preserve">II.7 </w:t>
      </w:r>
      <w:r>
        <w:rPr>
          <w:rFonts w:ascii="Arial" w:hAnsi="Arial" w:cs="Arial"/>
          <w:sz w:val="17"/>
          <w:szCs w:val="17"/>
        </w:rPr>
        <w:t>Que para efectos del presente contrato, señala como domicilio para oír y recibir notificaciones, el ubicado en (</w:t>
      </w:r>
      <w:r>
        <w:rPr>
          <w:rFonts w:ascii="Arial" w:hAnsi="Arial" w:cs="Arial"/>
          <w:sz w:val="17"/>
          <w:szCs w:val="17"/>
          <w:highlight w:val="lightGray"/>
          <w:u w:val="single"/>
        </w:rPr>
        <w:t>señalar domicilio</w:t>
      </w:r>
      <w:r>
        <w:rPr>
          <w:rFonts w:ascii="Arial" w:hAnsi="Arial" w:cs="Arial"/>
          <w:sz w:val="17"/>
          <w:szCs w:val="17"/>
        </w:rPr>
        <w:t>).</w:t>
      </w:r>
    </w:p>
    <w:p w14:paraId="06C5F8D3" w14:textId="77777777" w:rsidR="00CC1403" w:rsidRDefault="00CC1403">
      <w:pPr>
        <w:ind w:right="-94"/>
        <w:rPr>
          <w:rFonts w:ascii="Arial" w:hAnsi="Arial" w:cs="Arial"/>
          <w:sz w:val="14"/>
          <w:szCs w:val="14"/>
        </w:rPr>
      </w:pPr>
    </w:p>
    <w:p w14:paraId="73E76ABA" w14:textId="77777777" w:rsidR="00CC1403" w:rsidRDefault="00624CF1">
      <w:pPr>
        <w:ind w:right="-94"/>
        <w:outlineLvl w:val="0"/>
        <w:rPr>
          <w:rFonts w:ascii="Arial" w:hAnsi="Arial" w:cs="Arial"/>
          <w:b/>
          <w:i/>
          <w:sz w:val="17"/>
          <w:szCs w:val="17"/>
          <w:u w:val="single"/>
        </w:rPr>
      </w:pPr>
      <w:r>
        <w:rPr>
          <w:rFonts w:ascii="Arial" w:hAnsi="Arial" w:cs="Arial"/>
          <w:b/>
          <w:i/>
          <w:sz w:val="17"/>
          <w:szCs w:val="17"/>
          <w:u w:val="single"/>
        </w:rPr>
        <w:t>SI ES PERSONA FÍSICA</w:t>
      </w:r>
    </w:p>
    <w:p w14:paraId="0FF644A1" w14:textId="77777777" w:rsidR="00CC1403" w:rsidRDefault="00CC1403">
      <w:pPr>
        <w:ind w:right="-94"/>
        <w:rPr>
          <w:rFonts w:ascii="Arial" w:hAnsi="Arial" w:cs="Arial"/>
          <w:b/>
          <w:i/>
          <w:sz w:val="14"/>
          <w:szCs w:val="14"/>
          <w:u w:val="single"/>
        </w:rPr>
      </w:pPr>
    </w:p>
    <w:p w14:paraId="75B38D0E" w14:textId="77777777" w:rsidR="00CC1403" w:rsidRDefault="00624CF1">
      <w:pPr>
        <w:jc w:val="both"/>
        <w:rPr>
          <w:rFonts w:ascii="Arial" w:hAnsi="Arial" w:cs="Arial"/>
          <w:sz w:val="17"/>
          <w:szCs w:val="17"/>
        </w:rPr>
      </w:pPr>
      <w:r>
        <w:rPr>
          <w:rFonts w:ascii="Arial" w:hAnsi="Arial" w:cs="Arial"/>
          <w:b/>
          <w:sz w:val="17"/>
          <w:szCs w:val="17"/>
        </w:rPr>
        <w:t>II.1</w:t>
      </w:r>
      <w:r>
        <w:rPr>
          <w:rFonts w:ascii="Arial" w:hAnsi="Arial" w:cs="Arial"/>
          <w:sz w:val="17"/>
          <w:szCs w:val="17"/>
        </w:rPr>
        <w:t xml:space="preserve"> Que es una persona física, </w:t>
      </w:r>
      <w:r>
        <w:rPr>
          <w:rFonts w:ascii="Arial" w:hAnsi="Arial" w:cs="Arial"/>
          <w:sz w:val="17"/>
          <w:szCs w:val="17"/>
          <w:highlight w:val="lightGray"/>
        </w:rPr>
        <w:t>de nacionalidad (señalar nacionalidad)</w:t>
      </w:r>
      <w:r>
        <w:rPr>
          <w:rFonts w:ascii="Arial" w:hAnsi="Arial" w:cs="Arial"/>
          <w:sz w:val="17"/>
          <w:szCs w:val="17"/>
        </w:rPr>
        <w:t>, con capacidad jurídica para suscribir el presente contrato y para obligarse en los términos y condiciones mencionados en el mismo.</w:t>
      </w:r>
    </w:p>
    <w:p w14:paraId="0437579D" w14:textId="77777777" w:rsidR="00CC1403" w:rsidRDefault="00CC1403">
      <w:pPr>
        <w:jc w:val="both"/>
        <w:rPr>
          <w:rFonts w:ascii="Arial" w:hAnsi="Arial" w:cs="Arial"/>
          <w:sz w:val="14"/>
          <w:szCs w:val="14"/>
        </w:rPr>
      </w:pPr>
    </w:p>
    <w:p w14:paraId="5A28C985" w14:textId="77777777" w:rsidR="00CC1403" w:rsidRDefault="00624CF1">
      <w:pPr>
        <w:jc w:val="both"/>
        <w:rPr>
          <w:rFonts w:ascii="Arial" w:hAnsi="Arial" w:cs="Arial"/>
          <w:sz w:val="17"/>
          <w:szCs w:val="17"/>
        </w:rPr>
      </w:pPr>
      <w:r>
        <w:rPr>
          <w:rFonts w:ascii="Arial" w:hAnsi="Arial" w:cs="Arial"/>
          <w:b/>
          <w:sz w:val="17"/>
          <w:szCs w:val="17"/>
        </w:rPr>
        <w:t>II.2</w:t>
      </w:r>
      <w:r>
        <w:rPr>
          <w:rFonts w:ascii="Arial" w:hAnsi="Arial" w:cs="Arial"/>
          <w:sz w:val="17"/>
          <w:szCs w:val="17"/>
        </w:rPr>
        <w:t xml:space="preserve"> Que cuenta con los conocimientos, la experiencia, disponibilidad, así como con los recursos técnicos, económicos y humanos requeridos para </w:t>
      </w:r>
      <w:r>
        <w:rPr>
          <w:rFonts w:ascii="Arial" w:hAnsi="Arial" w:cs="Arial"/>
          <w:sz w:val="17"/>
          <w:szCs w:val="17"/>
          <w:highlight w:val="lightGray"/>
        </w:rPr>
        <w:t>(entregar los bienes o prestar los servicios, según corresponda)</w:t>
      </w:r>
      <w:r>
        <w:rPr>
          <w:rFonts w:ascii="Arial" w:hAnsi="Arial" w:cs="Arial"/>
          <w:sz w:val="17"/>
          <w:szCs w:val="17"/>
        </w:rPr>
        <w:t xml:space="preserve"> objeto del presente contrato.</w:t>
      </w:r>
    </w:p>
    <w:p w14:paraId="69C7E8F4" w14:textId="77777777" w:rsidR="00CC1403" w:rsidRDefault="00CC1403">
      <w:pPr>
        <w:jc w:val="both"/>
        <w:rPr>
          <w:rFonts w:ascii="Arial" w:hAnsi="Arial" w:cs="Arial"/>
          <w:sz w:val="14"/>
          <w:szCs w:val="14"/>
        </w:rPr>
      </w:pPr>
    </w:p>
    <w:p w14:paraId="3540B939" w14:textId="77777777" w:rsidR="00CC1403" w:rsidRDefault="00624CF1">
      <w:pPr>
        <w:jc w:val="both"/>
        <w:rPr>
          <w:rFonts w:ascii="Arial" w:hAnsi="Arial" w:cs="Arial"/>
          <w:sz w:val="17"/>
          <w:szCs w:val="17"/>
        </w:rPr>
      </w:pPr>
      <w:r>
        <w:rPr>
          <w:rFonts w:ascii="Arial" w:hAnsi="Arial" w:cs="Arial"/>
          <w:b/>
          <w:sz w:val="17"/>
          <w:szCs w:val="17"/>
        </w:rPr>
        <w:t>II.3</w:t>
      </w:r>
      <w:r>
        <w:rPr>
          <w:rFonts w:ascii="Arial" w:hAnsi="Arial" w:cs="Arial"/>
          <w:sz w:val="17"/>
          <w:szCs w:val="17"/>
        </w:rPr>
        <w:t xml:space="preserve"> Que el/la C. </w:t>
      </w:r>
      <w:r>
        <w:rPr>
          <w:rFonts w:ascii="Arial" w:hAnsi="Arial" w:cs="Arial"/>
          <w:sz w:val="17"/>
          <w:szCs w:val="17"/>
          <w:highlight w:val="lightGray"/>
          <w:u w:val="single"/>
        </w:rPr>
        <w:t>(nombre del Representante o Apoderado, si es el caso)</w:t>
      </w:r>
      <w:r>
        <w:rPr>
          <w:rFonts w:ascii="Arial" w:hAnsi="Arial" w:cs="Arial"/>
          <w:sz w:val="17"/>
          <w:szCs w:val="17"/>
        </w:rPr>
        <w:t xml:space="preserve">, se identifica con </w:t>
      </w:r>
      <w:r>
        <w:rPr>
          <w:rFonts w:ascii="Arial" w:hAnsi="Arial" w:cs="Arial"/>
          <w:sz w:val="17"/>
          <w:szCs w:val="17"/>
          <w:highlight w:val="lightGray"/>
          <w:u w:val="single"/>
        </w:rPr>
        <w:t>(señalar documento con el que se identifica y la autoridad que lo expide)</w:t>
      </w:r>
      <w:r>
        <w:rPr>
          <w:rFonts w:ascii="Arial" w:hAnsi="Arial" w:cs="Arial"/>
          <w:sz w:val="17"/>
          <w:szCs w:val="17"/>
        </w:rPr>
        <w:t xml:space="preserve"> número </w:t>
      </w:r>
      <w:r>
        <w:rPr>
          <w:rFonts w:ascii="Arial" w:hAnsi="Arial" w:cs="Arial"/>
          <w:sz w:val="17"/>
          <w:szCs w:val="17"/>
          <w:highlight w:val="lightGray"/>
        </w:rPr>
        <w:t>___</w:t>
      </w:r>
      <w:r>
        <w:rPr>
          <w:rFonts w:ascii="Arial" w:hAnsi="Arial" w:cs="Arial"/>
          <w:sz w:val="17"/>
          <w:szCs w:val="17"/>
        </w:rPr>
        <w:t>.</w:t>
      </w:r>
    </w:p>
    <w:p w14:paraId="0F0E9EB8" w14:textId="77777777" w:rsidR="00CC1403" w:rsidRDefault="00CC1403">
      <w:pPr>
        <w:jc w:val="both"/>
        <w:rPr>
          <w:rFonts w:ascii="Arial" w:hAnsi="Arial" w:cs="Arial"/>
          <w:sz w:val="14"/>
          <w:szCs w:val="14"/>
        </w:rPr>
      </w:pPr>
    </w:p>
    <w:p w14:paraId="3EEBB89C" w14:textId="77777777" w:rsidR="00CC1403" w:rsidRDefault="00624CF1">
      <w:pPr>
        <w:jc w:val="both"/>
        <w:rPr>
          <w:rFonts w:ascii="Arial" w:hAnsi="Arial" w:cs="Arial"/>
          <w:sz w:val="17"/>
          <w:szCs w:val="17"/>
        </w:rPr>
      </w:pPr>
      <w:r>
        <w:rPr>
          <w:rFonts w:ascii="Arial" w:hAnsi="Arial" w:cs="Arial"/>
          <w:b/>
          <w:sz w:val="17"/>
          <w:szCs w:val="17"/>
        </w:rPr>
        <w:t>II.</w:t>
      </w:r>
      <w:r>
        <w:rPr>
          <w:rFonts w:ascii="Arial" w:hAnsi="Arial" w:cs="Arial"/>
          <w:sz w:val="17"/>
          <w:szCs w:val="17"/>
        </w:rPr>
        <w:t xml:space="preserve"> Que su Registro Federal de Contribuyentes inscrito ante la Secretaría de Hacienda y Crédito Público es </w:t>
      </w:r>
      <w:r>
        <w:rPr>
          <w:rFonts w:ascii="Arial" w:hAnsi="Arial" w:cs="Arial"/>
          <w:sz w:val="17"/>
          <w:szCs w:val="17"/>
          <w:highlight w:val="lightGray"/>
        </w:rPr>
        <w:t>____________</w:t>
      </w:r>
      <w:r>
        <w:rPr>
          <w:rFonts w:ascii="Arial" w:hAnsi="Arial" w:cs="Arial"/>
          <w:sz w:val="17"/>
          <w:szCs w:val="17"/>
        </w:rPr>
        <w:t>.</w:t>
      </w:r>
    </w:p>
    <w:p w14:paraId="74160240" w14:textId="77777777" w:rsidR="00CC1403" w:rsidRDefault="00CC1403">
      <w:pPr>
        <w:ind w:right="-94"/>
        <w:rPr>
          <w:rFonts w:ascii="Arial" w:hAnsi="Arial" w:cs="Arial"/>
          <w:b/>
          <w:sz w:val="17"/>
          <w:szCs w:val="17"/>
        </w:rPr>
      </w:pPr>
    </w:p>
    <w:p w14:paraId="0B613954" w14:textId="77777777" w:rsidR="00CC1403" w:rsidRDefault="00624CF1">
      <w:pPr>
        <w:ind w:right="-94"/>
        <w:jc w:val="both"/>
        <w:rPr>
          <w:rFonts w:ascii="Arial" w:hAnsi="Arial" w:cs="Arial"/>
          <w:b/>
          <w:sz w:val="17"/>
          <w:szCs w:val="17"/>
        </w:rPr>
      </w:pPr>
      <w:r>
        <w:rPr>
          <w:rFonts w:ascii="Arial" w:hAnsi="Arial" w:cs="Arial"/>
          <w:b/>
          <w:sz w:val="17"/>
          <w:szCs w:val="17"/>
          <w:highlight w:val="lightGray"/>
        </w:rPr>
        <w:t>II.5</w:t>
      </w:r>
      <w:r>
        <w:rPr>
          <w:rFonts w:ascii="Arial" w:hAnsi="Arial" w:cs="Arial"/>
          <w:sz w:val="17"/>
          <w:szCs w:val="17"/>
          <w:highlight w:val="lightGray"/>
        </w:rPr>
        <w:t xml:space="preserve"> Que manifiesta encontrarse al corriente en el cumplimiento de sus obligaciones fiscales y en materia de seguridad social </w:t>
      </w:r>
      <w:r>
        <w:rPr>
          <w:rFonts w:ascii="Arial" w:hAnsi="Arial" w:cs="Arial"/>
          <w:sz w:val="17"/>
          <w:szCs w:val="17"/>
          <w:highlight w:val="lightGray"/>
          <w:u w:val="single"/>
        </w:rPr>
        <w:t>(cuando aplique).</w:t>
      </w:r>
    </w:p>
    <w:p w14:paraId="2BE10A88" w14:textId="77777777" w:rsidR="00CC1403" w:rsidRDefault="00CC1403">
      <w:pPr>
        <w:ind w:right="-94"/>
        <w:rPr>
          <w:rFonts w:ascii="Arial" w:hAnsi="Arial" w:cs="Arial"/>
          <w:b/>
          <w:sz w:val="14"/>
          <w:szCs w:val="14"/>
        </w:rPr>
      </w:pPr>
    </w:p>
    <w:p w14:paraId="735DD407" w14:textId="77777777" w:rsidR="00CC1403" w:rsidRDefault="00624CF1">
      <w:pPr>
        <w:shd w:val="clear" w:color="auto" w:fill="FFFFFF"/>
        <w:ind w:right="-94"/>
        <w:jc w:val="both"/>
        <w:rPr>
          <w:rFonts w:ascii="Arial" w:hAnsi="Arial" w:cs="Arial"/>
          <w:sz w:val="17"/>
          <w:szCs w:val="17"/>
        </w:rPr>
      </w:pPr>
      <w:r>
        <w:rPr>
          <w:rFonts w:ascii="Arial" w:hAnsi="Arial" w:cs="Arial"/>
          <w:b/>
          <w:sz w:val="17"/>
          <w:szCs w:val="17"/>
        </w:rPr>
        <w:lastRenderedPageBreak/>
        <w:t>II.6</w:t>
      </w:r>
      <w:r>
        <w:rPr>
          <w:rFonts w:ascii="Arial" w:hAnsi="Arial" w:cs="Arial"/>
          <w:sz w:val="17"/>
          <w:szCs w:val="17"/>
        </w:rPr>
        <w:t xml:space="preserve"> Que para efectos del presente contrato, señala como su domicilio para oír y recibir notificaciones, el ubicado en (</w:t>
      </w:r>
      <w:r>
        <w:rPr>
          <w:rFonts w:ascii="Arial" w:hAnsi="Arial" w:cs="Arial"/>
          <w:sz w:val="17"/>
          <w:szCs w:val="17"/>
          <w:highlight w:val="lightGray"/>
          <w:u w:val="single"/>
        </w:rPr>
        <w:t>señalar domicilio</w:t>
      </w:r>
      <w:r>
        <w:rPr>
          <w:rFonts w:ascii="Arial" w:hAnsi="Arial" w:cs="Arial"/>
          <w:sz w:val="17"/>
          <w:szCs w:val="17"/>
        </w:rPr>
        <w:t>).</w:t>
      </w:r>
    </w:p>
    <w:p w14:paraId="719BFB77" w14:textId="77777777" w:rsidR="00CC1403" w:rsidRDefault="00CC1403">
      <w:pPr>
        <w:shd w:val="clear" w:color="auto" w:fill="FFFFFF"/>
        <w:ind w:right="-94"/>
        <w:jc w:val="both"/>
        <w:rPr>
          <w:rFonts w:ascii="Arial" w:hAnsi="Arial" w:cs="Arial"/>
          <w:sz w:val="14"/>
          <w:szCs w:val="14"/>
        </w:rPr>
      </w:pPr>
    </w:p>
    <w:p w14:paraId="080AE5DE" w14:textId="77777777" w:rsidR="00CC1403" w:rsidRDefault="00624CF1">
      <w:pPr>
        <w:ind w:right="-94"/>
        <w:jc w:val="center"/>
        <w:outlineLvl w:val="0"/>
        <w:rPr>
          <w:rFonts w:ascii="Arial" w:hAnsi="Arial" w:cs="Arial"/>
          <w:b/>
          <w:sz w:val="17"/>
          <w:szCs w:val="17"/>
        </w:rPr>
      </w:pPr>
      <w:r>
        <w:rPr>
          <w:rFonts w:ascii="Arial" w:hAnsi="Arial" w:cs="Arial"/>
          <w:b/>
          <w:sz w:val="17"/>
          <w:szCs w:val="17"/>
        </w:rPr>
        <w:t>Cláusulas</w:t>
      </w:r>
    </w:p>
    <w:p w14:paraId="25211CD7" w14:textId="77777777" w:rsidR="00CC1403" w:rsidRDefault="00624CF1">
      <w:pPr>
        <w:ind w:right="-94"/>
        <w:jc w:val="both"/>
        <w:outlineLvl w:val="0"/>
        <w:rPr>
          <w:rFonts w:ascii="Arial" w:hAnsi="Arial" w:cs="Arial"/>
          <w:b/>
          <w:bCs/>
          <w:sz w:val="17"/>
          <w:szCs w:val="17"/>
          <w:u w:val="single"/>
        </w:rPr>
      </w:pPr>
      <w:r>
        <w:rPr>
          <w:rFonts w:ascii="Arial" w:hAnsi="Arial" w:cs="Arial"/>
          <w:b/>
          <w:bCs/>
          <w:sz w:val="17"/>
          <w:szCs w:val="17"/>
          <w:u w:val="single"/>
        </w:rPr>
        <w:t>Primera.- Objeto.</w:t>
      </w:r>
    </w:p>
    <w:p w14:paraId="025C1783" w14:textId="77777777" w:rsidR="00CC1403" w:rsidRDefault="00624CF1">
      <w:pPr>
        <w:suppressAutoHyphens/>
        <w:ind w:right="-94"/>
        <w:jc w:val="both"/>
        <w:rPr>
          <w:rFonts w:ascii="Arial" w:hAnsi="Arial" w:cs="Arial"/>
          <w:sz w:val="17"/>
          <w:szCs w:val="17"/>
        </w:rPr>
      </w:pPr>
      <w:r>
        <w:rPr>
          <w:rFonts w:ascii="Arial" w:hAnsi="Arial" w:cs="Arial"/>
          <w:sz w:val="17"/>
          <w:szCs w:val="17"/>
        </w:rPr>
        <w:t xml:space="preserve">El objeto consiste en la adquisición y/o prestación del servicio (según corresponda) de </w:t>
      </w:r>
      <w:r>
        <w:rPr>
          <w:rFonts w:ascii="Arial" w:hAnsi="Arial" w:cs="Arial"/>
          <w:sz w:val="17"/>
          <w:szCs w:val="17"/>
          <w:highlight w:val="lightGray"/>
          <w:shd w:val="clear" w:color="auto" w:fill="FFFFFF"/>
        </w:rPr>
        <w:t>___________________</w:t>
      </w:r>
      <w:r>
        <w:rPr>
          <w:rFonts w:ascii="Arial" w:hAnsi="Arial" w:cs="Arial"/>
          <w:sz w:val="17"/>
          <w:szCs w:val="17"/>
        </w:rPr>
        <w:t xml:space="preserve"> en los términos y condiciones que se precisan en el presente contrato y su </w:t>
      </w:r>
      <w:r>
        <w:rPr>
          <w:rFonts w:ascii="Arial" w:hAnsi="Arial" w:cs="Arial"/>
          <w:b/>
          <w:sz w:val="17"/>
          <w:szCs w:val="17"/>
        </w:rPr>
        <w:t>“Anexo Único”</w:t>
      </w:r>
      <w:r>
        <w:rPr>
          <w:rFonts w:ascii="Arial" w:hAnsi="Arial" w:cs="Arial"/>
          <w:sz w:val="17"/>
          <w:szCs w:val="17"/>
        </w:rPr>
        <w:t xml:space="preserve">, el cual consiste en la propuesta técnica del </w:t>
      </w:r>
      <w:r>
        <w:rPr>
          <w:rFonts w:ascii="Arial" w:hAnsi="Arial" w:cs="Arial"/>
          <w:b/>
          <w:sz w:val="17"/>
          <w:szCs w:val="17"/>
        </w:rPr>
        <w:t>“Proveedor”</w:t>
      </w:r>
      <w:r>
        <w:rPr>
          <w:rFonts w:ascii="Arial" w:hAnsi="Arial" w:cs="Arial"/>
          <w:sz w:val="17"/>
          <w:szCs w:val="17"/>
        </w:rPr>
        <w:t xml:space="preserve">, donde se señala la descripción pormenorizada </w:t>
      </w:r>
      <w:r>
        <w:rPr>
          <w:rFonts w:ascii="Arial" w:hAnsi="Arial" w:cs="Arial"/>
          <w:sz w:val="17"/>
          <w:szCs w:val="17"/>
          <w:highlight w:val="lightGray"/>
        </w:rPr>
        <w:t>(de los mismos o del mismo, según corresponda)</w:t>
      </w:r>
      <w:r>
        <w:rPr>
          <w:rFonts w:ascii="Arial" w:hAnsi="Arial" w:cs="Arial"/>
          <w:sz w:val="17"/>
          <w:szCs w:val="17"/>
        </w:rPr>
        <w:t>, conforme a las especificaciones técnicas señaladas en la convocatoria y su junta de aclaraciones, lo que fue evaluado por el Área Requirente.</w:t>
      </w:r>
    </w:p>
    <w:p w14:paraId="21FEA0EF" w14:textId="77777777" w:rsidR="00CC1403" w:rsidRDefault="00CC1403">
      <w:pPr>
        <w:suppressAutoHyphens/>
        <w:ind w:right="-94"/>
        <w:jc w:val="both"/>
        <w:rPr>
          <w:rFonts w:ascii="Arial" w:hAnsi="Arial" w:cs="Arial"/>
          <w:sz w:val="14"/>
          <w:szCs w:val="14"/>
        </w:rPr>
      </w:pPr>
    </w:p>
    <w:p w14:paraId="4070A7F9" w14:textId="77777777" w:rsidR="00CC1403" w:rsidRDefault="00624CF1">
      <w:pPr>
        <w:ind w:right="-94"/>
        <w:jc w:val="both"/>
        <w:outlineLvl w:val="0"/>
        <w:rPr>
          <w:rFonts w:ascii="Arial" w:hAnsi="Arial" w:cs="Arial"/>
          <w:b/>
          <w:sz w:val="17"/>
          <w:szCs w:val="17"/>
          <w:u w:val="single"/>
        </w:rPr>
      </w:pPr>
      <w:r>
        <w:rPr>
          <w:rFonts w:ascii="Arial" w:hAnsi="Arial" w:cs="Arial"/>
          <w:b/>
          <w:sz w:val="17"/>
          <w:szCs w:val="17"/>
          <w:u w:val="single"/>
        </w:rPr>
        <w:t>Segunda.- Importe a pagar.</w:t>
      </w:r>
    </w:p>
    <w:p w14:paraId="3CE8E050" w14:textId="77777777" w:rsidR="00CC1403" w:rsidRDefault="00CC1403">
      <w:pPr>
        <w:ind w:right="-94"/>
        <w:jc w:val="both"/>
        <w:rPr>
          <w:rFonts w:ascii="Arial" w:hAnsi="Arial" w:cs="Arial"/>
          <w:b/>
          <w:sz w:val="14"/>
          <w:szCs w:val="14"/>
          <w:u w:val="single"/>
        </w:rPr>
      </w:pPr>
    </w:p>
    <w:p w14:paraId="4CF22345" w14:textId="77777777" w:rsidR="00CC1403" w:rsidRDefault="00624CF1">
      <w:pPr>
        <w:ind w:right="-94"/>
        <w:jc w:val="both"/>
        <w:rPr>
          <w:rFonts w:ascii="Arial" w:hAnsi="Arial" w:cs="Arial"/>
          <w:sz w:val="17"/>
          <w:szCs w:val="17"/>
        </w:rPr>
      </w:pPr>
      <w:r>
        <w:rPr>
          <w:rFonts w:ascii="Arial" w:hAnsi="Arial" w:cs="Arial"/>
          <w:b/>
          <w:i/>
          <w:sz w:val="17"/>
          <w:szCs w:val="17"/>
          <w:highlight w:val="lightGray"/>
          <w:u w:val="single"/>
          <w:shd w:val="clear" w:color="auto" w:fill="FFFFFF"/>
        </w:rPr>
        <w:t>Si el contrato es cerrado</w:t>
      </w:r>
      <w:r>
        <w:rPr>
          <w:rFonts w:ascii="Arial" w:hAnsi="Arial" w:cs="Arial"/>
          <w:sz w:val="17"/>
          <w:szCs w:val="17"/>
          <w:highlight w:val="lightGray"/>
          <w:shd w:val="clear" w:color="auto" w:fill="FFFFFF"/>
        </w:rPr>
        <w:t>:</w:t>
      </w:r>
      <w:r>
        <w:rPr>
          <w:rFonts w:ascii="Arial" w:hAnsi="Arial" w:cs="Arial"/>
          <w:sz w:val="17"/>
          <w:szCs w:val="17"/>
          <w:shd w:val="clear" w:color="auto" w:fill="FFFFFF"/>
        </w:rPr>
        <w:t xml:space="preserve"> </w:t>
      </w:r>
      <w:r>
        <w:rPr>
          <w:rFonts w:ascii="Arial" w:hAnsi="Arial" w:cs="Arial"/>
          <w:sz w:val="17"/>
          <w:szCs w:val="17"/>
        </w:rPr>
        <w:t xml:space="preserve">El importe total a pagar es por la cantidad de </w:t>
      </w:r>
      <w:r>
        <w:rPr>
          <w:rFonts w:ascii="Arial" w:hAnsi="Arial" w:cs="Arial"/>
          <w:b/>
          <w:sz w:val="17"/>
          <w:szCs w:val="17"/>
          <w:highlight w:val="lightGray"/>
        </w:rPr>
        <w:t>$_________ (_____________</w:t>
      </w:r>
      <w:r>
        <w:rPr>
          <w:rFonts w:ascii="Arial" w:hAnsi="Arial" w:cs="Arial"/>
          <w:b/>
          <w:sz w:val="17"/>
          <w:szCs w:val="17"/>
          <w:highlight w:val="lightGray"/>
          <w:u w:val="single"/>
        </w:rPr>
        <w:t>/100 moneda nacional o dólares americanos, según sea el caso</w:t>
      </w:r>
      <w:r>
        <w:rPr>
          <w:rFonts w:ascii="Arial" w:hAnsi="Arial" w:cs="Arial"/>
          <w:b/>
          <w:sz w:val="17"/>
          <w:szCs w:val="17"/>
          <w:highlight w:val="lightGray"/>
        </w:rPr>
        <w:t>)</w:t>
      </w:r>
      <w:r>
        <w:rPr>
          <w:rFonts w:ascii="Arial" w:hAnsi="Arial" w:cs="Arial"/>
          <w:sz w:val="17"/>
          <w:szCs w:val="17"/>
        </w:rPr>
        <w:t>,</w:t>
      </w:r>
      <w:r>
        <w:rPr>
          <w:rFonts w:ascii="Arial" w:hAnsi="Arial" w:cs="Arial"/>
          <w:color w:val="000000"/>
          <w:sz w:val="17"/>
          <w:szCs w:val="17"/>
        </w:rPr>
        <w:t xml:space="preserve"> </w:t>
      </w:r>
      <w:r>
        <w:rPr>
          <w:rFonts w:ascii="Arial" w:hAnsi="Arial" w:cs="Arial"/>
          <w:sz w:val="17"/>
          <w:szCs w:val="17"/>
        </w:rPr>
        <w:t>incluido el Impuesto al Valor Agregado, de conformidad con los siguientes precios unitarios:</w:t>
      </w:r>
    </w:p>
    <w:p w14:paraId="003FEF7A" w14:textId="77777777" w:rsidR="00CC1403" w:rsidRDefault="00CC1403">
      <w:pPr>
        <w:ind w:right="-94"/>
        <w:jc w:val="both"/>
        <w:rPr>
          <w:rFonts w:ascii="Arial" w:hAnsi="Arial" w:cs="Arial"/>
          <w:sz w:val="14"/>
          <w:szCs w:val="14"/>
        </w:rPr>
      </w:pPr>
    </w:p>
    <w:p w14:paraId="2FD2D3E4" w14:textId="77777777" w:rsidR="00CC1403" w:rsidRDefault="00624CF1">
      <w:pPr>
        <w:ind w:right="-94"/>
        <w:jc w:val="center"/>
        <w:rPr>
          <w:rFonts w:ascii="Arial" w:hAnsi="Arial" w:cs="Arial"/>
          <w:sz w:val="17"/>
          <w:szCs w:val="17"/>
        </w:rPr>
      </w:pPr>
      <w:r>
        <w:rPr>
          <w:rFonts w:ascii="Arial" w:hAnsi="Arial" w:cs="Arial"/>
          <w:sz w:val="17"/>
          <w:szCs w:val="17"/>
          <w:highlight w:val="lightGray"/>
          <w:shd w:val="clear" w:color="auto" w:fill="FFFFFF"/>
        </w:rPr>
        <w:t>(</w:t>
      </w:r>
      <w:r>
        <w:rPr>
          <w:rFonts w:ascii="Arial" w:hAnsi="Arial" w:cs="Arial"/>
          <w:sz w:val="17"/>
          <w:szCs w:val="17"/>
          <w:highlight w:val="lightGray"/>
          <w:u w:val="single"/>
          <w:shd w:val="clear" w:color="auto" w:fill="FFFFFF"/>
        </w:rPr>
        <w:t>Descripción de los precios unitarios</w:t>
      </w:r>
      <w:r>
        <w:rPr>
          <w:rFonts w:ascii="Arial" w:hAnsi="Arial" w:cs="Arial"/>
          <w:sz w:val="17"/>
          <w:szCs w:val="17"/>
          <w:highlight w:val="lightGray"/>
        </w:rPr>
        <w:t>)</w:t>
      </w:r>
    </w:p>
    <w:p w14:paraId="4617B0FD" w14:textId="77777777" w:rsidR="00CC1403" w:rsidRDefault="00CC1403">
      <w:pPr>
        <w:ind w:right="-94"/>
        <w:jc w:val="both"/>
        <w:rPr>
          <w:rFonts w:ascii="Arial" w:hAnsi="Arial" w:cs="Arial"/>
          <w:sz w:val="14"/>
          <w:szCs w:val="14"/>
        </w:rPr>
      </w:pPr>
    </w:p>
    <w:p w14:paraId="15EDB600" w14:textId="77777777" w:rsidR="00CC1403" w:rsidRDefault="00624CF1">
      <w:pPr>
        <w:ind w:right="-94"/>
        <w:jc w:val="both"/>
        <w:rPr>
          <w:rFonts w:ascii="Arial" w:hAnsi="Arial" w:cs="Arial"/>
          <w:sz w:val="17"/>
          <w:szCs w:val="17"/>
        </w:rPr>
      </w:pPr>
      <w:r>
        <w:rPr>
          <w:rFonts w:ascii="Arial" w:hAnsi="Arial" w:cs="Arial"/>
          <w:b/>
          <w:i/>
          <w:sz w:val="17"/>
          <w:szCs w:val="17"/>
          <w:highlight w:val="lightGray"/>
          <w:shd w:val="clear" w:color="auto" w:fill="FFFFFF"/>
        </w:rPr>
        <w:t>Si el contrato es abierto:</w:t>
      </w:r>
      <w:r>
        <w:rPr>
          <w:rFonts w:ascii="Arial" w:hAnsi="Arial" w:cs="Arial"/>
          <w:sz w:val="17"/>
          <w:szCs w:val="17"/>
          <w:shd w:val="clear" w:color="auto" w:fill="FFFFFF"/>
        </w:rPr>
        <w:t xml:space="preserve"> </w:t>
      </w:r>
      <w:r>
        <w:rPr>
          <w:rFonts w:ascii="Arial" w:hAnsi="Arial" w:cs="Arial"/>
          <w:sz w:val="17"/>
          <w:szCs w:val="17"/>
        </w:rPr>
        <w:t xml:space="preserve">El monto mínimo total a pagar es por la cantidad de </w:t>
      </w:r>
      <w:r>
        <w:rPr>
          <w:rFonts w:ascii="Arial" w:hAnsi="Arial" w:cs="Arial"/>
          <w:b/>
          <w:sz w:val="17"/>
          <w:szCs w:val="17"/>
          <w:highlight w:val="lightGray"/>
        </w:rPr>
        <w:t>$________ (_________/</w:t>
      </w:r>
      <w:r>
        <w:rPr>
          <w:rFonts w:ascii="Arial" w:hAnsi="Arial" w:cs="Arial"/>
          <w:b/>
          <w:sz w:val="17"/>
          <w:szCs w:val="17"/>
          <w:highlight w:val="lightGray"/>
          <w:u w:val="single"/>
        </w:rPr>
        <w:t>100 moneda nacional o dólares americanos, según sea el caso</w:t>
      </w:r>
      <w:r>
        <w:rPr>
          <w:rFonts w:ascii="Arial" w:hAnsi="Arial" w:cs="Arial"/>
          <w:b/>
          <w:sz w:val="17"/>
          <w:szCs w:val="17"/>
          <w:highlight w:val="lightGray"/>
        </w:rPr>
        <w:t>)</w:t>
      </w:r>
      <w:r>
        <w:rPr>
          <w:rFonts w:ascii="Arial" w:hAnsi="Arial" w:cs="Arial"/>
          <w:sz w:val="17"/>
          <w:szCs w:val="17"/>
        </w:rPr>
        <w:t xml:space="preserve">, y el monto máximo total a pagar es por la cantidad de </w:t>
      </w:r>
      <w:r>
        <w:rPr>
          <w:rFonts w:ascii="Arial" w:hAnsi="Arial" w:cs="Arial"/>
          <w:b/>
          <w:sz w:val="17"/>
          <w:szCs w:val="17"/>
          <w:highlight w:val="lightGray"/>
        </w:rPr>
        <w:t>$</w:t>
      </w:r>
      <w:r>
        <w:rPr>
          <w:rFonts w:ascii="Arial" w:hAnsi="Arial" w:cs="Arial"/>
          <w:b/>
          <w:sz w:val="17"/>
          <w:szCs w:val="17"/>
          <w:highlight w:val="lightGray"/>
          <w:u w:val="single"/>
          <w:shd w:val="clear" w:color="auto" w:fill="FFFFFF"/>
        </w:rPr>
        <w:t>____________</w:t>
      </w:r>
      <w:r>
        <w:rPr>
          <w:rFonts w:ascii="Arial" w:hAnsi="Arial" w:cs="Arial"/>
          <w:b/>
          <w:sz w:val="17"/>
          <w:szCs w:val="17"/>
          <w:highlight w:val="lightGray"/>
          <w:shd w:val="clear" w:color="auto" w:fill="FFFFFF"/>
        </w:rPr>
        <w:t xml:space="preserve"> </w:t>
      </w:r>
      <w:r>
        <w:rPr>
          <w:rFonts w:ascii="Arial" w:hAnsi="Arial" w:cs="Arial"/>
          <w:b/>
          <w:sz w:val="17"/>
          <w:szCs w:val="17"/>
          <w:highlight w:val="lightGray"/>
          <w:u w:val="single"/>
          <w:shd w:val="clear" w:color="auto" w:fill="FFFFFF"/>
        </w:rPr>
        <w:t>(____________/100 moneda nacional</w:t>
      </w:r>
      <w:r>
        <w:rPr>
          <w:rFonts w:ascii="Arial" w:hAnsi="Arial" w:cs="Arial"/>
          <w:b/>
          <w:sz w:val="17"/>
          <w:szCs w:val="17"/>
          <w:highlight w:val="lightGray"/>
          <w:u w:val="single"/>
        </w:rPr>
        <w:t xml:space="preserve"> </w:t>
      </w:r>
      <w:r>
        <w:rPr>
          <w:rFonts w:ascii="Arial" w:hAnsi="Arial" w:cs="Arial"/>
          <w:b/>
          <w:sz w:val="17"/>
          <w:szCs w:val="17"/>
          <w:highlight w:val="lightGray"/>
          <w:u w:val="single"/>
          <w:shd w:val="clear" w:color="auto" w:fill="FFFFFF"/>
        </w:rPr>
        <w:t>o dólares americanos, según sea el caso)</w:t>
      </w:r>
      <w:r>
        <w:rPr>
          <w:rFonts w:ascii="Arial" w:hAnsi="Arial" w:cs="Arial"/>
          <w:sz w:val="17"/>
          <w:szCs w:val="17"/>
        </w:rPr>
        <w:t>, ambas cantidades incluyen el Impuesto al Valor Agregado, de conformidad con los siguientes precios unitarios:</w:t>
      </w:r>
    </w:p>
    <w:p w14:paraId="5B6BDA8A" w14:textId="77777777" w:rsidR="00CC1403" w:rsidRDefault="00CC1403">
      <w:pPr>
        <w:ind w:right="-94"/>
        <w:jc w:val="both"/>
        <w:rPr>
          <w:rFonts w:ascii="Arial" w:hAnsi="Arial" w:cs="Arial"/>
          <w:sz w:val="17"/>
          <w:szCs w:val="17"/>
        </w:rPr>
      </w:pPr>
    </w:p>
    <w:p w14:paraId="53ABD758" w14:textId="77777777" w:rsidR="00CC1403" w:rsidRDefault="00624CF1">
      <w:pPr>
        <w:ind w:right="-94"/>
        <w:jc w:val="center"/>
        <w:rPr>
          <w:rFonts w:ascii="Arial" w:hAnsi="Arial" w:cs="Arial"/>
          <w:sz w:val="17"/>
          <w:szCs w:val="17"/>
        </w:rPr>
      </w:pPr>
      <w:r>
        <w:rPr>
          <w:rFonts w:ascii="Arial" w:hAnsi="Arial" w:cs="Arial"/>
          <w:sz w:val="17"/>
          <w:szCs w:val="17"/>
          <w:highlight w:val="lightGray"/>
          <w:shd w:val="clear" w:color="auto" w:fill="FFFFFF"/>
        </w:rPr>
        <w:t>(</w:t>
      </w:r>
      <w:r>
        <w:rPr>
          <w:rFonts w:ascii="Arial" w:hAnsi="Arial" w:cs="Arial"/>
          <w:sz w:val="17"/>
          <w:szCs w:val="17"/>
          <w:highlight w:val="lightGray"/>
          <w:u w:val="single"/>
          <w:shd w:val="clear" w:color="auto" w:fill="FFFFFF"/>
        </w:rPr>
        <w:t>Descripción de los precios unitarios</w:t>
      </w:r>
      <w:r>
        <w:rPr>
          <w:rFonts w:ascii="Arial" w:hAnsi="Arial" w:cs="Arial"/>
          <w:sz w:val="17"/>
          <w:szCs w:val="17"/>
          <w:highlight w:val="lightGray"/>
        </w:rPr>
        <w:t>)</w:t>
      </w:r>
    </w:p>
    <w:p w14:paraId="02712470" w14:textId="77777777" w:rsidR="00CC1403" w:rsidRDefault="00CC1403">
      <w:pPr>
        <w:ind w:right="-94"/>
        <w:jc w:val="center"/>
        <w:rPr>
          <w:rFonts w:ascii="Arial" w:hAnsi="Arial" w:cs="Arial"/>
          <w:sz w:val="17"/>
          <w:szCs w:val="17"/>
        </w:rPr>
      </w:pPr>
    </w:p>
    <w:p w14:paraId="498F8B84" w14:textId="77777777" w:rsidR="00CC1403" w:rsidRDefault="00624CF1">
      <w:pPr>
        <w:ind w:right="-94"/>
        <w:jc w:val="both"/>
        <w:rPr>
          <w:rFonts w:ascii="Arial" w:hAnsi="Arial" w:cs="Arial"/>
          <w:sz w:val="17"/>
          <w:szCs w:val="17"/>
        </w:rPr>
      </w:pPr>
      <w:r>
        <w:rPr>
          <w:rFonts w:ascii="Arial" w:hAnsi="Arial" w:cs="Arial"/>
          <w:sz w:val="17"/>
          <w:szCs w:val="17"/>
        </w:rPr>
        <w:t xml:space="preserve">El Administrador del Contrato deberá verificar que durante la vigencia del presente contrato no se exceda el monto máximo, así como que se cuente con la suficiencia presupuestal correspondiente para cumplir con las obligaciones a cargo del </w:t>
      </w:r>
      <w:r>
        <w:rPr>
          <w:rFonts w:ascii="Arial" w:hAnsi="Arial" w:cs="Arial"/>
          <w:b/>
          <w:bCs/>
          <w:sz w:val="17"/>
          <w:szCs w:val="17"/>
        </w:rPr>
        <w:t>“Instituto”</w:t>
      </w:r>
      <w:r>
        <w:rPr>
          <w:rFonts w:ascii="Arial" w:hAnsi="Arial" w:cs="Arial"/>
          <w:sz w:val="17"/>
          <w:szCs w:val="17"/>
        </w:rPr>
        <w:t>.</w:t>
      </w:r>
    </w:p>
    <w:p w14:paraId="22E834F4" w14:textId="77777777" w:rsidR="00CC1403" w:rsidRDefault="00CC1403">
      <w:pPr>
        <w:ind w:right="-94"/>
        <w:jc w:val="center"/>
        <w:rPr>
          <w:rFonts w:ascii="Arial" w:hAnsi="Arial" w:cs="Arial"/>
          <w:sz w:val="17"/>
          <w:szCs w:val="17"/>
        </w:rPr>
      </w:pPr>
    </w:p>
    <w:p w14:paraId="414431A2" w14:textId="77777777" w:rsidR="00CC1403" w:rsidRDefault="00624CF1">
      <w:pPr>
        <w:ind w:right="-94"/>
        <w:jc w:val="both"/>
        <w:rPr>
          <w:rFonts w:ascii="Arial" w:hAnsi="Arial" w:cs="Arial"/>
          <w:sz w:val="17"/>
          <w:szCs w:val="17"/>
          <w:u w:val="single"/>
          <w:shd w:val="clear" w:color="auto" w:fill="FFFFFF"/>
        </w:rPr>
      </w:pPr>
      <w:r>
        <w:rPr>
          <w:rFonts w:ascii="Arial" w:hAnsi="Arial" w:cs="Arial"/>
          <w:b/>
          <w:i/>
          <w:sz w:val="17"/>
          <w:szCs w:val="17"/>
          <w:highlight w:val="lightGray"/>
          <w:shd w:val="clear" w:color="auto" w:fill="FFFFFF"/>
        </w:rPr>
        <w:t>Si el contrato es plurianual:</w:t>
      </w:r>
      <w:r>
        <w:rPr>
          <w:rFonts w:ascii="Arial" w:hAnsi="Arial" w:cs="Arial"/>
          <w:sz w:val="17"/>
          <w:szCs w:val="17"/>
          <w:highlight w:val="lightGray"/>
          <w:shd w:val="clear" w:color="auto" w:fill="FFFFFF"/>
        </w:rPr>
        <w:t xml:space="preserve"> </w:t>
      </w:r>
      <w:r>
        <w:rPr>
          <w:rFonts w:ascii="Arial" w:hAnsi="Arial" w:cs="Arial"/>
          <w:sz w:val="17"/>
          <w:szCs w:val="17"/>
          <w:highlight w:val="lightGray"/>
          <w:u w:val="single"/>
          <w:shd w:val="clear" w:color="auto" w:fill="FFFFFF"/>
        </w:rPr>
        <w:t>(Se debe señalar además el desglose de los recursos por ejercicio fiscal, según corresponda.).</w:t>
      </w:r>
      <w:r>
        <w:rPr>
          <w:rFonts w:ascii="Arial" w:hAnsi="Arial" w:cs="Arial"/>
          <w:sz w:val="17"/>
          <w:szCs w:val="17"/>
          <w:u w:val="single"/>
          <w:shd w:val="clear" w:color="auto" w:fill="FFFFFF"/>
        </w:rPr>
        <w:t xml:space="preserve"> </w:t>
      </w:r>
    </w:p>
    <w:p w14:paraId="7030E825" w14:textId="77777777" w:rsidR="00CC1403" w:rsidRDefault="00CC1403">
      <w:pPr>
        <w:ind w:right="-94"/>
        <w:jc w:val="both"/>
        <w:rPr>
          <w:rFonts w:ascii="Arial" w:hAnsi="Arial" w:cs="Arial"/>
          <w:sz w:val="14"/>
          <w:szCs w:val="14"/>
        </w:rPr>
      </w:pPr>
    </w:p>
    <w:p w14:paraId="1F46BA8C" w14:textId="77777777" w:rsidR="00CC1403" w:rsidRDefault="00624CF1">
      <w:pPr>
        <w:pStyle w:val="Textoindependiente"/>
        <w:shd w:val="clear" w:color="auto" w:fill="FFFFFF"/>
        <w:ind w:right="-94"/>
        <w:rPr>
          <w:rFonts w:cs="Arial"/>
          <w:sz w:val="17"/>
          <w:szCs w:val="17"/>
        </w:rPr>
      </w:pPr>
      <w:r>
        <w:rPr>
          <w:rFonts w:cs="Arial"/>
          <w:sz w:val="17"/>
          <w:szCs w:val="17"/>
        </w:rPr>
        <w:t xml:space="preserve">En el presente contrato no se consideran anticipos y el precio es fijo durante la vigencia </w:t>
      </w:r>
      <w:proofErr w:type="gramStart"/>
      <w:r>
        <w:rPr>
          <w:rFonts w:cs="Arial"/>
          <w:sz w:val="17"/>
          <w:szCs w:val="17"/>
        </w:rPr>
        <w:t>del mismo</w:t>
      </w:r>
      <w:proofErr w:type="gramEnd"/>
      <w:r>
        <w:rPr>
          <w:rFonts w:cs="Arial"/>
          <w:sz w:val="17"/>
          <w:szCs w:val="17"/>
        </w:rPr>
        <w:t>, por lo que no se encuentra sujeto a ajuste de precio.</w:t>
      </w:r>
    </w:p>
    <w:p w14:paraId="776F3DEF" w14:textId="77777777" w:rsidR="00CC1403" w:rsidRDefault="00CC1403">
      <w:pPr>
        <w:pStyle w:val="Textoindependiente"/>
        <w:shd w:val="clear" w:color="auto" w:fill="FFFFFF"/>
        <w:ind w:right="-94"/>
        <w:rPr>
          <w:rFonts w:cs="Arial"/>
          <w:sz w:val="14"/>
          <w:szCs w:val="14"/>
        </w:rPr>
      </w:pPr>
    </w:p>
    <w:p w14:paraId="01A7F90E" w14:textId="77777777" w:rsidR="00CC1403" w:rsidRDefault="00624CF1">
      <w:pPr>
        <w:pStyle w:val="Textoindependiente"/>
        <w:shd w:val="clear" w:color="auto" w:fill="FFFFFF"/>
        <w:ind w:right="-94"/>
        <w:rPr>
          <w:rFonts w:cs="Arial"/>
          <w:sz w:val="17"/>
          <w:szCs w:val="17"/>
          <w:u w:val="single"/>
        </w:rPr>
      </w:pPr>
      <w:r>
        <w:rPr>
          <w:rFonts w:cs="Arial"/>
          <w:sz w:val="17"/>
          <w:szCs w:val="17"/>
          <w:highlight w:val="lightGray"/>
          <w:u w:val="single"/>
        </w:rPr>
        <w:t>(O bien, describir si existen anticipos y/o el mecanismo de ajuste de precio que se aplicará).</w:t>
      </w:r>
    </w:p>
    <w:p w14:paraId="240A520C" w14:textId="77777777" w:rsidR="00CC1403" w:rsidRDefault="00CC1403">
      <w:pPr>
        <w:pStyle w:val="Textoindependiente"/>
        <w:ind w:right="-94"/>
        <w:rPr>
          <w:rFonts w:cs="Arial"/>
          <w:b/>
          <w:sz w:val="14"/>
          <w:szCs w:val="14"/>
          <w:u w:val="single"/>
        </w:rPr>
      </w:pPr>
    </w:p>
    <w:p w14:paraId="3AFA6689" w14:textId="77777777" w:rsidR="00CC1403" w:rsidRDefault="00624CF1">
      <w:pPr>
        <w:pStyle w:val="Textoindependiente"/>
        <w:ind w:right="-94"/>
        <w:outlineLvl w:val="0"/>
        <w:rPr>
          <w:rFonts w:cs="Arial"/>
          <w:b/>
          <w:sz w:val="17"/>
          <w:szCs w:val="17"/>
          <w:u w:val="single"/>
        </w:rPr>
      </w:pPr>
      <w:r>
        <w:rPr>
          <w:rFonts w:cs="Arial"/>
          <w:b/>
          <w:sz w:val="17"/>
          <w:szCs w:val="17"/>
          <w:u w:val="single"/>
        </w:rPr>
        <w:t>Tercera.- Condiciones de pago.</w:t>
      </w:r>
    </w:p>
    <w:p w14:paraId="333C6263" w14:textId="77777777" w:rsidR="00CC1403" w:rsidRDefault="00624CF1">
      <w:pPr>
        <w:pStyle w:val="Textoindependiente"/>
        <w:ind w:right="-94"/>
        <w:rPr>
          <w:rFonts w:cs="Arial"/>
          <w:sz w:val="17"/>
          <w:szCs w:val="17"/>
        </w:rPr>
      </w:pPr>
      <w:r>
        <w:rPr>
          <w:rFonts w:cs="Arial"/>
          <w:sz w:val="17"/>
          <w:szCs w:val="17"/>
        </w:rPr>
        <w:t>(Señalar forma, periodicidad y condicionantes de pago establecidos por el área requirente)</w:t>
      </w:r>
    </w:p>
    <w:p w14:paraId="2E972C35" w14:textId="77777777" w:rsidR="00CC1403" w:rsidRDefault="00CC1403">
      <w:pPr>
        <w:pStyle w:val="Textoindependiente"/>
        <w:ind w:right="-94"/>
        <w:rPr>
          <w:rFonts w:cs="Arial"/>
          <w:sz w:val="14"/>
          <w:szCs w:val="14"/>
        </w:rPr>
      </w:pPr>
    </w:p>
    <w:p w14:paraId="7887C897" w14:textId="77777777" w:rsidR="00CC1403" w:rsidRDefault="00624CF1">
      <w:pPr>
        <w:pStyle w:val="Textoindependiente"/>
        <w:ind w:right="-94"/>
        <w:rPr>
          <w:rFonts w:cs="Arial"/>
          <w:sz w:val="17"/>
          <w:szCs w:val="17"/>
          <w:lang w:eastAsia="es-MX"/>
        </w:rPr>
      </w:pPr>
      <w:r>
        <w:rPr>
          <w:rFonts w:cs="Arial"/>
          <w:sz w:val="17"/>
          <w:szCs w:val="17"/>
          <w:lang w:eastAsia="es-MX"/>
        </w:rPr>
        <w:t xml:space="preserve">Los </w:t>
      </w:r>
      <w:r>
        <w:rPr>
          <w:rFonts w:cs="Arial"/>
          <w:b/>
          <w:bCs/>
          <w:sz w:val="17"/>
          <w:szCs w:val="17"/>
          <w:lang w:eastAsia="es-MX"/>
        </w:rPr>
        <w:t xml:space="preserve">CFDI´s </w:t>
      </w:r>
      <w:r>
        <w:rPr>
          <w:rFonts w:cs="Arial"/>
          <w:sz w:val="17"/>
          <w:szCs w:val="17"/>
          <w:lang w:eastAsia="es-MX"/>
        </w:rPr>
        <w:t xml:space="preserve">que presente el </w:t>
      </w:r>
      <w:r>
        <w:rPr>
          <w:rFonts w:cs="Arial"/>
          <w:b/>
          <w:bCs/>
          <w:sz w:val="17"/>
          <w:szCs w:val="17"/>
          <w:lang w:eastAsia="es-MX"/>
        </w:rPr>
        <w:t xml:space="preserve">“Proveedor” </w:t>
      </w:r>
      <w:r>
        <w:rPr>
          <w:rFonts w:cs="Arial"/>
          <w:sz w:val="17"/>
          <w:szCs w:val="17"/>
          <w:lang w:eastAsia="es-MX"/>
        </w:rPr>
        <w:t>para el trámite de pago, deberán</w:t>
      </w:r>
      <w:r>
        <w:rPr>
          <w:rFonts w:cs="Arial"/>
          <w:b/>
          <w:bCs/>
          <w:sz w:val="17"/>
          <w:szCs w:val="17"/>
          <w:lang w:eastAsia="es-MX"/>
        </w:rPr>
        <w:t xml:space="preserve"> </w:t>
      </w:r>
      <w:r>
        <w:rPr>
          <w:rFonts w:cs="Arial"/>
          <w:sz w:val="17"/>
          <w:szCs w:val="17"/>
          <w:lang w:eastAsia="es-MX"/>
        </w:rPr>
        <w:t>cumplir con los requisitos fiscales que señalan los artículos 29 y 29 A del Código Fiscal de la Federación, las reglas 2.7.1.32 o 2.7.1.39 de la Resolución Miscelánea Fiscal (RMF) vigente, o las que en lo sucesivo se adicionen o modifiquen.</w:t>
      </w:r>
    </w:p>
    <w:p w14:paraId="0C2732CF" w14:textId="77777777" w:rsidR="00CC1403" w:rsidRDefault="00CC1403">
      <w:pPr>
        <w:pStyle w:val="Textoindependiente"/>
        <w:ind w:right="-94"/>
        <w:rPr>
          <w:rFonts w:cs="Arial"/>
          <w:sz w:val="14"/>
          <w:szCs w:val="14"/>
          <w:lang w:eastAsia="es-MX"/>
        </w:rPr>
      </w:pPr>
    </w:p>
    <w:p w14:paraId="56D4DCAE" w14:textId="77777777" w:rsidR="00CC1403" w:rsidRDefault="00624CF1">
      <w:pPr>
        <w:pStyle w:val="Textoindependiente"/>
        <w:ind w:right="-94"/>
        <w:rPr>
          <w:rFonts w:cs="Arial"/>
          <w:sz w:val="17"/>
          <w:szCs w:val="17"/>
          <w:u w:val="single"/>
          <w:lang w:eastAsia="es-MX"/>
        </w:rPr>
      </w:pPr>
      <w:r>
        <w:rPr>
          <w:rFonts w:cs="Arial"/>
          <w:sz w:val="17"/>
          <w:szCs w:val="17"/>
          <w:lang w:eastAsia="es-MX"/>
        </w:rPr>
        <w:t xml:space="preserve"> Si el </w:t>
      </w:r>
      <w:r>
        <w:rPr>
          <w:rFonts w:cs="Arial"/>
          <w:b/>
          <w:bCs/>
          <w:sz w:val="17"/>
          <w:szCs w:val="17"/>
          <w:lang w:eastAsia="es-MX"/>
        </w:rPr>
        <w:t>“Proveedor”</w:t>
      </w:r>
      <w:r>
        <w:rPr>
          <w:rFonts w:cs="Arial"/>
          <w:sz w:val="17"/>
          <w:szCs w:val="17"/>
          <w:lang w:eastAsia="es-MX"/>
        </w:rPr>
        <w:t xml:space="preserve"> está en posibilidad de cumplir con la regla 2.7.1.32 de la RMF, al recibir el pago, el </w:t>
      </w:r>
      <w:r>
        <w:rPr>
          <w:rFonts w:cs="Arial"/>
          <w:b/>
          <w:bCs/>
          <w:sz w:val="17"/>
          <w:szCs w:val="17"/>
          <w:lang w:eastAsia="es-MX"/>
        </w:rPr>
        <w:t>“Proveedor”</w:t>
      </w:r>
      <w:r>
        <w:rPr>
          <w:rFonts w:cs="Arial"/>
          <w:sz w:val="17"/>
          <w:szCs w:val="17"/>
          <w:lang w:eastAsia="es-MX"/>
        </w:rPr>
        <w:t xml:space="preserve"> deberá enviar el </w:t>
      </w:r>
      <w:r>
        <w:rPr>
          <w:rFonts w:cs="Arial"/>
          <w:b/>
          <w:bCs/>
          <w:sz w:val="17"/>
          <w:szCs w:val="17"/>
          <w:lang w:eastAsia="es-MX"/>
        </w:rPr>
        <w:t xml:space="preserve">CFDI complemento de pago </w:t>
      </w:r>
      <w:r>
        <w:rPr>
          <w:rFonts w:cs="Arial"/>
          <w:sz w:val="17"/>
          <w:szCs w:val="17"/>
          <w:lang w:eastAsia="es-MX"/>
        </w:rPr>
        <w:t>correspondiente, al correo electrónico de la Subdirección de Cuentas por Pagar (</w:t>
      </w:r>
      <w:hyperlink r:id="rId46" w:history="1">
        <w:r>
          <w:rPr>
            <w:rStyle w:val="Hipervnculo"/>
            <w:rFonts w:cs="Arial"/>
            <w:sz w:val="17"/>
            <w:szCs w:val="17"/>
            <w:lang w:eastAsia="es-MX"/>
          </w:rPr>
          <w:t>complementodepago.scp@ine.</w:t>
        </w:r>
      </w:hyperlink>
      <w:r>
        <w:rPr>
          <w:rFonts w:cs="Arial"/>
          <w:sz w:val="17"/>
          <w:szCs w:val="17"/>
          <w:u w:val="single"/>
          <w:lang w:eastAsia="es-MX"/>
        </w:rPr>
        <w:t>mx</w:t>
      </w:r>
      <w:r>
        <w:rPr>
          <w:rFonts w:cs="Arial"/>
          <w:sz w:val="17"/>
          <w:szCs w:val="17"/>
          <w:lang w:eastAsia="es-MX"/>
        </w:rPr>
        <w:t>), y del Administrador del Contrato (</w:t>
      </w:r>
      <w:hyperlink r:id="rId47" w:history="1">
        <w:r>
          <w:rPr>
            <w:rStyle w:val="Hipervnculo"/>
            <w:rFonts w:cs="Arial"/>
            <w:sz w:val="17"/>
            <w:szCs w:val="17"/>
            <w:lang w:eastAsia="es-MX"/>
          </w:rPr>
          <w:t>_______@ine.mx</w:t>
        </w:r>
      </w:hyperlink>
      <w:r>
        <w:rPr>
          <w:rFonts w:cs="Arial"/>
          <w:sz w:val="17"/>
          <w:szCs w:val="17"/>
          <w:lang w:eastAsia="es-MX"/>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3F22E2DE" w14:textId="77777777" w:rsidR="00CC1403" w:rsidRDefault="00CC1403">
      <w:pPr>
        <w:pStyle w:val="Textoindependiente"/>
        <w:ind w:right="-94"/>
        <w:rPr>
          <w:rFonts w:cs="Arial"/>
          <w:sz w:val="14"/>
          <w:szCs w:val="14"/>
          <w:lang w:eastAsia="es-MX"/>
        </w:rPr>
      </w:pPr>
    </w:p>
    <w:p w14:paraId="38662874" w14:textId="77777777" w:rsidR="00CC1403" w:rsidRDefault="00624CF1">
      <w:pPr>
        <w:pStyle w:val="Textoindependiente"/>
        <w:ind w:right="-94"/>
        <w:rPr>
          <w:rFonts w:cs="Arial"/>
          <w:sz w:val="17"/>
          <w:szCs w:val="17"/>
          <w:lang w:eastAsia="es-MX"/>
        </w:rPr>
      </w:pPr>
      <w:r>
        <w:rPr>
          <w:rFonts w:cs="Arial"/>
          <w:sz w:val="17"/>
          <w:szCs w:val="17"/>
          <w:lang w:eastAsia="es-MX"/>
        </w:rPr>
        <w:t xml:space="preserve">Para efectos del plazo anterior, se considerará como fecha de recepción del pago, aquella en que el </w:t>
      </w:r>
      <w:r>
        <w:rPr>
          <w:rFonts w:cs="Arial"/>
          <w:b/>
          <w:bCs/>
          <w:sz w:val="17"/>
          <w:szCs w:val="17"/>
          <w:lang w:eastAsia="es-MX"/>
        </w:rPr>
        <w:t>“Proveedor”</w:t>
      </w:r>
      <w:r>
        <w:rPr>
          <w:rFonts w:cs="Arial"/>
          <w:sz w:val="17"/>
          <w:szCs w:val="17"/>
          <w:lang w:eastAsia="es-MX"/>
        </w:rPr>
        <w:t xml:space="preserve"> haya recibido la transferencia electrónica en la cuenta bancaria señalada para tal efecto, o bien, en la que haya recibido el cheque correspondiente, en la Caja General de la Dirección Ejecutiva de Administración del </w:t>
      </w:r>
      <w:r>
        <w:rPr>
          <w:rFonts w:cs="Arial"/>
          <w:b/>
          <w:bCs/>
          <w:sz w:val="17"/>
          <w:szCs w:val="17"/>
          <w:lang w:eastAsia="es-MX"/>
        </w:rPr>
        <w:t>“Instituto”</w:t>
      </w:r>
      <w:r>
        <w:rPr>
          <w:rFonts w:cs="Arial"/>
          <w:sz w:val="17"/>
          <w:szCs w:val="17"/>
          <w:lang w:eastAsia="es-MX"/>
        </w:rPr>
        <w:t>, ubicada en Periférico Sur, número 4124, piso 1, Colonia Jardines del Pedregal, Alcaldía Álvaro Obregón, código postal 01900, Ciudad de México.</w:t>
      </w:r>
    </w:p>
    <w:p w14:paraId="422AC0C2" w14:textId="77777777" w:rsidR="00CC1403" w:rsidRDefault="00CC1403">
      <w:pPr>
        <w:pStyle w:val="Textoindependiente"/>
        <w:ind w:right="-94"/>
        <w:rPr>
          <w:rFonts w:cs="Arial"/>
          <w:sz w:val="14"/>
          <w:szCs w:val="14"/>
          <w:lang w:eastAsia="es-MX"/>
        </w:rPr>
      </w:pPr>
    </w:p>
    <w:p w14:paraId="7D31AB6A" w14:textId="77777777" w:rsidR="00CC1403" w:rsidRDefault="00624CF1">
      <w:pPr>
        <w:pStyle w:val="Textoindependiente"/>
        <w:ind w:right="-94"/>
        <w:rPr>
          <w:rFonts w:cs="Arial"/>
          <w:sz w:val="17"/>
          <w:szCs w:val="17"/>
          <w:lang w:eastAsia="es-MX"/>
        </w:rPr>
      </w:pPr>
      <w:r>
        <w:rPr>
          <w:rFonts w:cs="Arial"/>
          <w:sz w:val="17"/>
          <w:szCs w:val="17"/>
          <w:lang w:eastAsia="es-MX"/>
        </w:rPr>
        <w:t xml:space="preserve">En caso de que no se reciba el </w:t>
      </w:r>
      <w:r>
        <w:rPr>
          <w:rFonts w:cs="Arial"/>
          <w:b/>
          <w:bCs/>
          <w:sz w:val="17"/>
          <w:szCs w:val="17"/>
          <w:lang w:eastAsia="es-MX"/>
        </w:rPr>
        <w:t>CFDI complemento de pago</w:t>
      </w:r>
      <w:r>
        <w:rPr>
          <w:rFonts w:cs="Arial"/>
          <w:sz w:val="17"/>
          <w:szCs w:val="17"/>
          <w:lang w:eastAsia="es-MX"/>
        </w:rPr>
        <w:t xml:space="preserve"> correspondiente en el plazo antes señalado, la Subdirección de Cuentas por Pagar, realizará la denuncia correspondiente ante el Servicio de Administración Tributaria.</w:t>
      </w:r>
    </w:p>
    <w:p w14:paraId="7589F2A6" w14:textId="77777777" w:rsidR="00CC1403" w:rsidRDefault="00CC1403">
      <w:pPr>
        <w:pStyle w:val="Textoindependiente"/>
        <w:ind w:right="-94"/>
        <w:rPr>
          <w:rFonts w:cs="Arial"/>
          <w:sz w:val="14"/>
          <w:szCs w:val="14"/>
          <w:lang w:eastAsia="es-MX"/>
        </w:rPr>
      </w:pPr>
    </w:p>
    <w:p w14:paraId="482EAEEF" w14:textId="77777777" w:rsidR="00CC1403" w:rsidRDefault="00624CF1">
      <w:pPr>
        <w:pStyle w:val="Textoindependiente"/>
        <w:ind w:right="-94"/>
        <w:rPr>
          <w:rFonts w:cs="Arial"/>
          <w:sz w:val="17"/>
          <w:szCs w:val="17"/>
          <w:lang w:eastAsia="es-MX"/>
        </w:rPr>
      </w:pPr>
      <w:r>
        <w:rPr>
          <w:rFonts w:cs="Arial"/>
          <w:sz w:val="17"/>
          <w:szCs w:val="17"/>
          <w:lang w:eastAsia="es-MX"/>
        </w:rPr>
        <w:t xml:space="preserve">Si el </w:t>
      </w:r>
      <w:r>
        <w:rPr>
          <w:rFonts w:cs="Arial"/>
          <w:b/>
          <w:bCs/>
          <w:sz w:val="17"/>
          <w:szCs w:val="17"/>
          <w:lang w:eastAsia="es-MX"/>
        </w:rPr>
        <w:t>“Proveedor”</w:t>
      </w:r>
      <w:r>
        <w:rPr>
          <w:rFonts w:cs="Arial"/>
          <w:sz w:val="17"/>
          <w:szCs w:val="17"/>
          <w:lang w:eastAsia="es-MX"/>
        </w:rPr>
        <w:t xml:space="preserve"> está en posibilidad de cumplir con la regla 2.7.1.39 de la RMF, deberá emitir el </w:t>
      </w:r>
      <w:r>
        <w:rPr>
          <w:rFonts w:cs="Arial"/>
          <w:b/>
          <w:bCs/>
          <w:sz w:val="17"/>
          <w:szCs w:val="17"/>
          <w:lang w:eastAsia="es-MX"/>
        </w:rPr>
        <w:t>CFDI</w:t>
      </w:r>
      <w:r>
        <w:rPr>
          <w:rFonts w:cs="Arial"/>
          <w:sz w:val="17"/>
          <w:szCs w:val="17"/>
          <w:lang w:eastAsia="es-MX"/>
        </w:rPr>
        <w:t xml:space="preserve"> correspondiente dentro de los plazos establecidos por la Dirección de Recursos Financieros para su recepción.</w:t>
      </w:r>
    </w:p>
    <w:p w14:paraId="41F9DE91" w14:textId="77777777" w:rsidR="00CC1403" w:rsidRDefault="00CC1403">
      <w:pPr>
        <w:pStyle w:val="Textoindependiente"/>
        <w:ind w:right="-94"/>
        <w:rPr>
          <w:rFonts w:cs="Arial"/>
          <w:sz w:val="17"/>
          <w:szCs w:val="17"/>
          <w:lang w:eastAsia="es-MX"/>
        </w:rPr>
      </w:pPr>
    </w:p>
    <w:p w14:paraId="29DC2F0D" w14:textId="77777777" w:rsidR="00CC1403" w:rsidRDefault="00624CF1">
      <w:pPr>
        <w:pStyle w:val="Textoindependiente"/>
        <w:ind w:right="-94"/>
        <w:rPr>
          <w:rFonts w:cs="Arial"/>
          <w:sz w:val="17"/>
          <w:szCs w:val="17"/>
          <w:lang w:eastAsia="es-MX"/>
        </w:rPr>
      </w:pPr>
      <w:r>
        <w:rPr>
          <w:rFonts w:cs="Arial"/>
          <w:sz w:val="17"/>
          <w:szCs w:val="17"/>
          <w:lang w:eastAsia="es-MX"/>
        </w:rPr>
        <w:t xml:space="preserve">En términos de los artículos 60 del </w:t>
      </w:r>
      <w:r>
        <w:rPr>
          <w:rFonts w:cs="Arial"/>
          <w:b/>
          <w:bCs/>
          <w:sz w:val="17"/>
          <w:szCs w:val="17"/>
          <w:lang w:eastAsia="es-MX"/>
        </w:rPr>
        <w:t>“Reglamento”</w:t>
      </w:r>
      <w:r>
        <w:rPr>
          <w:rFonts w:cs="Arial"/>
          <w:sz w:val="17"/>
          <w:szCs w:val="17"/>
          <w:lang w:eastAsia="es-MX"/>
        </w:rPr>
        <w:t xml:space="preserve"> y 163 de las </w:t>
      </w:r>
      <w:r>
        <w:rPr>
          <w:rFonts w:cs="Arial"/>
          <w:b/>
          <w:bCs/>
          <w:sz w:val="17"/>
          <w:szCs w:val="17"/>
          <w:lang w:eastAsia="es-MX"/>
        </w:rPr>
        <w:t>“POBALINES”</w:t>
      </w:r>
      <w:r>
        <w:rPr>
          <w:rFonts w:cs="Arial"/>
          <w:sz w:val="17"/>
          <w:szCs w:val="17"/>
          <w:lang w:eastAsia="es-MX"/>
        </w:rPr>
        <w:t xml:space="preserve">, para el caso de cualquiera de los supuestos anteriores, la fecha de pago no podrá exceder de 20 (veinte) días naturales contados a partir de la fecha en que el </w:t>
      </w:r>
      <w:r>
        <w:rPr>
          <w:rFonts w:cs="Arial"/>
          <w:b/>
          <w:sz w:val="17"/>
          <w:szCs w:val="17"/>
          <w:lang w:eastAsia="es-MX"/>
        </w:rPr>
        <w:t>“Instituto”</w:t>
      </w:r>
      <w:r>
        <w:rPr>
          <w:rFonts w:cs="Arial"/>
          <w:sz w:val="17"/>
          <w:szCs w:val="17"/>
          <w:lang w:eastAsia="es-MX"/>
        </w:rPr>
        <w:t xml:space="preserve"> reciba por parte del </w:t>
      </w:r>
      <w:r>
        <w:rPr>
          <w:rFonts w:cs="Arial"/>
          <w:b/>
          <w:sz w:val="17"/>
          <w:szCs w:val="17"/>
          <w:lang w:eastAsia="es-MX"/>
        </w:rPr>
        <w:t>“Proveedor”</w:t>
      </w:r>
      <w:r>
        <w:rPr>
          <w:rFonts w:cs="Arial"/>
          <w:sz w:val="17"/>
          <w:szCs w:val="17"/>
          <w:lang w:eastAsia="es-MX"/>
        </w:rPr>
        <w:t xml:space="preserve">, el </w:t>
      </w:r>
      <w:r>
        <w:rPr>
          <w:rFonts w:cs="Arial"/>
          <w:b/>
          <w:bCs/>
          <w:sz w:val="17"/>
          <w:szCs w:val="17"/>
          <w:lang w:eastAsia="es-MX"/>
        </w:rPr>
        <w:t>CFDI</w:t>
      </w:r>
      <w:r>
        <w:rPr>
          <w:rFonts w:cs="Arial"/>
          <w:sz w:val="17"/>
          <w:szCs w:val="17"/>
          <w:lang w:eastAsia="es-MX"/>
        </w:rPr>
        <w:t xml:space="preserve"> correspondiente, previa liberación del pago por parte del Administrador del </w:t>
      </w:r>
      <w:r>
        <w:rPr>
          <w:rFonts w:cs="Arial"/>
          <w:sz w:val="17"/>
          <w:szCs w:val="17"/>
          <w:lang w:eastAsia="es-MX"/>
        </w:rPr>
        <w:lastRenderedPageBreak/>
        <w:t xml:space="preserve">Contrato, quien, en su caso, deberá adjuntar el comprobante de pago por concepto de penas convencionales, contractuales o deducciones a favor del </w:t>
      </w:r>
      <w:r>
        <w:rPr>
          <w:rFonts w:cs="Arial"/>
          <w:b/>
          <w:bCs/>
          <w:sz w:val="17"/>
          <w:szCs w:val="17"/>
          <w:lang w:eastAsia="es-MX"/>
        </w:rPr>
        <w:t>“Instituto”</w:t>
      </w:r>
      <w:r>
        <w:rPr>
          <w:rFonts w:cs="Arial"/>
          <w:sz w:val="17"/>
          <w:szCs w:val="17"/>
          <w:lang w:eastAsia="es-MX"/>
        </w:rPr>
        <w:t>.</w:t>
      </w:r>
    </w:p>
    <w:p w14:paraId="7F05DF69" w14:textId="77777777" w:rsidR="00CC1403" w:rsidRDefault="00CC1403">
      <w:pPr>
        <w:pStyle w:val="Textoindependiente"/>
        <w:ind w:right="-94"/>
        <w:rPr>
          <w:rFonts w:cs="Arial"/>
          <w:sz w:val="14"/>
          <w:szCs w:val="14"/>
        </w:rPr>
      </w:pPr>
    </w:p>
    <w:p w14:paraId="1F58A93F" w14:textId="77777777" w:rsidR="00CC1403" w:rsidRDefault="00624CF1">
      <w:pPr>
        <w:pStyle w:val="Textoindependiente"/>
        <w:ind w:right="-94"/>
        <w:outlineLvl w:val="0"/>
        <w:rPr>
          <w:rFonts w:cs="Arial"/>
          <w:b/>
          <w:sz w:val="17"/>
          <w:szCs w:val="17"/>
          <w:u w:val="single"/>
        </w:rPr>
      </w:pPr>
      <w:r>
        <w:rPr>
          <w:rFonts w:cs="Arial"/>
          <w:b/>
          <w:sz w:val="17"/>
          <w:szCs w:val="17"/>
          <w:u w:val="single"/>
        </w:rPr>
        <w:t>Cuarta.- Vigencia.</w:t>
      </w:r>
    </w:p>
    <w:p w14:paraId="27619128" w14:textId="77777777" w:rsidR="00CC1403" w:rsidRDefault="00624CF1">
      <w:pPr>
        <w:pStyle w:val="Texto0"/>
        <w:tabs>
          <w:tab w:val="left" w:pos="-709"/>
        </w:tabs>
        <w:spacing w:after="0" w:line="240" w:lineRule="auto"/>
        <w:ind w:right="-94" w:firstLine="0"/>
        <w:outlineLvl w:val="0"/>
        <w:rPr>
          <w:rFonts w:cs="Arial"/>
          <w:sz w:val="17"/>
          <w:szCs w:val="17"/>
        </w:rPr>
      </w:pPr>
      <w:r>
        <w:rPr>
          <w:rFonts w:cs="Arial"/>
          <w:sz w:val="17"/>
          <w:szCs w:val="17"/>
        </w:rPr>
        <w:t xml:space="preserve">La vigencia del presente contrato es del </w:t>
      </w:r>
      <w:r>
        <w:rPr>
          <w:rFonts w:cs="Arial"/>
          <w:sz w:val="17"/>
          <w:szCs w:val="17"/>
          <w:highlight w:val="lightGray"/>
        </w:rPr>
        <w:t xml:space="preserve">___ de ___ </w:t>
      </w:r>
      <w:proofErr w:type="spellStart"/>
      <w:r>
        <w:rPr>
          <w:rFonts w:cs="Arial"/>
          <w:sz w:val="17"/>
          <w:szCs w:val="17"/>
          <w:highlight w:val="lightGray"/>
        </w:rPr>
        <w:t>de</w:t>
      </w:r>
      <w:proofErr w:type="spellEnd"/>
      <w:r>
        <w:rPr>
          <w:rFonts w:cs="Arial"/>
          <w:sz w:val="17"/>
          <w:szCs w:val="17"/>
          <w:highlight w:val="lightGray"/>
        </w:rPr>
        <w:t xml:space="preserve"> ___ al ___</w:t>
      </w:r>
      <w:r>
        <w:rPr>
          <w:rFonts w:cs="Arial"/>
          <w:sz w:val="17"/>
          <w:szCs w:val="17"/>
          <w:highlight w:val="lightGray"/>
          <w:shd w:val="clear" w:color="auto" w:fill="FFFFFF"/>
        </w:rPr>
        <w:t xml:space="preserve"> de ___ </w:t>
      </w:r>
      <w:proofErr w:type="spellStart"/>
      <w:r>
        <w:rPr>
          <w:rFonts w:cs="Arial"/>
          <w:sz w:val="17"/>
          <w:szCs w:val="17"/>
          <w:highlight w:val="lightGray"/>
          <w:shd w:val="clear" w:color="auto" w:fill="FFFFFF"/>
        </w:rPr>
        <w:t>de</w:t>
      </w:r>
      <w:proofErr w:type="spellEnd"/>
      <w:r>
        <w:rPr>
          <w:rFonts w:cs="Arial"/>
          <w:sz w:val="17"/>
          <w:szCs w:val="17"/>
          <w:highlight w:val="lightGray"/>
          <w:shd w:val="clear" w:color="auto" w:fill="FFFFFF"/>
        </w:rPr>
        <w:t xml:space="preserve"> ___</w:t>
      </w:r>
      <w:r>
        <w:rPr>
          <w:rFonts w:cs="Arial"/>
          <w:sz w:val="17"/>
          <w:szCs w:val="17"/>
          <w:shd w:val="clear" w:color="auto" w:fill="FFFFFF"/>
        </w:rPr>
        <w:t>.</w:t>
      </w:r>
    </w:p>
    <w:p w14:paraId="650A7901" w14:textId="77777777" w:rsidR="00CC1403" w:rsidRDefault="00CC1403">
      <w:pPr>
        <w:pStyle w:val="Texto0"/>
        <w:tabs>
          <w:tab w:val="left" w:pos="-709"/>
        </w:tabs>
        <w:spacing w:after="0" w:line="240" w:lineRule="auto"/>
        <w:ind w:left="708" w:right="-94" w:hanging="708"/>
        <w:rPr>
          <w:rFonts w:cs="Arial"/>
          <w:sz w:val="14"/>
          <w:szCs w:val="14"/>
        </w:rPr>
      </w:pPr>
    </w:p>
    <w:p w14:paraId="5DD11485" w14:textId="77777777" w:rsidR="00CC1403" w:rsidRDefault="00624CF1">
      <w:pPr>
        <w:pStyle w:val="Textoindependiente"/>
        <w:ind w:right="-94"/>
        <w:outlineLvl w:val="0"/>
        <w:rPr>
          <w:rFonts w:cs="Arial"/>
          <w:b/>
          <w:sz w:val="17"/>
          <w:szCs w:val="17"/>
          <w:u w:val="single"/>
        </w:rPr>
      </w:pPr>
      <w:r>
        <w:rPr>
          <w:rFonts w:cs="Arial"/>
          <w:b/>
          <w:sz w:val="17"/>
          <w:szCs w:val="17"/>
          <w:u w:val="single"/>
        </w:rPr>
        <w:t xml:space="preserve">Quinta.- Plazo, lugar y condiciones para la </w:t>
      </w:r>
      <w:r>
        <w:rPr>
          <w:rFonts w:cs="Arial"/>
          <w:b/>
          <w:sz w:val="17"/>
          <w:szCs w:val="17"/>
          <w:highlight w:val="lightGray"/>
          <w:u w:val="single"/>
        </w:rPr>
        <w:t>entrega de los bienes o prestación del servicio</w:t>
      </w:r>
      <w:r>
        <w:rPr>
          <w:rFonts w:cs="Arial"/>
          <w:b/>
          <w:sz w:val="17"/>
          <w:szCs w:val="17"/>
          <w:u w:val="single"/>
        </w:rPr>
        <w:t>.</w:t>
      </w:r>
    </w:p>
    <w:p w14:paraId="390D2781" w14:textId="77777777" w:rsidR="00CC1403" w:rsidRDefault="00624CF1">
      <w:pPr>
        <w:pStyle w:val="Textoindependiente"/>
        <w:ind w:right="48"/>
        <w:rPr>
          <w:color w:val="000000" w:themeColor="text1"/>
          <w:sz w:val="20"/>
        </w:rPr>
      </w:pPr>
      <w:r>
        <w:rPr>
          <w:color w:val="000000" w:themeColor="text1"/>
          <w:sz w:val="17"/>
          <w:szCs w:val="17"/>
        </w:rPr>
        <w:t xml:space="preserve">El </w:t>
      </w:r>
      <w:r>
        <w:rPr>
          <w:b/>
          <w:bCs/>
          <w:color w:val="000000" w:themeColor="text1"/>
          <w:sz w:val="17"/>
          <w:szCs w:val="17"/>
        </w:rPr>
        <w:t xml:space="preserve">“Proveedor” </w:t>
      </w:r>
      <w:r>
        <w:rPr>
          <w:color w:val="000000" w:themeColor="text1"/>
          <w:sz w:val="17"/>
          <w:szCs w:val="17"/>
        </w:rPr>
        <w:t xml:space="preserve">deberá entregar los bienes conforme a lo señalado en el </w:t>
      </w:r>
      <w:r>
        <w:rPr>
          <w:b/>
          <w:bCs/>
          <w:color w:val="000000" w:themeColor="text1"/>
          <w:sz w:val="17"/>
          <w:szCs w:val="17"/>
        </w:rPr>
        <w:t>“Anexo Único”</w:t>
      </w:r>
      <w:r>
        <w:rPr>
          <w:color w:val="000000" w:themeColor="text1"/>
          <w:sz w:val="17"/>
          <w:szCs w:val="17"/>
        </w:rPr>
        <w:t xml:space="preserve"> del presente contrato</w:t>
      </w:r>
      <w:r>
        <w:rPr>
          <w:color w:val="000000" w:themeColor="text1"/>
          <w:sz w:val="20"/>
        </w:rPr>
        <w:t>.</w:t>
      </w:r>
    </w:p>
    <w:p w14:paraId="48B15D00" w14:textId="77777777" w:rsidR="00CC1403" w:rsidRDefault="00CC1403">
      <w:pPr>
        <w:pStyle w:val="Textoindependiente"/>
        <w:ind w:right="-94"/>
        <w:rPr>
          <w:rFonts w:cs="Arial"/>
          <w:sz w:val="14"/>
          <w:szCs w:val="14"/>
        </w:rPr>
      </w:pPr>
    </w:p>
    <w:p w14:paraId="57499A5F" w14:textId="77777777" w:rsidR="00CC1403" w:rsidRDefault="00624CF1">
      <w:pPr>
        <w:pStyle w:val="Textoindependiente3"/>
        <w:ind w:right="-94"/>
        <w:outlineLvl w:val="0"/>
        <w:rPr>
          <w:rFonts w:cs="Arial"/>
          <w:sz w:val="17"/>
          <w:szCs w:val="17"/>
          <w:u w:val="single"/>
        </w:rPr>
      </w:pPr>
      <w:r>
        <w:rPr>
          <w:rFonts w:cs="Arial"/>
          <w:sz w:val="17"/>
          <w:szCs w:val="17"/>
          <w:u w:val="single"/>
        </w:rPr>
        <w:t xml:space="preserve">Sexta.- Administración </w:t>
      </w:r>
      <w:r>
        <w:rPr>
          <w:rFonts w:cs="Arial"/>
          <w:sz w:val="17"/>
          <w:szCs w:val="17"/>
          <w:highlight w:val="lightGray"/>
          <w:u w:val="single"/>
        </w:rPr>
        <w:t>(si aplica- y Supervisión)</w:t>
      </w:r>
      <w:r>
        <w:rPr>
          <w:rFonts w:cs="Arial"/>
          <w:sz w:val="17"/>
          <w:szCs w:val="17"/>
          <w:u w:val="single"/>
        </w:rPr>
        <w:t xml:space="preserve"> del contrato.</w:t>
      </w:r>
    </w:p>
    <w:p w14:paraId="3DB41264" w14:textId="77777777" w:rsidR="00CC1403" w:rsidRDefault="00624CF1">
      <w:pPr>
        <w:ind w:right="-94"/>
        <w:jc w:val="both"/>
        <w:rPr>
          <w:rFonts w:ascii="Arial" w:hAnsi="Arial" w:cs="Arial"/>
          <w:sz w:val="17"/>
          <w:szCs w:val="17"/>
        </w:rPr>
      </w:pPr>
      <w:r>
        <w:rPr>
          <w:rFonts w:ascii="Arial" w:hAnsi="Arial" w:cs="Arial"/>
          <w:sz w:val="17"/>
          <w:szCs w:val="17"/>
        </w:rPr>
        <w:t xml:space="preserve">El responsable de administrar y vigilar el cumplimiento del presente contrato es el Titular de </w:t>
      </w:r>
      <w:r>
        <w:rPr>
          <w:rFonts w:ascii="Arial" w:hAnsi="Arial" w:cs="Arial"/>
          <w:sz w:val="17"/>
          <w:szCs w:val="17"/>
          <w:highlight w:val="lightGray"/>
          <w:u w:val="single"/>
        </w:rPr>
        <w:t>(nombre del área)</w:t>
      </w:r>
      <w:r>
        <w:rPr>
          <w:rFonts w:ascii="Arial" w:hAnsi="Arial" w:cs="Arial"/>
          <w:sz w:val="17"/>
          <w:szCs w:val="17"/>
        </w:rPr>
        <w:t xml:space="preserve">, adscrita a la </w:t>
      </w:r>
      <w:r>
        <w:rPr>
          <w:rFonts w:ascii="Arial" w:hAnsi="Arial" w:cs="Arial"/>
          <w:sz w:val="17"/>
          <w:szCs w:val="17"/>
          <w:highlight w:val="lightGray"/>
          <w:u w:val="single"/>
        </w:rPr>
        <w:t>(Área Requirente)</w:t>
      </w:r>
      <w:r>
        <w:rPr>
          <w:rFonts w:ascii="Arial" w:hAnsi="Arial" w:cs="Arial"/>
          <w:sz w:val="17"/>
          <w:szCs w:val="17"/>
        </w:rPr>
        <w:t xml:space="preserve"> del </w:t>
      </w:r>
      <w:r>
        <w:rPr>
          <w:rFonts w:ascii="Arial" w:hAnsi="Arial" w:cs="Arial"/>
          <w:b/>
          <w:sz w:val="17"/>
          <w:szCs w:val="17"/>
        </w:rPr>
        <w:t>“Instituto”</w:t>
      </w:r>
      <w:r>
        <w:rPr>
          <w:rFonts w:ascii="Arial" w:hAnsi="Arial" w:cs="Arial"/>
          <w:sz w:val="17"/>
          <w:szCs w:val="17"/>
        </w:rPr>
        <w:t xml:space="preserve">, </w:t>
      </w:r>
      <w:r>
        <w:rPr>
          <w:rFonts w:ascii="Arial" w:hAnsi="Arial" w:cs="Arial"/>
          <w:bCs/>
          <w:sz w:val="17"/>
          <w:szCs w:val="17"/>
        </w:rPr>
        <w:t>y señala como domicilio p</w:t>
      </w:r>
      <w:r>
        <w:rPr>
          <w:rFonts w:ascii="Arial" w:hAnsi="Arial" w:cs="Arial"/>
          <w:sz w:val="17"/>
          <w:szCs w:val="17"/>
        </w:rPr>
        <w:t>ara los efectos del presente contrato, el ubicado en (</w:t>
      </w:r>
      <w:r>
        <w:rPr>
          <w:rFonts w:ascii="Arial" w:hAnsi="Arial" w:cs="Arial"/>
          <w:sz w:val="17"/>
          <w:szCs w:val="17"/>
          <w:highlight w:val="lightGray"/>
          <w:u w:val="single"/>
        </w:rPr>
        <w:t>señalar domicilio</w:t>
      </w:r>
      <w:r>
        <w:rPr>
          <w:rFonts w:ascii="Arial" w:hAnsi="Arial" w:cs="Arial"/>
          <w:sz w:val="17"/>
          <w:szCs w:val="17"/>
        </w:rPr>
        <w:t>).</w:t>
      </w:r>
    </w:p>
    <w:p w14:paraId="4032650A" w14:textId="77777777" w:rsidR="00CC1403" w:rsidRDefault="00CC1403">
      <w:pPr>
        <w:ind w:right="-94"/>
        <w:jc w:val="both"/>
        <w:rPr>
          <w:rFonts w:ascii="Arial" w:hAnsi="Arial" w:cs="Arial"/>
          <w:sz w:val="14"/>
          <w:szCs w:val="14"/>
        </w:rPr>
      </w:pPr>
    </w:p>
    <w:p w14:paraId="685AFAE2" w14:textId="77777777" w:rsidR="00CC1403" w:rsidRDefault="00624CF1">
      <w:pPr>
        <w:ind w:right="-94"/>
        <w:jc w:val="both"/>
        <w:rPr>
          <w:rFonts w:ascii="Arial" w:hAnsi="Arial" w:cs="Arial"/>
          <w:sz w:val="17"/>
          <w:szCs w:val="17"/>
        </w:rPr>
      </w:pPr>
      <w:r>
        <w:rPr>
          <w:rFonts w:ascii="Arial" w:hAnsi="Arial" w:cs="Arial"/>
          <w:sz w:val="17"/>
          <w:szCs w:val="17"/>
        </w:rPr>
        <w:t xml:space="preserve">En términos de los artículos 105, fracción VIII, 155 de las </w:t>
      </w:r>
      <w:r>
        <w:rPr>
          <w:rFonts w:ascii="Arial" w:hAnsi="Arial" w:cs="Arial"/>
          <w:b/>
          <w:bCs/>
          <w:sz w:val="17"/>
          <w:szCs w:val="17"/>
        </w:rPr>
        <w:t>“POBALINES”</w:t>
      </w:r>
      <w:r>
        <w:rPr>
          <w:rFonts w:ascii="Arial" w:hAnsi="Arial" w:cs="Arial"/>
          <w:sz w:val="17"/>
          <w:szCs w:val="17"/>
        </w:rPr>
        <w:t xml:space="preserve"> y 27 del </w:t>
      </w:r>
      <w:r>
        <w:rPr>
          <w:rFonts w:ascii="Arial" w:hAnsi="Arial" w:cs="Arial"/>
          <w:b/>
          <w:bCs/>
          <w:sz w:val="17"/>
          <w:szCs w:val="17"/>
        </w:rPr>
        <w:t>“Reglamento”</w:t>
      </w:r>
      <w:r>
        <w:rPr>
          <w:rFonts w:ascii="Arial" w:hAnsi="Arial" w:cs="Arial"/>
          <w:sz w:val="17"/>
          <w:szCs w:val="17"/>
        </w:rPr>
        <w:t>, el responsable de administrar y vigilar el presente contrato deberá informar por escrito a la DRMS, lo siguiente:</w:t>
      </w:r>
    </w:p>
    <w:p w14:paraId="0557B088" w14:textId="77777777" w:rsidR="00CC1403" w:rsidRDefault="00CC1403">
      <w:pPr>
        <w:ind w:right="-94"/>
        <w:jc w:val="both"/>
        <w:rPr>
          <w:rFonts w:ascii="Arial" w:hAnsi="Arial" w:cs="Arial"/>
          <w:sz w:val="17"/>
          <w:szCs w:val="17"/>
        </w:rPr>
      </w:pPr>
    </w:p>
    <w:p w14:paraId="101C11A0" w14:textId="77777777" w:rsidR="00CC1403" w:rsidRDefault="00624CF1">
      <w:pPr>
        <w:numPr>
          <w:ilvl w:val="0"/>
          <w:numId w:val="75"/>
        </w:numPr>
        <w:ind w:left="720" w:right="-94"/>
        <w:contextualSpacing/>
        <w:jc w:val="both"/>
        <w:rPr>
          <w:rFonts w:ascii="Arial" w:hAnsi="Arial" w:cs="Arial"/>
          <w:sz w:val="17"/>
          <w:szCs w:val="17"/>
        </w:rPr>
      </w:pPr>
      <w:r>
        <w:rPr>
          <w:rFonts w:ascii="Arial" w:hAnsi="Arial" w:cs="Arial"/>
          <w:snapToGrid w:val="0"/>
          <w:sz w:val="17"/>
          <w:szCs w:val="17"/>
        </w:rPr>
        <w:t xml:space="preserve">De los atrasos e incumplimientos, así como el cálculo de las penas convencionales </w:t>
      </w:r>
      <w:r>
        <w:rPr>
          <w:rFonts w:ascii="Arial" w:hAnsi="Arial" w:cs="Arial"/>
          <w:snapToGrid w:val="0"/>
          <w:sz w:val="17"/>
          <w:szCs w:val="17"/>
          <w:highlight w:val="lightGray"/>
          <w:u w:val="single"/>
        </w:rPr>
        <w:t>(y deducciones, si aplican)</w:t>
      </w:r>
      <w:r>
        <w:rPr>
          <w:rFonts w:ascii="Arial" w:hAnsi="Arial" w:cs="Arial"/>
          <w:snapToGrid w:val="0"/>
          <w:sz w:val="17"/>
          <w:szCs w:val="17"/>
        </w:rPr>
        <w:t xml:space="preserve"> correspondientes, anexando los documentos probatorios del incumplimiento en que incurra el </w:t>
      </w:r>
      <w:r>
        <w:rPr>
          <w:rFonts w:ascii="Arial" w:hAnsi="Arial" w:cs="Arial"/>
          <w:b/>
          <w:bCs/>
          <w:snapToGrid w:val="0"/>
          <w:sz w:val="17"/>
          <w:szCs w:val="17"/>
        </w:rPr>
        <w:t>“Proveedor”</w:t>
      </w:r>
      <w:r>
        <w:rPr>
          <w:rFonts w:ascii="Arial" w:hAnsi="Arial" w:cs="Arial"/>
          <w:snapToGrid w:val="0"/>
          <w:sz w:val="17"/>
          <w:szCs w:val="17"/>
        </w:rPr>
        <w:t>.</w:t>
      </w:r>
    </w:p>
    <w:p w14:paraId="1FDCCDCA" w14:textId="77777777" w:rsidR="00CC1403" w:rsidRDefault="00624CF1">
      <w:pPr>
        <w:numPr>
          <w:ilvl w:val="0"/>
          <w:numId w:val="75"/>
        </w:numPr>
        <w:ind w:left="720" w:right="-94"/>
        <w:contextualSpacing/>
        <w:jc w:val="both"/>
        <w:rPr>
          <w:rFonts w:ascii="Arial" w:hAnsi="Arial" w:cs="Arial"/>
          <w:sz w:val="17"/>
          <w:szCs w:val="17"/>
        </w:rPr>
      </w:pPr>
      <w:r>
        <w:rPr>
          <w:rFonts w:ascii="Arial" w:hAnsi="Arial" w:cs="Arial"/>
          <w:sz w:val="17"/>
          <w:szCs w:val="17"/>
        </w:rPr>
        <w:t>Visto bueno para la liberación de la garantía de cumplimiento.</w:t>
      </w:r>
    </w:p>
    <w:p w14:paraId="74CF8DBB" w14:textId="77777777" w:rsidR="00CC1403" w:rsidRDefault="00624CF1">
      <w:pPr>
        <w:numPr>
          <w:ilvl w:val="0"/>
          <w:numId w:val="75"/>
        </w:numPr>
        <w:ind w:left="720" w:right="-94"/>
        <w:contextualSpacing/>
        <w:jc w:val="both"/>
        <w:rPr>
          <w:rFonts w:ascii="Arial" w:hAnsi="Arial" w:cs="Arial"/>
          <w:sz w:val="17"/>
          <w:szCs w:val="17"/>
        </w:rPr>
      </w:pPr>
      <w:r>
        <w:rPr>
          <w:rFonts w:ascii="Arial" w:hAnsi="Arial" w:cs="Arial"/>
          <w:snapToGrid w:val="0"/>
          <w:sz w:val="17"/>
          <w:szCs w:val="17"/>
        </w:rPr>
        <w:t xml:space="preserve">Evaluación del </w:t>
      </w:r>
      <w:r>
        <w:rPr>
          <w:rFonts w:ascii="Arial" w:hAnsi="Arial" w:cs="Arial"/>
          <w:b/>
          <w:bCs/>
          <w:snapToGrid w:val="0"/>
          <w:sz w:val="17"/>
          <w:szCs w:val="17"/>
        </w:rPr>
        <w:t>“Proveedor”</w:t>
      </w:r>
      <w:r>
        <w:rPr>
          <w:rFonts w:ascii="Arial" w:hAnsi="Arial" w:cs="Arial"/>
          <w:snapToGrid w:val="0"/>
          <w:sz w:val="17"/>
          <w:szCs w:val="17"/>
        </w:rPr>
        <w:t>.</w:t>
      </w:r>
    </w:p>
    <w:p w14:paraId="597D267C" w14:textId="77777777" w:rsidR="00CC1403" w:rsidRDefault="00CC1403">
      <w:pPr>
        <w:ind w:right="-94"/>
        <w:contextualSpacing/>
        <w:jc w:val="both"/>
        <w:rPr>
          <w:rFonts w:ascii="Arial" w:hAnsi="Arial" w:cs="Arial"/>
          <w:snapToGrid w:val="0"/>
          <w:sz w:val="17"/>
          <w:szCs w:val="17"/>
        </w:rPr>
      </w:pPr>
    </w:p>
    <w:p w14:paraId="313A3E16" w14:textId="77777777" w:rsidR="00CC1403" w:rsidRDefault="00624CF1">
      <w:pPr>
        <w:ind w:right="-94"/>
        <w:contextualSpacing/>
        <w:jc w:val="both"/>
        <w:rPr>
          <w:rFonts w:ascii="Arial" w:hAnsi="Arial" w:cs="Arial"/>
          <w:snapToGrid w:val="0"/>
          <w:sz w:val="17"/>
          <w:szCs w:val="17"/>
        </w:rPr>
      </w:pPr>
      <w:r>
        <w:rPr>
          <w:rFonts w:ascii="Arial" w:hAnsi="Arial" w:cs="Arial"/>
          <w:snapToGrid w:val="0"/>
          <w:sz w:val="17"/>
          <w:szCs w:val="17"/>
          <w:highlight w:val="lightGray"/>
        </w:rPr>
        <w:t xml:space="preserve">(Si aplica) Con fundamento en los artículos 68 del </w:t>
      </w:r>
      <w:r>
        <w:rPr>
          <w:rFonts w:ascii="Arial" w:hAnsi="Arial" w:cs="Arial"/>
          <w:b/>
          <w:snapToGrid w:val="0"/>
          <w:sz w:val="17"/>
          <w:szCs w:val="17"/>
          <w:highlight w:val="lightGray"/>
        </w:rPr>
        <w:t>“Reglamento”</w:t>
      </w:r>
      <w:r>
        <w:rPr>
          <w:rFonts w:ascii="Arial" w:hAnsi="Arial" w:cs="Arial"/>
          <w:snapToGrid w:val="0"/>
          <w:sz w:val="17"/>
          <w:szCs w:val="17"/>
          <w:highlight w:val="lightGray"/>
        </w:rPr>
        <w:t xml:space="preserve">, 143, último párrafo y 144 de las </w:t>
      </w:r>
      <w:r>
        <w:rPr>
          <w:rFonts w:ascii="Arial" w:hAnsi="Arial" w:cs="Arial"/>
          <w:b/>
          <w:bCs/>
          <w:snapToGrid w:val="0"/>
          <w:sz w:val="17"/>
          <w:szCs w:val="17"/>
          <w:highlight w:val="lightGray"/>
        </w:rPr>
        <w:t>“POBALINES”</w:t>
      </w:r>
      <w:r>
        <w:rPr>
          <w:rFonts w:ascii="Arial" w:hAnsi="Arial" w:cs="Arial"/>
          <w:snapToGrid w:val="0"/>
          <w:sz w:val="17"/>
          <w:szCs w:val="17"/>
          <w:highlight w:val="lightGray"/>
        </w:rPr>
        <w:t>,</w:t>
      </w:r>
      <w:r>
        <w:rPr>
          <w:rFonts w:ascii="Arial" w:hAnsi="Arial" w:cs="Arial"/>
          <w:b/>
          <w:bCs/>
          <w:snapToGrid w:val="0"/>
          <w:sz w:val="17"/>
          <w:szCs w:val="17"/>
          <w:highlight w:val="lightGray"/>
        </w:rPr>
        <w:t xml:space="preserve"> </w:t>
      </w:r>
      <w:r>
        <w:rPr>
          <w:rFonts w:ascii="Arial" w:hAnsi="Arial" w:cs="Arial"/>
          <w:snapToGrid w:val="0"/>
          <w:sz w:val="17"/>
          <w:szCs w:val="17"/>
          <w:highlight w:val="lightGray"/>
        </w:rPr>
        <w:t>el responsable de supervisar el presente contrato es el (Señalar cargo y adscripción).</w:t>
      </w:r>
    </w:p>
    <w:p w14:paraId="226CA012" w14:textId="77777777" w:rsidR="00CC1403" w:rsidRDefault="00CC1403">
      <w:pPr>
        <w:ind w:right="-94"/>
        <w:contextualSpacing/>
        <w:jc w:val="both"/>
        <w:rPr>
          <w:rFonts w:ascii="Arial" w:hAnsi="Arial" w:cs="Arial"/>
          <w:snapToGrid w:val="0"/>
          <w:sz w:val="17"/>
          <w:szCs w:val="17"/>
        </w:rPr>
      </w:pPr>
    </w:p>
    <w:p w14:paraId="3C45905B" w14:textId="77777777" w:rsidR="00CC1403" w:rsidRDefault="00624CF1">
      <w:pPr>
        <w:pStyle w:val="Textoindependiente3"/>
        <w:ind w:right="-94"/>
        <w:outlineLvl w:val="0"/>
        <w:rPr>
          <w:rFonts w:cs="Arial"/>
          <w:sz w:val="17"/>
          <w:szCs w:val="17"/>
          <w:u w:val="single"/>
        </w:rPr>
      </w:pPr>
      <w:r>
        <w:rPr>
          <w:rFonts w:cs="Arial"/>
          <w:sz w:val="17"/>
          <w:szCs w:val="17"/>
          <w:u w:val="single"/>
        </w:rPr>
        <w:t>Séptima.- Garantía de cumplimiento.</w:t>
      </w:r>
    </w:p>
    <w:p w14:paraId="53BFC747" w14:textId="77777777" w:rsidR="00CC1403" w:rsidRDefault="00624CF1">
      <w:pPr>
        <w:pStyle w:val="Textoindependiente3"/>
        <w:ind w:right="-94"/>
        <w:outlineLvl w:val="0"/>
        <w:rPr>
          <w:rFonts w:cs="Arial"/>
          <w:sz w:val="17"/>
          <w:szCs w:val="17"/>
          <w:u w:val="single"/>
        </w:rPr>
      </w:pPr>
      <w:r>
        <w:rPr>
          <w:rFonts w:cs="Arial"/>
          <w:i/>
          <w:sz w:val="17"/>
          <w:szCs w:val="17"/>
          <w:highlight w:val="lightGray"/>
          <w:u w:val="single"/>
          <w:shd w:val="clear" w:color="auto" w:fill="FFFFFF"/>
        </w:rPr>
        <w:t>Si el contrato es cerrado</w:t>
      </w:r>
      <w:r>
        <w:rPr>
          <w:rFonts w:cs="Arial"/>
          <w:sz w:val="17"/>
          <w:szCs w:val="17"/>
          <w:highlight w:val="lightGray"/>
          <w:shd w:val="clear" w:color="auto" w:fill="FFFFFF"/>
        </w:rPr>
        <w:t>:</w:t>
      </w:r>
    </w:p>
    <w:p w14:paraId="7F4CCEEC" w14:textId="77777777" w:rsidR="00CC1403" w:rsidRDefault="00624CF1">
      <w:pPr>
        <w:widowControl w:val="0"/>
        <w:ind w:right="-1"/>
        <w:jc w:val="both"/>
        <w:rPr>
          <w:rFonts w:ascii="Arial" w:hAnsi="Arial" w:cs="Arial"/>
          <w:color w:val="000000"/>
          <w:sz w:val="17"/>
          <w:szCs w:val="17"/>
          <w:lang w:val="es-ES"/>
        </w:rPr>
      </w:pPr>
      <w:r>
        <w:rPr>
          <w:rFonts w:ascii="Arial" w:hAnsi="Arial" w:cs="Arial"/>
          <w:color w:val="000000"/>
          <w:sz w:val="17"/>
          <w:szCs w:val="17"/>
        </w:rPr>
        <w:t xml:space="preserve">Con fundamento en lo dispuesto por los artículos 57, fracción II y último párrafo y 58 del </w:t>
      </w:r>
      <w:r>
        <w:rPr>
          <w:rFonts w:ascii="Arial" w:hAnsi="Arial" w:cs="Arial"/>
          <w:b/>
          <w:color w:val="000000"/>
          <w:sz w:val="17"/>
          <w:szCs w:val="17"/>
        </w:rPr>
        <w:t>“Reglamento”</w:t>
      </w:r>
      <w:r>
        <w:rPr>
          <w:rFonts w:ascii="Arial" w:hAnsi="Arial" w:cs="Arial"/>
          <w:color w:val="000000"/>
          <w:sz w:val="17"/>
          <w:szCs w:val="17"/>
        </w:rPr>
        <w:t xml:space="preserve">, 123, 127 y 130 de las </w:t>
      </w:r>
      <w:r>
        <w:rPr>
          <w:rFonts w:ascii="Arial" w:hAnsi="Arial" w:cs="Arial"/>
          <w:b/>
          <w:color w:val="000000"/>
          <w:sz w:val="17"/>
          <w:szCs w:val="17"/>
        </w:rPr>
        <w:t>“POBALINES”</w:t>
      </w:r>
      <w:r>
        <w:rPr>
          <w:rFonts w:ascii="Arial" w:hAnsi="Arial" w:cs="Arial"/>
          <w:color w:val="000000"/>
          <w:sz w:val="17"/>
          <w:szCs w:val="17"/>
        </w:rPr>
        <w:t>,</w:t>
      </w:r>
      <w:r>
        <w:rPr>
          <w:rFonts w:ascii="Arial" w:hAnsi="Arial" w:cs="Arial"/>
          <w:b/>
          <w:color w:val="000000"/>
          <w:sz w:val="17"/>
          <w:szCs w:val="17"/>
        </w:rPr>
        <w:t xml:space="preserve"> </w:t>
      </w:r>
      <w:r>
        <w:rPr>
          <w:rFonts w:ascii="Arial" w:hAnsi="Arial"/>
          <w:color w:val="000000"/>
          <w:sz w:val="17"/>
          <w:szCs w:val="17"/>
        </w:rPr>
        <w:t xml:space="preserve">el </w:t>
      </w:r>
      <w:r>
        <w:rPr>
          <w:rFonts w:ascii="Arial" w:hAnsi="Arial"/>
          <w:b/>
          <w:bCs/>
          <w:color w:val="000000"/>
          <w:sz w:val="17"/>
          <w:szCs w:val="17"/>
        </w:rPr>
        <w:t xml:space="preserve">“Proveedor” </w:t>
      </w:r>
      <w:r>
        <w:rPr>
          <w:rFonts w:ascii="Arial" w:hAnsi="Arial"/>
          <w:color w:val="000000"/>
          <w:sz w:val="17"/>
          <w:szCs w:val="17"/>
        </w:rPr>
        <w:t xml:space="preserve">entregará una garantía de cumplimiento del presente contrato </w:t>
      </w:r>
      <w:r>
        <w:rPr>
          <w:rFonts w:ascii="Arial" w:hAnsi="Arial" w:cs="Arial"/>
          <w:color w:val="000000"/>
          <w:sz w:val="17"/>
          <w:szCs w:val="17"/>
        </w:rPr>
        <w:t>dentro de los 10 (diez) días naturales posteriores a su firma,</w:t>
      </w:r>
      <w:r>
        <w:rPr>
          <w:rFonts w:ascii="Arial" w:hAnsi="Arial"/>
          <w:color w:val="000000"/>
          <w:sz w:val="17"/>
          <w:szCs w:val="17"/>
        </w:rPr>
        <w:t xml:space="preserve"> por el equivalente al 15% (quince por ciento) del monto </w:t>
      </w:r>
      <w:r>
        <w:rPr>
          <w:rFonts w:ascii="Arial" w:hAnsi="Arial" w:cs="Arial"/>
          <w:color w:val="000000"/>
          <w:sz w:val="17"/>
          <w:szCs w:val="17"/>
        </w:rPr>
        <w:t xml:space="preserve">total del contrato, sin incluir el Impuesto al Valor Agregado, la cual será en pesos mexicanos </w:t>
      </w:r>
      <w:r>
        <w:rPr>
          <w:rFonts w:ascii="Arial" w:hAnsi="Arial" w:cs="Arial"/>
          <w:color w:val="000000"/>
          <w:sz w:val="17"/>
          <w:szCs w:val="17"/>
          <w:highlight w:val="lightGray"/>
        </w:rPr>
        <w:t>(o si aplica, en dólares americanos)</w:t>
      </w:r>
      <w:r>
        <w:rPr>
          <w:rFonts w:ascii="Arial" w:hAnsi="Arial" w:cs="Arial"/>
          <w:color w:val="000000"/>
          <w:sz w:val="17"/>
          <w:szCs w:val="17"/>
        </w:rPr>
        <w:t xml:space="preserve">, a favor del </w:t>
      </w:r>
      <w:r>
        <w:rPr>
          <w:rFonts w:ascii="Arial" w:hAnsi="Arial" w:cs="Arial"/>
          <w:b/>
          <w:color w:val="000000"/>
          <w:sz w:val="17"/>
          <w:szCs w:val="17"/>
        </w:rPr>
        <w:t>“Instituto”</w:t>
      </w:r>
      <w:r>
        <w:rPr>
          <w:rFonts w:ascii="Arial" w:hAnsi="Arial" w:cs="Arial"/>
          <w:color w:val="000000"/>
          <w:sz w:val="17"/>
          <w:szCs w:val="17"/>
        </w:rPr>
        <w:t xml:space="preserve">, y deberá </w:t>
      </w:r>
      <w:r>
        <w:rPr>
          <w:rFonts w:ascii="Arial" w:hAnsi="Arial" w:cs="Arial"/>
          <w:color w:val="000000"/>
          <w:sz w:val="17"/>
          <w:szCs w:val="17"/>
          <w:lang w:val="es-ES"/>
        </w:rPr>
        <w:t>estar vigente hasta la conclusión de las obligaciones establecidas en el presente contrato, a plena satisfacción del Administrador del mismo.</w:t>
      </w:r>
    </w:p>
    <w:p w14:paraId="40AB35A9" w14:textId="77777777" w:rsidR="00CC1403" w:rsidRDefault="00624CF1">
      <w:pPr>
        <w:pStyle w:val="E2"/>
        <w:ind w:left="0" w:right="-94"/>
        <w:rPr>
          <w:rFonts w:cs="Arial"/>
          <w:sz w:val="17"/>
          <w:szCs w:val="17"/>
          <w:lang w:eastAsia="es-MX"/>
        </w:rPr>
      </w:pPr>
      <w:r>
        <w:rPr>
          <w:rFonts w:cs="Arial"/>
          <w:sz w:val="17"/>
          <w:szCs w:val="17"/>
        </w:rPr>
        <w:t xml:space="preserve"> </w:t>
      </w:r>
    </w:p>
    <w:p w14:paraId="03366D0A" w14:textId="77777777" w:rsidR="00CC1403" w:rsidRDefault="00624CF1">
      <w:pPr>
        <w:pStyle w:val="E2"/>
        <w:ind w:left="0" w:right="-94"/>
        <w:outlineLvl w:val="0"/>
        <w:rPr>
          <w:rFonts w:cs="Arial"/>
          <w:b/>
          <w:i/>
          <w:sz w:val="17"/>
          <w:szCs w:val="17"/>
          <w:u w:val="single"/>
          <w:lang w:val="es-ES" w:eastAsia="es-MX"/>
        </w:rPr>
      </w:pPr>
      <w:r>
        <w:rPr>
          <w:rFonts w:cs="Arial"/>
          <w:b/>
          <w:i/>
          <w:sz w:val="17"/>
          <w:szCs w:val="17"/>
          <w:highlight w:val="lightGray"/>
          <w:u w:val="single"/>
          <w:lang w:val="es-ES" w:eastAsia="es-MX"/>
        </w:rPr>
        <w:t>Si el contrato es abierto:</w:t>
      </w:r>
    </w:p>
    <w:p w14:paraId="5A01C789" w14:textId="77777777" w:rsidR="00CC1403" w:rsidRDefault="00624CF1">
      <w:pPr>
        <w:pStyle w:val="E2"/>
        <w:ind w:left="0" w:right="-94"/>
        <w:rPr>
          <w:rFonts w:cs="Arial"/>
          <w:sz w:val="17"/>
          <w:szCs w:val="17"/>
          <w:lang w:eastAsia="es-MX"/>
        </w:rPr>
      </w:pPr>
      <w:r>
        <w:rPr>
          <w:rFonts w:cs="Arial"/>
          <w:color w:val="000000"/>
          <w:sz w:val="17"/>
          <w:szCs w:val="17"/>
        </w:rPr>
        <w:t xml:space="preserve">Con fundamento en lo dispuesto por los artículos </w:t>
      </w:r>
      <w:r>
        <w:rPr>
          <w:rFonts w:cs="Arial"/>
          <w:color w:val="000000"/>
          <w:sz w:val="17"/>
          <w:szCs w:val="17"/>
          <w:lang w:val="es-ES"/>
        </w:rPr>
        <w:t xml:space="preserve">57, fracción II y penúltimo párrafo, y 58 del </w:t>
      </w:r>
      <w:r>
        <w:rPr>
          <w:rFonts w:cs="Arial"/>
          <w:b/>
          <w:color w:val="000000"/>
          <w:sz w:val="17"/>
          <w:szCs w:val="17"/>
          <w:lang w:val="es-ES"/>
        </w:rPr>
        <w:t>“Reglamento”</w:t>
      </w:r>
      <w:r>
        <w:rPr>
          <w:rFonts w:cs="Arial"/>
          <w:color w:val="000000"/>
          <w:sz w:val="17"/>
          <w:szCs w:val="17"/>
          <w:lang w:val="es-ES"/>
        </w:rPr>
        <w:t xml:space="preserve">, 115, fracción III, 124, 127 y 130 de las </w:t>
      </w:r>
      <w:r>
        <w:rPr>
          <w:rFonts w:cs="Arial"/>
          <w:b/>
          <w:color w:val="000000"/>
          <w:sz w:val="17"/>
          <w:szCs w:val="17"/>
          <w:lang w:val="es-ES"/>
        </w:rPr>
        <w:t>“POBALINES”</w:t>
      </w:r>
      <w:r>
        <w:rPr>
          <w:rFonts w:cs="Arial"/>
          <w:color w:val="000000"/>
          <w:sz w:val="17"/>
          <w:szCs w:val="17"/>
          <w:lang w:val="es-ES"/>
        </w:rPr>
        <w:t>,</w:t>
      </w:r>
      <w:r>
        <w:rPr>
          <w:rFonts w:cs="Arial"/>
          <w:b/>
          <w:color w:val="000000"/>
          <w:sz w:val="17"/>
          <w:szCs w:val="17"/>
          <w:lang w:val="es-ES"/>
        </w:rPr>
        <w:t xml:space="preserve"> </w:t>
      </w:r>
      <w:r>
        <w:rPr>
          <w:rFonts w:cs="Arial"/>
          <w:color w:val="000000"/>
          <w:sz w:val="17"/>
          <w:szCs w:val="17"/>
          <w:lang w:val="es-ES"/>
        </w:rPr>
        <w:t xml:space="preserve">el </w:t>
      </w:r>
      <w:r>
        <w:rPr>
          <w:rFonts w:cs="Arial"/>
          <w:b/>
          <w:bCs/>
          <w:color w:val="000000"/>
          <w:sz w:val="17"/>
          <w:szCs w:val="17"/>
          <w:lang w:val="es-ES"/>
        </w:rPr>
        <w:t xml:space="preserve">“Proveedor” </w:t>
      </w:r>
      <w:r>
        <w:rPr>
          <w:rFonts w:cs="Arial"/>
          <w:color w:val="000000"/>
          <w:sz w:val="17"/>
          <w:szCs w:val="17"/>
          <w:lang w:val="es-ES"/>
        </w:rPr>
        <w:t xml:space="preserve">entregará una garantía de cumplimiento del presente contrato </w:t>
      </w:r>
      <w:r>
        <w:rPr>
          <w:rFonts w:cs="Arial"/>
          <w:color w:val="000000"/>
          <w:sz w:val="17"/>
          <w:szCs w:val="17"/>
        </w:rPr>
        <w:t>dentro de los 10 (diez) días naturales posteriores a su firma,</w:t>
      </w:r>
      <w:r>
        <w:rPr>
          <w:rFonts w:cs="Arial"/>
          <w:color w:val="000000"/>
          <w:sz w:val="17"/>
          <w:szCs w:val="17"/>
          <w:lang w:val="es-ES"/>
        </w:rPr>
        <w:t xml:space="preserve"> por el equivalente al 15% (quince por ciento) del monto máximo total del contrato,</w:t>
      </w:r>
      <w:r>
        <w:rPr>
          <w:rFonts w:cs="Arial"/>
          <w:color w:val="000000"/>
          <w:sz w:val="17"/>
          <w:szCs w:val="17"/>
        </w:rPr>
        <w:t xml:space="preserve"> sin incluir el Impuesto al Valor Agregado, la cual será en pesos mexicanos </w:t>
      </w:r>
      <w:r>
        <w:rPr>
          <w:rFonts w:cs="Arial"/>
          <w:color w:val="000000"/>
          <w:sz w:val="17"/>
          <w:szCs w:val="17"/>
          <w:highlight w:val="lightGray"/>
        </w:rPr>
        <w:t>(o si aplica, en dólares americanos)</w:t>
      </w:r>
      <w:r>
        <w:rPr>
          <w:rFonts w:cs="Arial"/>
          <w:color w:val="000000"/>
          <w:sz w:val="17"/>
          <w:szCs w:val="17"/>
        </w:rPr>
        <w:t xml:space="preserve">, a favor del </w:t>
      </w:r>
      <w:r>
        <w:rPr>
          <w:rFonts w:cs="Arial"/>
          <w:b/>
          <w:color w:val="000000"/>
          <w:sz w:val="17"/>
          <w:szCs w:val="17"/>
        </w:rPr>
        <w:t>“Instituto”</w:t>
      </w:r>
      <w:r>
        <w:rPr>
          <w:rFonts w:cs="Arial"/>
          <w:color w:val="000000"/>
          <w:sz w:val="17"/>
          <w:szCs w:val="17"/>
        </w:rPr>
        <w:t xml:space="preserve">, y deberá </w:t>
      </w:r>
      <w:r>
        <w:rPr>
          <w:rFonts w:cs="Arial"/>
          <w:color w:val="000000"/>
          <w:sz w:val="17"/>
          <w:szCs w:val="17"/>
          <w:lang w:val="es-ES"/>
        </w:rPr>
        <w:t>estar vigente hasta la conclusión de las obligaciones establecidas en el presente contrato, a plena satisfacción del Administrador del mismo.</w:t>
      </w:r>
    </w:p>
    <w:p w14:paraId="1150C7BD" w14:textId="77777777" w:rsidR="00CC1403" w:rsidRDefault="00CC1403">
      <w:pPr>
        <w:pStyle w:val="E2"/>
        <w:ind w:left="0" w:right="-94"/>
        <w:rPr>
          <w:rFonts w:cs="Arial"/>
          <w:sz w:val="14"/>
          <w:szCs w:val="14"/>
          <w:lang w:eastAsia="es-MX"/>
        </w:rPr>
      </w:pPr>
    </w:p>
    <w:p w14:paraId="630B5687" w14:textId="77777777" w:rsidR="00CC1403" w:rsidRDefault="00624CF1">
      <w:pPr>
        <w:pStyle w:val="E2"/>
        <w:ind w:left="0" w:right="-94"/>
        <w:outlineLvl w:val="0"/>
        <w:rPr>
          <w:rFonts w:cs="Arial"/>
          <w:b/>
          <w:i/>
          <w:sz w:val="17"/>
          <w:szCs w:val="17"/>
          <w:highlight w:val="lightGray"/>
          <w:u w:val="single"/>
          <w:lang w:val="es-ES" w:eastAsia="es-MX"/>
        </w:rPr>
      </w:pPr>
      <w:r>
        <w:rPr>
          <w:rFonts w:cs="Arial"/>
          <w:b/>
          <w:i/>
          <w:sz w:val="17"/>
          <w:szCs w:val="17"/>
          <w:highlight w:val="lightGray"/>
          <w:u w:val="single"/>
          <w:lang w:val="es-ES" w:eastAsia="es-MX"/>
        </w:rPr>
        <w:t>Si es plurianual se deberá agregar según corresponda:</w:t>
      </w:r>
    </w:p>
    <w:p w14:paraId="45037413" w14:textId="4F18550B" w:rsidR="00CC1403" w:rsidRDefault="00624CF1">
      <w:pPr>
        <w:pStyle w:val="E2"/>
        <w:ind w:left="0" w:right="-93"/>
        <w:rPr>
          <w:rFonts w:cs="Arial"/>
          <w:color w:val="000000"/>
          <w:sz w:val="17"/>
          <w:szCs w:val="17"/>
          <w:lang w:val="es-ES"/>
        </w:rPr>
      </w:pPr>
      <w:r>
        <w:rPr>
          <w:rFonts w:cs="Arial"/>
          <w:color w:val="000000"/>
          <w:sz w:val="17"/>
          <w:szCs w:val="17"/>
        </w:rPr>
        <w:t xml:space="preserve">Con fundamento en lo dispuesto por los artículos 57, fracción II y último párrafo, y 58 del </w:t>
      </w:r>
      <w:r>
        <w:rPr>
          <w:rFonts w:cs="Arial"/>
          <w:b/>
          <w:color w:val="000000"/>
          <w:sz w:val="17"/>
          <w:szCs w:val="17"/>
        </w:rPr>
        <w:t>“Reglamento”</w:t>
      </w:r>
      <w:r>
        <w:rPr>
          <w:rFonts w:cs="Arial"/>
          <w:color w:val="000000"/>
          <w:sz w:val="17"/>
          <w:szCs w:val="17"/>
        </w:rPr>
        <w:t xml:space="preserve">, </w:t>
      </w:r>
      <w:r>
        <w:rPr>
          <w:rFonts w:cs="Arial"/>
          <w:color w:val="000000"/>
          <w:sz w:val="17"/>
          <w:szCs w:val="17"/>
          <w:highlight w:val="lightGray"/>
        </w:rPr>
        <w:t xml:space="preserve">(115, fracción III, 124, </w:t>
      </w:r>
      <w:r>
        <w:rPr>
          <w:rFonts w:cs="Arial"/>
          <w:b/>
          <w:i/>
          <w:color w:val="000000"/>
          <w:sz w:val="17"/>
          <w:szCs w:val="17"/>
          <w:highlight w:val="lightGray"/>
        </w:rPr>
        <w:t>si es abierto</w:t>
      </w:r>
      <w:r>
        <w:rPr>
          <w:rFonts w:cs="Arial"/>
          <w:color w:val="000000"/>
          <w:sz w:val="17"/>
          <w:szCs w:val="17"/>
          <w:highlight w:val="lightGray"/>
        </w:rPr>
        <w:t>)</w:t>
      </w:r>
      <w:r>
        <w:rPr>
          <w:rFonts w:cs="Arial"/>
          <w:color w:val="000000"/>
          <w:sz w:val="17"/>
          <w:szCs w:val="17"/>
        </w:rPr>
        <w:t xml:space="preserve">, 125, 127 y 130 de las </w:t>
      </w:r>
      <w:r>
        <w:rPr>
          <w:rFonts w:cs="Arial"/>
          <w:b/>
          <w:color w:val="000000"/>
          <w:sz w:val="17"/>
          <w:szCs w:val="17"/>
        </w:rPr>
        <w:t>“POBALINES”</w:t>
      </w:r>
      <w:r>
        <w:rPr>
          <w:rFonts w:cs="Arial"/>
          <w:color w:val="000000"/>
          <w:sz w:val="17"/>
          <w:szCs w:val="17"/>
        </w:rPr>
        <w:t>,</w:t>
      </w:r>
      <w:r>
        <w:rPr>
          <w:rFonts w:cs="Arial"/>
          <w:b/>
          <w:color w:val="000000"/>
          <w:sz w:val="17"/>
          <w:szCs w:val="17"/>
        </w:rPr>
        <w:t xml:space="preserve"> </w:t>
      </w:r>
      <w:r>
        <w:rPr>
          <w:rFonts w:cs="Arial"/>
          <w:color w:val="000000"/>
          <w:sz w:val="17"/>
          <w:szCs w:val="17"/>
        </w:rPr>
        <w:t xml:space="preserve">el </w:t>
      </w:r>
      <w:r>
        <w:rPr>
          <w:rFonts w:cs="Arial"/>
          <w:b/>
          <w:bCs/>
          <w:color w:val="000000"/>
          <w:sz w:val="17"/>
          <w:szCs w:val="17"/>
        </w:rPr>
        <w:t xml:space="preserve">“Proveedor” </w:t>
      </w:r>
      <w:r>
        <w:rPr>
          <w:rFonts w:cs="Arial"/>
          <w:color w:val="000000"/>
          <w:sz w:val="17"/>
          <w:szCs w:val="17"/>
        </w:rPr>
        <w:t>entregará una garantía de cumplimiento del presente contrato dentro de los 10 (diez) días naturales posteriores a su firma, por el equivalente al 15% (quince por ciento) del monto (</w:t>
      </w:r>
      <w:r>
        <w:rPr>
          <w:rFonts w:cs="Arial"/>
          <w:color w:val="000000"/>
          <w:sz w:val="17"/>
          <w:szCs w:val="17"/>
          <w:highlight w:val="lightGray"/>
        </w:rPr>
        <w:t xml:space="preserve">máximo, </w:t>
      </w:r>
      <w:r>
        <w:rPr>
          <w:rFonts w:cs="Arial"/>
          <w:b/>
          <w:i/>
          <w:color w:val="000000"/>
          <w:sz w:val="17"/>
          <w:szCs w:val="17"/>
          <w:highlight w:val="lightGray"/>
        </w:rPr>
        <w:t>si es abierto</w:t>
      </w:r>
      <w:r>
        <w:rPr>
          <w:rFonts w:cs="Arial"/>
          <w:color w:val="000000"/>
          <w:sz w:val="17"/>
          <w:szCs w:val="17"/>
        </w:rPr>
        <w:t>) total del contrato por erogar en el ejercicio fiscal 202</w:t>
      </w:r>
      <w:r w:rsidR="00166496">
        <w:rPr>
          <w:rFonts w:cs="Arial"/>
          <w:color w:val="000000"/>
          <w:sz w:val="17"/>
          <w:szCs w:val="17"/>
        </w:rPr>
        <w:t>3</w:t>
      </w:r>
      <w:r>
        <w:rPr>
          <w:rFonts w:cs="Arial"/>
          <w:color w:val="000000"/>
          <w:sz w:val="17"/>
          <w:szCs w:val="17"/>
        </w:rPr>
        <w:t xml:space="preserve">, sin incluir el Impuesto al Valor Agregado, debiendo renovarse, durante los primeros 10 (diez) días naturales de los ejercicios fiscales </w:t>
      </w:r>
      <w:r>
        <w:rPr>
          <w:rFonts w:cs="Arial"/>
          <w:color w:val="000000"/>
          <w:sz w:val="17"/>
          <w:szCs w:val="17"/>
          <w:highlight w:val="lightGray"/>
        </w:rPr>
        <w:t>20__ y 20__ (señalar según corresponda)</w:t>
      </w:r>
      <w:r>
        <w:rPr>
          <w:rFonts w:cs="Arial"/>
          <w:color w:val="000000"/>
          <w:sz w:val="17"/>
          <w:szCs w:val="17"/>
        </w:rPr>
        <w:t>, por el equivalente al 15% (quince por ciento) del monto (</w:t>
      </w:r>
      <w:r>
        <w:rPr>
          <w:rFonts w:cs="Arial"/>
          <w:color w:val="000000"/>
          <w:sz w:val="17"/>
          <w:szCs w:val="17"/>
          <w:highlight w:val="lightGray"/>
        </w:rPr>
        <w:t xml:space="preserve">máximo, </w:t>
      </w:r>
      <w:r>
        <w:rPr>
          <w:rFonts w:cs="Arial"/>
          <w:b/>
          <w:i/>
          <w:color w:val="000000"/>
          <w:sz w:val="17"/>
          <w:szCs w:val="17"/>
          <w:highlight w:val="lightGray"/>
        </w:rPr>
        <w:t>si es abierto</w:t>
      </w:r>
      <w:r>
        <w:rPr>
          <w:rFonts w:cs="Arial"/>
          <w:color w:val="000000"/>
          <w:sz w:val="17"/>
          <w:szCs w:val="17"/>
        </w:rPr>
        <w:t>) total a erogar en dichos ejercicios fiscales, sin incluir el Impuesto al Valor Agregado; la cual será en pesos mexicanos</w:t>
      </w:r>
      <w:r>
        <w:rPr>
          <w:rFonts w:cs="Arial"/>
          <w:color w:val="000000"/>
          <w:sz w:val="17"/>
          <w:szCs w:val="17"/>
          <w:highlight w:val="lightGray"/>
        </w:rPr>
        <w:t>(o si aplica, en dólares americanos</w:t>
      </w:r>
      <w:r>
        <w:rPr>
          <w:rFonts w:cs="Arial"/>
          <w:color w:val="000000"/>
          <w:sz w:val="17"/>
          <w:szCs w:val="17"/>
        </w:rPr>
        <w:t xml:space="preserve">), a favor del </w:t>
      </w:r>
      <w:r>
        <w:rPr>
          <w:rFonts w:cs="Arial"/>
          <w:b/>
          <w:color w:val="000000"/>
          <w:sz w:val="17"/>
          <w:szCs w:val="17"/>
        </w:rPr>
        <w:t>“Instituto”</w:t>
      </w:r>
      <w:r>
        <w:rPr>
          <w:rFonts w:cs="Arial"/>
          <w:color w:val="000000"/>
          <w:sz w:val="17"/>
          <w:szCs w:val="17"/>
        </w:rPr>
        <w:t xml:space="preserve">, y deberá </w:t>
      </w:r>
      <w:r>
        <w:rPr>
          <w:rFonts w:cs="Arial"/>
          <w:color w:val="000000"/>
          <w:sz w:val="17"/>
          <w:szCs w:val="17"/>
          <w:lang w:val="es-ES"/>
        </w:rPr>
        <w:t>estar vigente hasta la conclusión de las obligaciones establecidas en el presente contrato, a plena satisfacción del Administrador del mismo</w:t>
      </w:r>
      <w:r>
        <w:rPr>
          <w:rFonts w:cs="Arial"/>
          <w:sz w:val="17"/>
          <w:szCs w:val="17"/>
          <w:lang w:eastAsia="es-MX"/>
        </w:rPr>
        <w:t>.</w:t>
      </w:r>
    </w:p>
    <w:p w14:paraId="3088E07C" w14:textId="77777777" w:rsidR="00CC1403" w:rsidRDefault="00CC1403">
      <w:pPr>
        <w:pStyle w:val="E2"/>
        <w:ind w:left="0" w:right="-94"/>
        <w:rPr>
          <w:rFonts w:cs="Arial"/>
          <w:sz w:val="14"/>
          <w:szCs w:val="14"/>
          <w:lang w:eastAsia="es-MX"/>
        </w:rPr>
      </w:pPr>
    </w:p>
    <w:p w14:paraId="0E18B7E3" w14:textId="77777777" w:rsidR="00CC1403" w:rsidRDefault="00624CF1">
      <w:pPr>
        <w:pStyle w:val="E2"/>
        <w:ind w:left="-142" w:right="-94" w:firstLine="142"/>
        <w:rPr>
          <w:rFonts w:cs="Arial"/>
          <w:sz w:val="17"/>
          <w:szCs w:val="17"/>
        </w:rPr>
      </w:pPr>
      <w:r>
        <w:rPr>
          <w:rFonts w:cs="Arial"/>
          <w:sz w:val="17"/>
          <w:szCs w:val="17"/>
        </w:rPr>
        <w:t>La garantía de cumplimiento podrá constituirse de la siguiente forma:</w:t>
      </w:r>
    </w:p>
    <w:p w14:paraId="655333D6" w14:textId="77777777" w:rsidR="00CC1403" w:rsidRDefault="00624CF1">
      <w:pPr>
        <w:pStyle w:val="E2"/>
        <w:numPr>
          <w:ilvl w:val="0"/>
          <w:numId w:val="76"/>
        </w:numPr>
        <w:ind w:left="284" w:right="-94" w:hanging="284"/>
        <w:rPr>
          <w:rFonts w:cs="Arial"/>
          <w:sz w:val="17"/>
          <w:szCs w:val="17"/>
        </w:rPr>
      </w:pPr>
      <w:r>
        <w:rPr>
          <w:rFonts w:cs="Arial"/>
          <w:sz w:val="17"/>
          <w:szCs w:val="17"/>
        </w:rPr>
        <w:t>Mediante póliza de fianza otorgada por institución autorizada por la Secretaría de Hacienda y Crédito Público;</w:t>
      </w:r>
    </w:p>
    <w:p w14:paraId="43F897AC" w14:textId="77777777" w:rsidR="00CC1403" w:rsidRDefault="00624CF1">
      <w:pPr>
        <w:pStyle w:val="E2"/>
        <w:numPr>
          <w:ilvl w:val="0"/>
          <w:numId w:val="76"/>
        </w:numPr>
        <w:ind w:left="284" w:right="-94" w:hanging="284"/>
        <w:rPr>
          <w:rFonts w:cs="Arial"/>
          <w:sz w:val="17"/>
          <w:szCs w:val="17"/>
        </w:rPr>
      </w:pPr>
      <w:r>
        <w:rPr>
          <w:rFonts w:cs="Arial"/>
          <w:sz w:val="17"/>
          <w:szCs w:val="17"/>
        </w:rPr>
        <w:t>Con carta de crédito irrevocable, expedida por institución de crédito autorizada conforme a las disposiciones legales aplicables, o</w:t>
      </w:r>
    </w:p>
    <w:p w14:paraId="32DF6FC9" w14:textId="77777777" w:rsidR="00CC1403" w:rsidRDefault="00624CF1">
      <w:pPr>
        <w:pStyle w:val="E2"/>
        <w:numPr>
          <w:ilvl w:val="0"/>
          <w:numId w:val="76"/>
        </w:numPr>
        <w:ind w:left="284" w:right="-94" w:hanging="284"/>
        <w:rPr>
          <w:rFonts w:cs="Arial"/>
          <w:sz w:val="17"/>
          <w:szCs w:val="17"/>
        </w:rPr>
      </w:pPr>
      <w:r>
        <w:rPr>
          <w:rFonts w:cs="Arial"/>
          <w:sz w:val="17"/>
          <w:szCs w:val="17"/>
        </w:rPr>
        <w:t xml:space="preserve">Con cheque de caja o certificado expedido a favor del </w:t>
      </w:r>
      <w:r>
        <w:rPr>
          <w:rFonts w:cs="Arial"/>
          <w:b/>
          <w:sz w:val="17"/>
          <w:szCs w:val="17"/>
        </w:rPr>
        <w:t>“Instituto”</w:t>
      </w:r>
      <w:r>
        <w:rPr>
          <w:rFonts w:cs="Arial"/>
          <w:sz w:val="17"/>
          <w:szCs w:val="17"/>
        </w:rPr>
        <w:t>.</w:t>
      </w:r>
    </w:p>
    <w:p w14:paraId="40D044BE" w14:textId="77777777" w:rsidR="00CC1403" w:rsidRDefault="00CC1403">
      <w:pPr>
        <w:pStyle w:val="E2"/>
        <w:ind w:left="0" w:right="-94"/>
        <w:rPr>
          <w:rFonts w:cs="Arial"/>
          <w:sz w:val="14"/>
          <w:szCs w:val="14"/>
        </w:rPr>
      </w:pPr>
    </w:p>
    <w:p w14:paraId="10E9F4E2" w14:textId="77777777" w:rsidR="00CC1403" w:rsidRDefault="00624CF1">
      <w:pPr>
        <w:pStyle w:val="E2"/>
        <w:ind w:left="0" w:right="-94"/>
        <w:rPr>
          <w:rFonts w:cs="Arial"/>
          <w:sz w:val="17"/>
          <w:szCs w:val="17"/>
        </w:rPr>
      </w:pPr>
      <w:r>
        <w:rPr>
          <w:rFonts w:cs="Arial"/>
          <w:sz w:val="17"/>
          <w:szCs w:val="17"/>
        </w:rPr>
        <w:t xml:space="preserve">Con fundamento en la fracción II del artículo 105 de las </w:t>
      </w:r>
      <w:r>
        <w:rPr>
          <w:rFonts w:cs="Arial"/>
          <w:b/>
          <w:sz w:val="17"/>
          <w:szCs w:val="17"/>
        </w:rPr>
        <w:t>“POBALINES”</w:t>
      </w:r>
      <w:r>
        <w:rPr>
          <w:rFonts w:cs="Arial"/>
          <w:sz w:val="17"/>
          <w:szCs w:val="17"/>
        </w:rPr>
        <w:t>,</w:t>
      </w:r>
      <w:r>
        <w:rPr>
          <w:rFonts w:cs="Arial"/>
          <w:b/>
          <w:sz w:val="17"/>
          <w:szCs w:val="17"/>
        </w:rPr>
        <w:t xml:space="preserve"> </w:t>
      </w:r>
      <w:r>
        <w:rPr>
          <w:rFonts w:cs="Arial"/>
          <w:sz w:val="17"/>
          <w:szCs w:val="17"/>
        </w:rPr>
        <w:t xml:space="preserve">para el caso de que el </w:t>
      </w:r>
      <w:r>
        <w:rPr>
          <w:rFonts w:cs="Arial"/>
          <w:b/>
          <w:sz w:val="17"/>
          <w:szCs w:val="17"/>
        </w:rPr>
        <w:t>“Instituto”</w:t>
      </w:r>
      <w:r>
        <w:rPr>
          <w:rFonts w:cs="Arial"/>
          <w:sz w:val="17"/>
          <w:szCs w:val="17"/>
        </w:rPr>
        <w:t xml:space="preserve"> haga efectiva la garantía de cumplimiento, ésta se ejecutará </w:t>
      </w:r>
      <w:r>
        <w:rPr>
          <w:rFonts w:cs="Arial"/>
          <w:sz w:val="17"/>
          <w:szCs w:val="17"/>
          <w:highlight w:val="lightGray"/>
          <w:u w:val="single"/>
        </w:rPr>
        <w:t xml:space="preserve">por el monto total de la obligación garantizada, considerando que ésta es indivisible. </w:t>
      </w:r>
      <w:r>
        <w:rPr>
          <w:rFonts w:cs="Arial"/>
          <w:sz w:val="17"/>
          <w:szCs w:val="17"/>
          <w:highlight w:val="lightGray"/>
        </w:rPr>
        <w:t>(</w:t>
      </w:r>
      <w:r>
        <w:rPr>
          <w:rFonts w:cs="Arial"/>
          <w:b/>
          <w:sz w:val="17"/>
          <w:szCs w:val="17"/>
          <w:highlight w:val="lightGray"/>
        </w:rPr>
        <w:t>O cuando aplique:</w:t>
      </w:r>
      <w:r>
        <w:rPr>
          <w:rFonts w:cs="Arial"/>
          <w:sz w:val="17"/>
          <w:szCs w:val="17"/>
          <w:highlight w:val="lightGray"/>
        </w:rPr>
        <w:t xml:space="preserve"> </w:t>
      </w:r>
      <w:r>
        <w:rPr>
          <w:rFonts w:cs="Arial"/>
          <w:sz w:val="17"/>
          <w:szCs w:val="17"/>
          <w:highlight w:val="lightGray"/>
          <w:u w:val="single"/>
        </w:rPr>
        <w:t>de manera proporcional respecto del monto de los bienes no entregados o servicio no prestado, si la obligación garantizada es divisible.</w:t>
      </w:r>
    </w:p>
    <w:p w14:paraId="7A643CFE" w14:textId="77777777" w:rsidR="00CC1403" w:rsidRDefault="00CC1403">
      <w:pPr>
        <w:ind w:right="-93"/>
        <w:rPr>
          <w:rFonts w:ascii="Arial" w:hAnsi="Arial" w:cs="Arial"/>
          <w:sz w:val="14"/>
          <w:szCs w:val="14"/>
        </w:rPr>
      </w:pPr>
    </w:p>
    <w:p w14:paraId="7284D3A2" w14:textId="77777777" w:rsidR="00CC1403" w:rsidRDefault="00CC1403">
      <w:pPr>
        <w:ind w:right="-93"/>
        <w:rPr>
          <w:rFonts w:ascii="Arial" w:hAnsi="Arial" w:cs="Arial"/>
          <w:sz w:val="14"/>
          <w:szCs w:val="14"/>
        </w:rPr>
      </w:pPr>
    </w:p>
    <w:p w14:paraId="6CB7D553" w14:textId="77777777" w:rsidR="00CC1403" w:rsidRDefault="00624CF1">
      <w:pPr>
        <w:ind w:right="-1"/>
        <w:jc w:val="both"/>
        <w:rPr>
          <w:rFonts w:ascii="Arial" w:hAnsi="Arial" w:cs="Arial"/>
          <w:b/>
          <w:bCs/>
          <w:sz w:val="17"/>
          <w:szCs w:val="17"/>
          <w:highlight w:val="lightGray"/>
          <w:u w:val="single"/>
        </w:rPr>
      </w:pPr>
      <w:r>
        <w:rPr>
          <w:rFonts w:ascii="Arial" w:hAnsi="Arial" w:cs="Arial"/>
          <w:b/>
          <w:bCs/>
          <w:i/>
          <w:sz w:val="17"/>
          <w:szCs w:val="17"/>
          <w:highlight w:val="lightGray"/>
          <w:u w:val="single"/>
          <w:shd w:val="clear" w:color="auto" w:fill="FFFFFF"/>
        </w:rPr>
        <w:lastRenderedPageBreak/>
        <w:t>Si aplica</w:t>
      </w:r>
      <w:r>
        <w:rPr>
          <w:rFonts w:ascii="Arial" w:hAnsi="Arial" w:cs="Arial"/>
          <w:b/>
          <w:bCs/>
          <w:sz w:val="17"/>
          <w:szCs w:val="17"/>
          <w:highlight w:val="lightGray"/>
          <w:u w:val="single"/>
        </w:rPr>
        <w:t xml:space="preserve"> Octava.- Seguro de responsabilidad civil.</w:t>
      </w:r>
    </w:p>
    <w:p w14:paraId="637FCB82" w14:textId="77777777" w:rsidR="00CC1403" w:rsidRDefault="00624CF1">
      <w:pPr>
        <w:ind w:right="-93"/>
        <w:rPr>
          <w:rFonts w:ascii="Arial" w:hAnsi="Arial" w:cs="Arial"/>
          <w:color w:val="000000" w:themeColor="text1"/>
          <w:sz w:val="17"/>
          <w:szCs w:val="17"/>
        </w:rPr>
      </w:pPr>
      <w:r>
        <w:rPr>
          <w:rFonts w:ascii="Arial" w:hAnsi="Arial" w:cs="Arial"/>
          <w:color w:val="000000" w:themeColor="text1"/>
          <w:sz w:val="17"/>
          <w:szCs w:val="17"/>
        </w:rPr>
        <w:t xml:space="preserve">De conformidad con lo previsto en los artículos 66, segundo párrafo del </w:t>
      </w:r>
      <w:r>
        <w:rPr>
          <w:rFonts w:ascii="Arial" w:hAnsi="Arial" w:cs="Arial"/>
          <w:b/>
          <w:bCs/>
          <w:color w:val="000000" w:themeColor="text1"/>
          <w:sz w:val="17"/>
          <w:szCs w:val="17"/>
        </w:rPr>
        <w:t xml:space="preserve">“Reglamento” </w:t>
      </w:r>
      <w:r>
        <w:rPr>
          <w:rFonts w:ascii="Arial" w:hAnsi="Arial" w:cs="Arial"/>
          <w:color w:val="000000" w:themeColor="text1"/>
          <w:sz w:val="17"/>
          <w:szCs w:val="17"/>
        </w:rPr>
        <w:t xml:space="preserve">y 145, apartado C de las </w:t>
      </w:r>
      <w:r>
        <w:rPr>
          <w:rFonts w:ascii="Arial" w:hAnsi="Arial" w:cs="Arial"/>
          <w:b/>
          <w:bCs/>
          <w:color w:val="000000" w:themeColor="text1"/>
          <w:sz w:val="17"/>
          <w:szCs w:val="17"/>
        </w:rPr>
        <w:t>“POBALINES”</w:t>
      </w:r>
      <w:r>
        <w:rPr>
          <w:rFonts w:ascii="Arial" w:hAnsi="Arial" w:cs="Arial"/>
          <w:color w:val="000000" w:themeColor="text1"/>
          <w:sz w:val="17"/>
          <w:szCs w:val="17"/>
        </w:rPr>
        <w:t xml:space="preserve">, el </w:t>
      </w:r>
      <w:r>
        <w:rPr>
          <w:rFonts w:ascii="Arial" w:hAnsi="Arial" w:cs="Arial"/>
          <w:b/>
          <w:bCs/>
          <w:color w:val="000000" w:themeColor="text1"/>
          <w:sz w:val="17"/>
          <w:szCs w:val="17"/>
        </w:rPr>
        <w:t xml:space="preserve">“Proveedor” </w:t>
      </w:r>
      <w:r>
        <w:rPr>
          <w:rFonts w:ascii="Arial" w:hAnsi="Arial" w:cs="Arial"/>
          <w:color w:val="000000" w:themeColor="text1"/>
          <w:sz w:val="17"/>
          <w:szCs w:val="17"/>
        </w:rPr>
        <w:t>deberá presentar al Administrador del Contrato, una póliza de responsabilidad civil</w:t>
      </w:r>
      <w:r>
        <w:rPr>
          <w:rFonts w:ascii="Arial" w:hAnsi="Arial" w:cs="Arial"/>
          <w:sz w:val="17"/>
          <w:szCs w:val="17"/>
        </w:rPr>
        <w:t xml:space="preserve"> </w:t>
      </w:r>
      <w:r>
        <w:rPr>
          <w:rFonts w:ascii="Arial" w:hAnsi="Arial" w:cs="Arial"/>
          <w:color w:val="000000" w:themeColor="text1"/>
          <w:sz w:val="17"/>
          <w:szCs w:val="17"/>
        </w:rPr>
        <w:t xml:space="preserve">o de daños a terceros de conformidad con lo establecido en el </w:t>
      </w:r>
      <w:r>
        <w:rPr>
          <w:rFonts w:ascii="Arial" w:hAnsi="Arial" w:cs="Arial"/>
          <w:b/>
          <w:bCs/>
          <w:color w:val="000000" w:themeColor="text1"/>
          <w:sz w:val="17"/>
          <w:szCs w:val="17"/>
        </w:rPr>
        <w:t>“Anexo Único”</w:t>
      </w:r>
      <w:r>
        <w:rPr>
          <w:rFonts w:ascii="Arial" w:hAnsi="Arial" w:cs="Arial"/>
          <w:color w:val="000000" w:themeColor="text1"/>
          <w:sz w:val="17"/>
          <w:szCs w:val="17"/>
        </w:rPr>
        <w:t xml:space="preserve"> del presente contrato.</w:t>
      </w:r>
    </w:p>
    <w:p w14:paraId="38AF2BE5" w14:textId="77777777" w:rsidR="00CC1403" w:rsidRDefault="00CC1403">
      <w:pPr>
        <w:ind w:right="-93"/>
        <w:rPr>
          <w:rFonts w:ascii="Arial" w:hAnsi="Arial" w:cs="Arial"/>
          <w:sz w:val="14"/>
          <w:szCs w:val="14"/>
        </w:rPr>
      </w:pPr>
    </w:p>
    <w:p w14:paraId="3333B8B9" w14:textId="77777777" w:rsidR="00CC1403" w:rsidRDefault="00624CF1">
      <w:pPr>
        <w:ind w:right="-94"/>
        <w:outlineLvl w:val="0"/>
        <w:rPr>
          <w:rFonts w:ascii="Arial" w:hAnsi="Arial" w:cs="Arial"/>
          <w:b/>
          <w:sz w:val="17"/>
          <w:szCs w:val="17"/>
          <w:u w:val="single"/>
        </w:rPr>
      </w:pPr>
      <w:r>
        <w:rPr>
          <w:rFonts w:ascii="Arial" w:hAnsi="Arial" w:cs="Arial"/>
          <w:b/>
          <w:sz w:val="17"/>
          <w:szCs w:val="17"/>
          <w:u w:val="single"/>
        </w:rPr>
        <w:t>Octava.- Pena convencional.</w:t>
      </w:r>
    </w:p>
    <w:p w14:paraId="62426473" w14:textId="77777777" w:rsidR="00CC1403" w:rsidRDefault="00624CF1">
      <w:pPr>
        <w:ind w:right="-94"/>
        <w:jc w:val="both"/>
        <w:rPr>
          <w:rFonts w:ascii="Arial" w:hAnsi="Arial" w:cs="Arial"/>
          <w:sz w:val="17"/>
          <w:szCs w:val="17"/>
        </w:rPr>
      </w:pPr>
      <w:r>
        <w:rPr>
          <w:rFonts w:ascii="Arial" w:hAnsi="Arial" w:cs="Arial"/>
          <w:sz w:val="17"/>
          <w:szCs w:val="17"/>
        </w:rPr>
        <w:t xml:space="preserve">En términos de lo estipulado en el artículo 62 del </w:t>
      </w:r>
      <w:r>
        <w:rPr>
          <w:rFonts w:ascii="Arial" w:hAnsi="Arial" w:cs="Arial"/>
          <w:b/>
          <w:sz w:val="17"/>
          <w:szCs w:val="17"/>
        </w:rPr>
        <w:t>“Reglamento”</w:t>
      </w:r>
      <w:r>
        <w:rPr>
          <w:rFonts w:ascii="Arial" w:hAnsi="Arial" w:cs="Arial"/>
          <w:sz w:val="17"/>
          <w:szCs w:val="17"/>
        </w:rPr>
        <w:t xml:space="preserve"> y 145 de las </w:t>
      </w:r>
      <w:r>
        <w:rPr>
          <w:rFonts w:ascii="Arial" w:hAnsi="Arial" w:cs="Arial"/>
          <w:b/>
          <w:sz w:val="17"/>
          <w:szCs w:val="17"/>
        </w:rPr>
        <w:t>“POBALINES”</w:t>
      </w:r>
      <w:r>
        <w:rPr>
          <w:rFonts w:ascii="Arial" w:hAnsi="Arial" w:cs="Arial"/>
          <w:sz w:val="17"/>
          <w:szCs w:val="17"/>
        </w:rPr>
        <w:t xml:space="preserve">, si el </w:t>
      </w:r>
      <w:r>
        <w:rPr>
          <w:rFonts w:ascii="Arial" w:hAnsi="Arial" w:cs="Arial"/>
          <w:b/>
          <w:sz w:val="17"/>
          <w:szCs w:val="17"/>
        </w:rPr>
        <w:t xml:space="preserve">“Proveedor” </w:t>
      </w:r>
      <w:r>
        <w:rPr>
          <w:rFonts w:ascii="Arial" w:hAnsi="Arial" w:cs="Arial"/>
          <w:sz w:val="17"/>
          <w:szCs w:val="17"/>
        </w:rPr>
        <w:t xml:space="preserve">incurre en algún atraso en el cumplimiento de las fechas pactadas para la entrega de los bienes o prestación del servicio, le serán aplicables penas convencionales </w:t>
      </w:r>
      <w:r>
        <w:rPr>
          <w:rFonts w:ascii="Arial" w:hAnsi="Arial" w:cs="Arial"/>
          <w:color w:val="000000" w:themeColor="text1"/>
          <w:sz w:val="17"/>
          <w:szCs w:val="17"/>
        </w:rPr>
        <w:t xml:space="preserve">de conformidad con lo establecido en el </w:t>
      </w:r>
      <w:r>
        <w:rPr>
          <w:rFonts w:ascii="Arial" w:hAnsi="Arial" w:cs="Arial"/>
          <w:b/>
          <w:bCs/>
          <w:color w:val="000000" w:themeColor="text1"/>
          <w:sz w:val="17"/>
          <w:szCs w:val="17"/>
        </w:rPr>
        <w:t>“Anexo Único”</w:t>
      </w:r>
      <w:r>
        <w:rPr>
          <w:rFonts w:ascii="Arial" w:hAnsi="Arial" w:cs="Arial"/>
          <w:color w:val="000000" w:themeColor="text1"/>
          <w:sz w:val="17"/>
          <w:szCs w:val="17"/>
        </w:rPr>
        <w:t xml:space="preserve"> del presente contrato</w:t>
      </w:r>
      <w:r>
        <w:rPr>
          <w:rFonts w:ascii="Arial" w:hAnsi="Arial" w:cs="Arial"/>
          <w:sz w:val="17"/>
          <w:szCs w:val="17"/>
        </w:rPr>
        <w:t xml:space="preserve">, la cual tendrá como límite el monto de la garantía de cumplimiento y en caso de exceder, el </w:t>
      </w:r>
      <w:r>
        <w:rPr>
          <w:rFonts w:ascii="Arial" w:hAnsi="Arial" w:cs="Arial"/>
          <w:b/>
          <w:sz w:val="17"/>
          <w:szCs w:val="17"/>
        </w:rPr>
        <w:t xml:space="preserve">“Instituto” </w:t>
      </w:r>
      <w:r>
        <w:rPr>
          <w:rFonts w:ascii="Arial" w:hAnsi="Arial" w:cs="Arial"/>
          <w:sz w:val="17"/>
          <w:szCs w:val="17"/>
        </w:rPr>
        <w:t>podrá iniciar el procedimiento de rescisión administrativa del presente contrato.</w:t>
      </w:r>
    </w:p>
    <w:p w14:paraId="2814886A" w14:textId="77777777" w:rsidR="00CC1403" w:rsidRDefault="00CC1403">
      <w:pPr>
        <w:ind w:right="-94"/>
        <w:jc w:val="both"/>
        <w:rPr>
          <w:rFonts w:ascii="Arial" w:hAnsi="Arial" w:cs="Arial"/>
          <w:sz w:val="14"/>
          <w:szCs w:val="14"/>
        </w:rPr>
      </w:pPr>
    </w:p>
    <w:p w14:paraId="36C20EEB" w14:textId="77777777" w:rsidR="00CC1403" w:rsidRDefault="00624CF1">
      <w:pPr>
        <w:ind w:right="-1"/>
        <w:jc w:val="both"/>
        <w:rPr>
          <w:rFonts w:ascii="Arial" w:hAnsi="Arial" w:cs="Arial"/>
          <w:color w:val="000000"/>
          <w:sz w:val="17"/>
          <w:szCs w:val="17"/>
        </w:rPr>
      </w:pPr>
      <w:r>
        <w:rPr>
          <w:rFonts w:ascii="Arial" w:hAnsi="Arial" w:cs="Arial"/>
          <w:color w:val="000000"/>
          <w:sz w:val="17"/>
          <w:szCs w:val="17"/>
        </w:rPr>
        <w:t xml:space="preserve">El límite máximo de la pena convencional que podrá aplicarse al </w:t>
      </w:r>
      <w:r>
        <w:rPr>
          <w:rFonts w:ascii="Arial" w:hAnsi="Arial" w:cs="Arial"/>
          <w:b/>
          <w:color w:val="000000"/>
          <w:sz w:val="17"/>
          <w:szCs w:val="17"/>
        </w:rPr>
        <w:t>“Proveedor”</w:t>
      </w:r>
      <w:r>
        <w:rPr>
          <w:rFonts w:ascii="Arial" w:eastAsia="Arial" w:hAnsi="Arial" w:cs="Arial"/>
          <w:color w:val="000000"/>
          <w:sz w:val="17"/>
          <w:szCs w:val="17"/>
        </w:rPr>
        <w:t>, será hasta el monto de la garantía de cumplimiento del contrato, después de lo cual</w:t>
      </w:r>
      <w:r>
        <w:rPr>
          <w:rFonts w:ascii="Arial" w:hAnsi="Arial" w:cs="Arial"/>
          <w:color w:val="000000"/>
          <w:sz w:val="17"/>
          <w:szCs w:val="17"/>
        </w:rPr>
        <w:t xml:space="preserve">, el </w:t>
      </w:r>
      <w:r>
        <w:rPr>
          <w:rFonts w:ascii="Arial" w:hAnsi="Arial" w:cs="Arial"/>
          <w:b/>
          <w:color w:val="000000"/>
          <w:sz w:val="17"/>
          <w:szCs w:val="17"/>
        </w:rPr>
        <w:t xml:space="preserve">“Instituto” </w:t>
      </w:r>
      <w:r>
        <w:rPr>
          <w:rFonts w:ascii="Arial" w:hAnsi="Arial" w:cs="Arial"/>
          <w:color w:val="000000"/>
          <w:sz w:val="17"/>
          <w:szCs w:val="17"/>
        </w:rPr>
        <w:t xml:space="preserve">podrá iniciar el procedimiento de rescisión administrativa del contrato, de conformidad con lo establecido en la cláusula </w:t>
      </w:r>
      <w:r>
        <w:rPr>
          <w:rFonts w:ascii="Arial" w:hAnsi="Arial" w:cs="Arial"/>
          <w:b/>
          <w:color w:val="000000"/>
          <w:sz w:val="17"/>
          <w:szCs w:val="17"/>
        </w:rPr>
        <w:t>Décima Primera</w:t>
      </w:r>
      <w:r>
        <w:rPr>
          <w:rFonts w:ascii="Arial" w:hAnsi="Arial" w:cs="Arial"/>
          <w:color w:val="000000"/>
          <w:sz w:val="17"/>
          <w:szCs w:val="17"/>
        </w:rPr>
        <w:t xml:space="preserve"> del presente contrato.</w:t>
      </w:r>
    </w:p>
    <w:p w14:paraId="4DC320FE" w14:textId="77777777" w:rsidR="00CC1403" w:rsidRDefault="00CC1403">
      <w:pPr>
        <w:ind w:right="-1"/>
        <w:jc w:val="both"/>
        <w:rPr>
          <w:rFonts w:ascii="Arial" w:hAnsi="Arial" w:cs="Arial"/>
          <w:color w:val="000000"/>
          <w:sz w:val="14"/>
          <w:szCs w:val="14"/>
        </w:rPr>
      </w:pPr>
    </w:p>
    <w:p w14:paraId="51D57F06" w14:textId="77777777" w:rsidR="00CC1403" w:rsidRDefault="00624CF1">
      <w:pPr>
        <w:ind w:right="-1"/>
        <w:jc w:val="both"/>
        <w:rPr>
          <w:rFonts w:ascii="Arial" w:hAnsi="Arial" w:cs="Arial"/>
          <w:color w:val="000000"/>
          <w:sz w:val="17"/>
          <w:szCs w:val="17"/>
        </w:rPr>
      </w:pPr>
      <w:r>
        <w:rPr>
          <w:rFonts w:ascii="Arial" w:hAnsi="Arial" w:cs="Arial"/>
          <w:color w:val="000000"/>
          <w:sz w:val="17"/>
          <w:szCs w:val="17"/>
        </w:rPr>
        <w:t xml:space="preserve">El </w:t>
      </w:r>
      <w:r>
        <w:rPr>
          <w:rFonts w:ascii="Arial" w:hAnsi="Arial" w:cs="Arial"/>
          <w:b/>
          <w:color w:val="000000"/>
          <w:sz w:val="17"/>
          <w:szCs w:val="17"/>
        </w:rPr>
        <w:t>“Instituto”</w:t>
      </w:r>
      <w:r>
        <w:rPr>
          <w:rFonts w:ascii="Arial" w:hAnsi="Arial" w:cs="Arial"/>
          <w:color w:val="000000"/>
          <w:sz w:val="17"/>
          <w:szCs w:val="17"/>
        </w:rPr>
        <w:t xml:space="preserve"> notificará por escrito al </w:t>
      </w:r>
      <w:r>
        <w:rPr>
          <w:rFonts w:ascii="Arial" w:hAnsi="Arial" w:cs="Arial"/>
          <w:b/>
          <w:color w:val="000000"/>
          <w:sz w:val="17"/>
          <w:szCs w:val="17"/>
        </w:rPr>
        <w:t>“Proveedor”</w:t>
      </w:r>
      <w:r>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Pr>
          <w:rFonts w:ascii="Arial" w:hAnsi="Arial" w:cs="Arial"/>
          <w:b/>
          <w:color w:val="000000"/>
          <w:sz w:val="17"/>
          <w:szCs w:val="17"/>
        </w:rPr>
        <w:t>“Instituto”</w:t>
      </w:r>
      <w:r>
        <w:rPr>
          <w:rFonts w:ascii="Arial" w:hAnsi="Arial" w:cs="Arial"/>
          <w:color w:val="000000"/>
          <w:sz w:val="17"/>
          <w:szCs w:val="17"/>
        </w:rPr>
        <w:t xml:space="preserve">, a la cuenta autorizada que le proporcione con la notificación correspondiente. </w:t>
      </w:r>
    </w:p>
    <w:p w14:paraId="0676DF5A" w14:textId="77777777" w:rsidR="00CC1403" w:rsidRDefault="00CC1403">
      <w:pPr>
        <w:ind w:right="-1"/>
        <w:jc w:val="both"/>
        <w:rPr>
          <w:rFonts w:ascii="Arial" w:hAnsi="Arial" w:cs="Arial"/>
          <w:color w:val="000000"/>
          <w:sz w:val="14"/>
          <w:szCs w:val="14"/>
        </w:rPr>
      </w:pPr>
    </w:p>
    <w:p w14:paraId="19632ED4" w14:textId="77777777" w:rsidR="00CC1403" w:rsidRDefault="00624CF1">
      <w:pPr>
        <w:ind w:right="-1"/>
        <w:jc w:val="both"/>
        <w:rPr>
          <w:rFonts w:ascii="Arial" w:hAnsi="Arial" w:cs="Arial"/>
          <w:color w:val="000000"/>
          <w:sz w:val="17"/>
          <w:szCs w:val="17"/>
        </w:rPr>
      </w:pPr>
      <w:r>
        <w:rPr>
          <w:rFonts w:ascii="Arial" w:hAnsi="Arial" w:cs="Arial"/>
          <w:color w:val="000000"/>
          <w:sz w:val="17"/>
          <w:szCs w:val="17"/>
        </w:rPr>
        <w:t xml:space="preserve">El </w:t>
      </w:r>
      <w:r>
        <w:rPr>
          <w:rFonts w:ascii="Arial" w:hAnsi="Arial" w:cs="Arial"/>
          <w:b/>
          <w:color w:val="000000"/>
          <w:sz w:val="17"/>
          <w:szCs w:val="17"/>
        </w:rPr>
        <w:t>“Proveedor”</w:t>
      </w:r>
      <w:r>
        <w:rPr>
          <w:rFonts w:ascii="Arial" w:hAnsi="Arial" w:cs="Arial"/>
          <w:color w:val="000000"/>
          <w:sz w:val="17"/>
          <w:szCs w:val="17"/>
        </w:rPr>
        <w:t xml:space="preserve"> se obliga ante el </w:t>
      </w:r>
      <w:r>
        <w:rPr>
          <w:rFonts w:ascii="Arial" w:hAnsi="Arial" w:cs="Arial"/>
          <w:b/>
          <w:color w:val="000000"/>
          <w:sz w:val="17"/>
          <w:szCs w:val="17"/>
        </w:rPr>
        <w:t xml:space="preserve">“Instituto” </w:t>
      </w:r>
      <w:r>
        <w:rPr>
          <w:rFonts w:ascii="Arial" w:hAnsi="Arial" w:cs="Arial"/>
          <w:color w:val="000000"/>
          <w:sz w:val="17"/>
          <w:szCs w:val="17"/>
        </w:rPr>
        <w:t xml:space="preserve">a responder por </w:t>
      </w:r>
      <w:r>
        <w:rPr>
          <w:rFonts w:ascii="Arial" w:hAnsi="Arial" w:cs="Arial"/>
          <w:color w:val="000000"/>
          <w:sz w:val="17"/>
          <w:szCs w:val="17"/>
          <w:highlight w:val="lightGray"/>
        </w:rPr>
        <w:t>(los defectos o vicios ocultos de los bienes o la calidad del servicio, según aplique)</w:t>
      </w:r>
      <w:r>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0D083829" w14:textId="77777777" w:rsidR="00CC1403" w:rsidRDefault="00CC1403">
      <w:pPr>
        <w:ind w:right="-1"/>
        <w:jc w:val="both"/>
        <w:rPr>
          <w:rFonts w:ascii="Arial" w:hAnsi="Arial" w:cs="Arial"/>
          <w:color w:val="000000"/>
          <w:sz w:val="14"/>
          <w:szCs w:val="14"/>
        </w:rPr>
      </w:pPr>
    </w:p>
    <w:p w14:paraId="0F5F38C4" w14:textId="77777777" w:rsidR="00CC1403" w:rsidRDefault="00624CF1">
      <w:pPr>
        <w:ind w:right="-1"/>
        <w:jc w:val="both"/>
        <w:rPr>
          <w:rFonts w:ascii="Arial" w:hAnsi="Arial" w:cs="Arial"/>
          <w:color w:val="000000"/>
          <w:sz w:val="17"/>
          <w:szCs w:val="17"/>
        </w:rPr>
      </w:pPr>
      <w:r>
        <w:rPr>
          <w:rFonts w:ascii="Arial" w:hAnsi="Arial" w:cs="Arial"/>
          <w:color w:val="000000"/>
          <w:sz w:val="17"/>
          <w:szCs w:val="17"/>
        </w:rPr>
        <w:t xml:space="preserve">El pago del servicio quedará condicionado, proporcionalmente, al pago que el </w:t>
      </w:r>
      <w:r>
        <w:rPr>
          <w:rFonts w:ascii="Arial" w:hAnsi="Arial" w:cs="Arial"/>
          <w:b/>
          <w:color w:val="000000"/>
          <w:sz w:val="17"/>
          <w:szCs w:val="17"/>
        </w:rPr>
        <w:t>“Proveedor”</w:t>
      </w:r>
      <w:r>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w:t>
      </w:r>
      <w:proofErr w:type="gramStart"/>
      <w:r>
        <w:rPr>
          <w:rFonts w:ascii="Arial" w:hAnsi="Arial" w:cs="Arial"/>
          <w:color w:val="000000"/>
          <w:sz w:val="17"/>
          <w:szCs w:val="17"/>
        </w:rPr>
        <w:t>las mismas</w:t>
      </w:r>
      <w:proofErr w:type="gramEnd"/>
      <w:r>
        <w:rPr>
          <w:rFonts w:ascii="Arial" w:hAnsi="Arial" w:cs="Arial"/>
          <w:color w:val="000000"/>
          <w:sz w:val="17"/>
          <w:szCs w:val="17"/>
        </w:rPr>
        <w:t xml:space="preserve"> al hacer efectiva la garantía de cumplimiento.</w:t>
      </w:r>
    </w:p>
    <w:p w14:paraId="53116FB3" w14:textId="77777777" w:rsidR="00CC1403" w:rsidRDefault="00CC1403">
      <w:pPr>
        <w:ind w:right="-94"/>
        <w:rPr>
          <w:rFonts w:ascii="Arial" w:hAnsi="Arial" w:cs="Arial"/>
          <w:sz w:val="14"/>
          <w:szCs w:val="14"/>
          <w:u w:val="single"/>
        </w:rPr>
      </w:pPr>
    </w:p>
    <w:p w14:paraId="5EF6FE37" w14:textId="77777777" w:rsidR="00CC1403" w:rsidRDefault="00624CF1">
      <w:pPr>
        <w:ind w:right="48"/>
        <w:outlineLvl w:val="0"/>
        <w:rPr>
          <w:rFonts w:ascii="Arial" w:hAnsi="Arial" w:cs="Arial"/>
          <w:b/>
          <w:bCs/>
          <w:sz w:val="17"/>
          <w:szCs w:val="17"/>
          <w:u w:val="single"/>
        </w:rPr>
      </w:pPr>
      <w:r>
        <w:rPr>
          <w:rFonts w:ascii="Arial" w:hAnsi="Arial" w:cs="Arial"/>
          <w:b/>
          <w:bCs/>
          <w:i/>
          <w:sz w:val="17"/>
          <w:szCs w:val="17"/>
          <w:highlight w:val="lightGray"/>
          <w:u w:val="single"/>
          <w:shd w:val="clear" w:color="auto" w:fill="FFFFFF"/>
        </w:rPr>
        <w:t>Si aplica</w:t>
      </w:r>
      <w:r>
        <w:rPr>
          <w:rFonts w:ascii="Arial" w:hAnsi="Arial" w:cs="Arial"/>
          <w:b/>
          <w:bCs/>
          <w:sz w:val="17"/>
          <w:szCs w:val="17"/>
          <w:highlight w:val="lightGray"/>
          <w:u w:val="single"/>
        </w:rPr>
        <w:t>: Novena.- Deducciones.</w:t>
      </w:r>
    </w:p>
    <w:p w14:paraId="44837C2A" w14:textId="77777777" w:rsidR="00CC1403" w:rsidRDefault="00624CF1">
      <w:pPr>
        <w:ind w:right="48"/>
        <w:jc w:val="both"/>
        <w:rPr>
          <w:rFonts w:ascii="Arial" w:hAnsi="Arial" w:cs="Arial"/>
          <w:color w:val="000000"/>
          <w:sz w:val="17"/>
          <w:szCs w:val="17"/>
        </w:rPr>
      </w:pPr>
      <w:r>
        <w:rPr>
          <w:rFonts w:ascii="Arial" w:hAnsi="Arial" w:cs="Arial"/>
          <w:color w:val="000000"/>
          <w:sz w:val="17"/>
          <w:szCs w:val="17"/>
        </w:rPr>
        <w:t xml:space="preserve">De conformidad con lo dispuesto en el artículo 63 del </w:t>
      </w:r>
      <w:r>
        <w:rPr>
          <w:rFonts w:ascii="Arial" w:hAnsi="Arial" w:cs="Arial"/>
          <w:b/>
          <w:bCs/>
          <w:color w:val="000000"/>
          <w:sz w:val="17"/>
          <w:szCs w:val="17"/>
        </w:rPr>
        <w:t>“Reglamento”</w:t>
      </w:r>
      <w:r>
        <w:rPr>
          <w:rFonts w:ascii="Arial" w:hAnsi="Arial" w:cs="Arial"/>
          <w:color w:val="000000"/>
          <w:sz w:val="17"/>
          <w:szCs w:val="17"/>
        </w:rPr>
        <w:t xml:space="preserve"> y 146 de las </w:t>
      </w:r>
      <w:r>
        <w:rPr>
          <w:rFonts w:ascii="Arial" w:hAnsi="Arial" w:cs="Arial"/>
          <w:b/>
          <w:bCs/>
          <w:color w:val="000000"/>
          <w:sz w:val="17"/>
          <w:szCs w:val="17"/>
        </w:rPr>
        <w:t>“POBALINES”</w:t>
      </w:r>
      <w:r>
        <w:rPr>
          <w:rFonts w:ascii="Arial" w:hAnsi="Arial" w:cs="Arial"/>
          <w:color w:val="000000"/>
          <w:sz w:val="17"/>
          <w:szCs w:val="17"/>
        </w:rPr>
        <w:t xml:space="preserve">, el </w:t>
      </w:r>
      <w:r>
        <w:rPr>
          <w:rFonts w:ascii="Arial" w:hAnsi="Arial" w:cs="Arial"/>
          <w:b/>
          <w:bCs/>
          <w:color w:val="000000"/>
          <w:sz w:val="17"/>
          <w:szCs w:val="17"/>
        </w:rPr>
        <w:t>“Instituto”</w:t>
      </w:r>
      <w:r>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Pr>
          <w:rFonts w:ascii="Arial" w:hAnsi="Arial" w:cs="Arial"/>
          <w:b/>
          <w:bCs/>
          <w:color w:val="000000"/>
          <w:sz w:val="17"/>
          <w:szCs w:val="17"/>
        </w:rPr>
        <w:t>“Proveedor”</w:t>
      </w:r>
      <w:r>
        <w:rPr>
          <w:rFonts w:ascii="Arial" w:hAnsi="Arial" w:cs="Arial"/>
          <w:color w:val="000000"/>
          <w:sz w:val="17"/>
          <w:szCs w:val="17"/>
        </w:rPr>
        <w:t xml:space="preserve">, </w:t>
      </w:r>
      <w:r>
        <w:rPr>
          <w:rFonts w:ascii="Arial" w:hAnsi="Arial" w:cs="Arial"/>
          <w:color w:val="000000"/>
          <w:sz w:val="17"/>
          <w:szCs w:val="17"/>
          <w:lang w:val="es-ES"/>
        </w:rPr>
        <w:t xml:space="preserve">de conformidad con lo establecido en el </w:t>
      </w:r>
      <w:r>
        <w:rPr>
          <w:rFonts w:ascii="Arial" w:hAnsi="Arial" w:cs="Arial"/>
          <w:b/>
          <w:bCs/>
          <w:color w:val="000000"/>
          <w:sz w:val="17"/>
          <w:szCs w:val="17"/>
          <w:lang w:val="es-ES"/>
        </w:rPr>
        <w:t>“Anexo Único”</w:t>
      </w:r>
      <w:r>
        <w:rPr>
          <w:rFonts w:ascii="Arial" w:hAnsi="Arial" w:cs="Arial"/>
          <w:color w:val="000000"/>
          <w:sz w:val="17"/>
          <w:szCs w:val="17"/>
          <w:lang w:val="es-ES"/>
        </w:rPr>
        <w:t xml:space="preserve"> del presente contrato.</w:t>
      </w:r>
    </w:p>
    <w:p w14:paraId="033F3E97" w14:textId="77777777" w:rsidR="00CC1403" w:rsidRDefault="00CC1403">
      <w:pPr>
        <w:ind w:right="-96"/>
        <w:jc w:val="center"/>
        <w:rPr>
          <w:rFonts w:ascii="Arial" w:hAnsi="Arial" w:cs="Arial"/>
          <w:color w:val="000000"/>
          <w:sz w:val="17"/>
          <w:szCs w:val="17"/>
          <w:shd w:val="clear" w:color="auto" w:fill="FFFFFF"/>
        </w:rPr>
      </w:pPr>
    </w:p>
    <w:p w14:paraId="2C50C67A" w14:textId="77777777" w:rsidR="00CC1403" w:rsidRDefault="00624CF1">
      <w:pPr>
        <w:tabs>
          <w:tab w:val="left" w:pos="9072"/>
        </w:tabs>
        <w:ind w:right="-1"/>
        <w:jc w:val="both"/>
        <w:rPr>
          <w:rFonts w:ascii="Arial" w:hAnsi="Arial" w:cs="Arial"/>
          <w:color w:val="000000"/>
          <w:sz w:val="17"/>
          <w:szCs w:val="17"/>
        </w:rPr>
      </w:pPr>
      <w:proofErr w:type="gramStart"/>
      <w:r>
        <w:rPr>
          <w:rFonts w:ascii="Arial" w:hAnsi="Arial" w:cs="Arial"/>
          <w:color w:val="000000"/>
          <w:sz w:val="17"/>
          <w:szCs w:val="17"/>
        </w:rPr>
        <w:t>Los montos a deducir</w:t>
      </w:r>
      <w:proofErr w:type="gramEnd"/>
      <w:r>
        <w:rPr>
          <w:rFonts w:ascii="Arial" w:hAnsi="Arial" w:cs="Arial"/>
          <w:color w:val="000000"/>
          <w:sz w:val="17"/>
          <w:szCs w:val="17"/>
        </w:rPr>
        <w:t>, previamente cuantificados por el Administrador del Contrato,</w:t>
      </w:r>
      <w:r>
        <w:rPr>
          <w:rFonts w:ascii="Arial" w:hAnsi="Arial" w:cs="Arial"/>
          <w:snapToGrid w:val="0"/>
          <w:color w:val="000000"/>
          <w:sz w:val="17"/>
          <w:szCs w:val="17"/>
        </w:rPr>
        <w:t xml:space="preserve"> </w:t>
      </w:r>
      <w:r>
        <w:rPr>
          <w:rFonts w:ascii="Arial" w:hAnsi="Arial" w:cs="Arial"/>
          <w:color w:val="000000"/>
          <w:sz w:val="17"/>
          <w:szCs w:val="17"/>
        </w:rPr>
        <w:t xml:space="preserve">deberán reflejarse a través de la emisión de un </w:t>
      </w:r>
      <w:r>
        <w:rPr>
          <w:rFonts w:ascii="Arial" w:hAnsi="Arial" w:cs="Arial"/>
          <w:b/>
          <w:color w:val="000000"/>
          <w:sz w:val="17"/>
          <w:szCs w:val="17"/>
        </w:rPr>
        <w:t>CFDI de egresos</w:t>
      </w:r>
      <w:r>
        <w:rPr>
          <w:rFonts w:ascii="Arial" w:hAnsi="Arial" w:cs="Arial"/>
          <w:color w:val="000000"/>
          <w:sz w:val="17"/>
          <w:szCs w:val="17"/>
        </w:rPr>
        <w:t xml:space="preserve"> (nota de crédito) por concepto de deducciones, el cual se deberá encontrar fiscalmente relacionado con el </w:t>
      </w:r>
      <w:r>
        <w:rPr>
          <w:rFonts w:ascii="Arial" w:hAnsi="Arial" w:cs="Arial"/>
          <w:b/>
          <w:color w:val="000000"/>
          <w:sz w:val="17"/>
          <w:szCs w:val="17"/>
        </w:rPr>
        <w:t>CFDI de ingresos</w:t>
      </w:r>
      <w:r>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Pr>
          <w:rFonts w:ascii="Arial" w:hAnsi="Arial" w:cs="Arial"/>
          <w:b/>
          <w:bCs/>
          <w:color w:val="000000"/>
          <w:sz w:val="17"/>
          <w:szCs w:val="17"/>
        </w:rPr>
        <w:t xml:space="preserve">“Instituto” </w:t>
      </w:r>
      <w:r>
        <w:rPr>
          <w:rFonts w:ascii="Arial" w:hAnsi="Arial" w:cs="Arial"/>
          <w:color w:val="000000"/>
          <w:sz w:val="17"/>
          <w:szCs w:val="17"/>
        </w:rPr>
        <w:t>podrá rescindir el contrato.</w:t>
      </w:r>
    </w:p>
    <w:p w14:paraId="31DB02D3" w14:textId="77777777" w:rsidR="00CC1403" w:rsidRDefault="00CC1403">
      <w:pPr>
        <w:ind w:right="-96"/>
        <w:jc w:val="both"/>
        <w:rPr>
          <w:rFonts w:ascii="Arial" w:hAnsi="Arial" w:cs="Arial"/>
          <w:sz w:val="14"/>
          <w:szCs w:val="14"/>
          <w:u w:val="single"/>
        </w:rPr>
      </w:pPr>
    </w:p>
    <w:p w14:paraId="3A083497" w14:textId="77777777" w:rsidR="00CC1403" w:rsidRDefault="00624CF1">
      <w:pPr>
        <w:ind w:right="-94"/>
        <w:outlineLvl w:val="0"/>
        <w:rPr>
          <w:rFonts w:ascii="Arial" w:hAnsi="Arial" w:cs="Arial"/>
          <w:b/>
          <w:bCs/>
          <w:sz w:val="17"/>
          <w:szCs w:val="17"/>
          <w:u w:val="single"/>
        </w:rPr>
      </w:pPr>
      <w:r>
        <w:rPr>
          <w:rFonts w:ascii="Arial" w:hAnsi="Arial" w:cs="Arial"/>
          <w:b/>
          <w:sz w:val="17"/>
          <w:szCs w:val="17"/>
          <w:u w:val="single"/>
        </w:rPr>
        <w:t>Décima</w:t>
      </w:r>
      <w:r>
        <w:rPr>
          <w:rFonts w:ascii="Arial" w:hAnsi="Arial" w:cs="Arial"/>
          <w:b/>
          <w:bCs/>
          <w:sz w:val="17"/>
          <w:szCs w:val="17"/>
          <w:u w:val="single"/>
        </w:rPr>
        <w:t>.- Terminación anticipada.</w:t>
      </w:r>
    </w:p>
    <w:p w14:paraId="67D659D2" w14:textId="77777777" w:rsidR="00CC1403" w:rsidRDefault="00624CF1">
      <w:pPr>
        <w:pStyle w:val="Textoindependiente"/>
        <w:ind w:right="-94"/>
        <w:rPr>
          <w:rFonts w:cs="Arial"/>
          <w:sz w:val="17"/>
          <w:szCs w:val="17"/>
        </w:rPr>
      </w:pPr>
      <w:r>
        <w:rPr>
          <w:rFonts w:cs="Arial"/>
          <w:bCs/>
          <w:sz w:val="17"/>
          <w:szCs w:val="17"/>
        </w:rPr>
        <w:t xml:space="preserve">De conformidad con lo determinado en los artículos 65 </w:t>
      </w:r>
      <w:r>
        <w:rPr>
          <w:rFonts w:cs="Arial"/>
          <w:sz w:val="17"/>
          <w:szCs w:val="17"/>
        </w:rPr>
        <w:t xml:space="preserve">del </w:t>
      </w:r>
      <w:r>
        <w:rPr>
          <w:rFonts w:cs="Arial"/>
          <w:b/>
          <w:sz w:val="17"/>
          <w:szCs w:val="17"/>
        </w:rPr>
        <w:t>“Reglamento”</w:t>
      </w:r>
      <w:r>
        <w:rPr>
          <w:rFonts w:cs="Arial"/>
          <w:sz w:val="17"/>
          <w:szCs w:val="17"/>
        </w:rPr>
        <w:t>,</w:t>
      </w:r>
      <w:r>
        <w:rPr>
          <w:rFonts w:cs="Arial"/>
          <w:b/>
          <w:sz w:val="17"/>
          <w:szCs w:val="17"/>
        </w:rPr>
        <w:t xml:space="preserve"> </w:t>
      </w:r>
      <w:r>
        <w:rPr>
          <w:rFonts w:cs="Arial"/>
          <w:sz w:val="17"/>
          <w:szCs w:val="17"/>
        </w:rPr>
        <w:t xml:space="preserve">147, 148, 149 y 150 de las </w:t>
      </w:r>
      <w:r>
        <w:rPr>
          <w:rFonts w:cs="Arial"/>
          <w:b/>
          <w:sz w:val="17"/>
          <w:szCs w:val="17"/>
        </w:rPr>
        <w:t>“POBALINES”</w:t>
      </w:r>
      <w:r>
        <w:rPr>
          <w:rFonts w:cs="Arial"/>
          <w:sz w:val="17"/>
          <w:szCs w:val="17"/>
        </w:rPr>
        <w:t xml:space="preserve">, el </w:t>
      </w:r>
      <w:r>
        <w:rPr>
          <w:rFonts w:cs="Arial"/>
          <w:b/>
          <w:bCs/>
          <w:sz w:val="17"/>
          <w:szCs w:val="17"/>
        </w:rPr>
        <w:t>“</w:t>
      </w:r>
      <w:r>
        <w:rPr>
          <w:rFonts w:cs="Arial"/>
          <w:b/>
          <w:sz w:val="17"/>
          <w:szCs w:val="17"/>
        </w:rPr>
        <w:t>Instituto</w:t>
      </w:r>
      <w:r>
        <w:rPr>
          <w:rFonts w:cs="Arial"/>
          <w:b/>
          <w:bCs/>
          <w:sz w:val="17"/>
          <w:szCs w:val="17"/>
        </w:rPr>
        <w:t>”</w:t>
      </w:r>
      <w:r>
        <w:rPr>
          <w:rFonts w:cs="Arial"/>
          <w:sz w:val="17"/>
          <w:szCs w:val="17"/>
        </w:rPr>
        <w:t xml:space="preserve"> podrá dar por terminado anticipadamente el presente contrato en los siguientes casos:</w:t>
      </w:r>
    </w:p>
    <w:p w14:paraId="2540CCBE" w14:textId="77777777" w:rsidR="00CC1403" w:rsidRDefault="00CC1403">
      <w:pPr>
        <w:pStyle w:val="Textoindependiente"/>
        <w:ind w:right="-94"/>
        <w:rPr>
          <w:rFonts w:cs="Arial"/>
          <w:sz w:val="14"/>
          <w:szCs w:val="14"/>
        </w:rPr>
      </w:pPr>
    </w:p>
    <w:p w14:paraId="41FB6DBD" w14:textId="77777777" w:rsidR="00CC1403" w:rsidRDefault="00624CF1">
      <w:pPr>
        <w:pStyle w:val="Prrafodelista"/>
        <w:numPr>
          <w:ilvl w:val="0"/>
          <w:numId w:val="77"/>
        </w:numPr>
        <w:autoSpaceDE w:val="0"/>
        <w:autoSpaceDN w:val="0"/>
        <w:adjustRightInd w:val="0"/>
        <w:ind w:left="426" w:right="-94" w:hanging="142"/>
        <w:jc w:val="both"/>
        <w:rPr>
          <w:rFonts w:ascii="Arial" w:hAnsi="Arial" w:cs="Arial"/>
          <w:sz w:val="17"/>
          <w:szCs w:val="17"/>
          <w:lang w:eastAsia="es-MX"/>
        </w:rPr>
      </w:pPr>
      <w:r>
        <w:rPr>
          <w:rFonts w:ascii="Arial" w:hAnsi="Arial" w:cs="Arial"/>
          <w:sz w:val="17"/>
          <w:szCs w:val="17"/>
          <w:lang w:eastAsia="es-MX"/>
        </w:rPr>
        <w:t>Por caso fortuito o fuerza mayor;</w:t>
      </w:r>
    </w:p>
    <w:p w14:paraId="65ADC7E5" w14:textId="77777777" w:rsidR="00CC1403" w:rsidRDefault="00CC1403">
      <w:pPr>
        <w:pStyle w:val="Prrafodelista"/>
        <w:autoSpaceDE w:val="0"/>
        <w:autoSpaceDN w:val="0"/>
        <w:adjustRightInd w:val="0"/>
        <w:ind w:left="426" w:right="-94"/>
        <w:jc w:val="both"/>
        <w:rPr>
          <w:rFonts w:ascii="Arial" w:hAnsi="Arial" w:cs="Arial"/>
          <w:sz w:val="17"/>
          <w:szCs w:val="17"/>
          <w:lang w:eastAsia="es-MX"/>
        </w:rPr>
      </w:pPr>
    </w:p>
    <w:p w14:paraId="56DA8D08" w14:textId="77777777" w:rsidR="00CC1403" w:rsidRDefault="00624CF1">
      <w:pPr>
        <w:pStyle w:val="Prrafodelista"/>
        <w:autoSpaceDE w:val="0"/>
        <w:autoSpaceDN w:val="0"/>
        <w:adjustRightInd w:val="0"/>
        <w:ind w:left="426" w:right="-94"/>
        <w:jc w:val="both"/>
        <w:rPr>
          <w:rFonts w:ascii="Arial" w:hAnsi="Arial" w:cs="Arial"/>
          <w:sz w:val="17"/>
          <w:szCs w:val="17"/>
          <w:lang w:eastAsia="es-MX"/>
        </w:rPr>
      </w:pPr>
      <w:r>
        <w:rPr>
          <w:rFonts w:ascii="Arial" w:hAnsi="Arial" w:cs="Arial"/>
          <w:sz w:val="17"/>
          <w:szCs w:val="17"/>
          <w:lang w:eastAsia="es-MX"/>
        </w:rPr>
        <w:t xml:space="preserve">Cuando por causas justificadas se extinga la necesidad de requerir los </w:t>
      </w:r>
      <w:r>
        <w:rPr>
          <w:rFonts w:ascii="Arial" w:hAnsi="Arial" w:cs="Arial"/>
          <w:sz w:val="17"/>
          <w:szCs w:val="17"/>
          <w:highlight w:val="lightGray"/>
          <w:lang w:eastAsia="es-MX"/>
        </w:rPr>
        <w:t>(bienes y/o prestación de los servicios, según aplique)</w:t>
      </w:r>
      <w:r>
        <w:rPr>
          <w:rFonts w:ascii="Arial" w:hAnsi="Arial" w:cs="Arial"/>
          <w:sz w:val="17"/>
          <w:szCs w:val="17"/>
          <w:lang w:eastAsia="es-MX"/>
        </w:rPr>
        <w:t xml:space="preserve"> contratados:</w:t>
      </w:r>
    </w:p>
    <w:p w14:paraId="19615AE1" w14:textId="77777777" w:rsidR="00CC1403" w:rsidRDefault="00624CF1">
      <w:pPr>
        <w:pStyle w:val="Prrafodelista"/>
        <w:numPr>
          <w:ilvl w:val="0"/>
          <w:numId w:val="78"/>
        </w:numPr>
        <w:autoSpaceDE w:val="0"/>
        <w:autoSpaceDN w:val="0"/>
        <w:adjustRightInd w:val="0"/>
        <w:ind w:left="709" w:right="-94" w:hanging="284"/>
        <w:jc w:val="both"/>
        <w:rPr>
          <w:rFonts w:ascii="Arial" w:hAnsi="Arial" w:cs="Arial"/>
          <w:sz w:val="17"/>
          <w:szCs w:val="17"/>
          <w:lang w:eastAsia="es-MX"/>
        </w:rPr>
      </w:pPr>
      <w:r>
        <w:rPr>
          <w:rFonts w:ascii="Arial" w:hAnsi="Arial" w:cs="Arial"/>
          <w:sz w:val="17"/>
          <w:szCs w:val="17"/>
          <w:lang w:eastAsia="es-MX"/>
        </w:rPr>
        <w:t xml:space="preserve">Cuando se determine la nulidad de los actos que dieron origen al contrato, con motivo de la resolución de una inconformidad o intervención de oficio emitida por el Órgano Interno de Control del </w:t>
      </w:r>
      <w:r>
        <w:rPr>
          <w:rFonts w:ascii="Arial" w:hAnsi="Arial" w:cs="Arial"/>
          <w:b/>
          <w:sz w:val="17"/>
          <w:szCs w:val="17"/>
          <w:lang w:eastAsia="es-MX"/>
        </w:rPr>
        <w:t>“Instituto”</w:t>
      </w:r>
      <w:r>
        <w:rPr>
          <w:rFonts w:ascii="Arial" w:hAnsi="Arial" w:cs="Arial"/>
          <w:sz w:val="17"/>
          <w:szCs w:val="17"/>
          <w:lang w:eastAsia="es-MX"/>
        </w:rPr>
        <w:t>, y</w:t>
      </w:r>
    </w:p>
    <w:p w14:paraId="46E81D97" w14:textId="77777777" w:rsidR="00CC1403" w:rsidRDefault="00624CF1">
      <w:pPr>
        <w:pStyle w:val="Prrafodelista"/>
        <w:numPr>
          <w:ilvl w:val="0"/>
          <w:numId w:val="78"/>
        </w:numPr>
        <w:autoSpaceDE w:val="0"/>
        <w:autoSpaceDN w:val="0"/>
        <w:adjustRightInd w:val="0"/>
        <w:ind w:left="709" w:right="-94" w:hanging="284"/>
        <w:jc w:val="both"/>
        <w:rPr>
          <w:rFonts w:ascii="Arial" w:hAnsi="Arial" w:cs="Arial"/>
          <w:sz w:val="17"/>
          <w:szCs w:val="17"/>
          <w:lang w:eastAsia="es-MX"/>
        </w:rPr>
      </w:pPr>
      <w:r>
        <w:rPr>
          <w:rFonts w:ascii="Arial" w:hAnsi="Arial" w:cs="Arial"/>
          <w:sz w:val="17"/>
          <w:szCs w:val="17"/>
          <w:lang w:eastAsia="es-MX"/>
        </w:rPr>
        <w:t xml:space="preserve">Cuando el Administrador del Contrato justifique mediante dictamen que la continuidad del contrato contraviene los intereses del </w:t>
      </w:r>
      <w:r>
        <w:rPr>
          <w:rFonts w:ascii="Arial" w:hAnsi="Arial" w:cs="Arial"/>
          <w:b/>
          <w:sz w:val="17"/>
          <w:szCs w:val="17"/>
          <w:lang w:eastAsia="es-MX"/>
        </w:rPr>
        <w:t>“Instituto”</w:t>
      </w:r>
      <w:r>
        <w:rPr>
          <w:rFonts w:ascii="Arial" w:hAnsi="Arial" w:cs="Arial"/>
          <w:sz w:val="17"/>
          <w:szCs w:val="17"/>
          <w:lang w:eastAsia="es-MX"/>
        </w:rPr>
        <w:t>.</w:t>
      </w:r>
    </w:p>
    <w:p w14:paraId="51C3F801" w14:textId="77777777" w:rsidR="00CC1403" w:rsidRDefault="00CC1403">
      <w:pPr>
        <w:autoSpaceDE w:val="0"/>
        <w:autoSpaceDN w:val="0"/>
        <w:ind w:right="-94"/>
        <w:jc w:val="both"/>
        <w:rPr>
          <w:rFonts w:ascii="Arial" w:hAnsi="Arial" w:cs="Arial"/>
          <w:sz w:val="14"/>
          <w:szCs w:val="14"/>
          <w:lang w:eastAsia="es-MX"/>
        </w:rPr>
      </w:pPr>
    </w:p>
    <w:p w14:paraId="660E2982" w14:textId="77777777" w:rsidR="00CC1403" w:rsidRDefault="00624CF1">
      <w:pPr>
        <w:ind w:right="-1"/>
        <w:jc w:val="both"/>
        <w:rPr>
          <w:rFonts w:ascii="Arial" w:hAnsi="Arial" w:cs="Arial"/>
          <w:color w:val="000000"/>
          <w:sz w:val="17"/>
          <w:szCs w:val="17"/>
          <w:lang w:eastAsia="es-MX"/>
        </w:rPr>
      </w:pPr>
      <w:r>
        <w:rPr>
          <w:rFonts w:ascii="Arial" w:hAnsi="Arial" w:cs="Arial"/>
          <w:color w:val="000000"/>
          <w:sz w:val="17"/>
          <w:szCs w:val="17"/>
          <w:lang w:eastAsia="es-MX"/>
        </w:rPr>
        <w:t xml:space="preserve">De conformidad con el artículo 105, fracción </w:t>
      </w:r>
      <w:proofErr w:type="spellStart"/>
      <w:r>
        <w:rPr>
          <w:rFonts w:ascii="Arial" w:hAnsi="Arial" w:cs="Arial"/>
          <w:color w:val="000000"/>
          <w:sz w:val="17"/>
          <w:szCs w:val="17"/>
          <w:lang w:eastAsia="es-MX"/>
        </w:rPr>
        <w:t>lX</w:t>
      </w:r>
      <w:proofErr w:type="spellEnd"/>
      <w:r>
        <w:rPr>
          <w:rFonts w:ascii="Arial" w:hAnsi="Arial" w:cs="Arial"/>
          <w:color w:val="000000"/>
          <w:sz w:val="17"/>
          <w:szCs w:val="17"/>
          <w:lang w:eastAsia="es-MX"/>
        </w:rPr>
        <w:t xml:space="preserve"> de las </w:t>
      </w:r>
      <w:r>
        <w:rPr>
          <w:rFonts w:ascii="Arial" w:hAnsi="Arial" w:cs="Arial"/>
          <w:b/>
          <w:bCs/>
          <w:color w:val="000000"/>
          <w:sz w:val="17"/>
          <w:szCs w:val="17"/>
        </w:rPr>
        <w:t>“POBALINES”</w:t>
      </w:r>
      <w:r>
        <w:rPr>
          <w:rFonts w:ascii="Arial" w:hAnsi="Arial" w:cs="Arial"/>
          <w:color w:val="000000"/>
          <w:sz w:val="17"/>
          <w:szCs w:val="17"/>
        </w:rPr>
        <w:t>, el pago de los gastos no recuperables se estará a lo dispuesto en el artículo 149, fracción I del mismo ordenamiento;</w:t>
      </w:r>
      <w:r>
        <w:rPr>
          <w:rFonts w:ascii="Arial" w:hAnsi="Arial" w:cs="Arial"/>
          <w:color w:val="000000"/>
          <w:sz w:val="17"/>
          <w:szCs w:val="17"/>
          <w:lang w:eastAsia="es-MX"/>
        </w:rPr>
        <w:t xml:space="preserve"> en este supuesto el </w:t>
      </w:r>
      <w:r>
        <w:rPr>
          <w:rFonts w:ascii="Arial" w:hAnsi="Arial" w:cs="Arial"/>
          <w:b/>
          <w:bCs/>
          <w:color w:val="000000"/>
          <w:sz w:val="17"/>
          <w:szCs w:val="17"/>
        </w:rPr>
        <w:t>“Instituto”</w:t>
      </w:r>
      <w:r>
        <w:rPr>
          <w:rFonts w:ascii="Arial" w:hAnsi="Arial" w:cs="Arial"/>
          <w:color w:val="000000"/>
          <w:sz w:val="17"/>
          <w:szCs w:val="17"/>
          <w:lang w:eastAsia="es-MX"/>
        </w:rPr>
        <w:t xml:space="preserve"> reembolsará al </w:t>
      </w:r>
      <w:r>
        <w:rPr>
          <w:rFonts w:ascii="Arial" w:hAnsi="Arial" w:cs="Arial"/>
          <w:b/>
          <w:bCs/>
          <w:color w:val="000000"/>
          <w:sz w:val="17"/>
          <w:szCs w:val="17"/>
        </w:rPr>
        <w:t>“Proveedor”</w:t>
      </w:r>
      <w:r>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85B56B0" w14:textId="77777777" w:rsidR="00CC1403" w:rsidRDefault="00624CF1">
      <w:pPr>
        <w:autoSpaceDE w:val="0"/>
        <w:autoSpaceDN w:val="0"/>
        <w:ind w:right="-94"/>
        <w:jc w:val="both"/>
        <w:rPr>
          <w:rFonts w:ascii="Arial" w:hAnsi="Arial" w:cs="Arial"/>
          <w:sz w:val="14"/>
          <w:szCs w:val="14"/>
          <w:lang w:eastAsia="es-MX"/>
        </w:rPr>
      </w:pPr>
      <w:r>
        <w:rPr>
          <w:rFonts w:ascii="Arial" w:hAnsi="Arial" w:cs="Arial"/>
          <w:sz w:val="17"/>
          <w:szCs w:val="17"/>
          <w:lang w:eastAsia="es-MX"/>
        </w:rPr>
        <w:t xml:space="preserve"> </w:t>
      </w:r>
    </w:p>
    <w:p w14:paraId="73197E71" w14:textId="77777777" w:rsidR="00CC1403" w:rsidRDefault="00624CF1">
      <w:pPr>
        <w:ind w:right="-94"/>
        <w:outlineLvl w:val="0"/>
        <w:rPr>
          <w:rFonts w:ascii="Arial" w:hAnsi="Arial" w:cs="Arial"/>
          <w:b/>
          <w:bCs/>
          <w:sz w:val="17"/>
          <w:szCs w:val="17"/>
          <w:u w:val="single"/>
        </w:rPr>
      </w:pPr>
      <w:r>
        <w:rPr>
          <w:rFonts w:ascii="Arial" w:hAnsi="Arial" w:cs="Arial"/>
          <w:b/>
          <w:bCs/>
          <w:sz w:val="17"/>
          <w:szCs w:val="17"/>
          <w:u w:val="single"/>
        </w:rPr>
        <w:t>Décima Primera.- Rescisión administrativa.</w:t>
      </w:r>
    </w:p>
    <w:p w14:paraId="3414B375" w14:textId="77777777" w:rsidR="00CC1403" w:rsidRDefault="00624CF1">
      <w:pPr>
        <w:pStyle w:val="Texto0"/>
        <w:spacing w:after="0" w:line="240" w:lineRule="auto"/>
        <w:ind w:right="-94" w:firstLine="0"/>
        <w:rPr>
          <w:rFonts w:cs="Arial"/>
          <w:sz w:val="17"/>
          <w:szCs w:val="17"/>
          <w:lang w:val="es-MX"/>
        </w:rPr>
      </w:pPr>
      <w:r>
        <w:rPr>
          <w:rFonts w:cs="Arial"/>
          <w:bCs/>
          <w:sz w:val="17"/>
          <w:szCs w:val="17"/>
        </w:rPr>
        <w:t>E</w:t>
      </w:r>
      <w:r>
        <w:rPr>
          <w:rFonts w:cs="Arial"/>
          <w:sz w:val="17"/>
          <w:szCs w:val="17"/>
        </w:rPr>
        <w:t xml:space="preserve">l </w:t>
      </w:r>
      <w:r>
        <w:rPr>
          <w:rFonts w:cs="Arial"/>
          <w:b/>
          <w:sz w:val="17"/>
          <w:szCs w:val="17"/>
        </w:rPr>
        <w:t>“Instituto”</w:t>
      </w:r>
      <w:r>
        <w:rPr>
          <w:rFonts w:cs="Arial"/>
          <w:sz w:val="17"/>
          <w:szCs w:val="17"/>
        </w:rPr>
        <w:t xml:space="preserve"> podrá en cualquier momento rescindir administrativamente el presente contrato, cuando el </w:t>
      </w:r>
      <w:r>
        <w:rPr>
          <w:rFonts w:cs="Arial"/>
          <w:b/>
          <w:bCs/>
          <w:sz w:val="17"/>
          <w:szCs w:val="17"/>
        </w:rPr>
        <w:t>“Proveedor”</w:t>
      </w:r>
      <w:r>
        <w:rPr>
          <w:rFonts w:cs="Arial"/>
          <w:b/>
          <w:sz w:val="17"/>
          <w:szCs w:val="17"/>
        </w:rPr>
        <w:t xml:space="preserve"> </w:t>
      </w:r>
      <w:r>
        <w:rPr>
          <w:rFonts w:cs="Arial"/>
          <w:sz w:val="17"/>
          <w:szCs w:val="17"/>
        </w:rPr>
        <w:t xml:space="preserve">incurra en incumplimiento de sus obligaciones, </w:t>
      </w:r>
      <w:r>
        <w:rPr>
          <w:rFonts w:cs="Arial"/>
          <w:sz w:val="17"/>
          <w:szCs w:val="17"/>
          <w:lang w:val="es-MX"/>
        </w:rPr>
        <w:t>así como si incurre en alguno de los siguientes supuestos:</w:t>
      </w:r>
    </w:p>
    <w:p w14:paraId="19355377" w14:textId="77777777" w:rsidR="00CC1403" w:rsidRDefault="00CC1403">
      <w:pPr>
        <w:pStyle w:val="Texto0"/>
        <w:spacing w:after="0" w:line="240" w:lineRule="auto"/>
        <w:ind w:right="-94" w:firstLine="0"/>
        <w:rPr>
          <w:rFonts w:cs="Arial"/>
          <w:sz w:val="14"/>
          <w:szCs w:val="14"/>
          <w:lang w:val="es-MX"/>
        </w:rPr>
      </w:pPr>
    </w:p>
    <w:p w14:paraId="2DCFCC68" w14:textId="77777777" w:rsidR="00CC1403" w:rsidRDefault="00624CF1">
      <w:pPr>
        <w:pStyle w:val="Texto0"/>
        <w:numPr>
          <w:ilvl w:val="0"/>
          <w:numId w:val="79"/>
        </w:numPr>
        <w:spacing w:after="0" w:line="240" w:lineRule="auto"/>
        <w:ind w:left="426" w:right="-94" w:hanging="284"/>
        <w:rPr>
          <w:rFonts w:cs="Arial"/>
          <w:sz w:val="17"/>
          <w:szCs w:val="17"/>
        </w:rPr>
      </w:pPr>
      <w:r>
        <w:rPr>
          <w:rFonts w:cs="Arial"/>
          <w:sz w:val="17"/>
          <w:szCs w:val="17"/>
        </w:rPr>
        <w:t>Si el</w:t>
      </w:r>
      <w:r>
        <w:rPr>
          <w:rFonts w:cs="Arial"/>
          <w:b/>
          <w:sz w:val="17"/>
          <w:szCs w:val="17"/>
        </w:rPr>
        <w:t xml:space="preserve"> </w:t>
      </w:r>
      <w:r>
        <w:rPr>
          <w:rFonts w:cs="Arial"/>
          <w:b/>
          <w:bCs/>
          <w:sz w:val="17"/>
          <w:szCs w:val="17"/>
        </w:rPr>
        <w:t>“</w:t>
      </w:r>
      <w:r>
        <w:rPr>
          <w:rFonts w:cs="Arial"/>
          <w:b/>
          <w:sz w:val="17"/>
          <w:szCs w:val="17"/>
        </w:rPr>
        <w:t>Instituto</w:t>
      </w:r>
      <w:r>
        <w:rPr>
          <w:rFonts w:cs="Arial"/>
          <w:b/>
          <w:bCs/>
          <w:sz w:val="17"/>
          <w:szCs w:val="17"/>
        </w:rPr>
        <w:t>”</w:t>
      </w:r>
      <w:r>
        <w:rPr>
          <w:rFonts w:cs="Arial"/>
          <w:sz w:val="17"/>
          <w:szCs w:val="17"/>
        </w:rPr>
        <w:t xml:space="preserve"> corrobora que el</w:t>
      </w:r>
      <w:r>
        <w:rPr>
          <w:rFonts w:cs="Arial"/>
          <w:b/>
          <w:sz w:val="17"/>
          <w:szCs w:val="17"/>
        </w:rPr>
        <w:t xml:space="preserve"> </w:t>
      </w:r>
      <w:r>
        <w:rPr>
          <w:rFonts w:cs="Arial"/>
          <w:b/>
          <w:bCs/>
          <w:sz w:val="17"/>
          <w:szCs w:val="17"/>
        </w:rPr>
        <w:t>“Proveedor”</w:t>
      </w:r>
      <w:r>
        <w:rPr>
          <w:rFonts w:cs="Arial"/>
          <w:b/>
          <w:sz w:val="17"/>
          <w:szCs w:val="17"/>
        </w:rPr>
        <w:t xml:space="preserve"> </w:t>
      </w:r>
      <w:r>
        <w:rPr>
          <w:rFonts w:cs="Arial"/>
          <w:sz w:val="17"/>
          <w:szCs w:val="17"/>
        </w:rPr>
        <w:t xml:space="preserve">ha proporcionado información falsa, relacionada con su documentación legal o su oferta técnica o económica; </w:t>
      </w:r>
    </w:p>
    <w:p w14:paraId="17E172E6" w14:textId="77777777" w:rsidR="00CC1403" w:rsidRDefault="00624CF1">
      <w:pPr>
        <w:pStyle w:val="Texto0"/>
        <w:numPr>
          <w:ilvl w:val="0"/>
          <w:numId w:val="79"/>
        </w:numPr>
        <w:spacing w:after="0" w:line="240" w:lineRule="auto"/>
        <w:ind w:left="426" w:right="-94" w:hanging="284"/>
        <w:rPr>
          <w:rFonts w:cs="Arial"/>
          <w:sz w:val="17"/>
          <w:szCs w:val="17"/>
        </w:rPr>
      </w:pPr>
      <w:r>
        <w:rPr>
          <w:rFonts w:cs="Arial"/>
          <w:sz w:val="17"/>
          <w:szCs w:val="17"/>
        </w:rPr>
        <w:lastRenderedPageBreak/>
        <w:t xml:space="preserve">Si el monto calculado de la pena convencional </w:t>
      </w:r>
      <w:r>
        <w:rPr>
          <w:rFonts w:cs="Arial"/>
          <w:sz w:val="17"/>
          <w:szCs w:val="17"/>
          <w:highlight w:val="lightGray"/>
        </w:rPr>
        <w:t xml:space="preserve">(o deducciones </w:t>
      </w:r>
      <w:r>
        <w:rPr>
          <w:rFonts w:cs="Arial"/>
          <w:b/>
          <w:sz w:val="17"/>
          <w:szCs w:val="17"/>
          <w:highlight w:val="lightGray"/>
        </w:rPr>
        <w:t>si aplica</w:t>
      </w:r>
      <w:r>
        <w:rPr>
          <w:rFonts w:cs="Arial"/>
          <w:sz w:val="17"/>
          <w:szCs w:val="17"/>
          <w:highlight w:val="lightGray"/>
        </w:rPr>
        <w:t>)</w:t>
      </w:r>
      <w:r>
        <w:rPr>
          <w:rFonts w:cs="Arial"/>
          <w:sz w:val="17"/>
          <w:szCs w:val="17"/>
        </w:rPr>
        <w:t xml:space="preserve"> excede el monto de la garantía de cumplimiento; </w:t>
      </w:r>
    </w:p>
    <w:p w14:paraId="3F018F1D" w14:textId="77777777" w:rsidR="00CC1403" w:rsidRDefault="00624CF1">
      <w:pPr>
        <w:pStyle w:val="Texto0"/>
        <w:numPr>
          <w:ilvl w:val="0"/>
          <w:numId w:val="79"/>
        </w:numPr>
        <w:spacing w:after="0" w:line="240" w:lineRule="auto"/>
        <w:ind w:left="426" w:right="-94" w:hanging="284"/>
        <w:rPr>
          <w:rFonts w:cs="Arial"/>
          <w:sz w:val="17"/>
          <w:szCs w:val="17"/>
        </w:rPr>
      </w:pPr>
      <w:r>
        <w:rPr>
          <w:rFonts w:cs="Arial"/>
          <w:sz w:val="17"/>
          <w:szCs w:val="17"/>
        </w:rPr>
        <w:t xml:space="preserve">Si incumple cualquier obligación establecida en el </w:t>
      </w:r>
      <w:r>
        <w:rPr>
          <w:rFonts w:cs="Arial"/>
          <w:b/>
          <w:sz w:val="17"/>
          <w:szCs w:val="17"/>
        </w:rPr>
        <w:t>“Reglamento”</w:t>
      </w:r>
      <w:r>
        <w:rPr>
          <w:rFonts w:cs="Arial"/>
          <w:sz w:val="17"/>
          <w:szCs w:val="17"/>
        </w:rPr>
        <w:t xml:space="preserve"> o demás ordenamientos aplicables; o</w:t>
      </w:r>
    </w:p>
    <w:p w14:paraId="39DC0FCC" w14:textId="77777777" w:rsidR="00CC1403" w:rsidRDefault="00624CF1">
      <w:pPr>
        <w:pStyle w:val="Texto0"/>
        <w:numPr>
          <w:ilvl w:val="0"/>
          <w:numId w:val="79"/>
        </w:numPr>
        <w:spacing w:after="0" w:line="240" w:lineRule="auto"/>
        <w:ind w:left="426" w:right="-94" w:hanging="284"/>
        <w:rPr>
          <w:rFonts w:cs="Arial"/>
          <w:sz w:val="17"/>
          <w:szCs w:val="17"/>
        </w:rPr>
      </w:pPr>
      <w:r>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4A56CACB" w14:textId="77777777" w:rsidR="00CC1403" w:rsidRDefault="00CC1403">
      <w:pPr>
        <w:ind w:right="-94"/>
        <w:jc w:val="both"/>
        <w:rPr>
          <w:rFonts w:ascii="Arial" w:hAnsi="Arial" w:cs="Arial"/>
          <w:sz w:val="14"/>
          <w:szCs w:val="14"/>
        </w:rPr>
      </w:pPr>
    </w:p>
    <w:p w14:paraId="7EAEA4BC" w14:textId="77777777" w:rsidR="00CC1403" w:rsidRDefault="00624CF1">
      <w:pPr>
        <w:ind w:right="-94"/>
        <w:jc w:val="both"/>
        <w:rPr>
          <w:rFonts w:ascii="Arial" w:hAnsi="Arial" w:cs="Arial"/>
          <w:sz w:val="17"/>
          <w:szCs w:val="17"/>
        </w:rPr>
      </w:pPr>
      <w:r>
        <w:rPr>
          <w:rFonts w:ascii="Arial" w:hAnsi="Arial" w:cs="Arial"/>
          <w:sz w:val="17"/>
          <w:szCs w:val="17"/>
        </w:rPr>
        <w:t xml:space="preserve">En el supuesto de que el </w:t>
      </w:r>
      <w:r>
        <w:rPr>
          <w:rFonts w:ascii="Arial" w:hAnsi="Arial" w:cs="Arial"/>
          <w:b/>
          <w:bCs/>
          <w:sz w:val="17"/>
          <w:szCs w:val="17"/>
        </w:rPr>
        <w:t>“</w:t>
      </w:r>
      <w:r>
        <w:rPr>
          <w:rFonts w:ascii="Arial" w:hAnsi="Arial" w:cs="Arial"/>
          <w:b/>
          <w:sz w:val="17"/>
          <w:szCs w:val="17"/>
        </w:rPr>
        <w:t>Instituto</w:t>
      </w:r>
      <w:r>
        <w:rPr>
          <w:rFonts w:ascii="Arial" w:hAnsi="Arial" w:cs="Arial"/>
          <w:b/>
          <w:bCs/>
          <w:sz w:val="17"/>
          <w:szCs w:val="17"/>
        </w:rPr>
        <w:t>”</w:t>
      </w:r>
      <w:r>
        <w:rPr>
          <w:rFonts w:ascii="Arial" w:hAnsi="Arial" w:cs="Arial"/>
          <w:sz w:val="17"/>
          <w:szCs w:val="17"/>
        </w:rPr>
        <w:t xml:space="preserve"> rescinda el presente contrato se atenderá conforme al procedimiento establecido en los artículos 64 del </w:t>
      </w:r>
      <w:r>
        <w:rPr>
          <w:rFonts w:ascii="Arial" w:hAnsi="Arial" w:cs="Arial"/>
          <w:b/>
          <w:sz w:val="17"/>
          <w:szCs w:val="17"/>
        </w:rPr>
        <w:t>“Reglamento”</w:t>
      </w:r>
      <w:r>
        <w:rPr>
          <w:rFonts w:ascii="Arial" w:hAnsi="Arial" w:cs="Arial"/>
          <w:sz w:val="17"/>
          <w:szCs w:val="17"/>
        </w:rPr>
        <w:t xml:space="preserve">, 151 y 152 de las </w:t>
      </w:r>
      <w:r>
        <w:rPr>
          <w:rFonts w:ascii="Arial" w:hAnsi="Arial" w:cs="Arial"/>
          <w:b/>
          <w:sz w:val="17"/>
          <w:szCs w:val="17"/>
        </w:rPr>
        <w:t>“POBALINES”</w:t>
      </w:r>
      <w:r>
        <w:rPr>
          <w:rFonts w:ascii="Arial" w:hAnsi="Arial" w:cs="Arial"/>
          <w:sz w:val="17"/>
          <w:szCs w:val="17"/>
        </w:rPr>
        <w:t>.</w:t>
      </w:r>
    </w:p>
    <w:p w14:paraId="0CF2BC15" w14:textId="77777777" w:rsidR="00CC1403" w:rsidRDefault="00CC1403">
      <w:pPr>
        <w:ind w:right="-94"/>
        <w:jc w:val="both"/>
        <w:rPr>
          <w:rFonts w:ascii="Arial" w:hAnsi="Arial" w:cs="Arial"/>
          <w:sz w:val="14"/>
          <w:szCs w:val="14"/>
        </w:rPr>
      </w:pPr>
    </w:p>
    <w:p w14:paraId="572627CD" w14:textId="77777777" w:rsidR="00CC1403" w:rsidRDefault="00624CF1">
      <w:pPr>
        <w:ind w:right="-94"/>
        <w:jc w:val="both"/>
        <w:outlineLvl w:val="0"/>
        <w:rPr>
          <w:rFonts w:ascii="Arial" w:hAnsi="Arial" w:cs="Arial"/>
          <w:bCs/>
          <w:sz w:val="17"/>
          <w:szCs w:val="17"/>
          <w:u w:val="single"/>
        </w:rPr>
      </w:pPr>
      <w:r>
        <w:rPr>
          <w:rFonts w:ascii="Arial" w:hAnsi="Arial" w:cs="Arial"/>
          <w:b/>
          <w:sz w:val="17"/>
          <w:szCs w:val="17"/>
          <w:u w:val="single"/>
        </w:rPr>
        <w:t>Décima Segunda.- P</w:t>
      </w:r>
      <w:r>
        <w:rPr>
          <w:rFonts w:ascii="Arial" w:hAnsi="Arial" w:cs="Arial"/>
          <w:b/>
          <w:bCs/>
          <w:sz w:val="17"/>
          <w:szCs w:val="17"/>
          <w:u w:val="single"/>
        </w:rPr>
        <w:t>revalencia.</w:t>
      </w:r>
    </w:p>
    <w:p w14:paraId="6DD1C9D2" w14:textId="77777777" w:rsidR="00CC1403" w:rsidRDefault="00624CF1">
      <w:pPr>
        <w:ind w:right="48"/>
        <w:jc w:val="both"/>
        <w:rPr>
          <w:rFonts w:ascii="Arial" w:hAnsi="Arial" w:cs="Arial"/>
          <w:sz w:val="17"/>
          <w:szCs w:val="17"/>
          <w:u w:val="single"/>
          <w:shd w:val="clear" w:color="auto" w:fill="FFFFFF"/>
        </w:rPr>
      </w:pPr>
      <w:r>
        <w:rPr>
          <w:rFonts w:ascii="Arial" w:hAnsi="Arial" w:cs="Arial"/>
          <w:sz w:val="17"/>
          <w:szCs w:val="17"/>
        </w:rPr>
        <w:t xml:space="preserve">De conformidad con lo establecido en los artículos 54, penúltimo párrafo del </w:t>
      </w:r>
      <w:r>
        <w:rPr>
          <w:rFonts w:ascii="Arial" w:hAnsi="Arial" w:cs="Arial"/>
          <w:b/>
          <w:sz w:val="17"/>
          <w:szCs w:val="17"/>
        </w:rPr>
        <w:t xml:space="preserve">“Reglamento” </w:t>
      </w:r>
      <w:r>
        <w:rPr>
          <w:rFonts w:ascii="Arial" w:hAnsi="Arial" w:cs="Arial"/>
          <w:sz w:val="17"/>
          <w:szCs w:val="17"/>
        </w:rPr>
        <w:t xml:space="preserve">y 105, fracción IV de las </w:t>
      </w:r>
      <w:r>
        <w:rPr>
          <w:rFonts w:ascii="Arial" w:hAnsi="Arial" w:cs="Arial"/>
          <w:b/>
          <w:sz w:val="17"/>
          <w:szCs w:val="17"/>
        </w:rPr>
        <w:t>“POBALINES</w:t>
      </w:r>
      <w:r>
        <w:rPr>
          <w:rFonts w:ascii="Arial" w:hAnsi="Arial" w:cs="Arial"/>
          <w:b/>
          <w:sz w:val="17"/>
          <w:szCs w:val="17"/>
          <w:shd w:val="clear" w:color="auto" w:fill="FFFFFF"/>
        </w:rPr>
        <w:t>”</w:t>
      </w:r>
      <w:r>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24388224" w14:textId="77777777" w:rsidR="00CC1403" w:rsidRDefault="00CC1403">
      <w:pPr>
        <w:ind w:right="-94"/>
        <w:jc w:val="both"/>
        <w:rPr>
          <w:rFonts w:ascii="Arial" w:hAnsi="Arial" w:cs="Arial"/>
          <w:sz w:val="14"/>
          <w:szCs w:val="14"/>
        </w:rPr>
      </w:pPr>
    </w:p>
    <w:p w14:paraId="26E55481" w14:textId="77777777" w:rsidR="00CC1403" w:rsidRDefault="00624CF1">
      <w:pPr>
        <w:ind w:right="-94"/>
        <w:jc w:val="both"/>
        <w:outlineLvl w:val="0"/>
        <w:rPr>
          <w:rFonts w:ascii="Arial" w:hAnsi="Arial" w:cs="Arial"/>
          <w:bCs/>
          <w:sz w:val="17"/>
          <w:szCs w:val="17"/>
        </w:rPr>
      </w:pPr>
      <w:r>
        <w:rPr>
          <w:rFonts w:ascii="Arial" w:hAnsi="Arial" w:cs="Arial"/>
          <w:b/>
          <w:bCs/>
          <w:sz w:val="17"/>
          <w:szCs w:val="17"/>
          <w:u w:val="single"/>
        </w:rPr>
        <w:t xml:space="preserve">Décima Tercera.- </w:t>
      </w:r>
      <w:r>
        <w:rPr>
          <w:rFonts w:ascii="Arial" w:hAnsi="Arial" w:cs="Arial"/>
          <w:b/>
          <w:sz w:val="17"/>
          <w:szCs w:val="17"/>
          <w:u w:val="single"/>
        </w:rPr>
        <w:t>Transferencia de derechos.</w:t>
      </w:r>
    </w:p>
    <w:p w14:paraId="46E79FE5" w14:textId="77777777" w:rsidR="00CC1403" w:rsidRDefault="00624CF1">
      <w:pPr>
        <w:autoSpaceDN w:val="0"/>
        <w:ind w:right="-94"/>
        <w:jc w:val="both"/>
        <w:rPr>
          <w:rFonts w:ascii="Arial" w:hAnsi="Arial" w:cs="Arial"/>
          <w:bCs/>
          <w:sz w:val="17"/>
          <w:szCs w:val="17"/>
        </w:rPr>
      </w:pPr>
      <w:r>
        <w:rPr>
          <w:rFonts w:ascii="Arial" w:hAnsi="Arial" w:cs="Arial"/>
          <w:bCs/>
          <w:sz w:val="17"/>
          <w:szCs w:val="17"/>
        </w:rPr>
        <w:t xml:space="preserve">En términos de lo señalado en el último párrafo del artículo 55 del </w:t>
      </w:r>
      <w:r>
        <w:rPr>
          <w:rFonts w:ascii="Arial" w:hAnsi="Arial" w:cs="Arial"/>
          <w:b/>
          <w:sz w:val="17"/>
          <w:szCs w:val="17"/>
        </w:rPr>
        <w:t>“Reglamento”</w:t>
      </w:r>
      <w:r>
        <w:rPr>
          <w:rFonts w:ascii="Arial" w:hAnsi="Arial" w:cs="Arial"/>
          <w:sz w:val="17"/>
          <w:szCs w:val="17"/>
        </w:rPr>
        <w:t>,</w:t>
      </w:r>
      <w:r>
        <w:rPr>
          <w:rFonts w:ascii="Arial" w:hAnsi="Arial" w:cs="Arial"/>
          <w:bCs/>
          <w:sz w:val="17"/>
          <w:szCs w:val="17"/>
        </w:rPr>
        <w:t xml:space="preserve"> el </w:t>
      </w:r>
      <w:r>
        <w:rPr>
          <w:rFonts w:ascii="Arial" w:hAnsi="Arial" w:cs="Arial"/>
          <w:b/>
          <w:bCs/>
          <w:sz w:val="17"/>
          <w:szCs w:val="17"/>
        </w:rPr>
        <w:t>“Proveedor”</w:t>
      </w:r>
      <w:r>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Pr>
          <w:rFonts w:ascii="Arial" w:hAnsi="Arial" w:cs="Arial"/>
          <w:bCs/>
          <w:sz w:val="17"/>
          <w:szCs w:val="17"/>
          <w:highlight w:val="lightGray"/>
        </w:rPr>
        <w:t>del (</w:t>
      </w:r>
      <w:r>
        <w:rPr>
          <w:rFonts w:ascii="Arial" w:hAnsi="Arial" w:cs="Arial"/>
          <w:bCs/>
          <w:sz w:val="17"/>
          <w:szCs w:val="17"/>
          <w:highlight w:val="lightGray"/>
          <w:u w:val="single"/>
        </w:rPr>
        <w:t>la</w:t>
      </w:r>
      <w:r>
        <w:rPr>
          <w:rFonts w:ascii="Arial" w:hAnsi="Arial" w:cs="Arial"/>
          <w:bCs/>
          <w:sz w:val="17"/>
          <w:szCs w:val="17"/>
          <w:highlight w:val="lightGray"/>
        </w:rPr>
        <w:t>)</w:t>
      </w:r>
      <w:r>
        <w:rPr>
          <w:rFonts w:ascii="Arial" w:hAnsi="Arial" w:cs="Arial"/>
          <w:bCs/>
          <w:sz w:val="17"/>
          <w:szCs w:val="17"/>
        </w:rPr>
        <w:t xml:space="preserve"> Titular de la Dirección de Recursos Financieros del </w:t>
      </w:r>
      <w:r>
        <w:rPr>
          <w:rFonts w:ascii="Arial" w:hAnsi="Arial" w:cs="Arial"/>
          <w:b/>
          <w:bCs/>
          <w:sz w:val="17"/>
          <w:szCs w:val="17"/>
        </w:rPr>
        <w:t>“</w:t>
      </w:r>
      <w:r>
        <w:rPr>
          <w:rFonts w:ascii="Arial" w:hAnsi="Arial" w:cs="Arial"/>
          <w:b/>
          <w:sz w:val="17"/>
          <w:szCs w:val="17"/>
        </w:rPr>
        <w:t>Instituto</w:t>
      </w:r>
      <w:r>
        <w:rPr>
          <w:rFonts w:ascii="Arial" w:hAnsi="Arial" w:cs="Arial"/>
          <w:b/>
          <w:bCs/>
          <w:sz w:val="17"/>
          <w:szCs w:val="17"/>
        </w:rPr>
        <w:t>”</w:t>
      </w:r>
      <w:r>
        <w:rPr>
          <w:rFonts w:ascii="Arial" w:hAnsi="Arial" w:cs="Arial"/>
          <w:bCs/>
          <w:sz w:val="17"/>
          <w:szCs w:val="17"/>
        </w:rPr>
        <w:t>.</w:t>
      </w:r>
    </w:p>
    <w:p w14:paraId="3EEDF586" w14:textId="77777777" w:rsidR="00CC1403" w:rsidRDefault="00CC1403">
      <w:pPr>
        <w:autoSpaceDN w:val="0"/>
        <w:ind w:right="-94"/>
        <w:jc w:val="both"/>
        <w:rPr>
          <w:rFonts w:ascii="Arial" w:hAnsi="Arial" w:cs="Arial"/>
          <w:bCs/>
          <w:sz w:val="14"/>
          <w:szCs w:val="14"/>
        </w:rPr>
      </w:pPr>
    </w:p>
    <w:p w14:paraId="49F0EDA5" w14:textId="77777777" w:rsidR="00CC1403" w:rsidRDefault="00624CF1">
      <w:pPr>
        <w:ind w:right="-94"/>
        <w:outlineLvl w:val="0"/>
        <w:rPr>
          <w:rFonts w:ascii="Arial" w:hAnsi="Arial" w:cs="Arial"/>
          <w:b/>
          <w:sz w:val="17"/>
          <w:szCs w:val="17"/>
          <w:u w:val="single"/>
        </w:rPr>
      </w:pPr>
      <w:r>
        <w:rPr>
          <w:rFonts w:ascii="Arial" w:hAnsi="Arial" w:cs="Arial"/>
          <w:b/>
          <w:sz w:val="17"/>
          <w:szCs w:val="17"/>
          <w:u w:val="single"/>
        </w:rPr>
        <w:t>Décima</w:t>
      </w:r>
      <w:r>
        <w:rPr>
          <w:rFonts w:ascii="Arial" w:hAnsi="Arial" w:cs="Arial"/>
          <w:sz w:val="17"/>
          <w:szCs w:val="17"/>
          <w:u w:val="single"/>
        </w:rPr>
        <w:t xml:space="preserve"> </w:t>
      </w:r>
      <w:r>
        <w:rPr>
          <w:rFonts w:ascii="Arial" w:hAnsi="Arial" w:cs="Arial"/>
          <w:b/>
          <w:bCs/>
          <w:sz w:val="17"/>
          <w:szCs w:val="17"/>
          <w:u w:val="single"/>
        </w:rPr>
        <w:t>Cuarta</w:t>
      </w:r>
      <w:r>
        <w:rPr>
          <w:rFonts w:ascii="Arial" w:hAnsi="Arial" w:cs="Arial"/>
          <w:b/>
          <w:sz w:val="17"/>
          <w:szCs w:val="17"/>
          <w:u w:val="single"/>
        </w:rPr>
        <w:t>.-</w:t>
      </w:r>
      <w:r>
        <w:rPr>
          <w:rFonts w:ascii="Arial" w:hAnsi="Arial" w:cs="Arial"/>
          <w:sz w:val="17"/>
          <w:szCs w:val="17"/>
          <w:u w:val="single"/>
        </w:rPr>
        <w:t xml:space="preserve"> </w:t>
      </w:r>
      <w:r>
        <w:rPr>
          <w:rFonts w:ascii="Arial" w:hAnsi="Arial" w:cs="Arial"/>
          <w:b/>
          <w:sz w:val="17"/>
          <w:szCs w:val="17"/>
          <w:u w:val="single"/>
        </w:rPr>
        <w:t>Impuestos y derechos.</w:t>
      </w:r>
    </w:p>
    <w:p w14:paraId="3AD9B639" w14:textId="77777777" w:rsidR="00CC1403" w:rsidRDefault="00624CF1">
      <w:pPr>
        <w:pStyle w:val="Textoindependiente"/>
        <w:ind w:right="-94"/>
        <w:rPr>
          <w:rFonts w:cs="Arial"/>
          <w:sz w:val="17"/>
          <w:szCs w:val="17"/>
        </w:rPr>
      </w:pPr>
      <w:r>
        <w:rPr>
          <w:rFonts w:cs="Arial"/>
          <w:sz w:val="17"/>
          <w:szCs w:val="17"/>
          <w:lang w:val="es-ES"/>
        </w:rPr>
        <w:t>L</w:t>
      </w:r>
      <w:r>
        <w:rPr>
          <w:rFonts w:cs="Arial"/>
          <w:sz w:val="17"/>
          <w:szCs w:val="17"/>
        </w:rPr>
        <w:t xml:space="preserve">os impuestos y derechos que se generen con motivo de los </w:t>
      </w:r>
      <w:r>
        <w:rPr>
          <w:rFonts w:cs="Arial"/>
          <w:sz w:val="17"/>
          <w:szCs w:val="17"/>
          <w:highlight w:val="lightGray"/>
        </w:rPr>
        <w:t>(bienes o servicio, según aplique)</w:t>
      </w:r>
      <w:r>
        <w:rPr>
          <w:rFonts w:cs="Arial"/>
          <w:sz w:val="17"/>
          <w:szCs w:val="17"/>
        </w:rPr>
        <w:t xml:space="preserve"> objeto del presente contrato, correrán por cuenta del </w:t>
      </w:r>
      <w:r>
        <w:rPr>
          <w:rFonts w:cs="Arial"/>
          <w:b/>
          <w:bCs/>
          <w:sz w:val="17"/>
          <w:szCs w:val="17"/>
        </w:rPr>
        <w:t>“Proveedor”</w:t>
      </w:r>
      <w:r>
        <w:rPr>
          <w:rFonts w:cs="Arial"/>
          <w:bCs/>
          <w:sz w:val="17"/>
          <w:szCs w:val="17"/>
        </w:rPr>
        <w:t>,</w:t>
      </w:r>
      <w:r>
        <w:rPr>
          <w:rFonts w:cs="Arial"/>
          <w:sz w:val="17"/>
          <w:szCs w:val="17"/>
        </w:rPr>
        <w:t xml:space="preserve"> trasladando al</w:t>
      </w:r>
      <w:r>
        <w:rPr>
          <w:rFonts w:cs="Arial"/>
          <w:b/>
          <w:sz w:val="17"/>
          <w:szCs w:val="17"/>
        </w:rPr>
        <w:t xml:space="preserve"> </w:t>
      </w:r>
      <w:r>
        <w:rPr>
          <w:rFonts w:cs="Arial"/>
          <w:b/>
          <w:bCs/>
          <w:sz w:val="17"/>
          <w:szCs w:val="17"/>
        </w:rPr>
        <w:t>“</w:t>
      </w:r>
      <w:r>
        <w:rPr>
          <w:rFonts w:cs="Arial"/>
          <w:b/>
          <w:sz w:val="17"/>
          <w:szCs w:val="17"/>
        </w:rPr>
        <w:t>Instituto</w:t>
      </w:r>
      <w:r>
        <w:rPr>
          <w:rFonts w:cs="Arial"/>
          <w:b/>
          <w:bCs/>
          <w:sz w:val="17"/>
          <w:szCs w:val="17"/>
        </w:rPr>
        <w:t>”</w:t>
      </w:r>
      <w:r>
        <w:rPr>
          <w:rFonts w:cs="Arial"/>
          <w:b/>
          <w:sz w:val="17"/>
          <w:szCs w:val="17"/>
        </w:rPr>
        <w:t xml:space="preserve"> </w:t>
      </w:r>
      <w:r>
        <w:rPr>
          <w:rFonts w:cs="Arial"/>
          <w:sz w:val="17"/>
          <w:szCs w:val="17"/>
        </w:rPr>
        <w:t xml:space="preserve">únicamente el Impuesto al Valor Agregado </w:t>
      </w:r>
      <w:proofErr w:type="gramStart"/>
      <w:r>
        <w:rPr>
          <w:rFonts w:cs="Arial"/>
          <w:sz w:val="17"/>
          <w:szCs w:val="17"/>
        </w:rPr>
        <w:t>de acuerdo a</w:t>
      </w:r>
      <w:proofErr w:type="gramEnd"/>
      <w:r>
        <w:rPr>
          <w:rFonts w:cs="Arial"/>
          <w:sz w:val="17"/>
          <w:szCs w:val="17"/>
        </w:rPr>
        <w:t xml:space="preserve"> la legislación fiscal vigente.</w:t>
      </w:r>
    </w:p>
    <w:p w14:paraId="4D307608" w14:textId="77777777" w:rsidR="00CC1403" w:rsidRDefault="00CC1403">
      <w:pPr>
        <w:pStyle w:val="Textoindependiente"/>
        <w:ind w:right="-94"/>
        <w:rPr>
          <w:rFonts w:cs="Arial"/>
          <w:sz w:val="14"/>
          <w:szCs w:val="14"/>
        </w:rPr>
      </w:pPr>
    </w:p>
    <w:p w14:paraId="572CFC21" w14:textId="77777777" w:rsidR="00CC1403" w:rsidRDefault="00624CF1">
      <w:pPr>
        <w:pStyle w:val="Textoindependiente"/>
        <w:ind w:right="-94"/>
        <w:outlineLvl w:val="0"/>
        <w:rPr>
          <w:rFonts w:cs="Arial"/>
          <w:b/>
          <w:sz w:val="17"/>
          <w:szCs w:val="17"/>
        </w:rPr>
      </w:pPr>
      <w:r>
        <w:rPr>
          <w:rFonts w:cs="Arial"/>
          <w:b/>
          <w:sz w:val="17"/>
          <w:szCs w:val="17"/>
          <w:u w:val="single"/>
        </w:rPr>
        <w:t>Décima Quinta.- Propiedad intelectual.</w:t>
      </w:r>
    </w:p>
    <w:p w14:paraId="73D1550D" w14:textId="77777777" w:rsidR="00CC1403" w:rsidRDefault="00624CF1">
      <w:pPr>
        <w:ind w:right="-94"/>
        <w:jc w:val="both"/>
        <w:rPr>
          <w:rFonts w:ascii="Arial" w:hAnsi="Arial" w:cs="Arial"/>
          <w:sz w:val="17"/>
          <w:szCs w:val="17"/>
        </w:rPr>
      </w:pPr>
      <w:r>
        <w:rPr>
          <w:rFonts w:ascii="Arial" w:hAnsi="Arial" w:cs="Arial"/>
          <w:sz w:val="17"/>
          <w:szCs w:val="17"/>
        </w:rPr>
        <w:t xml:space="preserve">En términos de lo señalado en el artículo 54, fracción XX del </w:t>
      </w:r>
      <w:r>
        <w:rPr>
          <w:rFonts w:ascii="Arial" w:hAnsi="Arial" w:cs="Arial"/>
          <w:b/>
          <w:sz w:val="17"/>
          <w:szCs w:val="17"/>
        </w:rPr>
        <w:t>“Reglamento”</w:t>
      </w:r>
      <w:r>
        <w:rPr>
          <w:rFonts w:ascii="Arial" w:hAnsi="Arial" w:cs="Arial"/>
          <w:sz w:val="17"/>
          <w:szCs w:val="17"/>
        </w:rPr>
        <w:t xml:space="preserve">, en caso de violaciones en materia de derechos inherentes a la propiedad intelectual, la responsabilidad estará a cargo del </w:t>
      </w:r>
      <w:r>
        <w:rPr>
          <w:rFonts w:ascii="Arial" w:hAnsi="Arial" w:cs="Arial"/>
          <w:b/>
          <w:bCs/>
          <w:sz w:val="17"/>
          <w:szCs w:val="17"/>
        </w:rPr>
        <w:t>“Proveedor”</w:t>
      </w:r>
      <w:r>
        <w:rPr>
          <w:rFonts w:ascii="Arial" w:hAnsi="Arial" w:cs="Arial"/>
          <w:sz w:val="17"/>
          <w:szCs w:val="17"/>
        </w:rPr>
        <w:t>.</w:t>
      </w:r>
    </w:p>
    <w:p w14:paraId="40B8D679" w14:textId="77777777" w:rsidR="00CC1403" w:rsidRDefault="00CC1403">
      <w:pPr>
        <w:ind w:right="-94"/>
        <w:jc w:val="both"/>
        <w:rPr>
          <w:rFonts w:ascii="Arial" w:hAnsi="Arial" w:cs="Arial"/>
          <w:sz w:val="14"/>
          <w:szCs w:val="14"/>
        </w:rPr>
      </w:pPr>
    </w:p>
    <w:p w14:paraId="0E08B873" w14:textId="77777777" w:rsidR="00CC1403" w:rsidRDefault="00624CF1">
      <w:pPr>
        <w:ind w:right="-94"/>
        <w:outlineLvl w:val="0"/>
        <w:rPr>
          <w:rFonts w:ascii="Arial" w:hAnsi="Arial" w:cs="Arial"/>
          <w:b/>
          <w:bCs/>
          <w:sz w:val="17"/>
          <w:szCs w:val="17"/>
          <w:u w:val="single"/>
        </w:rPr>
      </w:pPr>
      <w:r>
        <w:rPr>
          <w:rFonts w:ascii="Arial" w:hAnsi="Arial" w:cs="Arial"/>
          <w:b/>
          <w:sz w:val="17"/>
          <w:szCs w:val="17"/>
          <w:u w:val="single"/>
        </w:rPr>
        <w:t>Décima</w:t>
      </w:r>
      <w:r>
        <w:rPr>
          <w:rFonts w:ascii="Arial" w:hAnsi="Arial" w:cs="Arial"/>
          <w:b/>
          <w:bCs/>
          <w:sz w:val="17"/>
          <w:szCs w:val="17"/>
          <w:u w:val="single"/>
        </w:rPr>
        <w:t xml:space="preserve"> Sexta</w:t>
      </w:r>
      <w:r>
        <w:rPr>
          <w:rFonts w:ascii="Arial" w:hAnsi="Arial" w:cs="Arial"/>
          <w:b/>
          <w:sz w:val="17"/>
          <w:szCs w:val="17"/>
          <w:u w:val="single"/>
        </w:rPr>
        <w:t>.-</w:t>
      </w:r>
      <w:r>
        <w:rPr>
          <w:rFonts w:ascii="Arial" w:hAnsi="Arial" w:cs="Arial"/>
          <w:sz w:val="17"/>
          <w:szCs w:val="17"/>
          <w:u w:val="single"/>
        </w:rPr>
        <w:t xml:space="preserve"> </w:t>
      </w:r>
      <w:r>
        <w:rPr>
          <w:rFonts w:ascii="Arial" w:hAnsi="Arial" w:cs="Arial"/>
          <w:b/>
          <w:bCs/>
          <w:sz w:val="17"/>
          <w:szCs w:val="17"/>
          <w:u w:val="single"/>
        </w:rPr>
        <w:t>Solicitud de información.</w:t>
      </w:r>
    </w:p>
    <w:p w14:paraId="7F98DB1B" w14:textId="77777777" w:rsidR="00CC1403" w:rsidRDefault="00624CF1">
      <w:pPr>
        <w:ind w:right="-94"/>
        <w:jc w:val="both"/>
        <w:rPr>
          <w:rFonts w:ascii="Arial" w:hAnsi="Arial" w:cs="Arial"/>
          <w:sz w:val="17"/>
          <w:szCs w:val="17"/>
        </w:rPr>
      </w:pPr>
      <w:r>
        <w:rPr>
          <w:rFonts w:ascii="Arial" w:hAnsi="Arial" w:cs="Arial"/>
          <w:sz w:val="17"/>
          <w:szCs w:val="17"/>
        </w:rPr>
        <w:t xml:space="preserve">El </w:t>
      </w:r>
      <w:r>
        <w:rPr>
          <w:rFonts w:ascii="Arial" w:hAnsi="Arial" w:cs="Arial"/>
          <w:b/>
          <w:bCs/>
          <w:sz w:val="17"/>
          <w:szCs w:val="17"/>
        </w:rPr>
        <w:t>“Proveedor”</w:t>
      </w:r>
      <w:r>
        <w:rPr>
          <w:rFonts w:ascii="Arial" w:hAnsi="Arial" w:cs="Arial"/>
          <w:sz w:val="17"/>
          <w:szCs w:val="17"/>
        </w:rPr>
        <w:t xml:space="preserve"> se compromete a proporcionar los datos e informes relacionados con el presente contrato que, en su caso, le requiera el Órgano Interno de Control del </w:t>
      </w:r>
      <w:r>
        <w:rPr>
          <w:rFonts w:ascii="Arial" w:hAnsi="Arial" w:cs="Arial"/>
          <w:b/>
          <w:bCs/>
          <w:sz w:val="17"/>
          <w:szCs w:val="17"/>
        </w:rPr>
        <w:t>“</w:t>
      </w:r>
      <w:r>
        <w:rPr>
          <w:rFonts w:ascii="Arial" w:hAnsi="Arial" w:cs="Arial"/>
          <w:b/>
          <w:sz w:val="17"/>
          <w:szCs w:val="17"/>
        </w:rPr>
        <w:t>Instituto</w:t>
      </w:r>
      <w:r>
        <w:rPr>
          <w:rFonts w:ascii="Arial" w:hAnsi="Arial" w:cs="Arial"/>
          <w:b/>
          <w:bCs/>
          <w:sz w:val="17"/>
          <w:szCs w:val="17"/>
        </w:rPr>
        <w:t>”</w:t>
      </w:r>
      <w:r>
        <w:rPr>
          <w:rFonts w:ascii="Arial" w:hAnsi="Arial" w:cs="Arial"/>
          <w:sz w:val="17"/>
          <w:szCs w:val="17"/>
        </w:rPr>
        <w:t xml:space="preserve"> en el ámbito de sus atribuciones y en apego a lo previsto en los artículos 70 del </w:t>
      </w:r>
      <w:r>
        <w:rPr>
          <w:rFonts w:ascii="Arial" w:hAnsi="Arial" w:cs="Arial"/>
          <w:b/>
          <w:sz w:val="17"/>
          <w:szCs w:val="17"/>
        </w:rPr>
        <w:t>“Reglamento”</w:t>
      </w:r>
      <w:r>
        <w:rPr>
          <w:rFonts w:ascii="Arial" w:hAnsi="Arial" w:cs="Arial"/>
          <w:sz w:val="17"/>
          <w:szCs w:val="17"/>
        </w:rPr>
        <w:t xml:space="preserve"> y 82, párrafo 1, inciso g) del Reglamento Interior del </w:t>
      </w:r>
      <w:r>
        <w:rPr>
          <w:rFonts w:ascii="Arial" w:hAnsi="Arial" w:cs="Arial"/>
          <w:b/>
          <w:sz w:val="17"/>
          <w:szCs w:val="17"/>
        </w:rPr>
        <w:t>“Instituto”</w:t>
      </w:r>
      <w:r>
        <w:rPr>
          <w:rFonts w:ascii="Arial" w:hAnsi="Arial" w:cs="Arial"/>
          <w:sz w:val="17"/>
          <w:szCs w:val="17"/>
        </w:rPr>
        <w:t>.</w:t>
      </w:r>
    </w:p>
    <w:p w14:paraId="261A9804" w14:textId="77777777" w:rsidR="00CC1403" w:rsidRDefault="00CC1403">
      <w:pPr>
        <w:ind w:right="-94"/>
        <w:jc w:val="both"/>
        <w:rPr>
          <w:rFonts w:ascii="Arial" w:hAnsi="Arial" w:cs="Arial"/>
          <w:sz w:val="14"/>
          <w:szCs w:val="14"/>
        </w:rPr>
      </w:pPr>
    </w:p>
    <w:p w14:paraId="65469902" w14:textId="77777777" w:rsidR="00CC1403" w:rsidRDefault="00624CF1">
      <w:pPr>
        <w:ind w:right="-94"/>
        <w:outlineLvl w:val="0"/>
        <w:rPr>
          <w:rFonts w:ascii="Arial" w:hAnsi="Arial" w:cs="Arial"/>
          <w:sz w:val="17"/>
          <w:szCs w:val="17"/>
        </w:rPr>
      </w:pPr>
      <w:r>
        <w:rPr>
          <w:rFonts w:ascii="Arial" w:hAnsi="Arial" w:cs="Arial"/>
          <w:b/>
          <w:bCs/>
          <w:sz w:val="17"/>
          <w:szCs w:val="17"/>
          <w:u w:val="single"/>
        </w:rPr>
        <w:t>Décima</w:t>
      </w:r>
      <w:r>
        <w:rPr>
          <w:rFonts w:ascii="Arial" w:hAnsi="Arial" w:cs="Arial"/>
          <w:b/>
          <w:sz w:val="17"/>
          <w:szCs w:val="17"/>
          <w:u w:val="single"/>
        </w:rPr>
        <w:t xml:space="preserve"> Séptima</w:t>
      </w:r>
      <w:r>
        <w:rPr>
          <w:rFonts w:ascii="Arial" w:hAnsi="Arial" w:cs="Arial"/>
          <w:b/>
          <w:bCs/>
          <w:sz w:val="17"/>
          <w:szCs w:val="17"/>
          <w:u w:val="single"/>
        </w:rPr>
        <w:t xml:space="preserve">.- </w:t>
      </w:r>
      <w:r>
        <w:rPr>
          <w:rFonts w:ascii="Arial" w:hAnsi="Arial" w:cs="Arial"/>
          <w:b/>
          <w:sz w:val="17"/>
          <w:szCs w:val="17"/>
          <w:u w:val="single"/>
        </w:rPr>
        <w:t>Confidencialidad.</w:t>
      </w:r>
    </w:p>
    <w:p w14:paraId="6068CD79" w14:textId="77777777" w:rsidR="00CC1403" w:rsidRDefault="00624CF1">
      <w:pPr>
        <w:ind w:right="-94"/>
        <w:jc w:val="both"/>
        <w:rPr>
          <w:rFonts w:ascii="Arial" w:hAnsi="Arial" w:cs="Arial"/>
          <w:sz w:val="17"/>
          <w:szCs w:val="17"/>
        </w:rPr>
      </w:pPr>
      <w:r>
        <w:rPr>
          <w:rFonts w:ascii="Arial" w:hAnsi="Arial" w:cs="Arial"/>
          <w:sz w:val="17"/>
          <w:szCs w:val="17"/>
        </w:rPr>
        <w:t xml:space="preserve">El </w:t>
      </w:r>
      <w:r>
        <w:rPr>
          <w:rFonts w:ascii="Arial" w:hAnsi="Arial" w:cs="Arial"/>
          <w:b/>
          <w:bCs/>
          <w:sz w:val="17"/>
          <w:szCs w:val="17"/>
        </w:rPr>
        <w:t>“Proveedor”</w:t>
      </w:r>
      <w:r>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Pr>
          <w:rFonts w:ascii="Arial" w:hAnsi="Arial" w:cs="Arial"/>
          <w:b/>
          <w:bCs/>
          <w:sz w:val="17"/>
          <w:szCs w:val="17"/>
        </w:rPr>
        <w:t>“</w:t>
      </w:r>
      <w:r>
        <w:rPr>
          <w:rFonts w:ascii="Arial" w:hAnsi="Arial" w:cs="Arial"/>
          <w:b/>
          <w:sz w:val="17"/>
          <w:szCs w:val="17"/>
        </w:rPr>
        <w:t>Instituto</w:t>
      </w:r>
      <w:r>
        <w:rPr>
          <w:rFonts w:ascii="Arial" w:hAnsi="Arial" w:cs="Arial"/>
          <w:b/>
          <w:bCs/>
          <w:sz w:val="17"/>
          <w:szCs w:val="17"/>
        </w:rPr>
        <w:t>”</w:t>
      </w:r>
      <w:r>
        <w:rPr>
          <w:rFonts w:ascii="Arial" w:hAnsi="Arial" w:cs="Arial"/>
          <w:sz w:val="17"/>
          <w:szCs w:val="17"/>
        </w:rPr>
        <w:t>,</w:t>
      </w:r>
      <w:r>
        <w:rPr>
          <w:rFonts w:ascii="Arial" w:hAnsi="Arial" w:cs="Arial"/>
          <w:color w:val="C00000"/>
          <w:sz w:val="17"/>
          <w:szCs w:val="17"/>
        </w:rPr>
        <w:t xml:space="preserve"> </w:t>
      </w:r>
      <w:r>
        <w:rPr>
          <w:rFonts w:ascii="Arial" w:hAnsi="Arial" w:cs="Arial"/>
          <w:sz w:val="17"/>
          <w:szCs w:val="17"/>
        </w:rPr>
        <w:t>por lo que éste se reserva el derecho de ejercitar las acciones legales que correspondan, ante las autoridades competentes.</w:t>
      </w:r>
    </w:p>
    <w:p w14:paraId="2F9F7C71" w14:textId="77777777" w:rsidR="00CC1403" w:rsidRDefault="00CC1403">
      <w:pPr>
        <w:ind w:right="-94"/>
        <w:jc w:val="both"/>
        <w:rPr>
          <w:rFonts w:ascii="Arial" w:hAnsi="Arial" w:cs="Arial"/>
          <w:sz w:val="14"/>
          <w:szCs w:val="14"/>
        </w:rPr>
      </w:pPr>
    </w:p>
    <w:p w14:paraId="1475BA98" w14:textId="77777777" w:rsidR="00CC1403" w:rsidRDefault="00624CF1">
      <w:pPr>
        <w:jc w:val="both"/>
        <w:rPr>
          <w:rFonts w:ascii="Arial" w:hAnsi="Arial" w:cs="Arial"/>
          <w:sz w:val="17"/>
          <w:szCs w:val="17"/>
        </w:rPr>
      </w:pPr>
      <w:r>
        <w:rPr>
          <w:rFonts w:ascii="Arial" w:hAnsi="Arial" w:cs="Arial"/>
          <w:sz w:val="17"/>
          <w:szCs w:val="17"/>
        </w:rPr>
        <w:t xml:space="preserve">Asimismo, el </w:t>
      </w:r>
      <w:r>
        <w:rPr>
          <w:rFonts w:ascii="Arial" w:hAnsi="Arial" w:cs="Arial"/>
          <w:b/>
          <w:bCs/>
          <w:sz w:val="17"/>
          <w:szCs w:val="17"/>
        </w:rPr>
        <w:t>“Proveedor”</w:t>
      </w:r>
      <w:r>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03840DE6" w14:textId="77777777" w:rsidR="00CC1403" w:rsidRDefault="00CC1403">
      <w:pPr>
        <w:ind w:right="-94"/>
        <w:jc w:val="both"/>
        <w:rPr>
          <w:rFonts w:ascii="Arial" w:hAnsi="Arial" w:cs="Arial"/>
          <w:sz w:val="14"/>
          <w:szCs w:val="14"/>
        </w:rPr>
      </w:pPr>
    </w:p>
    <w:p w14:paraId="7C15D843" w14:textId="77777777" w:rsidR="00CC1403" w:rsidRDefault="00624CF1">
      <w:pPr>
        <w:ind w:right="-94"/>
        <w:outlineLvl w:val="0"/>
        <w:rPr>
          <w:rFonts w:ascii="Arial" w:hAnsi="Arial" w:cs="Arial"/>
          <w:b/>
          <w:sz w:val="17"/>
          <w:szCs w:val="17"/>
          <w:u w:val="single"/>
        </w:rPr>
      </w:pPr>
      <w:r>
        <w:rPr>
          <w:rFonts w:ascii="Arial" w:hAnsi="Arial" w:cs="Arial"/>
          <w:b/>
          <w:sz w:val="17"/>
          <w:szCs w:val="17"/>
          <w:u w:val="single"/>
        </w:rPr>
        <w:t>Décima</w:t>
      </w:r>
      <w:r>
        <w:rPr>
          <w:rFonts w:ascii="Arial" w:hAnsi="Arial" w:cs="Arial"/>
          <w:sz w:val="17"/>
          <w:szCs w:val="17"/>
          <w:u w:val="single"/>
        </w:rPr>
        <w:t xml:space="preserve"> </w:t>
      </w:r>
      <w:r>
        <w:rPr>
          <w:rFonts w:ascii="Arial" w:hAnsi="Arial" w:cs="Arial"/>
          <w:b/>
          <w:bCs/>
          <w:sz w:val="17"/>
          <w:szCs w:val="17"/>
          <w:u w:val="single"/>
        </w:rPr>
        <w:t>Octava</w:t>
      </w:r>
      <w:r>
        <w:rPr>
          <w:rFonts w:ascii="Arial" w:hAnsi="Arial" w:cs="Arial"/>
          <w:b/>
          <w:sz w:val="17"/>
          <w:szCs w:val="17"/>
          <w:u w:val="single"/>
        </w:rPr>
        <w:t>.- Responsabilidad laboral.</w:t>
      </w:r>
    </w:p>
    <w:p w14:paraId="6D168CE1" w14:textId="77777777" w:rsidR="00CC1403" w:rsidRDefault="00624CF1">
      <w:pPr>
        <w:ind w:right="-94"/>
        <w:jc w:val="both"/>
        <w:rPr>
          <w:rFonts w:ascii="Arial" w:hAnsi="Arial" w:cs="Arial"/>
          <w:sz w:val="17"/>
          <w:szCs w:val="17"/>
        </w:rPr>
      </w:pPr>
      <w:r>
        <w:rPr>
          <w:rFonts w:ascii="Arial" w:hAnsi="Arial" w:cs="Arial"/>
          <w:sz w:val="17"/>
          <w:szCs w:val="17"/>
        </w:rPr>
        <w:t xml:space="preserve">El </w:t>
      </w:r>
      <w:r>
        <w:rPr>
          <w:rFonts w:ascii="Arial" w:hAnsi="Arial" w:cs="Arial"/>
          <w:b/>
          <w:bCs/>
          <w:sz w:val="17"/>
          <w:szCs w:val="17"/>
        </w:rPr>
        <w:t>“Proveedor”</w:t>
      </w:r>
      <w:r>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Pr>
          <w:rFonts w:ascii="Arial" w:hAnsi="Arial" w:cs="Arial"/>
          <w:b/>
          <w:bCs/>
          <w:sz w:val="17"/>
          <w:szCs w:val="17"/>
        </w:rPr>
        <w:t>“</w:t>
      </w:r>
      <w:r>
        <w:rPr>
          <w:rFonts w:ascii="Arial" w:hAnsi="Arial" w:cs="Arial"/>
          <w:b/>
          <w:sz w:val="17"/>
          <w:szCs w:val="17"/>
        </w:rPr>
        <w:t>Instituto</w:t>
      </w:r>
      <w:r>
        <w:rPr>
          <w:rFonts w:ascii="Arial" w:hAnsi="Arial" w:cs="Arial"/>
          <w:b/>
          <w:bCs/>
          <w:sz w:val="17"/>
          <w:szCs w:val="17"/>
        </w:rPr>
        <w:t>”</w:t>
      </w:r>
      <w:r>
        <w:rPr>
          <w:rFonts w:ascii="Arial" w:hAnsi="Arial" w:cs="Arial"/>
          <w:sz w:val="17"/>
          <w:szCs w:val="17"/>
        </w:rPr>
        <w:t xml:space="preserve"> de cualquiera de ellas, y por ningún motivo se le podrá considerar a éste como patrón sustituto o solidario.</w:t>
      </w:r>
    </w:p>
    <w:p w14:paraId="15278E66" w14:textId="77777777" w:rsidR="00CC1403" w:rsidRDefault="00CC1403">
      <w:pPr>
        <w:ind w:right="-94"/>
        <w:jc w:val="both"/>
        <w:rPr>
          <w:rFonts w:ascii="Arial" w:hAnsi="Arial" w:cs="Arial"/>
          <w:sz w:val="17"/>
          <w:szCs w:val="17"/>
        </w:rPr>
      </w:pPr>
    </w:p>
    <w:p w14:paraId="298E9FDF" w14:textId="77777777" w:rsidR="00CC1403" w:rsidRDefault="00624CF1">
      <w:pPr>
        <w:pStyle w:val="Textoindependiente3"/>
        <w:ind w:right="-94"/>
        <w:outlineLvl w:val="0"/>
        <w:rPr>
          <w:rFonts w:cs="Arial"/>
          <w:bCs/>
          <w:sz w:val="17"/>
          <w:szCs w:val="17"/>
          <w:u w:val="single"/>
        </w:rPr>
      </w:pPr>
      <w:r>
        <w:rPr>
          <w:rFonts w:cs="Arial"/>
          <w:sz w:val="17"/>
          <w:szCs w:val="17"/>
          <w:u w:val="single"/>
        </w:rPr>
        <w:t>Décima Novena.- Incrementos y modificaciones.</w:t>
      </w:r>
    </w:p>
    <w:p w14:paraId="5F97E60E" w14:textId="77777777" w:rsidR="00CC1403" w:rsidRDefault="00624CF1">
      <w:pPr>
        <w:pStyle w:val="Textoindependiente21"/>
        <w:spacing w:before="0"/>
        <w:ind w:right="-94"/>
        <w:jc w:val="both"/>
        <w:rPr>
          <w:rFonts w:cs="Arial"/>
          <w:b w:val="0"/>
          <w:i w:val="0"/>
          <w:sz w:val="17"/>
          <w:szCs w:val="17"/>
        </w:rPr>
      </w:pPr>
      <w:r>
        <w:rPr>
          <w:rFonts w:cs="Arial"/>
          <w:b w:val="0"/>
          <w:i w:val="0"/>
          <w:sz w:val="17"/>
          <w:szCs w:val="17"/>
        </w:rPr>
        <w:t xml:space="preserve">En términos de lo establecido por los artículos 61 del </w:t>
      </w:r>
      <w:r>
        <w:rPr>
          <w:rFonts w:cs="Arial"/>
          <w:i w:val="0"/>
          <w:sz w:val="17"/>
          <w:szCs w:val="17"/>
        </w:rPr>
        <w:t>“Reglamento”</w:t>
      </w:r>
      <w:r>
        <w:rPr>
          <w:rFonts w:cs="Arial"/>
          <w:b w:val="0"/>
          <w:i w:val="0"/>
          <w:sz w:val="17"/>
          <w:szCs w:val="17"/>
        </w:rPr>
        <w:t xml:space="preserve">, y 156, 157, 158, 159 y 160 de las </w:t>
      </w:r>
      <w:r>
        <w:rPr>
          <w:rFonts w:cs="Arial"/>
          <w:i w:val="0"/>
          <w:sz w:val="17"/>
          <w:szCs w:val="17"/>
        </w:rPr>
        <w:t>“POBALINES”</w:t>
      </w:r>
      <w:r>
        <w:rPr>
          <w:rFonts w:cs="Arial"/>
          <w:b w:val="0"/>
          <w:i w:val="0"/>
          <w:sz w:val="17"/>
          <w:szCs w:val="17"/>
        </w:rPr>
        <w:t>,</w:t>
      </w:r>
      <w:r>
        <w:rPr>
          <w:rFonts w:cs="Arial"/>
          <w:i w:val="0"/>
          <w:sz w:val="17"/>
          <w:szCs w:val="17"/>
        </w:rPr>
        <w:t xml:space="preserve"> </w:t>
      </w:r>
      <w:r>
        <w:rPr>
          <w:rFonts w:cs="Arial"/>
          <w:b w:val="0"/>
          <w:i w:val="0"/>
          <w:sz w:val="17"/>
          <w:szCs w:val="17"/>
        </w:rPr>
        <w:t xml:space="preserve">durante la vigencia del contrato se podrá </w:t>
      </w:r>
      <w:r>
        <w:rPr>
          <w:rFonts w:cs="Arial"/>
          <w:b w:val="0"/>
          <w:i w:val="0"/>
          <w:sz w:val="17"/>
          <w:szCs w:val="17"/>
          <w:lang w:eastAsia="es-MX"/>
        </w:rPr>
        <w:t xml:space="preserve">incrementar el monto o la cantidad de </w:t>
      </w:r>
      <w:r>
        <w:rPr>
          <w:rFonts w:cs="Arial"/>
          <w:b w:val="0"/>
          <w:i w:val="0"/>
          <w:sz w:val="17"/>
          <w:szCs w:val="17"/>
          <w:highlight w:val="lightGray"/>
          <w:lang w:eastAsia="es-MX"/>
        </w:rPr>
        <w:t>(bienes y/o servicios, según corresponda)</w:t>
      </w:r>
      <w:r>
        <w:rPr>
          <w:rFonts w:cs="Arial"/>
          <w:b w:val="0"/>
          <w:i w:val="0"/>
          <w:sz w:val="17"/>
          <w:szCs w:val="17"/>
          <w:lang w:eastAsia="es-MX"/>
        </w:rPr>
        <w:t xml:space="preserve"> solicitados, siempre que no rebase en conjunto el</w:t>
      </w:r>
      <w:r>
        <w:rPr>
          <w:rFonts w:cs="Arial"/>
          <w:sz w:val="17"/>
          <w:szCs w:val="17"/>
          <w:lang w:eastAsia="es-MX"/>
        </w:rPr>
        <w:t xml:space="preserve"> </w:t>
      </w:r>
      <w:r>
        <w:rPr>
          <w:rFonts w:cs="Arial"/>
          <w:b w:val="0"/>
          <w:i w:val="0"/>
          <w:sz w:val="17"/>
          <w:szCs w:val="17"/>
          <w:lang w:eastAsia="es-MX"/>
        </w:rPr>
        <w:t>20%</w:t>
      </w:r>
      <w:r>
        <w:rPr>
          <w:rFonts w:cs="Arial"/>
          <w:i w:val="0"/>
          <w:sz w:val="17"/>
          <w:szCs w:val="17"/>
          <w:lang w:eastAsia="es-MX"/>
        </w:rPr>
        <w:t xml:space="preserve"> </w:t>
      </w:r>
      <w:r>
        <w:rPr>
          <w:rFonts w:cs="Arial"/>
          <w:b w:val="0"/>
          <w:i w:val="0"/>
          <w:sz w:val="17"/>
          <w:szCs w:val="17"/>
          <w:lang w:eastAsia="es-MX"/>
        </w:rPr>
        <w:t>(veinte por ciento)</w:t>
      </w:r>
      <w:r>
        <w:rPr>
          <w:rFonts w:cs="Arial"/>
          <w:i w:val="0"/>
          <w:sz w:val="17"/>
          <w:szCs w:val="17"/>
          <w:lang w:eastAsia="es-MX"/>
        </w:rPr>
        <w:t xml:space="preserve"> </w:t>
      </w:r>
      <w:r>
        <w:rPr>
          <w:rFonts w:cs="Arial"/>
          <w:b w:val="0"/>
          <w:i w:val="0"/>
          <w:sz w:val="17"/>
          <w:szCs w:val="17"/>
          <w:lang w:eastAsia="es-MX"/>
        </w:rPr>
        <w:t>del monto o cantidad de los conceptos o volúmenes establecidos originalmente, y el precio sea igual al pactado originalmente</w:t>
      </w:r>
      <w:r>
        <w:rPr>
          <w:rFonts w:cs="Arial"/>
          <w:b w:val="0"/>
          <w:i w:val="0"/>
          <w:sz w:val="17"/>
          <w:szCs w:val="17"/>
        </w:rPr>
        <w:t xml:space="preserve">, debiendo el </w:t>
      </w:r>
      <w:r>
        <w:rPr>
          <w:rFonts w:cs="Arial"/>
          <w:bCs/>
          <w:i w:val="0"/>
          <w:sz w:val="17"/>
          <w:szCs w:val="17"/>
        </w:rPr>
        <w:t>“Proveedor”</w:t>
      </w:r>
      <w:r>
        <w:rPr>
          <w:rFonts w:cs="Arial"/>
          <w:i w:val="0"/>
          <w:sz w:val="17"/>
          <w:szCs w:val="17"/>
        </w:rPr>
        <w:t xml:space="preserve"> </w:t>
      </w:r>
      <w:r>
        <w:rPr>
          <w:rFonts w:cs="Arial"/>
          <w:b w:val="0"/>
          <w:i w:val="0"/>
          <w:sz w:val="17"/>
          <w:szCs w:val="17"/>
        </w:rPr>
        <w:t>entregar la modificación respectiva de la garantía de cumplimiento por dicho incremento.</w:t>
      </w:r>
    </w:p>
    <w:p w14:paraId="6161A231" w14:textId="77777777" w:rsidR="00CC1403" w:rsidRDefault="00CC1403">
      <w:pPr>
        <w:pStyle w:val="Textoindependiente21"/>
        <w:spacing w:before="0"/>
        <w:ind w:right="-94"/>
        <w:jc w:val="both"/>
        <w:rPr>
          <w:rFonts w:cs="Arial"/>
          <w:b w:val="0"/>
          <w:i w:val="0"/>
          <w:sz w:val="17"/>
          <w:szCs w:val="17"/>
          <w:lang w:eastAsia="es-MX"/>
        </w:rPr>
      </w:pPr>
    </w:p>
    <w:p w14:paraId="79981C58" w14:textId="77777777" w:rsidR="00CC1403" w:rsidRDefault="00624CF1">
      <w:pPr>
        <w:pStyle w:val="Textoindependiente21"/>
        <w:spacing w:before="0"/>
        <w:ind w:right="-94"/>
        <w:jc w:val="both"/>
        <w:rPr>
          <w:rFonts w:cs="Arial"/>
          <w:b w:val="0"/>
          <w:i w:val="0"/>
          <w:sz w:val="17"/>
          <w:szCs w:val="17"/>
        </w:rPr>
      </w:pPr>
      <w:r>
        <w:rPr>
          <w:rFonts w:cs="Arial"/>
          <w:b w:val="0"/>
          <w:i w:val="0"/>
          <w:sz w:val="17"/>
          <w:szCs w:val="17"/>
          <w:lang w:eastAsia="es-MX"/>
        </w:rPr>
        <w:t>La modificación del plazo originalmente pactado para</w:t>
      </w:r>
      <w:r>
        <w:rPr>
          <w:rFonts w:cs="Arial"/>
          <w:sz w:val="17"/>
          <w:szCs w:val="17"/>
          <w:lang w:eastAsia="es-MX"/>
        </w:rPr>
        <w:t xml:space="preserve"> </w:t>
      </w:r>
      <w:r>
        <w:rPr>
          <w:rFonts w:cs="Arial"/>
          <w:b w:val="0"/>
          <w:i w:val="0"/>
          <w:sz w:val="17"/>
          <w:szCs w:val="17"/>
          <w:highlight w:val="lightGray"/>
          <w:lang w:eastAsia="es-MX"/>
        </w:rPr>
        <w:t>la entrega de los bienes y/o prestación de los servicios (según corresponda)</w:t>
      </w:r>
      <w:r>
        <w:rPr>
          <w:rFonts w:cs="Arial"/>
          <w:b w:val="0"/>
          <w:i w:val="0"/>
          <w:sz w:val="17"/>
          <w:szCs w:val="17"/>
          <w:lang w:eastAsia="es-MX"/>
        </w:rPr>
        <w:t xml:space="preserve"> sólo procederá por caso fortuito, fuerza mayor o causas atribuibles al </w:t>
      </w:r>
      <w:r>
        <w:rPr>
          <w:rFonts w:cs="Arial"/>
          <w:bCs/>
          <w:i w:val="0"/>
          <w:sz w:val="17"/>
          <w:szCs w:val="17"/>
        </w:rPr>
        <w:t>“</w:t>
      </w:r>
      <w:r>
        <w:rPr>
          <w:rFonts w:cs="Arial"/>
          <w:i w:val="0"/>
          <w:sz w:val="17"/>
          <w:szCs w:val="17"/>
        </w:rPr>
        <w:t>Instituto</w:t>
      </w:r>
      <w:r>
        <w:rPr>
          <w:rFonts w:cs="Arial"/>
          <w:bCs/>
          <w:i w:val="0"/>
          <w:sz w:val="17"/>
          <w:szCs w:val="17"/>
        </w:rPr>
        <w:t>”</w:t>
      </w:r>
      <w:r>
        <w:rPr>
          <w:rFonts w:cs="Arial"/>
          <w:b w:val="0"/>
          <w:i w:val="0"/>
          <w:sz w:val="17"/>
          <w:szCs w:val="17"/>
        </w:rPr>
        <w:t>. Cualquier modificación al presente contrato será establecida por escrito y por mutuo consentimiento de las partes mediante la formalización de un convenio modificatorio.</w:t>
      </w:r>
    </w:p>
    <w:p w14:paraId="5B846769" w14:textId="77777777" w:rsidR="00CC1403" w:rsidRDefault="00CC1403">
      <w:pPr>
        <w:pStyle w:val="Textoindependiente21"/>
        <w:spacing w:before="0"/>
        <w:ind w:right="-94"/>
        <w:jc w:val="both"/>
        <w:rPr>
          <w:rFonts w:cs="Arial"/>
          <w:b w:val="0"/>
          <w:i w:val="0"/>
          <w:sz w:val="17"/>
          <w:szCs w:val="17"/>
        </w:rPr>
      </w:pPr>
    </w:p>
    <w:p w14:paraId="01800256" w14:textId="77777777" w:rsidR="00CC1403" w:rsidRDefault="00624CF1">
      <w:pPr>
        <w:autoSpaceDE w:val="0"/>
        <w:autoSpaceDN w:val="0"/>
        <w:adjustRightInd w:val="0"/>
        <w:jc w:val="both"/>
        <w:rPr>
          <w:rFonts w:ascii="Arial" w:hAnsi="Arial" w:cs="Arial"/>
          <w:b/>
          <w:sz w:val="17"/>
          <w:szCs w:val="17"/>
          <w:lang w:eastAsia="es-MX"/>
        </w:rPr>
      </w:pPr>
      <w:r>
        <w:rPr>
          <w:rFonts w:ascii="Arial" w:hAnsi="Arial" w:cs="Arial"/>
          <w:b/>
          <w:sz w:val="17"/>
          <w:szCs w:val="17"/>
          <w:lang w:eastAsia="es-MX"/>
        </w:rPr>
        <w:t xml:space="preserve">Vigésima. - Pagos en exceso. </w:t>
      </w:r>
    </w:p>
    <w:p w14:paraId="26E652E5" w14:textId="77777777" w:rsidR="00CC1403" w:rsidRDefault="00624CF1">
      <w:pPr>
        <w:autoSpaceDE w:val="0"/>
        <w:autoSpaceDN w:val="0"/>
        <w:adjustRightInd w:val="0"/>
        <w:jc w:val="both"/>
        <w:rPr>
          <w:rFonts w:ascii="Arial" w:hAnsi="Arial" w:cs="Arial"/>
          <w:sz w:val="17"/>
          <w:szCs w:val="17"/>
          <w:lang w:eastAsia="es-MX"/>
        </w:rPr>
      </w:pPr>
      <w:r>
        <w:rPr>
          <w:rFonts w:ascii="Arial" w:hAnsi="Arial" w:cs="Arial"/>
          <w:sz w:val="17"/>
          <w:szCs w:val="17"/>
          <w:lang w:eastAsia="es-MX"/>
        </w:rPr>
        <w:t>Tratándose de pagos en exceso que haya recibido el “</w:t>
      </w:r>
      <w:r>
        <w:rPr>
          <w:rFonts w:ascii="Arial" w:hAnsi="Arial" w:cs="Arial"/>
          <w:b/>
          <w:sz w:val="17"/>
          <w:szCs w:val="17"/>
          <w:lang w:eastAsia="es-MX"/>
        </w:rPr>
        <w:t>Proveedor”</w:t>
      </w:r>
      <w:r>
        <w:rPr>
          <w:rFonts w:ascii="Arial" w:hAnsi="Arial" w:cs="Arial"/>
          <w:sz w:val="17"/>
          <w:szCs w:val="17"/>
          <w:lang w:eastAsia="es-MX"/>
        </w:rPr>
        <w:t xml:space="preserve">, éste deberá reintegrar las cantidades pagadas en exceso más los intereses correspondientes, conforme a la tasa que será igual a la establecida por la Ley de Ingresos de la </w:t>
      </w:r>
      <w:r>
        <w:rPr>
          <w:rFonts w:ascii="Arial" w:hAnsi="Arial" w:cs="Arial"/>
          <w:sz w:val="17"/>
          <w:szCs w:val="17"/>
          <w:lang w:eastAsia="es-MX"/>
        </w:rPr>
        <w:lastRenderedPageBreak/>
        <w:t>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Pr>
          <w:rFonts w:ascii="Arial" w:hAnsi="Arial" w:cs="Arial"/>
          <w:b/>
          <w:sz w:val="17"/>
          <w:szCs w:val="17"/>
          <w:lang w:eastAsia="es-MX"/>
        </w:rPr>
        <w:t>Instituto”</w:t>
      </w:r>
      <w:r>
        <w:rPr>
          <w:rFonts w:ascii="Arial" w:hAnsi="Arial" w:cs="Arial"/>
          <w:sz w:val="17"/>
          <w:szCs w:val="17"/>
          <w:lang w:eastAsia="es-MX"/>
        </w:rPr>
        <w:t xml:space="preserve">, de conformidad con lo previsto en el artículo 60, párrafo tercero del </w:t>
      </w:r>
      <w:r>
        <w:rPr>
          <w:rFonts w:ascii="Arial" w:hAnsi="Arial" w:cs="Arial"/>
          <w:b/>
          <w:sz w:val="17"/>
          <w:szCs w:val="17"/>
          <w:lang w:eastAsia="es-MX"/>
        </w:rPr>
        <w:t>“Reglamento”</w:t>
      </w:r>
      <w:r>
        <w:rPr>
          <w:rFonts w:ascii="Arial" w:hAnsi="Arial" w:cs="Arial"/>
          <w:sz w:val="17"/>
          <w:szCs w:val="17"/>
          <w:lang w:eastAsia="es-MX"/>
        </w:rPr>
        <w:t>.</w:t>
      </w:r>
    </w:p>
    <w:p w14:paraId="6D06D0C4" w14:textId="77777777" w:rsidR="00CC1403" w:rsidRDefault="00CC1403">
      <w:pPr>
        <w:pStyle w:val="Textoindependiente"/>
        <w:ind w:right="-94"/>
        <w:rPr>
          <w:rFonts w:cs="Arial"/>
          <w:sz w:val="17"/>
          <w:szCs w:val="17"/>
        </w:rPr>
      </w:pPr>
    </w:p>
    <w:p w14:paraId="3983CFAD" w14:textId="77777777" w:rsidR="00CC1403" w:rsidRDefault="00624CF1">
      <w:pPr>
        <w:pStyle w:val="Textoindependiente"/>
        <w:ind w:right="-94"/>
        <w:outlineLvl w:val="0"/>
        <w:rPr>
          <w:rFonts w:cs="Arial"/>
          <w:b/>
          <w:sz w:val="17"/>
          <w:szCs w:val="17"/>
          <w:u w:val="single"/>
        </w:rPr>
      </w:pPr>
      <w:r>
        <w:rPr>
          <w:rFonts w:cs="Arial"/>
          <w:b/>
          <w:sz w:val="17"/>
          <w:szCs w:val="17"/>
          <w:u w:val="single"/>
        </w:rPr>
        <w:t>Vigésima Primera.-</w:t>
      </w:r>
      <w:r>
        <w:rPr>
          <w:rFonts w:cs="Arial"/>
          <w:sz w:val="17"/>
          <w:szCs w:val="17"/>
          <w:u w:val="single"/>
        </w:rPr>
        <w:t xml:space="preserve"> </w:t>
      </w:r>
      <w:r>
        <w:rPr>
          <w:rFonts w:cs="Arial"/>
          <w:b/>
          <w:sz w:val="17"/>
          <w:szCs w:val="17"/>
          <w:u w:val="single"/>
        </w:rPr>
        <w:t>Caso fortuito o fuerza mayor.</w:t>
      </w:r>
    </w:p>
    <w:p w14:paraId="10C2E143" w14:textId="77777777" w:rsidR="00CC1403" w:rsidRDefault="00624CF1">
      <w:pPr>
        <w:pStyle w:val="Textoindependiente"/>
        <w:ind w:right="-94"/>
        <w:rPr>
          <w:rFonts w:cs="Arial"/>
          <w:sz w:val="17"/>
          <w:szCs w:val="17"/>
          <w:lang w:eastAsia="es-MX"/>
        </w:rPr>
      </w:pPr>
      <w:r>
        <w:rPr>
          <w:rFonts w:cs="Arial"/>
          <w:sz w:val="17"/>
          <w:szCs w:val="17"/>
        </w:rPr>
        <w:t xml:space="preserve">El </w:t>
      </w:r>
      <w:r>
        <w:rPr>
          <w:rFonts w:cs="Arial"/>
          <w:b/>
          <w:bCs/>
          <w:sz w:val="17"/>
          <w:szCs w:val="17"/>
        </w:rPr>
        <w:t>“</w:t>
      </w:r>
      <w:r>
        <w:rPr>
          <w:rFonts w:cs="Arial"/>
          <w:b/>
          <w:sz w:val="17"/>
          <w:szCs w:val="17"/>
        </w:rPr>
        <w:t>Instituto</w:t>
      </w:r>
      <w:r>
        <w:rPr>
          <w:rFonts w:cs="Arial"/>
          <w:b/>
          <w:bCs/>
          <w:sz w:val="17"/>
          <w:szCs w:val="17"/>
        </w:rPr>
        <w:t>”</w:t>
      </w:r>
      <w:r>
        <w:rPr>
          <w:rFonts w:cs="Arial"/>
          <w:sz w:val="17"/>
          <w:szCs w:val="17"/>
        </w:rPr>
        <w:t xml:space="preserve"> y el </w:t>
      </w:r>
      <w:r>
        <w:rPr>
          <w:rFonts w:cs="Arial"/>
          <w:b/>
          <w:sz w:val="17"/>
          <w:szCs w:val="17"/>
        </w:rPr>
        <w:t xml:space="preserve">“Proveedor” </w:t>
      </w:r>
      <w:r>
        <w:rPr>
          <w:rFonts w:cs="Arial"/>
          <w:sz w:val="17"/>
          <w:szCs w:val="17"/>
        </w:rPr>
        <w:t xml:space="preserve">no serán responsables por cualquier retraso en el cumplimiento de sus obligaciones derivadas del presente contrato, cuando ello obedezca </w:t>
      </w:r>
      <w:proofErr w:type="spellStart"/>
      <w:r>
        <w:rPr>
          <w:rFonts w:cs="Arial"/>
          <w:sz w:val="17"/>
          <w:szCs w:val="17"/>
        </w:rPr>
        <w:t>a caso</w:t>
      </w:r>
      <w:proofErr w:type="spellEnd"/>
      <w:r>
        <w:rPr>
          <w:rFonts w:cs="Arial"/>
          <w:sz w:val="17"/>
          <w:szCs w:val="17"/>
        </w:rPr>
        <w:t xml:space="preserve"> fortuito o de fuerza mayor debidamente acreditados, por lo que para el caso de presentarse alguno de los supuestos citados, el Administrador del Contrato, de conformidad con lo previsto en el artículo 105, fracción X de las </w:t>
      </w:r>
      <w:r>
        <w:rPr>
          <w:rFonts w:cs="Arial"/>
          <w:b/>
          <w:bCs/>
          <w:sz w:val="17"/>
          <w:szCs w:val="17"/>
        </w:rPr>
        <w:t>“POBALINES”</w:t>
      </w:r>
      <w:r>
        <w:rPr>
          <w:rFonts w:cs="Arial"/>
          <w:bCs/>
          <w:sz w:val="17"/>
          <w:szCs w:val="17"/>
        </w:rPr>
        <w:t>,</w:t>
      </w:r>
      <w:r>
        <w:rPr>
          <w:rFonts w:cs="Arial"/>
          <w:b/>
          <w:bCs/>
          <w:sz w:val="17"/>
          <w:szCs w:val="17"/>
        </w:rPr>
        <w:t xml:space="preserve"> </w:t>
      </w:r>
      <w:r>
        <w:rPr>
          <w:rFonts w:cs="Arial"/>
          <w:sz w:val="17"/>
          <w:szCs w:val="17"/>
          <w:lang w:eastAsia="es-MX"/>
        </w:rPr>
        <w:t xml:space="preserve">podrá otorgar un plazo mayor para </w:t>
      </w:r>
      <w:r>
        <w:rPr>
          <w:rFonts w:cs="Arial"/>
          <w:sz w:val="17"/>
          <w:szCs w:val="17"/>
          <w:highlight w:val="lightGray"/>
          <w:lang w:eastAsia="es-MX"/>
        </w:rPr>
        <w:t>la entrega de los bienes y/o prestación de los servicios (según corresponda)</w:t>
      </w:r>
      <w:r>
        <w:rPr>
          <w:rFonts w:cs="Arial"/>
          <w:sz w:val="17"/>
          <w:szCs w:val="17"/>
          <w:lang w:eastAsia="es-MX"/>
        </w:rPr>
        <w:t xml:space="preserve">, ello a solicitud expresa del </w:t>
      </w:r>
      <w:r>
        <w:rPr>
          <w:rFonts w:cs="Arial"/>
          <w:b/>
          <w:bCs/>
          <w:sz w:val="17"/>
          <w:szCs w:val="17"/>
        </w:rPr>
        <w:t>“Proveedor”</w:t>
      </w:r>
      <w:r>
        <w:rPr>
          <w:rFonts w:cs="Arial"/>
          <w:bCs/>
          <w:sz w:val="17"/>
          <w:szCs w:val="17"/>
        </w:rPr>
        <w:t>.</w:t>
      </w:r>
      <w:r>
        <w:rPr>
          <w:rFonts w:cs="Arial"/>
          <w:b/>
          <w:sz w:val="17"/>
          <w:szCs w:val="17"/>
          <w:lang w:eastAsia="es-MX"/>
        </w:rPr>
        <w:t xml:space="preserve"> </w:t>
      </w:r>
      <w:r>
        <w:rPr>
          <w:rFonts w:cs="Arial"/>
          <w:sz w:val="17"/>
          <w:szCs w:val="17"/>
          <w:lang w:eastAsia="es-MX"/>
        </w:rPr>
        <w:t xml:space="preserve">La petición que formule el </w:t>
      </w:r>
      <w:r>
        <w:rPr>
          <w:rFonts w:cs="Arial"/>
          <w:b/>
          <w:bCs/>
          <w:sz w:val="17"/>
          <w:szCs w:val="17"/>
        </w:rPr>
        <w:t xml:space="preserve">“Proveedor” </w:t>
      </w:r>
      <w:r>
        <w:rPr>
          <w:rFonts w:cs="Arial"/>
          <w:sz w:val="17"/>
          <w:szCs w:val="17"/>
          <w:lang w:eastAsia="es-MX"/>
        </w:rPr>
        <w:t>deberá constar por escrito y únicamente será procedente con anterioridad a la fecha en que conforme al contrato se haga exigible su cumplimiento.</w:t>
      </w:r>
    </w:p>
    <w:p w14:paraId="1F4890C6" w14:textId="77777777" w:rsidR="00CC1403" w:rsidRDefault="00CC1403">
      <w:pPr>
        <w:pStyle w:val="Textoindependiente"/>
        <w:ind w:right="-94"/>
        <w:rPr>
          <w:rFonts w:cs="Arial"/>
          <w:b/>
          <w:sz w:val="17"/>
          <w:szCs w:val="17"/>
          <w:u w:val="single"/>
        </w:rPr>
      </w:pPr>
    </w:p>
    <w:p w14:paraId="3DE6AFB5" w14:textId="77777777" w:rsidR="00CC1403" w:rsidRDefault="00624CF1">
      <w:pPr>
        <w:pStyle w:val="Textoindependiente"/>
        <w:ind w:right="-94"/>
        <w:outlineLvl w:val="0"/>
        <w:rPr>
          <w:rFonts w:cs="Arial"/>
          <w:b/>
          <w:sz w:val="17"/>
          <w:szCs w:val="17"/>
          <w:u w:val="single"/>
        </w:rPr>
      </w:pPr>
      <w:r>
        <w:rPr>
          <w:rFonts w:cs="Arial"/>
          <w:b/>
          <w:sz w:val="17"/>
          <w:szCs w:val="17"/>
          <w:u w:val="single"/>
        </w:rPr>
        <w:t xml:space="preserve">Vigésima Segunda.- Vicios del consentimiento. </w:t>
      </w:r>
    </w:p>
    <w:p w14:paraId="55EF79EF" w14:textId="77777777" w:rsidR="00CC1403" w:rsidRDefault="00624CF1">
      <w:pPr>
        <w:pStyle w:val="Textoindependiente"/>
        <w:ind w:right="-94"/>
        <w:rPr>
          <w:rFonts w:cs="Arial"/>
          <w:sz w:val="17"/>
          <w:szCs w:val="17"/>
          <w:u w:val="single"/>
        </w:rPr>
      </w:pPr>
      <w:r>
        <w:rPr>
          <w:rFonts w:cs="Arial"/>
          <w:sz w:val="17"/>
          <w:szCs w:val="17"/>
        </w:rPr>
        <w:t xml:space="preserve">El </w:t>
      </w:r>
      <w:r>
        <w:rPr>
          <w:rFonts w:cs="Arial"/>
          <w:b/>
          <w:bCs/>
          <w:sz w:val="17"/>
          <w:szCs w:val="17"/>
        </w:rPr>
        <w:t>“</w:t>
      </w:r>
      <w:r>
        <w:rPr>
          <w:rFonts w:cs="Arial"/>
          <w:b/>
          <w:sz w:val="17"/>
          <w:szCs w:val="17"/>
        </w:rPr>
        <w:t>Instituto</w:t>
      </w:r>
      <w:r>
        <w:rPr>
          <w:rFonts w:cs="Arial"/>
          <w:b/>
          <w:bCs/>
          <w:sz w:val="17"/>
          <w:szCs w:val="17"/>
        </w:rPr>
        <w:t>”</w:t>
      </w:r>
      <w:r>
        <w:rPr>
          <w:rFonts w:cs="Arial"/>
          <w:sz w:val="17"/>
          <w:szCs w:val="17"/>
        </w:rPr>
        <w:t xml:space="preserve"> y el </w:t>
      </w:r>
      <w:r>
        <w:rPr>
          <w:rFonts w:cs="Arial"/>
          <w:b/>
          <w:bCs/>
          <w:sz w:val="17"/>
          <w:szCs w:val="17"/>
        </w:rPr>
        <w:t xml:space="preserve">“Proveedor” </w:t>
      </w:r>
      <w:r>
        <w:rPr>
          <w:rFonts w:cs="Arial"/>
          <w:sz w:val="17"/>
          <w:szCs w:val="17"/>
        </w:rPr>
        <w:t xml:space="preserve">reconocen que en la celebración del presente contrato no ha mediado error, dolo, lesión, violencia, mala fe, ni vicio alguno del consentimiento que pudiera invalidarlo o </w:t>
      </w:r>
      <w:proofErr w:type="spellStart"/>
      <w:r>
        <w:rPr>
          <w:rFonts w:cs="Arial"/>
          <w:sz w:val="17"/>
          <w:szCs w:val="17"/>
        </w:rPr>
        <w:t>nulificarlo</w:t>
      </w:r>
      <w:proofErr w:type="spellEnd"/>
      <w:r>
        <w:rPr>
          <w:rFonts w:cs="Arial"/>
          <w:sz w:val="17"/>
          <w:szCs w:val="17"/>
        </w:rPr>
        <w:t>.</w:t>
      </w:r>
    </w:p>
    <w:p w14:paraId="5F25B517" w14:textId="77777777" w:rsidR="00CC1403" w:rsidRDefault="00CC1403">
      <w:pPr>
        <w:pStyle w:val="Textoindependiente"/>
        <w:ind w:right="-94"/>
        <w:rPr>
          <w:rFonts w:cs="Arial"/>
          <w:sz w:val="17"/>
          <w:szCs w:val="17"/>
        </w:rPr>
      </w:pPr>
    </w:p>
    <w:p w14:paraId="44A12971" w14:textId="77777777" w:rsidR="00CC1403" w:rsidRDefault="00624CF1">
      <w:pPr>
        <w:pStyle w:val="Textoindependiente"/>
        <w:ind w:right="-94"/>
        <w:outlineLvl w:val="0"/>
        <w:rPr>
          <w:rFonts w:cs="Arial"/>
          <w:b/>
          <w:sz w:val="17"/>
          <w:szCs w:val="17"/>
          <w:u w:val="single"/>
        </w:rPr>
      </w:pPr>
      <w:r>
        <w:rPr>
          <w:rFonts w:cs="Arial"/>
          <w:b/>
          <w:sz w:val="17"/>
          <w:szCs w:val="17"/>
          <w:u w:val="single"/>
        </w:rPr>
        <w:t>Vigésima Tercera.- Notificaciones.</w:t>
      </w:r>
    </w:p>
    <w:p w14:paraId="75BFB814" w14:textId="77777777" w:rsidR="00CC1403" w:rsidRDefault="00624CF1">
      <w:pPr>
        <w:ind w:right="-94"/>
        <w:jc w:val="both"/>
        <w:rPr>
          <w:rFonts w:ascii="Arial" w:hAnsi="Arial" w:cs="Arial"/>
          <w:sz w:val="17"/>
          <w:szCs w:val="17"/>
        </w:rPr>
      </w:pPr>
      <w:r>
        <w:rPr>
          <w:rFonts w:ascii="Arial" w:hAnsi="Arial" w:cs="Arial"/>
          <w:sz w:val="17"/>
          <w:szCs w:val="17"/>
        </w:rPr>
        <w:t xml:space="preserve">Todas las notificaciones entre las partes se harán por escrito en los domicilios señalados en la declaración </w:t>
      </w:r>
      <w:r>
        <w:rPr>
          <w:rFonts w:ascii="Arial" w:hAnsi="Arial" w:cs="Arial"/>
          <w:b/>
          <w:sz w:val="17"/>
          <w:szCs w:val="17"/>
        </w:rPr>
        <w:t>II.</w:t>
      </w:r>
      <w:r>
        <w:rPr>
          <w:rFonts w:ascii="Arial" w:hAnsi="Arial" w:cs="Arial"/>
          <w:b/>
          <w:sz w:val="17"/>
          <w:szCs w:val="17"/>
          <w:highlight w:val="lightGray"/>
        </w:rPr>
        <w:t>_</w:t>
      </w:r>
      <w:r>
        <w:rPr>
          <w:rFonts w:ascii="Arial" w:hAnsi="Arial" w:cs="Arial"/>
          <w:b/>
          <w:sz w:val="17"/>
          <w:szCs w:val="17"/>
        </w:rPr>
        <w:t xml:space="preserve"> </w:t>
      </w:r>
      <w:r>
        <w:rPr>
          <w:rFonts w:ascii="Arial" w:hAnsi="Arial" w:cs="Arial"/>
          <w:sz w:val="17"/>
          <w:szCs w:val="17"/>
        </w:rPr>
        <w:t>y</w:t>
      </w:r>
      <w:r>
        <w:rPr>
          <w:rFonts w:ascii="Arial" w:hAnsi="Arial" w:cs="Arial"/>
          <w:b/>
          <w:sz w:val="17"/>
          <w:szCs w:val="17"/>
        </w:rPr>
        <w:t xml:space="preserve"> </w:t>
      </w:r>
      <w:r>
        <w:rPr>
          <w:rFonts w:ascii="Arial" w:hAnsi="Arial" w:cs="Arial"/>
          <w:sz w:val="17"/>
          <w:szCs w:val="17"/>
        </w:rPr>
        <w:t>en la</w:t>
      </w:r>
      <w:r>
        <w:rPr>
          <w:rFonts w:ascii="Arial" w:hAnsi="Arial" w:cs="Arial"/>
          <w:b/>
          <w:sz w:val="17"/>
          <w:szCs w:val="17"/>
        </w:rPr>
        <w:t xml:space="preserve"> Cláusula</w:t>
      </w:r>
      <w:r>
        <w:rPr>
          <w:rFonts w:ascii="Arial" w:hAnsi="Arial" w:cs="Arial"/>
          <w:sz w:val="17"/>
          <w:szCs w:val="17"/>
        </w:rPr>
        <w:t xml:space="preserve"> </w:t>
      </w:r>
      <w:r>
        <w:rPr>
          <w:rFonts w:ascii="Arial" w:hAnsi="Arial" w:cs="Arial"/>
          <w:b/>
          <w:sz w:val="17"/>
          <w:szCs w:val="17"/>
        </w:rPr>
        <w:t xml:space="preserve">Sexta </w:t>
      </w:r>
      <w:r>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5705C3E9" w14:textId="77777777" w:rsidR="00CC1403" w:rsidRDefault="00CC1403">
      <w:pPr>
        <w:ind w:right="-94"/>
        <w:jc w:val="both"/>
        <w:rPr>
          <w:rFonts w:ascii="Arial" w:hAnsi="Arial" w:cs="Arial"/>
          <w:sz w:val="17"/>
          <w:szCs w:val="17"/>
        </w:rPr>
      </w:pPr>
    </w:p>
    <w:p w14:paraId="1339AA2C" w14:textId="77777777" w:rsidR="00CC1403" w:rsidRDefault="00624CF1">
      <w:pPr>
        <w:ind w:left="708" w:right="-94" w:hanging="708"/>
        <w:jc w:val="both"/>
        <w:outlineLvl w:val="0"/>
        <w:rPr>
          <w:rFonts w:ascii="Arial" w:hAnsi="Arial" w:cs="Arial"/>
          <w:sz w:val="17"/>
          <w:szCs w:val="17"/>
          <w:u w:val="single"/>
        </w:rPr>
      </w:pPr>
      <w:r>
        <w:rPr>
          <w:rFonts w:ascii="Arial" w:hAnsi="Arial" w:cs="Arial"/>
          <w:b/>
          <w:sz w:val="17"/>
          <w:szCs w:val="17"/>
          <w:u w:val="single"/>
        </w:rPr>
        <w:t xml:space="preserve">Vigésima Cuarta.- </w:t>
      </w:r>
      <w:r>
        <w:rPr>
          <w:rFonts w:ascii="Arial" w:hAnsi="Arial" w:cs="Arial"/>
          <w:b/>
          <w:bCs/>
          <w:sz w:val="17"/>
          <w:szCs w:val="17"/>
          <w:u w:val="single"/>
        </w:rPr>
        <w:t>No discriminación.</w:t>
      </w:r>
    </w:p>
    <w:p w14:paraId="26421C5F" w14:textId="77777777" w:rsidR="00CC1403" w:rsidRDefault="00624CF1">
      <w:pPr>
        <w:ind w:right="-94"/>
        <w:jc w:val="both"/>
        <w:rPr>
          <w:rFonts w:ascii="Arial" w:hAnsi="Arial" w:cs="Arial"/>
          <w:sz w:val="17"/>
          <w:szCs w:val="17"/>
        </w:rPr>
      </w:pPr>
      <w:r>
        <w:rPr>
          <w:rFonts w:ascii="Arial" w:hAnsi="Arial" w:cs="Arial"/>
          <w:sz w:val="17"/>
          <w:szCs w:val="17"/>
        </w:rPr>
        <w:t xml:space="preserve">En la ejecución del objeto del presente contrato, el </w:t>
      </w:r>
      <w:r>
        <w:rPr>
          <w:rFonts w:ascii="Arial" w:hAnsi="Arial" w:cs="Arial"/>
          <w:b/>
          <w:bCs/>
          <w:sz w:val="17"/>
          <w:szCs w:val="17"/>
        </w:rPr>
        <w:t>“Proveedor”</w:t>
      </w:r>
      <w:r>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51473FCD" w14:textId="77777777" w:rsidR="00CC1403" w:rsidRDefault="00CC1403">
      <w:pPr>
        <w:ind w:right="-94"/>
        <w:jc w:val="both"/>
        <w:rPr>
          <w:rFonts w:ascii="Arial" w:hAnsi="Arial" w:cs="Arial"/>
          <w:sz w:val="17"/>
          <w:szCs w:val="17"/>
        </w:rPr>
      </w:pPr>
    </w:p>
    <w:p w14:paraId="35678CC4" w14:textId="77777777" w:rsidR="00CC1403" w:rsidRDefault="00624CF1">
      <w:pPr>
        <w:pStyle w:val="Textoindependiente3"/>
        <w:ind w:right="-94"/>
        <w:jc w:val="left"/>
        <w:outlineLvl w:val="0"/>
        <w:rPr>
          <w:rFonts w:cs="Arial"/>
          <w:sz w:val="17"/>
          <w:szCs w:val="17"/>
          <w:u w:val="single"/>
        </w:rPr>
      </w:pPr>
      <w:r>
        <w:rPr>
          <w:rFonts w:cs="Arial"/>
          <w:sz w:val="17"/>
          <w:szCs w:val="17"/>
          <w:u w:val="single"/>
          <w:lang w:val="es-MX"/>
        </w:rPr>
        <w:t xml:space="preserve">Vigésima Quinta.- </w:t>
      </w:r>
      <w:r>
        <w:rPr>
          <w:rFonts w:cs="Arial"/>
          <w:sz w:val="17"/>
          <w:szCs w:val="17"/>
          <w:u w:val="single"/>
        </w:rPr>
        <w:t>Jurisdicción y controversias.</w:t>
      </w:r>
    </w:p>
    <w:p w14:paraId="60900741" w14:textId="77777777" w:rsidR="00CC1403" w:rsidRDefault="00624CF1">
      <w:pPr>
        <w:pStyle w:val="Textoindependiente"/>
        <w:ind w:right="-94"/>
        <w:rPr>
          <w:rFonts w:cs="Arial"/>
          <w:sz w:val="17"/>
          <w:szCs w:val="17"/>
        </w:rPr>
      </w:pPr>
      <w:r>
        <w:rPr>
          <w:rFonts w:cs="Arial"/>
          <w:sz w:val="17"/>
          <w:szCs w:val="17"/>
        </w:rPr>
        <w:t>Para la interpretación, ejecución, cumplimiento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10733078" w14:textId="77777777" w:rsidR="00CC1403" w:rsidRDefault="00624CF1">
      <w:pPr>
        <w:ind w:right="-94"/>
        <w:jc w:val="both"/>
        <w:rPr>
          <w:rFonts w:ascii="Arial" w:hAnsi="Arial" w:cs="Arial"/>
          <w:sz w:val="17"/>
          <w:szCs w:val="17"/>
        </w:rPr>
      </w:pPr>
      <w:r>
        <w:rPr>
          <w:rFonts w:ascii="Arial" w:hAnsi="Arial" w:cs="Arial"/>
          <w:sz w:val="17"/>
          <w:szCs w:val="17"/>
        </w:rPr>
        <w:t xml:space="preserve">Leído el presente contrato y enteradas las partes de su contenido y fuerza legal, lo firman en </w:t>
      </w:r>
      <w:r>
        <w:rPr>
          <w:rFonts w:ascii="Arial" w:hAnsi="Arial" w:cs="Arial"/>
          <w:sz w:val="17"/>
          <w:szCs w:val="17"/>
          <w:highlight w:val="lightGray"/>
        </w:rPr>
        <w:t>(</w:t>
      </w:r>
      <w:r>
        <w:rPr>
          <w:rFonts w:ascii="Arial" w:hAnsi="Arial" w:cs="Arial"/>
          <w:sz w:val="17"/>
          <w:szCs w:val="17"/>
          <w:highlight w:val="lightGray"/>
          <w:u w:val="single"/>
        </w:rPr>
        <w:t>número</w:t>
      </w:r>
      <w:r>
        <w:rPr>
          <w:rFonts w:ascii="Arial" w:hAnsi="Arial" w:cs="Arial"/>
          <w:sz w:val="17"/>
          <w:szCs w:val="17"/>
          <w:highlight w:val="lightGray"/>
        </w:rPr>
        <w:t>)</w:t>
      </w:r>
      <w:r>
        <w:rPr>
          <w:rFonts w:ascii="Arial" w:hAnsi="Arial" w:cs="Arial"/>
          <w:sz w:val="17"/>
          <w:szCs w:val="17"/>
        </w:rPr>
        <w:t xml:space="preserve"> tantos en la Ciudad de México, el </w:t>
      </w:r>
      <w:r>
        <w:rPr>
          <w:rFonts w:ascii="Arial" w:hAnsi="Arial" w:cs="Arial"/>
          <w:sz w:val="17"/>
          <w:szCs w:val="17"/>
          <w:highlight w:val="lightGray"/>
        </w:rPr>
        <w:t>(</w:t>
      </w:r>
      <w:r>
        <w:rPr>
          <w:rFonts w:ascii="Arial" w:hAnsi="Arial" w:cs="Arial"/>
          <w:sz w:val="17"/>
          <w:szCs w:val="17"/>
          <w:highlight w:val="lightGray"/>
          <w:u w:val="single"/>
        </w:rPr>
        <w:t>día</w:t>
      </w:r>
      <w:r>
        <w:rPr>
          <w:rFonts w:ascii="Arial" w:hAnsi="Arial" w:cs="Arial"/>
          <w:sz w:val="17"/>
          <w:szCs w:val="17"/>
          <w:highlight w:val="lightGray"/>
        </w:rPr>
        <w:t>)</w:t>
      </w:r>
      <w:r>
        <w:rPr>
          <w:rFonts w:ascii="Arial" w:hAnsi="Arial" w:cs="Arial"/>
          <w:sz w:val="17"/>
          <w:szCs w:val="17"/>
        </w:rPr>
        <w:t xml:space="preserve"> de </w:t>
      </w:r>
      <w:r>
        <w:rPr>
          <w:rFonts w:ascii="Arial" w:hAnsi="Arial" w:cs="Arial"/>
          <w:sz w:val="17"/>
          <w:szCs w:val="17"/>
          <w:highlight w:val="lightGray"/>
        </w:rPr>
        <w:t>(</w:t>
      </w:r>
      <w:r>
        <w:rPr>
          <w:rFonts w:ascii="Arial" w:hAnsi="Arial" w:cs="Arial"/>
          <w:sz w:val="17"/>
          <w:szCs w:val="17"/>
          <w:highlight w:val="lightGray"/>
          <w:u w:val="single"/>
        </w:rPr>
        <w:t>mes)</w:t>
      </w:r>
      <w:r>
        <w:rPr>
          <w:rFonts w:ascii="Arial" w:hAnsi="Arial" w:cs="Arial"/>
          <w:sz w:val="17"/>
          <w:szCs w:val="17"/>
        </w:rPr>
        <w:t xml:space="preserve"> de </w:t>
      </w:r>
      <w:r>
        <w:rPr>
          <w:rFonts w:ascii="Arial" w:hAnsi="Arial" w:cs="Arial"/>
          <w:sz w:val="17"/>
          <w:szCs w:val="17"/>
          <w:highlight w:val="lightGray"/>
        </w:rPr>
        <w:t>(</w:t>
      </w:r>
      <w:r>
        <w:rPr>
          <w:rFonts w:ascii="Arial" w:hAnsi="Arial" w:cs="Arial"/>
          <w:sz w:val="17"/>
          <w:szCs w:val="17"/>
          <w:highlight w:val="lightGray"/>
          <w:u w:val="single"/>
        </w:rPr>
        <w:t>año</w:t>
      </w:r>
      <w:r>
        <w:rPr>
          <w:rFonts w:ascii="Arial" w:hAnsi="Arial" w:cs="Arial"/>
          <w:sz w:val="17"/>
          <w:szCs w:val="17"/>
          <w:highlight w:val="lightGray"/>
        </w:rPr>
        <w:t>)</w:t>
      </w:r>
      <w:r>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CC1403" w14:paraId="525440C8" w14:textId="77777777">
        <w:tc>
          <w:tcPr>
            <w:tcW w:w="4849" w:type="dxa"/>
            <w:shd w:val="clear" w:color="auto" w:fill="auto"/>
          </w:tcPr>
          <w:tbl>
            <w:tblPr>
              <w:tblW w:w="9640" w:type="dxa"/>
              <w:tblLook w:val="04A0" w:firstRow="1" w:lastRow="0" w:firstColumn="1" w:lastColumn="0" w:noHBand="0" w:noVBand="1"/>
            </w:tblPr>
            <w:tblGrid>
              <w:gridCol w:w="4849"/>
              <w:gridCol w:w="4791"/>
            </w:tblGrid>
            <w:tr w:rsidR="00CC1403" w14:paraId="719B20C9" w14:textId="77777777">
              <w:tc>
                <w:tcPr>
                  <w:tcW w:w="4849" w:type="dxa"/>
                  <w:shd w:val="clear" w:color="auto" w:fill="auto"/>
                </w:tcPr>
                <w:p w14:paraId="2E1715A1" w14:textId="77777777" w:rsidR="00CC1403" w:rsidRDefault="00624CF1">
                  <w:pPr>
                    <w:pBdr>
                      <w:bottom w:val="single" w:sz="12" w:space="1" w:color="auto"/>
                    </w:pBdr>
                    <w:jc w:val="center"/>
                    <w:rPr>
                      <w:rFonts w:ascii="Arial" w:hAnsi="Arial" w:cs="Arial"/>
                      <w:sz w:val="17"/>
                      <w:szCs w:val="17"/>
                    </w:rPr>
                  </w:pPr>
                  <w:r>
                    <w:rPr>
                      <w:rFonts w:ascii="Arial" w:hAnsi="Arial" w:cs="Arial"/>
                      <w:sz w:val="17"/>
                      <w:szCs w:val="17"/>
                    </w:rPr>
                    <w:t xml:space="preserve">Por el </w:t>
                  </w:r>
                  <w:r>
                    <w:rPr>
                      <w:rFonts w:ascii="Arial" w:hAnsi="Arial" w:cs="Arial"/>
                      <w:b/>
                      <w:bCs/>
                      <w:sz w:val="17"/>
                      <w:szCs w:val="17"/>
                    </w:rPr>
                    <w:t>“Instituto”</w:t>
                  </w:r>
                </w:p>
                <w:p w14:paraId="46A59782" w14:textId="77777777" w:rsidR="00CC1403" w:rsidRDefault="00CC1403">
                  <w:pPr>
                    <w:pBdr>
                      <w:bottom w:val="single" w:sz="12" w:space="1" w:color="auto"/>
                    </w:pBdr>
                    <w:rPr>
                      <w:rFonts w:ascii="Arial" w:hAnsi="Arial" w:cs="Arial"/>
                      <w:sz w:val="17"/>
                      <w:szCs w:val="17"/>
                    </w:rPr>
                  </w:pPr>
                </w:p>
                <w:p w14:paraId="59B21DC8" w14:textId="77777777" w:rsidR="00CC1403" w:rsidRDefault="00624CF1">
                  <w:pPr>
                    <w:tabs>
                      <w:tab w:val="left" w:pos="581"/>
                      <w:tab w:val="center" w:pos="2727"/>
                    </w:tabs>
                    <w:jc w:val="center"/>
                    <w:rPr>
                      <w:rFonts w:ascii="Arial" w:hAnsi="Arial" w:cs="Arial"/>
                      <w:sz w:val="17"/>
                      <w:szCs w:val="17"/>
                    </w:rPr>
                  </w:pPr>
                  <w:r>
                    <w:rPr>
                      <w:rFonts w:ascii="Arial" w:hAnsi="Arial" w:cs="Arial"/>
                      <w:b/>
                      <w:sz w:val="17"/>
                      <w:szCs w:val="17"/>
                    </w:rPr>
                    <w:t>Si aplica: Licenciada Ana Laura Martínez de Lara</w:t>
                  </w:r>
                </w:p>
                <w:p w14:paraId="212D6D68" w14:textId="77777777" w:rsidR="00CC1403" w:rsidRDefault="00624CF1">
                  <w:pPr>
                    <w:tabs>
                      <w:tab w:val="left" w:pos="581"/>
                      <w:tab w:val="center" w:pos="2727"/>
                    </w:tabs>
                    <w:jc w:val="center"/>
                    <w:rPr>
                      <w:rFonts w:ascii="Arial" w:hAnsi="Arial" w:cs="Arial"/>
                      <w:b/>
                      <w:sz w:val="17"/>
                      <w:szCs w:val="17"/>
                    </w:rPr>
                  </w:pPr>
                  <w:r>
                    <w:rPr>
                      <w:rFonts w:ascii="Arial" w:hAnsi="Arial" w:cs="Arial"/>
                      <w:sz w:val="17"/>
                      <w:szCs w:val="17"/>
                    </w:rPr>
                    <w:t>Directora Ejecutiva de Administración</w:t>
                  </w:r>
                </w:p>
                <w:p w14:paraId="66CAE9E6" w14:textId="77777777" w:rsidR="00CC1403" w:rsidRDefault="00624CF1">
                  <w:pPr>
                    <w:tabs>
                      <w:tab w:val="left" w:pos="581"/>
                      <w:tab w:val="center" w:pos="2727"/>
                    </w:tabs>
                    <w:jc w:val="center"/>
                    <w:rPr>
                      <w:rFonts w:ascii="Arial" w:hAnsi="Arial" w:cs="Arial"/>
                      <w:sz w:val="17"/>
                      <w:szCs w:val="17"/>
                    </w:rPr>
                  </w:pPr>
                  <w:r>
                    <w:rPr>
                      <w:rFonts w:ascii="Arial" w:hAnsi="Arial" w:cs="Arial"/>
                      <w:b/>
                      <w:sz w:val="17"/>
                      <w:szCs w:val="17"/>
                    </w:rPr>
                    <w:t>Apoderado Legal</w:t>
                  </w:r>
                </w:p>
                <w:p w14:paraId="117C0276" w14:textId="77777777" w:rsidR="00CC1403" w:rsidRDefault="00CC1403">
                  <w:pPr>
                    <w:pBdr>
                      <w:bottom w:val="single" w:sz="12" w:space="1" w:color="auto"/>
                    </w:pBdr>
                    <w:rPr>
                      <w:rFonts w:ascii="Arial" w:hAnsi="Arial" w:cs="Arial"/>
                      <w:sz w:val="17"/>
                      <w:szCs w:val="17"/>
                    </w:rPr>
                  </w:pPr>
                </w:p>
                <w:p w14:paraId="5D771D8A" w14:textId="4A0073C6" w:rsidR="00CC1403" w:rsidRDefault="00CF739F">
                  <w:pPr>
                    <w:tabs>
                      <w:tab w:val="left" w:pos="581"/>
                      <w:tab w:val="center" w:pos="2727"/>
                    </w:tabs>
                    <w:jc w:val="center"/>
                    <w:rPr>
                      <w:rFonts w:ascii="Arial" w:hAnsi="Arial" w:cs="Arial"/>
                      <w:b/>
                      <w:sz w:val="17"/>
                      <w:szCs w:val="17"/>
                    </w:rPr>
                  </w:pPr>
                  <w:r>
                    <w:rPr>
                      <w:rFonts w:ascii="Arial" w:hAnsi="Arial" w:cs="Arial"/>
                      <w:b/>
                      <w:sz w:val="17"/>
                      <w:szCs w:val="17"/>
                    </w:rPr>
                    <w:t>Ingeniero Pedro Anaya Perdomo</w:t>
                  </w:r>
                </w:p>
                <w:p w14:paraId="3DB52B92" w14:textId="77777777" w:rsidR="00CC1403" w:rsidRDefault="00624CF1">
                  <w:pPr>
                    <w:tabs>
                      <w:tab w:val="left" w:pos="581"/>
                      <w:tab w:val="center" w:pos="2727"/>
                    </w:tabs>
                    <w:jc w:val="center"/>
                    <w:rPr>
                      <w:rFonts w:ascii="Arial" w:hAnsi="Arial" w:cs="Arial"/>
                      <w:sz w:val="17"/>
                      <w:szCs w:val="17"/>
                    </w:rPr>
                  </w:pPr>
                  <w:r>
                    <w:rPr>
                      <w:rFonts w:ascii="Arial" w:hAnsi="Arial" w:cs="Arial"/>
                      <w:sz w:val="17"/>
                      <w:szCs w:val="17"/>
                    </w:rPr>
                    <w:t>Director de Recursos Materiales y Servicios</w:t>
                  </w:r>
                </w:p>
                <w:p w14:paraId="6A556437" w14:textId="77777777" w:rsidR="00CC1403" w:rsidRDefault="00CC1403">
                  <w:pPr>
                    <w:pBdr>
                      <w:bottom w:val="single" w:sz="12" w:space="1" w:color="auto"/>
                    </w:pBdr>
                    <w:rPr>
                      <w:rFonts w:ascii="Arial" w:hAnsi="Arial" w:cs="Arial"/>
                      <w:sz w:val="17"/>
                      <w:szCs w:val="17"/>
                    </w:rPr>
                  </w:pPr>
                </w:p>
                <w:p w14:paraId="68F28C90" w14:textId="77777777" w:rsidR="00CC1403" w:rsidRDefault="00624CF1">
                  <w:pPr>
                    <w:tabs>
                      <w:tab w:val="left" w:pos="581"/>
                      <w:tab w:val="center" w:pos="2727"/>
                    </w:tabs>
                    <w:jc w:val="center"/>
                    <w:rPr>
                      <w:rFonts w:ascii="Arial" w:hAnsi="Arial" w:cs="Arial"/>
                      <w:b/>
                      <w:sz w:val="17"/>
                      <w:szCs w:val="17"/>
                      <w:u w:val="single"/>
                    </w:rPr>
                  </w:pPr>
                  <w:r>
                    <w:rPr>
                      <w:rFonts w:ascii="Arial" w:hAnsi="Arial" w:cs="Arial"/>
                      <w:b/>
                      <w:sz w:val="17"/>
                      <w:szCs w:val="17"/>
                      <w:u w:val="single"/>
                    </w:rPr>
                    <w:t>(Nombre)</w:t>
                  </w:r>
                </w:p>
                <w:p w14:paraId="3C075072" w14:textId="77777777" w:rsidR="00CC1403" w:rsidRDefault="00624CF1">
                  <w:pPr>
                    <w:tabs>
                      <w:tab w:val="left" w:pos="581"/>
                      <w:tab w:val="center" w:pos="2727"/>
                    </w:tabs>
                    <w:jc w:val="center"/>
                    <w:rPr>
                      <w:rFonts w:ascii="Arial" w:hAnsi="Arial" w:cs="Arial"/>
                      <w:sz w:val="17"/>
                      <w:szCs w:val="17"/>
                    </w:rPr>
                  </w:pPr>
                  <w:r>
                    <w:rPr>
                      <w:rFonts w:ascii="Arial" w:hAnsi="Arial" w:cs="Arial"/>
                      <w:sz w:val="17"/>
                      <w:szCs w:val="17"/>
                      <w:u w:val="single"/>
                    </w:rPr>
                    <w:t>(cargo</w:t>
                  </w:r>
                  <w:r>
                    <w:rPr>
                      <w:rFonts w:ascii="Arial" w:hAnsi="Arial" w:cs="Arial"/>
                      <w:sz w:val="17"/>
                      <w:szCs w:val="17"/>
                    </w:rPr>
                    <w:t>)</w:t>
                  </w:r>
                </w:p>
                <w:p w14:paraId="7FA600F9" w14:textId="77777777" w:rsidR="00CC1403" w:rsidRDefault="00624CF1">
                  <w:pPr>
                    <w:tabs>
                      <w:tab w:val="left" w:pos="581"/>
                      <w:tab w:val="center" w:pos="2727"/>
                    </w:tabs>
                    <w:jc w:val="center"/>
                    <w:rPr>
                      <w:rFonts w:ascii="Arial" w:hAnsi="Arial" w:cs="Arial"/>
                      <w:b/>
                      <w:sz w:val="17"/>
                      <w:szCs w:val="17"/>
                    </w:rPr>
                  </w:pPr>
                  <w:r>
                    <w:rPr>
                      <w:rFonts w:ascii="Arial" w:hAnsi="Arial" w:cs="Arial"/>
                      <w:b/>
                      <w:sz w:val="17"/>
                      <w:szCs w:val="17"/>
                    </w:rPr>
                    <w:t xml:space="preserve"> Administrador del Contrato</w:t>
                  </w:r>
                </w:p>
                <w:p w14:paraId="1E804F50" w14:textId="77777777" w:rsidR="00CC1403" w:rsidRDefault="00CC1403">
                  <w:pPr>
                    <w:pBdr>
                      <w:bottom w:val="single" w:sz="12" w:space="1" w:color="auto"/>
                    </w:pBdr>
                    <w:rPr>
                      <w:rFonts w:ascii="Arial" w:hAnsi="Arial" w:cs="Arial"/>
                      <w:sz w:val="17"/>
                      <w:szCs w:val="17"/>
                    </w:rPr>
                  </w:pPr>
                </w:p>
                <w:p w14:paraId="3B6F7778" w14:textId="77777777" w:rsidR="00CC1403" w:rsidRDefault="00624CF1">
                  <w:pPr>
                    <w:tabs>
                      <w:tab w:val="left" w:pos="581"/>
                      <w:tab w:val="center" w:pos="2727"/>
                    </w:tabs>
                    <w:jc w:val="center"/>
                    <w:rPr>
                      <w:rFonts w:ascii="Arial" w:hAnsi="Arial" w:cs="Arial"/>
                      <w:b/>
                      <w:sz w:val="17"/>
                      <w:szCs w:val="17"/>
                      <w:u w:val="single"/>
                    </w:rPr>
                  </w:pPr>
                  <w:r>
                    <w:rPr>
                      <w:rFonts w:ascii="Arial" w:hAnsi="Arial" w:cs="Arial"/>
                      <w:b/>
                      <w:sz w:val="17"/>
                      <w:szCs w:val="17"/>
                      <w:u w:val="single"/>
                    </w:rPr>
                    <w:t>(Nombre)</w:t>
                  </w:r>
                </w:p>
                <w:p w14:paraId="3E471468" w14:textId="77777777" w:rsidR="00CC1403" w:rsidRDefault="00624CF1">
                  <w:pPr>
                    <w:tabs>
                      <w:tab w:val="left" w:pos="581"/>
                      <w:tab w:val="center" w:pos="2727"/>
                    </w:tabs>
                    <w:jc w:val="center"/>
                    <w:rPr>
                      <w:rFonts w:ascii="Arial" w:hAnsi="Arial" w:cs="Arial"/>
                      <w:sz w:val="17"/>
                      <w:szCs w:val="17"/>
                    </w:rPr>
                  </w:pPr>
                  <w:r>
                    <w:rPr>
                      <w:rFonts w:ascii="Arial" w:hAnsi="Arial" w:cs="Arial"/>
                      <w:sz w:val="17"/>
                      <w:szCs w:val="17"/>
                      <w:u w:val="single"/>
                    </w:rPr>
                    <w:t>(cargo</w:t>
                  </w:r>
                  <w:r>
                    <w:rPr>
                      <w:rFonts w:ascii="Arial" w:hAnsi="Arial" w:cs="Arial"/>
                      <w:sz w:val="17"/>
                      <w:szCs w:val="17"/>
                    </w:rPr>
                    <w:t>)</w:t>
                  </w:r>
                </w:p>
                <w:p w14:paraId="47E69D24" w14:textId="77777777" w:rsidR="00CC1403" w:rsidRDefault="00624CF1">
                  <w:pPr>
                    <w:tabs>
                      <w:tab w:val="left" w:pos="581"/>
                      <w:tab w:val="center" w:pos="2727"/>
                    </w:tabs>
                    <w:jc w:val="center"/>
                    <w:rPr>
                      <w:rFonts w:ascii="Arial" w:hAnsi="Arial" w:cs="Arial"/>
                      <w:b/>
                      <w:sz w:val="17"/>
                      <w:szCs w:val="17"/>
                    </w:rPr>
                  </w:pPr>
                  <w:r>
                    <w:rPr>
                      <w:rFonts w:ascii="Arial" w:hAnsi="Arial" w:cs="Arial"/>
                      <w:b/>
                      <w:sz w:val="17"/>
                      <w:szCs w:val="17"/>
                    </w:rPr>
                    <w:t xml:space="preserve"> Supervisor del Contrato</w:t>
                  </w:r>
                </w:p>
                <w:p w14:paraId="7527533A" w14:textId="77777777" w:rsidR="00CC1403" w:rsidRDefault="00CC1403">
                  <w:pPr>
                    <w:tabs>
                      <w:tab w:val="left" w:pos="581"/>
                      <w:tab w:val="center" w:pos="2727"/>
                    </w:tabs>
                    <w:jc w:val="center"/>
                    <w:rPr>
                      <w:rFonts w:ascii="Arial" w:hAnsi="Arial" w:cs="Arial"/>
                      <w:b/>
                      <w:sz w:val="17"/>
                      <w:szCs w:val="17"/>
                    </w:rPr>
                  </w:pPr>
                </w:p>
              </w:tc>
              <w:tc>
                <w:tcPr>
                  <w:tcW w:w="4791" w:type="dxa"/>
                  <w:shd w:val="clear" w:color="auto" w:fill="auto"/>
                </w:tcPr>
                <w:p w14:paraId="00B0E085" w14:textId="77777777" w:rsidR="00CC1403" w:rsidRDefault="00624CF1">
                  <w:pPr>
                    <w:ind w:right="5"/>
                    <w:jc w:val="center"/>
                    <w:rPr>
                      <w:rFonts w:ascii="Arial" w:hAnsi="Arial" w:cs="Arial"/>
                      <w:b/>
                      <w:sz w:val="17"/>
                      <w:szCs w:val="17"/>
                    </w:rPr>
                  </w:pPr>
                  <w:r>
                    <w:rPr>
                      <w:rFonts w:ascii="Arial" w:hAnsi="Arial" w:cs="Arial"/>
                      <w:sz w:val="17"/>
                      <w:szCs w:val="17"/>
                    </w:rPr>
                    <w:t xml:space="preserve">Por el </w:t>
                  </w:r>
                  <w:r>
                    <w:rPr>
                      <w:rFonts w:ascii="Arial" w:hAnsi="Arial" w:cs="Arial"/>
                      <w:b/>
                      <w:bCs/>
                      <w:sz w:val="17"/>
                      <w:szCs w:val="17"/>
                    </w:rPr>
                    <w:t>“Proveedor”</w:t>
                  </w:r>
                </w:p>
                <w:p w14:paraId="1CA1F8F4" w14:textId="77777777" w:rsidR="00CC1403" w:rsidRDefault="00CC1403">
                  <w:pPr>
                    <w:pBdr>
                      <w:bottom w:val="single" w:sz="12" w:space="1" w:color="auto"/>
                    </w:pBdr>
                    <w:ind w:right="5"/>
                    <w:rPr>
                      <w:rFonts w:ascii="Arial" w:hAnsi="Arial" w:cs="Arial"/>
                      <w:sz w:val="17"/>
                      <w:szCs w:val="17"/>
                    </w:rPr>
                  </w:pPr>
                </w:p>
                <w:p w14:paraId="0CD869AF" w14:textId="77777777" w:rsidR="00CC1403" w:rsidRDefault="00624CF1">
                  <w:pPr>
                    <w:ind w:right="5"/>
                    <w:jc w:val="center"/>
                    <w:rPr>
                      <w:rFonts w:ascii="Arial" w:hAnsi="Arial" w:cs="Arial"/>
                      <w:b/>
                      <w:sz w:val="17"/>
                      <w:szCs w:val="17"/>
                    </w:rPr>
                  </w:pPr>
                  <w:r>
                    <w:rPr>
                      <w:rFonts w:ascii="Arial" w:hAnsi="Arial" w:cs="Arial"/>
                      <w:b/>
                      <w:sz w:val="17"/>
                      <w:szCs w:val="17"/>
                    </w:rPr>
                    <w:t>C. (</w:t>
                  </w:r>
                  <w:r>
                    <w:rPr>
                      <w:rFonts w:ascii="Arial" w:hAnsi="Arial" w:cs="Arial"/>
                      <w:b/>
                      <w:sz w:val="17"/>
                      <w:szCs w:val="17"/>
                      <w:u w:val="single"/>
                    </w:rPr>
                    <w:t>Nombre</w:t>
                  </w:r>
                  <w:r>
                    <w:rPr>
                      <w:rFonts w:ascii="Arial" w:hAnsi="Arial" w:cs="Arial"/>
                      <w:b/>
                      <w:sz w:val="17"/>
                      <w:szCs w:val="17"/>
                    </w:rPr>
                    <w:t>)</w:t>
                  </w:r>
                </w:p>
                <w:p w14:paraId="655B10A9" w14:textId="77777777" w:rsidR="00CC1403" w:rsidRDefault="00624CF1">
                  <w:pPr>
                    <w:ind w:right="5"/>
                    <w:jc w:val="center"/>
                    <w:rPr>
                      <w:rFonts w:ascii="Arial" w:hAnsi="Arial" w:cs="Arial"/>
                      <w:b/>
                      <w:sz w:val="17"/>
                      <w:szCs w:val="17"/>
                    </w:rPr>
                  </w:pPr>
                  <w:r>
                    <w:rPr>
                      <w:rFonts w:ascii="Arial" w:hAnsi="Arial" w:cs="Arial"/>
                      <w:b/>
                      <w:sz w:val="17"/>
                      <w:szCs w:val="17"/>
                    </w:rPr>
                    <w:t>(</w:t>
                  </w:r>
                  <w:r>
                    <w:rPr>
                      <w:rFonts w:ascii="Arial" w:hAnsi="Arial" w:cs="Arial"/>
                      <w:b/>
                      <w:sz w:val="17"/>
                      <w:szCs w:val="17"/>
                      <w:u w:val="single"/>
                    </w:rPr>
                    <w:t>si aplica</w:t>
                  </w:r>
                  <w:r>
                    <w:rPr>
                      <w:rFonts w:ascii="Arial" w:hAnsi="Arial" w:cs="Arial"/>
                      <w:b/>
                      <w:sz w:val="17"/>
                      <w:szCs w:val="17"/>
                    </w:rPr>
                    <w:t xml:space="preserve">: </w:t>
                  </w:r>
                  <w:r>
                    <w:rPr>
                      <w:rFonts w:ascii="Arial" w:hAnsi="Arial" w:cs="Arial"/>
                      <w:b/>
                      <w:sz w:val="17"/>
                      <w:szCs w:val="17"/>
                      <w:u w:val="single"/>
                    </w:rPr>
                    <w:t>Representante o Apoderado Legal</w:t>
                  </w:r>
                  <w:r>
                    <w:rPr>
                      <w:rFonts w:ascii="Arial" w:hAnsi="Arial" w:cs="Arial"/>
                      <w:b/>
                      <w:sz w:val="17"/>
                      <w:szCs w:val="17"/>
                    </w:rPr>
                    <w:t>)</w:t>
                  </w:r>
                </w:p>
              </w:tc>
            </w:tr>
          </w:tbl>
          <w:p w14:paraId="6745AB10" w14:textId="77777777" w:rsidR="00CC1403" w:rsidRDefault="00CC1403">
            <w:pPr>
              <w:tabs>
                <w:tab w:val="left" w:pos="581"/>
                <w:tab w:val="center" w:pos="2727"/>
              </w:tabs>
              <w:jc w:val="center"/>
              <w:rPr>
                <w:rFonts w:ascii="Arial" w:hAnsi="Arial" w:cs="Arial"/>
                <w:b/>
                <w:sz w:val="17"/>
                <w:szCs w:val="17"/>
              </w:rPr>
            </w:pPr>
          </w:p>
        </w:tc>
        <w:tc>
          <w:tcPr>
            <w:tcW w:w="4791" w:type="dxa"/>
            <w:shd w:val="clear" w:color="auto" w:fill="auto"/>
          </w:tcPr>
          <w:p w14:paraId="76C08250" w14:textId="77777777" w:rsidR="00CC1403" w:rsidRDefault="00CC1403">
            <w:pPr>
              <w:ind w:right="5"/>
              <w:jc w:val="center"/>
              <w:rPr>
                <w:rFonts w:ascii="Arial" w:hAnsi="Arial" w:cs="Arial"/>
                <w:b/>
                <w:sz w:val="17"/>
                <w:szCs w:val="17"/>
              </w:rPr>
            </w:pPr>
          </w:p>
        </w:tc>
      </w:tr>
    </w:tbl>
    <w:p w14:paraId="05460D1B" w14:textId="77777777" w:rsidR="00CC1403" w:rsidRDefault="00624CF1">
      <w:pPr>
        <w:rPr>
          <w:rFonts w:ascii="Arial" w:hAnsi="Arial" w:cs="Arial"/>
          <w:sz w:val="17"/>
          <w:szCs w:val="17"/>
        </w:rPr>
      </w:pPr>
      <w:r>
        <w:rPr>
          <w:rFonts w:ascii="Arial" w:hAnsi="Arial" w:cs="Arial"/>
          <w:sz w:val="17"/>
          <w:szCs w:val="17"/>
        </w:rPr>
        <w:t xml:space="preserve">Las firmas que anteceden forman parte del contrato </w:t>
      </w:r>
      <w:r>
        <w:rPr>
          <w:rFonts w:ascii="Arial" w:hAnsi="Arial" w:cs="Arial"/>
          <w:b/>
          <w:sz w:val="17"/>
          <w:szCs w:val="17"/>
        </w:rPr>
        <w:t>INE/</w:t>
      </w:r>
      <w:r>
        <w:rPr>
          <w:rFonts w:ascii="Arial" w:hAnsi="Arial" w:cs="Arial"/>
          <w:b/>
          <w:sz w:val="17"/>
          <w:szCs w:val="17"/>
          <w:highlight w:val="lightGray"/>
          <w:u w:val="single"/>
        </w:rPr>
        <w:t xml:space="preserve"> (número de contrato)</w:t>
      </w:r>
      <w:r>
        <w:rPr>
          <w:rFonts w:ascii="Arial" w:hAnsi="Arial" w:cs="Arial"/>
          <w:b/>
          <w:sz w:val="17"/>
          <w:szCs w:val="17"/>
          <w:highlight w:val="lightGray"/>
        </w:rPr>
        <w:t>/</w:t>
      </w:r>
      <w:r>
        <w:rPr>
          <w:rFonts w:ascii="Arial" w:hAnsi="Arial" w:cs="Arial"/>
          <w:b/>
          <w:sz w:val="17"/>
          <w:szCs w:val="17"/>
        </w:rPr>
        <w:t>20__</w:t>
      </w:r>
      <w:r>
        <w:rPr>
          <w:rFonts w:ascii="Arial" w:hAnsi="Arial" w:cs="Arial"/>
          <w:sz w:val="17"/>
          <w:szCs w:val="17"/>
        </w:rPr>
        <w:t xml:space="preserve"> celebrado por el </w:t>
      </w:r>
      <w:r>
        <w:rPr>
          <w:rFonts w:ascii="Arial" w:hAnsi="Arial" w:cs="Arial"/>
          <w:b/>
          <w:sz w:val="17"/>
          <w:szCs w:val="17"/>
        </w:rPr>
        <w:t>Instituto Nacional Electoral</w:t>
      </w:r>
      <w:r>
        <w:rPr>
          <w:rFonts w:ascii="Arial" w:hAnsi="Arial" w:cs="Arial"/>
          <w:sz w:val="17"/>
          <w:szCs w:val="17"/>
        </w:rPr>
        <w:t xml:space="preserve"> y por la </w:t>
      </w:r>
      <w:r>
        <w:rPr>
          <w:rFonts w:ascii="Arial" w:hAnsi="Arial" w:cs="Arial"/>
          <w:sz w:val="17"/>
          <w:szCs w:val="17"/>
          <w:highlight w:val="lightGray"/>
          <w:u w:val="single"/>
        </w:rPr>
        <w:t>(empresa o nombre de la persona física)</w:t>
      </w:r>
      <w:r>
        <w:rPr>
          <w:rFonts w:ascii="Arial" w:hAnsi="Arial" w:cs="Arial"/>
          <w:sz w:val="17"/>
          <w:szCs w:val="17"/>
          <w:u w:val="single"/>
        </w:rPr>
        <w:t>.</w:t>
      </w:r>
    </w:p>
    <w:p w14:paraId="6B716D1E" w14:textId="77777777" w:rsidR="00CC1403" w:rsidRDefault="00CC1403">
      <w:pPr>
        <w:jc w:val="both"/>
        <w:rPr>
          <w:rFonts w:ascii="Arial" w:hAnsi="Arial" w:cs="Arial"/>
          <w:color w:val="666699"/>
          <w:kern w:val="32"/>
          <w:sz w:val="18"/>
          <w:szCs w:val="18"/>
        </w:rPr>
      </w:pPr>
    </w:p>
    <w:p w14:paraId="79740D75" w14:textId="77777777" w:rsidR="00CC1403" w:rsidRDefault="00CC1403">
      <w:pPr>
        <w:jc w:val="both"/>
        <w:rPr>
          <w:rFonts w:ascii="Arial" w:hAnsi="Arial" w:cs="Arial"/>
          <w:color w:val="666699"/>
          <w:kern w:val="32"/>
          <w:sz w:val="18"/>
          <w:szCs w:val="18"/>
        </w:rPr>
      </w:pPr>
    </w:p>
    <w:p w14:paraId="7435418E" w14:textId="77777777" w:rsidR="00CC1403" w:rsidRDefault="00CC1403">
      <w:pPr>
        <w:jc w:val="both"/>
        <w:rPr>
          <w:rFonts w:ascii="Arial" w:hAnsi="Arial" w:cs="Arial"/>
          <w:color w:val="666699"/>
          <w:kern w:val="32"/>
          <w:sz w:val="18"/>
          <w:szCs w:val="18"/>
        </w:rPr>
      </w:pPr>
    </w:p>
    <w:p w14:paraId="3A20CEC3" w14:textId="77777777" w:rsidR="00CC1403" w:rsidRDefault="00CC1403">
      <w:pPr>
        <w:jc w:val="both"/>
        <w:rPr>
          <w:rFonts w:ascii="Arial" w:hAnsi="Arial" w:cs="Arial"/>
          <w:color w:val="666699"/>
          <w:kern w:val="32"/>
          <w:sz w:val="18"/>
          <w:szCs w:val="18"/>
        </w:rPr>
      </w:pPr>
    </w:p>
    <w:p w14:paraId="17A8D127" w14:textId="77777777" w:rsidR="00CC1403" w:rsidRDefault="00CC1403">
      <w:pPr>
        <w:jc w:val="both"/>
        <w:rPr>
          <w:rFonts w:ascii="Arial" w:hAnsi="Arial" w:cs="Arial"/>
          <w:color w:val="666699"/>
          <w:kern w:val="32"/>
          <w:sz w:val="18"/>
          <w:szCs w:val="18"/>
        </w:rPr>
      </w:pPr>
    </w:p>
    <w:p w14:paraId="426C957E" w14:textId="77777777" w:rsidR="00CC1403" w:rsidRDefault="00CC1403">
      <w:pPr>
        <w:jc w:val="both"/>
        <w:rPr>
          <w:rFonts w:ascii="Arial" w:hAnsi="Arial" w:cs="Arial"/>
          <w:color w:val="666699"/>
          <w:kern w:val="32"/>
          <w:sz w:val="18"/>
          <w:szCs w:val="18"/>
        </w:rPr>
      </w:pPr>
    </w:p>
    <w:p w14:paraId="5AAFD1D2" w14:textId="77777777" w:rsidR="00CC1403" w:rsidRDefault="00624CF1">
      <w:pPr>
        <w:pStyle w:val="Ttulo1"/>
        <w:spacing w:before="240" w:after="60"/>
        <w:rPr>
          <w:rFonts w:cs="Arial"/>
          <w:color w:val="CC0066"/>
          <w:kern w:val="32"/>
          <w:sz w:val="32"/>
          <w:szCs w:val="32"/>
        </w:rPr>
      </w:pPr>
      <w:bookmarkStart w:id="1311" w:name="_Toc127378603"/>
      <w:bookmarkStart w:id="1312" w:name="_Hlk100751003"/>
      <w:bookmarkStart w:id="1313" w:name="_Toc512432288"/>
      <w:r>
        <w:rPr>
          <w:rFonts w:cs="Arial"/>
          <w:color w:val="CC0066"/>
          <w:kern w:val="32"/>
          <w:sz w:val="32"/>
          <w:szCs w:val="32"/>
        </w:rPr>
        <w:lastRenderedPageBreak/>
        <w:t>ANEXO 10</w:t>
      </w:r>
      <w:bookmarkEnd w:id="1311"/>
    </w:p>
    <w:p w14:paraId="26115755" w14:textId="77777777" w:rsidR="00CC1403" w:rsidRDefault="00624CF1">
      <w:pPr>
        <w:pStyle w:val="Ttulo1"/>
        <w:shd w:val="clear" w:color="auto" w:fill="D9D9D9" w:themeFill="background1" w:themeFillShade="D9"/>
        <w:rPr>
          <w:rFonts w:cs="Arial"/>
          <w:kern w:val="32"/>
          <w:sz w:val="28"/>
          <w:szCs w:val="32"/>
        </w:rPr>
      </w:pPr>
      <w:bookmarkStart w:id="1314" w:name="_Toc104199046"/>
      <w:bookmarkStart w:id="1315" w:name="_Toc127378604"/>
      <w:bookmarkEnd w:id="1312"/>
      <w:r>
        <w:rPr>
          <w:rFonts w:cs="Arial"/>
          <w:kern w:val="32"/>
          <w:sz w:val="28"/>
          <w:szCs w:val="32"/>
        </w:rPr>
        <w:t>Solicitud de expedición de Certificado Digital de usuarios externos</w:t>
      </w:r>
      <w:bookmarkEnd w:id="1314"/>
      <w:bookmarkEnd w:id="1315"/>
    </w:p>
    <w:p w14:paraId="02501CE4" w14:textId="77777777" w:rsidR="00CC1403" w:rsidRDefault="00CC1403">
      <w:pPr>
        <w:rPr>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CC1403" w14:paraId="0E5EF2D5" w14:textId="77777777">
        <w:trPr>
          <w:jc w:val="center"/>
        </w:trPr>
        <w:tc>
          <w:tcPr>
            <w:tcW w:w="2633" w:type="dxa"/>
            <w:vAlign w:val="center"/>
          </w:tcPr>
          <w:p w14:paraId="56711578" w14:textId="77777777" w:rsidR="00CC1403" w:rsidRDefault="00624CF1">
            <w:pPr>
              <w:jc w:val="center"/>
              <w:rPr>
                <w:rFonts w:ascii="Arial" w:hAnsi="Arial" w:cs="Arial"/>
                <w:b/>
                <w:u w:val="single"/>
                <w:lang w:val="es-ES"/>
              </w:rPr>
            </w:pPr>
            <w:r>
              <w:rPr>
                <w:rFonts w:ascii="Arial" w:hAnsi="Arial" w:cs="Arial"/>
                <w:lang w:val="es-ES"/>
              </w:rPr>
              <w:t xml:space="preserve">Haga Doble </w:t>
            </w:r>
            <w:proofErr w:type="spellStart"/>
            <w:proofErr w:type="gramStart"/>
            <w:r>
              <w:rPr>
                <w:rFonts w:ascii="Arial" w:hAnsi="Arial" w:cs="Arial"/>
                <w:lang w:val="es-ES"/>
              </w:rPr>
              <w:t>Click</w:t>
            </w:r>
            <w:proofErr w:type="spellEnd"/>
            <w:proofErr w:type="gramEnd"/>
            <w:r>
              <w:rPr>
                <w:rFonts w:ascii="Arial" w:hAnsi="Arial" w:cs="Arial"/>
                <w:lang w:val="es-ES"/>
              </w:rPr>
              <w:t xml:space="preserve"> en el</w:t>
            </w:r>
            <w:r>
              <w:rPr>
                <w:rFonts w:ascii="Arial" w:hAnsi="Arial" w:cs="Arial"/>
                <w:b/>
                <w:u w:val="single"/>
                <w:lang w:val="es-ES"/>
              </w:rPr>
              <w:t xml:space="preserve"> </w:t>
            </w:r>
            <w:r>
              <w:rPr>
                <w:rFonts w:ascii="Arial" w:hAnsi="Arial" w:cs="Arial"/>
                <w:b/>
                <w:lang w:val="es-ES"/>
              </w:rPr>
              <w:t>Anexo 10.pdf</w:t>
            </w:r>
          </w:p>
        </w:tc>
        <w:tc>
          <w:tcPr>
            <w:tcW w:w="2891" w:type="dxa"/>
            <w:vAlign w:val="center"/>
          </w:tcPr>
          <w:p w14:paraId="4B5170BD" w14:textId="77777777" w:rsidR="00CC1403" w:rsidRDefault="00624CF1">
            <w:pPr>
              <w:jc w:val="center"/>
              <w:rPr>
                <w:rFonts w:ascii="Arial" w:hAnsi="Arial" w:cs="Arial"/>
                <w:lang w:val="es-ES"/>
              </w:rPr>
            </w:pPr>
            <w:r>
              <w:rPr>
                <w:rFonts w:ascii="Arial" w:hAnsi="Arial" w:cs="Arial"/>
                <w:lang w:val="es-ES"/>
              </w:rPr>
              <w:object w:dxaOrig="1554" w:dyaOrig="998" w14:anchorId="72FC9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49.2pt" o:ole="">
                  <v:imagedata r:id="rId48" o:title=""/>
                </v:shape>
                <o:OLEObject Type="Embed" ProgID="Acrobat.Document.2015" ShapeID="_x0000_i1025" DrawAspect="Icon" ObjectID="_1739278698" r:id="rId49"/>
              </w:object>
            </w:r>
          </w:p>
        </w:tc>
      </w:tr>
    </w:tbl>
    <w:p w14:paraId="6B9685A1" w14:textId="77777777" w:rsidR="00CC1403" w:rsidRDefault="00624CF1">
      <w:pPr>
        <w:rPr>
          <w:lang w:val="es-ES"/>
        </w:rPr>
      </w:pPr>
      <w:r>
        <w:rPr>
          <w:noProof/>
          <w:lang w:eastAsia="es-MX"/>
        </w:rPr>
        <w:drawing>
          <wp:anchor distT="0" distB="0" distL="114300" distR="114300" simplePos="0" relativeHeight="251667456" behindDoc="0" locked="0" layoutInCell="1" allowOverlap="1" wp14:anchorId="5E9E45DF" wp14:editId="78EB74DE">
            <wp:simplePos x="0" y="0"/>
            <wp:positionH relativeFrom="margin">
              <wp:posOffset>-1905</wp:posOffset>
            </wp:positionH>
            <wp:positionV relativeFrom="paragraph">
              <wp:posOffset>81915</wp:posOffset>
            </wp:positionV>
            <wp:extent cx="5539105" cy="607949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pic:cNvPicPr>
                  </pic:nvPicPr>
                  <pic:blipFill>
                    <a:blip r:embed="rId50">
                      <a:extLst>
                        <a:ext uri="{28A0092B-C50C-407E-A947-70E740481C1C}">
                          <a14:useLocalDpi xmlns:a14="http://schemas.microsoft.com/office/drawing/2010/main" val="0"/>
                        </a:ext>
                      </a:extLst>
                    </a:blip>
                    <a:srcRect l="33566" t="17727" r="37745" b="9191"/>
                    <a:stretch>
                      <a:fillRect/>
                    </a:stretch>
                  </pic:blipFill>
                  <pic:spPr>
                    <a:xfrm>
                      <a:off x="0" y="0"/>
                      <a:ext cx="5542547" cy="6083272"/>
                    </a:xfrm>
                    <a:prstGeom prst="rect">
                      <a:avLst/>
                    </a:prstGeom>
                    <a:ln>
                      <a:noFill/>
                    </a:ln>
                  </pic:spPr>
                </pic:pic>
              </a:graphicData>
            </a:graphic>
          </wp:anchor>
        </w:drawing>
      </w:r>
    </w:p>
    <w:p w14:paraId="089170CC" w14:textId="77777777" w:rsidR="00CC1403" w:rsidRDefault="00CC1403">
      <w:pPr>
        <w:rPr>
          <w:lang w:val="es-ES"/>
        </w:rPr>
      </w:pPr>
    </w:p>
    <w:p w14:paraId="4EA0E699" w14:textId="77777777" w:rsidR="00CC1403" w:rsidRDefault="00CC1403">
      <w:pPr>
        <w:rPr>
          <w:lang w:val="es-ES"/>
        </w:rPr>
      </w:pPr>
    </w:p>
    <w:p w14:paraId="0DBB6708" w14:textId="77777777" w:rsidR="00CC1403" w:rsidRDefault="00CC1403">
      <w:pPr>
        <w:rPr>
          <w:lang w:val="es-ES"/>
        </w:rPr>
      </w:pPr>
    </w:p>
    <w:p w14:paraId="696C6383" w14:textId="77777777" w:rsidR="00CC1403" w:rsidRDefault="00CC1403">
      <w:pPr>
        <w:rPr>
          <w:lang w:val="es-ES"/>
        </w:rPr>
      </w:pPr>
    </w:p>
    <w:p w14:paraId="7E328EF9" w14:textId="77777777" w:rsidR="00CC1403" w:rsidRDefault="00CC1403">
      <w:pPr>
        <w:rPr>
          <w:lang w:val="es-ES"/>
        </w:rPr>
      </w:pPr>
    </w:p>
    <w:p w14:paraId="74A3E65B" w14:textId="77777777" w:rsidR="00CC1403" w:rsidRDefault="00CC1403">
      <w:pPr>
        <w:rPr>
          <w:lang w:val="es-ES"/>
        </w:rPr>
      </w:pPr>
    </w:p>
    <w:p w14:paraId="4EC933A8" w14:textId="77777777" w:rsidR="00CC1403" w:rsidRDefault="00CC1403">
      <w:pPr>
        <w:rPr>
          <w:lang w:val="es-ES"/>
        </w:rPr>
      </w:pPr>
    </w:p>
    <w:p w14:paraId="17CFA4F3" w14:textId="77777777" w:rsidR="00CC1403" w:rsidRDefault="00CC1403">
      <w:pPr>
        <w:rPr>
          <w:lang w:val="es-ES"/>
        </w:rPr>
      </w:pPr>
    </w:p>
    <w:p w14:paraId="13F7CDDB" w14:textId="77777777" w:rsidR="00CC1403" w:rsidRDefault="00CC1403">
      <w:pPr>
        <w:rPr>
          <w:lang w:val="es-ES"/>
        </w:rPr>
      </w:pPr>
    </w:p>
    <w:p w14:paraId="24A0FA4A" w14:textId="77777777" w:rsidR="00CC1403" w:rsidRDefault="00CC1403">
      <w:pPr>
        <w:rPr>
          <w:lang w:val="es-ES"/>
        </w:rPr>
      </w:pPr>
    </w:p>
    <w:p w14:paraId="4EAEB768" w14:textId="77777777" w:rsidR="00CC1403" w:rsidRDefault="00CC1403">
      <w:pPr>
        <w:rPr>
          <w:lang w:val="es-ES"/>
        </w:rPr>
      </w:pPr>
    </w:p>
    <w:p w14:paraId="1FBEF869" w14:textId="77777777" w:rsidR="00CC1403" w:rsidRDefault="00CC1403">
      <w:pPr>
        <w:rPr>
          <w:lang w:val="es-ES"/>
        </w:rPr>
      </w:pPr>
    </w:p>
    <w:p w14:paraId="7C4C8FA2" w14:textId="77777777" w:rsidR="00CC1403" w:rsidRDefault="00CC1403">
      <w:pPr>
        <w:rPr>
          <w:lang w:val="es-ES"/>
        </w:rPr>
      </w:pPr>
    </w:p>
    <w:p w14:paraId="202F4299" w14:textId="77777777" w:rsidR="00CC1403" w:rsidRDefault="00CC1403">
      <w:pPr>
        <w:rPr>
          <w:lang w:val="es-ES"/>
        </w:rPr>
      </w:pPr>
    </w:p>
    <w:p w14:paraId="501AAE17" w14:textId="77777777" w:rsidR="00CC1403" w:rsidRDefault="00CC1403">
      <w:pPr>
        <w:rPr>
          <w:lang w:val="es-ES"/>
        </w:rPr>
      </w:pPr>
    </w:p>
    <w:p w14:paraId="2A957F46" w14:textId="77777777" w:rsidR="00CC1403" w:rsidRDefault="00CC1403">
      <w:pPr>
        <w:rPr>
          <w:lang w:val="es-ES"/>
        </w:rPr>
      </w:pPr>
    </w:p>
    <w:p w14:paraId="44406EE1" w14:textId="77777777" w:rsidR="00CC1403" w:rsidRDefault="00CC1403">
      <w:pPr>
        <w:rPr>
          <w:lang w:val="es-ES"/>
        </w:rPr>
      </w:pPr>
    </w:p>
    <w:p w14:paraId="76EA8E65" w14:textId="77777777" w:rsidR="00CC1403" w:rsidRDefault="00CC1403">
      <w:pPr>
        <w:rPr>
          <w:lang w:val="es-ES"/>
        </w:rPr>
      </w:pPr>
    </w:p>
    <w:p w14:paraId="1F659EAC" w14:textId="77777777" w:rsidR="00CC1403" w:rsidRDefault="00CC1403">
      <w:pPr>
        <w:rPr>
          <w:lang w:val="es-ES"/>
        </w:rPr>
      </w:pPr>
    </w:p>
    <w:p w14:paraId="1884E834" w14:textId="77777777" w:rsidR="00CC1403" w:rsidRDefault="00CC1403">
      <w:pPr>
        <w:rPr>
          <w:lang w:val="es-ES"/>
        </w:rPr>
      </w:pPr>
    </w:p>
    <w:p w14:paraId="3DCCE3D0" w14:textId="77777777" w:rsidR="00CC1403" w:rsidRDefault="00CC1403">
      <w:pPr>
        <w:rPr>
          <w:lang w:val="es-ES"/>
        </w:rPr>
      </w:pPr>
    </w:p>
    <w:p w14:paraId="784C82FE" w14:textId="77777777" w:rsidR="00CC1403" w:rsidRDefault="00CC1403">
      <w:pPr>
        <w:rPr>
          <w:lang w:val="es-ES"/>
        </w:rPr>
      </w:pPr>
    </w:p>
    <w:p w14:paraId="2A4A41B6" w14:textId="77777777" w:rsidR="00CC1403" w:rsidRDefault="00CC1403">
      <w:pPr>
        <w:pStyle w:val="Ttulo1"/>
        <w:spacing w:before="240" w:after="60"/>
        <w:rPr>
          <w:rFonts w:cs="Arial"/>
          <w:color w:val="CC0066"/>
          <w:kern w:val="32"/>
          <w:sz w:val="32"/>
          <w:szCs w:val="32"/>
        </w:rPr>
      </w:pPr>
    </w:p>
    <w:p w14:paraId="7DC7AB45" w14:textId="77777777" w:rsidR="00CC1403" w:rsidRDefault="00CC1403">
      <w:pPr>
        <w:pStyle w:val="Ttulo1"/>
        <w:spacing w:before="240" w:after="60"/>
        <w:rPr>
          <w:rFonts w:cs="Arial"/>
          <w:color w:val="CC0066"/>
          <w:kern w:val="32"/>
          <w:sz w:val="32"/>
          <w:szCs w:val="32"/>
        </w:rPr>
      </w:pPr>
    </w:p>
    <w:p w14:paraId="70027332" w14:textId="77777777" w:rsidR="00CC1403" w:rsidRDefault="00CC1403">
      <w:pPr>
        <w:pStyle w:val="Ttulo1"/>
        <w:spacing w:before="240" w:after="60"/>
        <w:rPr>
          <w:rFonts w:cs="Arial"/>
          <w:color w:val="CC0066"/>
          <w:kern w:val="32"/>
          <w:sz w:val="32"/>
          <w:szCs w:val="32"/>
        </w:rPr>
      </w:pPr>
    </w:p>
    <w:p w14:paraId="290A2C31" w14:textId="77777777" w:rsidR="00CC1403" w:rsidRDefault="00CC1403">
      <w:pPr>
        <w:pStyle w:val="Ttulo1"/>
        <w:spacing w:before="240" w:after="60"/>
        <w:rPr>
          <w:rFonts w:cs="Arial"/>
          <w:color w:val="CC0066"/>
          <w:kern w:val="32"/>
          <w:sz w:val="32"/>
          <w:szCs w:val="32"/>
        </w:rPr>
      </w:pPr>
    </w:p>
    <w:p w14:paraId="064E245A" w14:textId="77777777" w:rsidR="00CC1403" w:rsidRDefault="00CC1403">
      <w:pPr>
        <w:pStyle w:val="Ttulo1"/>
        <w:spacing w:before="240" w:after="60"/>
        <w:rPr>
          <w:rFonts w:cs="Arial"/>
          <w:color w:val="CC0066"/>
          <w:kern w:val="32"/>
          <w:sz w:val="32"/>
          <w:szCs w:val="32"/>
        </w:rPr>
      </w:pPr>
    </w:p>
    <w:p w14:paraId="7ED54E48" w14:textId="77777777" w:rsidR="00CC1403" w:rsidRDefault="00624CF1">
      <w:pPr>
        <w:pStyle w:val="Ttulo1"/>
        <w:tabs>
          <w:tab w:val="left" w:pos="3948"/>
        </w:tabs>
        <w:spacing w:before="240" w:after="60"/>
        <w:jc w:val="left"/>
        <w:rPr>
          <w:rFonts w:cs="Arial"/>
          <w:color w:val="CC0066"/>
          <w:kern w:val="32"/>
          <w:sz w:val="32"/>
          <w:szCs w:val="32"/>
        </w:rPr>
      </w:pPr>
      <w:r>
        <w:rPr>
          <w:rFonts w:cs="Arial"/>
          <w:color w:val="CC0066"/>
          <w:kern w:val="32"/>
          <w:sz w:val="32"/>
          <w:szCs w:val="32"/>
        </w:rPr>
        <w:tab/>
      </w:r>
    </w:p>
    <w:p w14:paraId="58292C32" w14:textId="77777777" w:rsidR="00CC1403" w:rsidRDefault="00CC1403">
      <w:pPr>
        <w:rPr>
          <w:lang w:val="es-ES"/>
        </w:rPr>
      </w:pPr>
    </w:p>
    <w:p w14:paraId="3E9166BC" w14:textId="77777777" w:rsidR="00CC1403" w:rsidRDefault="00CC1403">
      <w:pPr>
        <w:pStyle w:val="Ttulo1"/>
        <w:spacing w:before="240" w:after="60"/>
        <w:jc w:val="left"/>
        <w:rPr>
          <w:rFonts w:cs="Arial"/>
          <w:color w:val="CC0066"/>
          <w:kern w:val="32"/>
          <w:sz w:val="32"/>
          <w:szCs w:val="32"/>
        </w:rPr>
      </w:pPr>
    </w:p>
    <w:p w14:paraId="6B1F1BB4" w14:textId="77777777" w:rsidR="00CC1403" w:rsidRDefault="00CC1403">
      <w:pPr>
        <w:rPr>
          <w:lang w:val="es-ES"/>
        </w:rPr>
      </w:pPr>
    </w:p>
    <w:p w14:paraId="2376A754" w14:textId="77777777" w:rsidR="00CC1403" w:rsidRDefault="00CC1403">
      <w:pPr>
        <w:rPr>
          <w:lang w:val="es-ES"/>
        </w:rPr>
      </w:pPr>
    </w:p>
    <w:p w14:paraId="19FDFA64" w14:textId="77777777" w:rsidR="00CC1403" w:rsidRDefault="00624CF1">
      <w:pPr>
        <w:pStyle w:val="Ttulo1"/>
        <w:spacing w:before="240" w:after="60"/>
        <w:rPr>
          <w:rFonts w:cs="Arial"/>
          <w:color w:val="CC0066"/>
          <w:kern w:val="32"/>
          <w:sz w:val="32"/>
          <w:szCs w:val="32"/>
        </w:rPr>
      </w:pPr>
      <w:bookmarkStart w:id="1316" w:name="_Toc127378605"/>
      <w:r>
        <w:rPr>
          <w:rFonts w:cs="Arial"/>
          <w:b w:val="0"/>
          <w:bCs/>
          <w:noProof/>
          <w:sz w:val="16"/>
          <w:szCs w:val="16"/>
          <w:lang w:val="es-MX" w:eastAsia="es-MX"/>
        </w:rPr>
        <w:lastRenderedPageBreak/>
        <mc:AlternateContent>
          <mc:Choice Requires="wpg">
            <w:drawing>
              <wp:anchor distT="0" distB="0" distL="114300" distR="114300" simplePos="0" relativeHeight="251665408" behindDoc="0" locked="0" layoutInCell="1" allowOverlap="1" wp14:anchorId="7BEF6853" wp14:editId="2A8225C6">
                <wp:simplePos x="0" y="0"/>
                <wp:positionH relativeFrom="column">
                  <wp:posOffset>-292735</wp:posOffset>
                </wp:positionH>
                <wp:positionV relativeFrom="paragraph">
                  <wp:posOffset>288290</wp:posOffset>
                </wp:positionV>
                <wp:extent cx="6496050" cy="7384415"/>
                <wp:effectExtent l="0" t="0" r="19050" b="6985"/>
                <wp:wrapNone/>
                <wp:docPr id="19" name="Grupo 19"/>
                <wp:cNvGraphicFramePr/>
                <a:graphic xmlns:a="http://schemas.openxmlformats.org/drawingml/2006/main">
                  <a:graphicData uri="http://schemas.microsoft.com/office/word/2010/wordprocessingGroup">
                    <wpg:wgp>
                      <wpg:cNvGrpSpPr/>
                      <wpg:grpSpPr>
                        <a:xfrm>
                          <a:off x="0" y="0"/>
                          <a:ext cx="6496050" cy="7384415"/>
                          <a:chOff x="-149877" y="-216413"/>
                          <a:chExt cx="6496685" cy="7373543"/>
                        </a:xfrm>
                      </wpg:grpSpPr>
                      <wps:wsp>
                        <wps:cNvPr id="20" name="Text Box 67"/>
                        <wps:cNvSpPr txBox="1">
                          <a:spLocks noChangeArrowheads="1"/>
                        </wps:cNvSpPr>
                        <wps:spPr bwMode="auto">
                          <a:xfrm>
                            <a:off x="113013" y="1261561"/>
                            <a:ext cx="6195695" cy="878268"/>
                          </a:xfrm>
                          <a:prstGeom prst="rect">
                            <a:avLst/>
                          </a:prstGeom>
                          <a:solidFill>
                            <a:srgbClr val="FFFFFF"/>
                          </a:solidFill>
                          <a:ln>
                            <a:noFill/>
                          </a:ln>
                        </wps:spPr>
                        <wps:txbx>
                          <w:txbxContent>
                            <w:p w14:paraId="185494C4" w14:textId="77777777" w:rsidR="00CC1403" w:rsidRDefault="00624CF1">
                              <w:pPr>
                                <w:jc w:val="center"/>
                                <w:rPr>
                                  <w:rFonts w:ascii="Arial" w:hAnsi="Arial" w:cs="Arial"/>
                                  <w:b/>
                                  <w:sz w:val="18"/>
                                  <w:szCs w:val="24"/>
                                </w:rPr>
                              </w:pPr>
                              <w:r>
                                <w:rPr>
                                  <w:rFonts w:ascii="Arial" w:hAnsi="Arial" w:cs="Arial"/>
                                  <w:b/>
                                  <w:sz w:val="18"/>
                                  <w:szCs w:val="24"/>
                                </w:rPr>
                                <w:t>COMPROBANTE DE REGISTRO DE PARTICIPACIÓN A LA LICITACIÓN PÚBLICA</w:t>
                              </w:r>
                            </w:p>
                            <w:p w14:paraId="7FDBCFB5" w14:textId="77777777" w:rsidR="00CC1403" w:rsidRDefault="00CC1403">
                              <w:pPr>
                                <w:jc w:val="center"/>
                                <w:rPr>
                                  <w:rFonts w:ascii="Arial" w:hAnsi="Arial" w:cs="Arial"/>
                                  <w:b/>
                                  <w:sz w:val="18"/>
                                  <w:szCs w:val="24"/>
                                </w:rPr>
                              </w:pPr>
                            </w:p>
                            <w:p w14:paraId="2EBC4EE9" w14:textId="4F9B1492" w:rsidR="00CC1403" w:rsidRDefault="00624CF1">
                              <w:pPr>
                                <w:jc w:val="center"/>
                                <w:rPr>
                                  <w:rFonts w:ascii="Arial" w:hAnsi="Arial" w:cs="Arial"/>
                                  <w:b/>
                                  <w:szCs w:val="24"/>
                                </w:rPr>
                              </w:pPr>
                              <w:r>
                                <w:rPr>
                                  <w:rFonts w:ascii="Arial" w:hAnsi="Arial" w:cs="Arial"/>
                                  <w:b/>
                                  <w:szCs w:val="24"/>
                                </w:rPr>
                                <w:t>No. LP-INE-</w:t>
                              </w:r>
                              <w:r w:rsidR="00121BBD">
                                <w:rPr>
                                  <w:rFonts w:ascii="Arial" w:hAnsi="Arial" w:cs="Arial"/>
                                  <w:b/>
                                  <w:szCs w:val="24"/>
                                </w:rPr>
                                <w:t>003</w:t>
                              </w:r>
                              <w:r>
                                <w:rPr>
                                  <w:rFonts w:ascii="Arial" w:hAnsi="Arial" w:cs="Arial"/>
                                  <w:b/>
                                  <w:szCs w:val="24"/>
                                </w:rPr>
                                <w:t>/202</w:t>
                              </w:r>
                              <w:r w:rsidR="00CF739F">
                                <w:rPr>
                                  <w:rFonts w:ascii="Arial" w:hAnsi="Arial" w:cs="Arial"/>
                                  <w:b/>
                                  <w:szCs w:val="24"/>
                                </w:rPr>
                                <w:t>3</w:t>
                              </w:r>
                            </w:p>
                            <w:p w14:paraId="092C19BD" w14:textId="77777777" w:rsidR="00CC1403" w:rsidRDefault="00CC1403">
                              <w:pPr>
                                <w:jc w:val="center"/>
                                <w:rPr>
                                  <w:rFonts w:ascii="Arial" w:hAnsi="Arial" w:cs="Arial"/>
                                  <w:b/>
                                  <w:sz w:val="18"/>
                                  <w:szCs w:val="24"/>
                                </w:rPr>
                              </w:pPr>
                            </w:p>
                            <w:p w14:paraId="7BE41A02" w14:textId="77777777" w:rsidR="00CC1403" w:rsidRDefault="00624CF1">
                              <w:pPr>
                                <w:jc w:val="center"/>
                                <w:rPr>
                                  <w:rFonts w:ascii="Arial" w:hAnsi="Arial" w:cs="Arial"/>
                                  <w:b/>
                                  <w:sz w:val="18"/>
                                  <w:szCs w:val="24"/>
                                </w:rPr>
                              </w:pPr>
                              <w:r>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wpg:grpSp>
                        <wpg:cNvPr id="21" name="Grupo 21"/>
                        <wpg:cNvGrpSpPr/>
                        <wpg:grpSpPr>
                          <a:xfrm>
                            <a:off x="-149877" y="-216413"/>
                            <a:ext cx="6496685" cy="7373543"/>
                            <a:chOff x="-149877" y="-216413"/>
                            <a:chExt cx="6496685" cy="7373543"/>
                          </a:xfrm>
                        </wpg:grpSpPr>
                        <wps:wsp>
                          <wps:cNvPr id="22" name="Rectangle 68"/>
                          <wps:cNvSpPr>
                            <a:spLocks noChangeArrowheads="1"/>
                          </wps:cNvSpPr>
                          <wps:spPr bwMode="auto">
                            <a:xfrm>
                              <a:off x="-149877" y="-216413"/>
                              <a:ext cx="6496685" cy="6982558"/>
                            </a:xfrm>
                            <a:prstGeom prst="rect">
                              <a:avLst/>
                            </a:prstGeom>
                            <a:noFill/>
                            <a:ln w="9525">
                              <a:solidFill>
                                <a:srgbClr val="000000"/>
                              </a:solidFill>
                              <a:miter lim="800000"/>
                            </a:ln>
                          </wps:spPr>
                          <wps:bodyPr rot="0" vert="horz" wrap="square" lIns="91440" tIns="45720" rIns="91440" bIns="45720" anchor="t" anchorCtr="0" upright="1">
                            <a:noAutofit/>
                          </wps:bodyPr>
                        </wps:wsp>
                        <pic:pic xmlns:pic="http://schemas.openxmlformats.org/drawingml/2006/picture">
                          <pic:nvPicPr>
                            <pic:cNvPr id="23" name="LG CONTAMXS- INST.png" descr="LG CONTAMXS- INST.png"/>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3175687" y="7022510"/>
                              <a:ext cx="3013710" cy="134620"/>
                            </a:xfrm>
                            <a:prstGeom prst="rect">
                              <a:avLst/>
                            </a:prstGeom>
                            <a:ln w="12700">
                              <a:miter lim="400000"/>
                              <a:headEnd/>
                              <a:tailEnd/>
                            </a:ln>
                          </pic:spPr>
                        </pic:pic>
                      </wpg:grpSp>
                    </wpg:wgp>
                  </a:graphicData>
                </a:graphic>
              </wp:anchor>
            </w:drawing>
          </mc:Choice>
          <mc:Fallback>
            <w:pict>
              <v:group w14:anchorId="7BEF6853" id="Grupo 19" o:spid="_x0000_s1026" style="position:absolute;left:0;text-align:left;margin-left:-23.05pt;margin-top:22.7pt;width:511.5pt;height:581.45pt;z-index:251665408" coordorigin="-1498,-2164" coordsize="64966,73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">
                <v:shapetype id="_x0000_t202" coordsize="21600,21600" o:spt="202" path="m,l,21600r21600,l21600,xe">
                  <v:stroke joinstyle="miter"/>
                  <v:path gradientshapeok="t" o:connecttype="rect"/>
                </v:shapetype>
                <v:shape id="Text Box 67" o:spid="_x0000_s1027" type="#_x0000_t202" style="position:absolute;left:1130;top:12615;width:61957;height: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85494C4" w14:textId="77777777" w:rsidR="00CC1403" w:rsidRDefault="00624CF1">
                        <w:pPr>
                          <w:jc w:val="center"/>
                          <w:rPr>
                            <w:rFonts w:ascii="Arial" w:hAnsi="Arial" w:cs="Arial"/>
                            <w:b/>
                            <w:sz w:val="18"/>
                            <w:szCs w:val="24"/>
                          </w:rPr>
                        </w:pPr>
                        <w:r>
                          <w:rPr>
                            <w:rFonts w:ascii="Arial" w:hAnsi="Arial" w:cs="Arial"/>
                            <w:b/>
                            <w:sz w:val="18"/>
                            <w:szCs w:val="24"/>
                          </w:rPr>
                          <w:t>COMPROBANTE DE REGISTRO DE PARTICIPACIÓN A LA LICITACIÓN PÚBLICA</w:t>
                        </w:r>
                      </w:p>
                      <w:p w14:paraId="7FDBCFB5" w14:textId="77777777" w:rsidR="00CC1403" w:rsidRDefault="00CC1403">
                        <w:pPr>
                          <w:jc w:val="center"/>
                          <w:rPr>
                            <w:rFonts w:ascii="Arial" w:hAnsi="Arial" w:cs="Arial"/>
                            <w:b/>
                            <w:sz w:val="18"/>
                            <w:szCs w:val="24"/>
                          </w:rPr>
                        </w:pPr>
                      </w:p>
                      <w:p w14:paraId="2EBC4EE9" w14:textId="4F9B1492" w:rsidR="00CC1403" w:rsidRDefault="00624CF1">
                        <w:pPr>
                          <w:jc w:val="center"/>
                          <w:rPr>
                            <w:rFonts w:ascii="Arial" w:hAnsi="Arial" w:cs="Arial"/>
                            <w:b/>
                            <w:szCs w:val="24"/>
                          </w:rPr>
                        </w:pPr>
                        <w:r>
                          <w:rPr>
                            <w:rFonts w:ascii="Arial" w:hAnsi="Arial" w:cs="Arial"/>
                            <w:b/>
                            <w:szCs w:val="24"/>
                          </w:rPr>
                          <w:t>No. LP-INE-</w:t>
                        </w:r>
                        <w:r w:rsidR="00121BBD">
                          <w:rPr>
                            <w:rFonts w:ascii="Arial" w:hAnsi="Arial" w:cs="Arial"/>
                            <w:b/>
                            <w:szCs w:val="24"/>
                          </w:rPr>
                          <w:t>003</w:t>
                        </w:r>
                        <w:r>
                          <w:rPr>
                            <w:rFonts w:ascii="Arial" w:hAnsi="Arial" w:cs="Arial"/>
                            <w:b/>
                            <w:szCs w:val="24"/>
                          </w:rPr>
                          <w:t>/202</w:t>
                        </w:r>
                        <w:r w:rsidR="00CF739F">
                          <w:rPr>
                            <w:rFonts w:ascii="Arial" w:hAnsi="Arial" w:cs="Arial"/>
                            <w:b/>
                            <w:szCs w:val="24"/>
                          </w:rPr>
                          <w:t>3</w:t>
                        </w:r>
                      </w:p>
                      <w:p w14:paraId="092C19BD" w14:textId="77777777" w:rsidR="00CC1403" w:rsidRDefault="00CC1403">
                        <w:pPr>
                          <w:jc w:val="center"/>
                          <w:rPr>
                            <w:rFonts w:ascii="Arial" w:hAnsi="Arial" w:cs="Arial"/>
                            <w:b/>
                            <w:sz w:val="18"/>
                            <w:szCs w:val="24"/>
                          </w:rPr>
                        </w:pPr>
                      </w:p>
                      <w:p w14:paraId="7BE41A02" w14:textId="77777777" w:rsidR="00CC1403" w:rsidRDefault="00624CF1">
                        <w:pPr>
                          <w:jc w:val="center"/>
                          <w:rPr>
                            <w:rFonts w:ascii="Arial" w:hAnsi="Arial" w:cs="Arial"/>
                            <w:b/>
                            <w:sz w:val="18"/>
                            <w:szCs w:val="24"/>
                          </w:rPr>
                        </w:pPr>
                        <w:r>
                          <w:rPr>
                            <w:rFonts w:ascii="Arial" w:hAnsi="Arial" w:cs="Arial"/>
                            <w:b/>
                            <w:sz w:val="18"/>
                            <w:szCs w:val="24"/>
                          </w:rPr>
                          <w:t>El presente formulario se expide como Registro de Participación para dar cumplimiento al artículo 207 de las POBALINES</w:t>
                        </w:r>
                      </w:p>
                    </w:txbxContent>
                  </v:textbox>
                </v:shape>
                <v:group id="Grupo 21" o:spid="_x0000_s1028" style="position:absolute;left:-1498;top:-2164;width:64966;height:73735" coordorigin="-1498,-2164" coordsize="6496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68" o:spid="_x0000_s1029" style="position:absolute;left:-1498;top:-2164;width:64966;height:69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LG CONTAMXS- INST.png" o:spid="_x0000_s1030" type="#_x0000_t75" alt="LG CONTAMXS- INST.png" style="position:absolute;left:31756;top:70225;width:30137;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" strokeweight="1pt">
                    <v:stroke miterlimit="4"/>
                    <v:imagedata r:id="rId52" o:title="LG CONTAMXS- INST"/>
                  </v:shape>
                </v:group>
              </v:group>
            </w:pict>
          </mc:Fallback>
        </mc:AlternateContent>
      </w:r>
      <w:r>
        <w:rPr>
          <w:rFonts w:cs="Arial"/>
          <w:color w:val="CC0066"/>
          <w:kern w:val="32"/>
          <w:sz w:val="32"/>
          <w:szCs w:val="32"/>
        </w:rPr>
        <w:t>ANEXO 1</w:t>
      </w:r>
      <w:bookmarkEnd w:id="1313"/>
      <w:r>
        <w:rPr>
          <w:rFonts w:cs="Arial"/>
          <w:color w:val="CC0066"/>
          <w:kern w:val="32"/>
          <w:sz w:val="32"/>
          <w:szCs w:val="32"/>
        </w:rPr>
        <w:t>1</w:t>
      </w:r>
      <w:bookmarkEnd w:id="1316"/>
    </w:p>
    <w:p w14:paraId="3F7B7CA2" w14:textId="77777777" w:rsidR="00CC1403" w:rsidRDefault="00624CF1">
      <w:pPr>
        <w:pStyle w:val="Ttulo1"/>
        <w:shd w:val="clear" w:color="auto" w:fill="D9D9D9" w:themeFill="background1" w:themeFillShade="D9"/>
        <w:rPr>
          <w:rFonts w:cs="Arial"/>
          <w:kern w:val="32"/>
          <w:sz w:val="28"/>
          <w:szCs w:val="32"/>
        </w:rPr>
      </w:pPr>
      <w:bookmarkStart w:id="1317" w:name="_Toc492377972"/>
      <w:bookmarkStart w:id="1318" w:name="_Toc3539038"/>
      <w:bookmarkStart w:id="1319" w:name="_Toc464498757"/>
      <w:bookmarkStart w:id="1320" w:name="_Toc23958056"/>
      <w:bookmarkStart w:id="1321" w:name="_Toc96092367"/>
      <w:bookmarkStart w:id="1322" w:name="_Toc505704936"/>
      <w:bookmarkStart w:id="1323" w:name="_Toc94701586"/>
      <w:bookmarkStart w:id="1324" w:name="_Toc493501676"/>
      <w:bookmarkStart w:id="1325" w:name="_Toc494211634"/>
      <w:bookmarkStart w:id="1326" w:name="_Toc496883370"/>
      <w:bookmarkStart w:id="1327" w:name="_Toc498523252"/>
      <w:bookmarkStart w:id="1328" w:name="_Toc452121432"/>
      <w:bookmarkStart w:id="1329" w:name="_Toc491181010"/>
      <w:bookmarkStart w:id="1330" w:name="_Toc89112392"/>
      <w:bookmarkStart w:id="1331" w:name="_Toc487209370"/>
      <w:bookmarkStart w:id="1332" w:name="_Toc488428684"/>
      <w:bookmarkStart w:id="1333" w:name="_Toc23410290"/>
      <w:bookmarkStart w:id="1334" w:name="_Toc510612373"/>
      <w:bookmarkStart w:id="1335" w:name="_Toc464498351"/>
      <w:bookmarkStart w:id="1336" w:name="_Toc104199048"/>
      <w:bookmarkStart w:id="1337" w:name="_Toc127378606"/>
      <w:bookmarkEnd w:id="1309"/>
      <w:bookmarkEnd w:id="1310"/>
      <w:r>
        <w:rPr>
          <w:rFonts w:cs="Arial"/>
          <w:kern w:val="32"/>
          <w:sz w:val="28"/>
          <w:szCs w:val="32"/>
        </w:rPr>
        <w:t>Registro de participación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14:paraId="7F69366D" w14:textId="77777777" w:rsidR="00CC1403" w:rsidRDefault="00CC1403">
      <w:pPr>
        <w:pStyle w:val="E4"/>
        <w:ind w:left="0"/>
        <w:jc w:val="center"/>
        <w:rPr>
          <w:rFonts w:cs="Arial"/>
          <w:b/>
          <w:bCs/>
          <w:sz w:val="16"/>
          <w:szCs w:val="16"/>
        </w:rPr>
      </w:pPr>
    </w:p>
    <w:p w14:paraId="025A032A" w14:textId="77777777" w:rsidR="00CC1403" w:rsidRDefault="00CC1403">
      <w:pPr>
        <w:rPr>
          <w:rFonts w:ascii="Arial" w:hAnsi="Arial" w:cs="Arial"/>
          <w:sz w:val="10"/>
          <w:szCs w:val="10"/>
        </w:rPr>
      </w:pPr>
    </w:p>
    <w:p w14:paraId="523816A2" w14:textId="77777777" w:rsidR="00CC1403" w:rsidRDefault="00624CF1">
      <w:pPr>
        <w:ind w:right="-283" w:hanging="426"/>
        <w:jc w:val="center"/>
        <w:rPr>
          <w:rFonts w:ascii="Arial" w:hAnsi="Arial" w:cs="Arial"/>
        </w:rPr>
      </w:pPr>
      <w:r>
        <w:rPr>
          <w:rFonts w:ascii="Arial" w:hAnsi="Arial" w:cs="Arial"/>
          <w:noProof/>
          <w:lang w:eastAsia="es-MX"/>
        </w:rPr>
        <w:drawing>
          <wp:inline distT="0" distB="0" distL="0" distR="0" wp14:anchorId="5DEFECE0" wp14:editId="585F464F">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RMS.jpg"/>
                    <pic:cNvPicPr>
                      <a:picLocks noChangeAspect="1" noChangeArrowheads="1"/>
                    </pic:cNvPicPr>
                  </pic:nvPicPr>
                  <pic:blipFill>
                    <a:blip r:embed="rId53">
                      <a:extLst>
                        <a:ext uri="{28A0092B-C50C-407E-A947-70E740481C1C}">
                          <a14:useLocalDpi xmlns:a14="http://schemas.microsoft.com/office/drawing/2010/main" val="0"/>
                        </a:ext>
                      </a:extLst>
                    </a:blip>
                    <a:srcRect b="44262"/>
                    <a:stretch>
                      <a:fillRect/>
                    </a:stretch>
                  </pic:blipFill>
                  <pic:spPr>
                    <a:xfrm>
                      <a:off x="0" y="0"/>
                      <a:ext cx="6406515" cy="388620"/>
                    </a:xfrm>
                    <a:prstGeom prst="rect">
                      <a:avLst/>
                    </a:prstGeom>
                    <a:noFill/>
                    <a:ln>
                      <a:noFill/>
                    </a:ln>
                  </pic:spPr>
                </pic:pic>
              </a:graphicData>
            </a:graphic>
          </wp:inline>
        </w:drawing>
      </w:r>
    </w:p>
    <w:p w14:paraId="4CC91D6B" w14:textId="77777777" w:rsidR="00CC1403" w:rsidRDefault="00624CF1">
      <w:pPr>
        <w:rPr>
          <w:rFonts w:ascii="Arial" w:hAnsi="Arial" w:cs="Arial"/>
          <w:sz w:val="10"/>
        </w:rPr>
      </w:pPr>
      <w:r>
        <w:rPr>
          <w:rFonts w:ascii="Arial" w:hAnsi="Arial" w:cs="Arial"/>
          <w:noProof/>
          <w:lang w:eastAsia="es-MX"/>
        </w:rPr>
        <w:drawing>
          <wp:anchor distT="0" distB="0" distL="114300" distR="114300" simplePos="0" relativeHeight="251664384" behindDoc="0" locked="0" layoutInCell="1" allowOverlap="1" wp14:anchorId="5A1924FB" wp14:editId="11AC9AB0">
            <wp:simplePos x="0" y="0"/>
            <wp:positionH relativeFrom="margin">
              <wp:posOffset>2179320</wp:posOffset>
            </wp:positionH>
            <wp:positionV relativeFrom="paragraph">
              <wp:posOffset>43815</wp:posOffset>
            </wp:positionV>
            <wp:extent cx="1593850" cy="484505"/>
            <wp:effectExtent l="0" t="0" r="6350" b="0"/>
            <wp:wrapNone/>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E 20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593850" cy="484505"/>
                    </a:xfrm>
                    <a:prstGeom prst="rect">
                      <a:avLst/>
                    </a:prstGeom>
                    <a:noFill/>
                    <a:ln>
                      <a:noFill/>
                    </a:ln>
                  </pic:spPr>
                </pic:pic>
              </a:graphicData>
            </a:graphic>
          </wp:anchor>
        </w:drawing>
      </w:r>
    </w:p>
    <w:p w14:paraId="5A7A772C" w14:textId="77777777" w:rsidR="00CC1403" w:rsidRDefault="00624CF1">
      <w:pPr>
        <w:rPr>
          <w:rFonts w:ascii="Arial" w:hAnsi="Arial" w:cs="Arial"/>
          <w:sz w:val="6"/>
        </w:rPr>
      </w:pPr>
      <w:r>
        <w:rPr>
          <w:rFonts w:ascii="Arial" w:hAnsi="Arial" w:cs="Arial"/>
          <w:b/>
          <w:noProof/>
          <w:lang w:eastAsia="es-MX"/>
        </w:rPr>
        <mc:AlternateContent>
          <mc:Choice Requires="wpg">
            <w:drawing>
              <wp:anchor distT="0" distB="0" distL="114300" distR="114300" simplePos="0" relativeHeight="251661312" behindDoc="0" locked="0" layoutInCell="1" allowOverlap="1" wp14:anchorId="25B6FBD3" wp14:editId="77E795BB">
                <wp:simplePos x="0" y="0"/>
                <wp:positionH relativeFrom="column">
                  <wp:posOffset>4420870</wp:posOffset>
                </wp:positionH>
                <wp:positionV relativeFrom="paragraph">
                  <wp:posOffset>5715</wp:posOffset>
                </wp:positionV>
                <wp:extent cx="1591310" cy="638175"/>
                <wp:effectExtent l="0" t="0" r="8890" b="9525"/>
                <wp:wrapNone/>
                <wp:docPr id="14" name="Group 69"/>
                <wp:cNvGraphicFramePr/>
                <a:graphic xmlns:a="http://schemas.openxmlformats.org/drawingml/2006/main">
                  <a:graphicData uri="http://schemas.microsoft.com/office/word/2010/wordprocessingGroup">
                    <wpg:wgp>
                      <wpg:cNvGrpSpPr/>
                      <wpg:grpSpPr>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wps:spPr>
                        <wps:txbx>
                          <w:txbxContent>
                            <w:p w14:paraId="7BF37E11" w14:textId="77777777" w:rsidR="00CC1403" w:rsidRDefault="00CC1403">
                              <w:pPr>
                                <w:rPr>
                                  <w:rFonts w:ascii="Arial" w:hAnsi="Arial" w:cs="Arial"/>
                                  <w:b/>
                                  <w:sz w:val="8"/>
                                  <w:szCs w:val="8"/>
                                </w:rPr>
                              </w:pPr>
                            </w:p>
                            <w:p w14:paraId="47384830" w14:textId="77777777" w:rsidR="00CC1403" w:rsidRDefault="00624CF1">
                              <w:pPr>
                                <w:ind w:left="142"/>
                                <w:rPr>
                                  <w:rFonts w:ascii="Arial" w:hAnsi="Arial" w:cs="Arial"/>
                                  <w:b/>
                                  <w:sz w:val="18"/>
                                  <w:szCs w:val="24"/>
                                </w:rPr>
                              </w:pPr>
                              <w:r>
                                <w:rPr>
                                  <w:rFonts w:ascii="Arial" w:hAnsi="Arial" w:cs="Arial"/>
                                  <w:b/>
                                  <w:sz w:val="18"/>
                                  <w:szCs w:val="24"/>
                                </w:rPr>
                                <w:t>NACIONAL</w:t>
                              </w:r>
                            </w:p>
                            <w:p w14:paraId="55363693" w14:textId="77777777" w:rsidR="00CC1403" w:rsidRDefault="00CC1403">
                              <w:pPr>
                                <w:ind w:left="142"/>
                                <w:rPr>
                                  <w:rFonts w:ascii="Arial" w:hAnsi="Arial" w:cs="Arial"/>
                                  <w:b/>
                                  <w:sz w:val="16"/>
                                  <w:szCs w:val="16"/>
                                </w:rPr>
                              </w:pPr>
                            </w:p>
                            <w:p w14:paraId="1BD876C7" w14:textId="77777777" w:rsidR="00CC1403" w:rsidRDefault="00624CF1">
                              <w:pPr>
                                <w:ind w:left="142"/>
                                <w:rPr>
                                  <w:b/>
                                  <w:sz w:val="18"/>
                                  <w:szCs w:val="24"/>
                                </w:rPr>
                              </w:pPr>
                              <w:r>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ln>
                        </wps:spPr>
                        <wps:txbx>
                          <w:txbxContent>
                            <w:p w14:paraId="00EE7CEA" w14:textId="77777777" w:rsidR="00CC1403" w:rsidRDefault="00CC1403">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ln>
                        </wps:spPr>
                        <wps:txbx>
                          <w:txbxContent>
                            <w:p w14:paraId="6107119E" w14:textId="77777777" w:rsidR="00CC1403" w:rsidRDefault="00624CF1">
                              <w:pPr>
                                <w:rPr>
                                  <w:rFonts w:ascii="Arial" w:hAnsi="Arial" w:cs="Arial"/>
                                  <w:b/>
                                  <w:sz w:val="24"/>
                                  <w:szCs w:val="24"/>
                                </w:rPr>
                              </w:pPr>
                              <w:r>
                                <w:rPr>
                                  <w:rFonts w:ascii="Arial" w:hAnsi="Arial" w:cs="Arial"/>
                                  <w:b/>
                                  <w:sz w:val="24"/>
                                  <w:szCs w:val="24"/>
                                </w:rPr>
                                <w:t>X</w:t>
                              </w:r>
                            </w:p>
                            <w:p w14:paraId="673BCC70" w14:textId="77777777" w:rsidR="00CC1403" w:rsidRDefault="00CC1403">
                              <w:pPr>
                                <w:rPr>
                                  <w:rFonts w:ascii="Arial" w:hAnsi="Arial" w:cs="Arial"/>
                                  <w:b/>
                                  <w:sz w:val="24"/>
                                  <w:szCs w:val="24"/>
                                </w:rPr>
                              </w:pPr>
                            </w:p>
                          </w:txbxContent>
                        </wps:txbx>
                        <wps:bodyPr rot="0" vert="horz" wrap="square" lIns="91440" tIns="45720" rIns="91440" bIns="45720" anchor="t" anchorCtr="0" upright="1">
                          <a:noAutofit/>
                        </wps:bodyPr>
                      </wps:wsp>
                    </wpg:wgp>
                  </a:graphicData>
                </a:graphic>
              </wp:anchor>
            </w:drawing>
          </mc:Choice>
          <mc:Fallback>
            <w:pict>
              <v:group w14:anchorId="25B6FBD3" id="Group 69" o:spid="_x0000_s1031" style="position:absolute;margin-left:348.1pt;margin-top:.45pt;width:125.3pt;height:50.25pt;z-index:251661312"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">
                <v:shape id="Text Box 70" o:spid="_x0000_s1032"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BF37E11" w14:textId="77777777" w:rsidR="00CC1403" w:rsidRDefault="00CC1403">
                        <w:pPr>
                          <w:rPr>
                            <w:rFonts w:ascii="Arial" w:hAnsi="Arial" w:cs="Arial"/>
                            <w:b/>
                            <w:sz w:val="8"/>
                            <w:szCs w:val="8"/>
                          </w:rPr>
                        </w:pPr>
                      </w:p>
                      <w:p w14:paraId="47384830" w14:textId="77777777" w:rsidR="00CC1403" w:rsidRDefault="00624CF1">
                        <w:pPr>
                          <w:ind w:left="142"/>
                          <w:rPr>
                            <w:rFonts w:ascii="Arial" w:hAnsi="Arial" w:cs="Arial"/>
                            <w:b/>
                            <w:sz w:val="18"/>
                            <w:szCs w:val="24"/>
                          </w:rPr>
                        </w:pPr>
                        <w:r>
                          <w:rPr>
                            <w:rFonts w:ascii="Arial" w:hAnsi="Arial" w:cs="Arial"/>
                            <w:b/>
                            <w:sz w:val="18"/>
                            <w:szCs w:val="24"/>
                          </w:rPr>
                          <w:t>NACIONAL</w:t>
                        </w:r>
                      </w:p>
                      <w:p w14:paraId="55363693" w14:textId="77777777" w:rsidR="00CC1403" w:rsidRDefault="00CC1403">
                        <w:pPr>
                          <w:ind w:left="142"/>
                          <w:rPr>
                            <w:rFonts w:ascii="Arial" w:hAnsi="Arial" w:cs="Arial"/>
                            <w:b/>
                            <w:sz w:val="16"/>
                            <w:szCs w:val="16"/>
                          </w:rPr>
                        </w:pPr>
                      </w:p>
                      <w:p w14:paraId="1BD876C7" w14:textId="77777777" w:rsidR="00CC1403" w:rsidRDefault="00624CF1">
                        <w:pPr>
                          <w:ind w:left="142"/>
                          <w:rPr>
                            <w:b/>
                            <w:sz w:val="18"/>
                            <w:szCs w:val="24"/>
                          </w:rPr>
                        </w:pPr>
                        <w:r>
                          <w:rPr>
                            <w:rFonts w:ascii="Arial" w:hAnsi="Arial" w:cs="Arial"/>
                            <w:b/>
                            <w:sz w:val="18"/>
                            <w:szCs w:val="24"/>
                          </w:rPr>
                          <w:t>INTERNACIONAL</w:t>
                        </w:r>
                      </w:p>
                    </w:txbxContent>
                  </v:textbox>
                </v:shape>
                <v:shape id="Text Box 71" o:spid="_x0000_s1033"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0EE7CEA" w14:textId="77777777" w:rsidR="00CC1403" w:rsidRDefault="00CC1403">
                        <w:pPr>
                          <w:rPr>
                            <w:rFonts w:ascii="Arial" w:hAnsi="Arial" w:cs="Arial"/>
                            <w:b/>
                            <w:sz w:val="22"/>
                          </w:rPr>
                        </w:pPr>
                      </w:p>
                    </w:txbxContent>
                  </v:textbox>
                </v:shape>
                <v:shape id="Text Box 72" o:spid="_x0000_s1034"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107119E" w14:textId="77777777" w:rsidR="00CC1403" w:rsidRDefault="00624CF1">
                        <w:pPr>
                          <w:rPr>
                            <w:rFonts w:ascii="Arial" w:hAnsi="Arial" w:cs="Arial"/>
                            <w:b/>
                            <w:sz w:val="24"/>
                            <w:szCs w:val="24"/>
                          </w:rPr>
                        </w:pPr>
                        <w:r>
                          <w:rPr>
                            <w:rFonts w:ascii="Arial" w:hAnsi="Arial" w:cs="Arial"/>
                            <w:b/>
                            <w:sz w:val="24"/>
                            <w:szCs w:val="24"/>
                          </w:rPr>
                          <w:t>X</w:t>
                        </w:r>
                      </w:p>
                      <w:p w14:paraId="673BCC70" w14:textId="77777777" w:rsidR="00CC1403" w:rsidRDefault="00CC1403">
                        <w:pPr>
                          <w:rPr>
                            <w:rFonts w:ascii="Arial" w:hAnsi="Arial" w:cs="Arial"/>
                            <w:b/>
                            <w:sz w:val="24"/>
                            <w:szCs w:val="24"/>
                          </w:rPr>
                        </w:pPr>
                      </w:p>
                    </w:txbxContent>
                  </v:textbox>
                </v:shape>
              </v:group>
            </w:pict>
          </mc:Fallback>
        </mc:AlternateContent>
      </w:r>
    </w:p>
    <w:p w14:paraId="273AC301" w14:textId="77777777" w:rsidR="00CC1403" w:rsidRDefault="00624CF1">
      <w:pPr>
        <w:rPr>
          <w:rFonts w:ascii="Arial" w:hAnsi="Arial" w:cs="Arial"/>
        </w:rPr>
      </w:pPr>
      <w:r>
        <w:rPr>
          <w:rFonts w:ascii="Arial" w:hAnsi="Arial" w:cs="Arial"/>
        </w:rPr>
        <w:t xml:space="preserve"> </w:t>
      </w:r>
    </w:p>
    <w:p w14:paraId="1457C60C" w14:textId="77777777" w:rsidR="00CC1403" w:rsidRDefault="00CC1403">
      <w:pPr>
        <w:rPr>
          <w:rFonts w:ascii="Arial" w:hAnsi="Arial" w:cs="Arial"/>
        </w:rPr>
      </w:pPr>
    </w:p>
    <w:p w14:paraId="0655752F" w14:textId="77777777" w:rsidR="00CC1403" w:rsidRDefault="00CC1403">
      <w:pPr>
        <w:rPr>
          <w:rFonts w:ascii="Arial" w:hAnsi="Arial" w:cs="Arial"/>
        </w:rPr>
      </w:pPr>
    </w:p>
    <w:p w14:paraId="177D2FBE" w14:textId="77777777" w:rsidR="00CC1403" w:rsidRDefault="00CC1403">
      <w:pPr>
        <w:pStyle w:val="Ttulo1"/>
        <w:spacing w:before="240" w:after="60"/>
        <w:ind w:left="432"/>
        <w:jc w:val="left"/>
        <w:rPr>
          <w:rFonts w:cs="Arial"/>
          <w:color w:val="666699"/>
          <w:kern w:val="32"/>
          <w:sz w:val="20"/>
        </w:rPr>
      </w:pPr>
      <w:bookmarkStart w:id="1338" w:name="_Toc306816242"/>
      <w:bookmarkStart w:id="1339" w:name="_Toc306816243"/>
      <w:bookmarkEnd w:id="1338"/>
      <w:bookmarkEnd w:id="1339"/>
    </w:p>
    <w:p w14:paraId="389D512F" w14:textId="77777777" w:rsidR="00CC1403" w:rsidRDefault="00CC1403">
      <w:pPr>
        <w:rPr>
          <w:rFonts w:ascii="Arial" w:hAnsi="Arial" w:cs="Arial"/>
        </w:rPr>
      </w:pPr>
    </w:p>
    <w:p w14:paraId="064044A8" w14:textId="77777777" w:rsidR="00CC1403" w:rsidRDefault="00CC1403">
      <w:pPr>
        <w:rPr>
          <w:rFonts w:ascii="Arial" w:hAnsi="Arial" w:cs="Arial"/>
        </w:rPr>
      </w:pPr>
    </w:p>
    <w:p w14:paraId="6A968691" w14:textId="77777777" w:rsidR="00CC1403" w:rsidRDefault="00CC1403">
      <w:pPr>
        <w:rPr>
          <w:rFonts w:ascii="Arial" w:hAnsi="Arial" w:cs="Arial"/>
        </w:rPr>
      </w:pPr>
    </w:p>
    <w:p w14:paraId="2BB568F4" w14:textId="77777777" w:rsidR="00CC1403" w:rsidRDefault="00CC1403">
      <w:pPr>
        <w:rPr>
          <w:rFonts w:ascii="Arial" w:hAnsi="Arial" w:cs="Arial"/>
        </w:rPr>
      </w:pPr>
    </w:p>
    <w:p w14:paraId="69883147" w14:textId="77777777" w:rsidR="00CC1403" w:rsidRDefault="00CC1403">
      <w:pPr>
        <w:rPr>
          <w:rFonts w:ascii="Arial" w:hAnsi="Arial" w:cs="Arial"/>
        </w:rPr>
      </w:pPr>
    </w:p>
    <w:p w14:paraId="28D76C6D" w14:textId="77777777" w:rsidR="00CC1403" w:rsidRDefault="00CC1403">
      <w:pPr>
        <w:rPr>
          <w:rFonts w:ascii="Arial" w:hAnsi="Arial" w:cs="Arial"/>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1948"/>
      </w:tblGrid>
      <w:tr w:rsidR="00CC1403" w14:paraId="3FA78C36" w14:textId="77777777">
        <w:trPr>
          <w:trHeight w:val="497"/>
          <w:jc w:val="center"/>
        </w:trPr>
        <w:tc>
          <w:tcPr>
            <w:tcW w:w="4640" w:type="dxa"/>
            <w:shd w:val="clear" w:color="auto" w:fill="BFBFBF"/>
            <w:vAlign w:val="center"/>
          </w:tcPr>
          <w:p w14:paraId="6B676032" w14:textId="77777777" w:rsidR="00CC1403" w:rsidRDefault="00624CF1">
            <w:pPr>
              <w:jc w:val="center"/>
              <w:rPr>
                <w:rFonts w:ascii="Arial" w:hAnsi="Arial" w:cs="Arial"/>
                <w:b/>
              </w:rPr>
            </w:pPr>
            <w:r>
              <w:rPr>
                <w:rFonts w:ascii="Arial" w:hAnsi="Arial" w:cs="Arial"/>
                <w:b/>
              </w:rPr>
              <w:t>CONVOCANTE</w:t>
            </w:r>
          </w:p>
        </w:tc>
        <w:tc>
          <w:tcPr>
            <w:tcW w:w="4587" w:type="dxa"/>
            <w:gridSpan w:val="2"/>
            <w:shd w:val="clear" w:color="auto" w:fill="BFBFBF"/>
            <w:vAlign w:val="center"/>
          </w:tcPr>
          <w:p w14:paraId="77E24CC1" w14:textId="77777777" w:rsidR="00CC1403" w:rsidRDefault="00624CF1">
            <w:pPr>
              <w:jc w:val="center"/>
              <w:rPr>
                <w:rFonts w:ascii="Arial" w:hAnsi="Arial" w:cs="Arial"/>
                <w:b/>
              </w:rPr>
            </w:pPr>
            <w:r>
              <w:rPr>
                <w:rFonts w:ascii="Arial" w:hAnsi="Arial" w:cs="Arial"/>
                <w:b/>
              </w:rPr>
              <w:t>LICITANTE</w:t>
            </w:r>
          </w:p>
        </w:tc>
      </w:tr>
      <w:tr w:rsidR="00CC1403" w14:paraId="4705127F" w14:textId="77777777">
        <w:trPr>
          <w:jc w:val="center"/>
        </w:trPr>
        <w:tc>
          <w:tcPr>
            <w:tcW w:w="4640" w:type="dxa"/>
            <w:vAlign w:val="center"/>
          </w:tcPr>
          <w:p w14:paraId="19BAD673" w14:textId="77777777" w:rsidR="00CC1403" w:rsidRDefault="00624CF1">
            <w:pPr>
              <w:jc w:val="center"/>
              <w:rPr>
                <w:rFonts w:ascii="Arial" w:hAnsi="Arial" w:cs="Arial"/>
                <w:b/>
              </w:rPr>
            </w:pPr>
            <w:r>
              <w:rPr>
                <w:rFonts w:ascii="Arial" w:hAnsi="Arial" w:cs="Arial"/>
                <w:b/>
              </w:rPr>
              <w:t>INSITUTO NACIONAL ELECTORAL</w:t>
            </w:r>
          </w:p>
        </w:tc>
        <w:tc>
          <w:tcPr>
            <w:tcW w:w="4587" w:type="dxa"/>
            <w:gridSpan w:val="2"/>
          </w:tcPr>
          <w:p w14:paraId="2FC1C3A8" w14:textId="77777777" w:rsidR="00CC1403" w:rsidRDefault="00624CF1">
            <w:pPr>
              <w:rPr>
                <w:rFonts w:ascii="Arial" w:hAnsi="Arial" w:cs="Arial"/>
                <w:b/>
              </w:rPr>
            </w:pPr>
            <w:r>
              <w:rPr>
                <w:rFonts w:ascii="Arial" w:hAnsi="Arial" w:cs="Arial"/>
                <w:b/>
              </w:rPr>
              <w:t>Nombre o Razón Social:</w:t>
            </w:r>
          </w:p>
          <w:p w14:paraId="377BE19E" w14:textId="77777777" w:rsidR="00CC1403" w:rsidRDefault="00CC1403">
            <w:pPr>
              <w:rPr>
                <w:rFonts w:ascii="Arial" w:hAnsi="Arial" w:cs="Arial"/>
                <w:b/>
              </w:rPr>
            </w:pPr>
          </w:p>
          <w:p w14:paraId="268B3F38" w14:textId="77777777" w:rsidR="00CC1403" w:rsidRDefault="00CC1403">
            <w:pPr>
              <w:rPr>
                <w:rFonts w:ascii="Arial" w:hAnsi="Arial" w:cs="Arial"/>
                <w:b/>
              </w:rPr>
            </w:pPr>
          </w:p>
        </w:tc>
      </w:tr>
      <w:tr w:rsidR="00CC1403" w14:paraId="3E196ABF" w14:textId="77777777">
        <w:trPr>
          <w:jc w:val="center"/>
        </w:trPr>
        <w:tc>
          <w:tcPr>
            <w:tcW w:w="4640" w:type="dxa"/>
          </w:tcPr>
          <w:p w14:paraId="28A37318" w14:textId="77777777" w:rsidR="00CC1403" w:rsidRDefault="00624CF1">
            <w:pPr>
              <w:jc w:val="both"/>
              <w:rPr>
                <w:rFonts w:ascii="Arial" w:hAnsi="Arial" w:cs="Arial"/>
                <w:b/>
              </w:rPr>
            </w:pPr>
            <w:r>
              <w:rPr>
                <w:rFonts w:ascii="Arial" w:hAnsi="Arial" w:cs="Arial"/>
                <w:b/>
              </w:rPr>
              <w:t>Domicilio: Periférico Sur No. 4124, Edificio Zafiro II, Sexto piso Colonia Jardines del Pedregal, Álvaro Obregón, Código Postal 01900, Ciudad de México</w:t>
            </w:r>
          </w:p>
        </w:tc>
        <w:tc>
          <w:tcPr>
            <w:tcW w:w="4587" w:type="dxa"/>
            <w:gridSpan w:val="2"/>
            <w:tcBorders>
              <w:bottom w:val="dashSmallGap" w:sz="4" w:space="0" w:color="auto"/>
            </w:tcBorders>
          </w:tcPr>
          <w:p w14:paraId="21833B35" w14:textId="77777777" w:rsidR="00CC1403" w:rsidRDefault="00624CF1">
            <w:pPr>
              <w:rPr>
                <w:rFonts w:ascii="Arial" w:hAnsi="Arial" w:cs="Arial"/>
                <w:b/>
              </w:rPr>
            </w:pPr>
            <w:r>
              <w:rPr>
                <w:rFonts w:ascii="Arial" w:hAnsi="Arial" w:cs="Arial"/>
                <w:b/>
              </w:rPr>
              <w:t>Domicilio:</w:t>
            </w:r>
          </w:p>
          <w:p w14:paraId="428331C7" w14:textId="77777777" w:rsidR="00CC1403" w:rsidRDefault="00624CF1">
            <w:pPr>
              <w:tabs>
                <w:tab w:val="left" w:pos="2910"/>
              </w:tabs>
              <w:rPr>
                <w:rFonts w:ascii="Arial" w:hAnsi="Arial" w:cs="Arial"/>
              </w:rPr>
            </w:pPr>
            <w:r>
              <w:rPr>
                <w:rFonts w:ascii="Arial" w:hAnsi="Arial" w:cs="Arial"/>
              </w:rPr>
              <w:tab/>
            </w:r>
          </w:p>
        </w:tc>
      </w:tr>
      <w:tr w:rsidR="00CC1403" w14:paraId="0C4AA134" w14:textId="77777777">
        <w:trPr>
          <w:jc w:val="center"/>
        </w:trPr>
        <w:tc>
          <w:tcPr>
            <w:tcW w:w="4640" w:type="dxa"/>
            <w:vMerge w:val="restart"/>
          </w:tcPr>
          <w:p w14:paraId="7020F7DA" w14:textId="77777777" w:rsidR="00CC1403" w:rsidRDefault="00624CF1">
            <w:pPr>
              <w:jc w:val="both"/>
              <w:rPr>
                <w:rFonts w:ascii="Arial" w:hAnsi="Arial" w:cs="Arial"/>
                <w:b/>
              </w:rPr>
            </w:pPr>
            <w:r>
              <w:rPr>
                <w:rFonts w:ascii="Arial" w:hAnsi="Arial" w:cs="Arial"/>
                <w:b/>
              </w:rPr>
              <w:t>Objeto de la contratación:</w:t>
            </w:r>
          </w:p>
          <w:p w14:paraId="3BD15790" w14:textId="77777777" w:rsidR="00CC1403" w:rsidRDefault="00CC1403">
            <w:pPr>
              <w:jc w:val="both"/>
              <w:rPr>
                <w:rFonts w:ascii="Arial" w:hAnsi="Arial" w:cs="Arial"/>
                <w:b/>
                <w:bCs/>
                <w:sz w:val="18"/>
              </w:rPr>
            </w:pPr>
          </w:p>
          <w:p w14:paraId="358AED31" w14:textId="7DC6C67A" w:rsidR="009B7E05" w:rsidRPr="009B7E05" w:rsidRDefault="009B7E05" w:rsidP="009B7E05">
            <w:pPr>
              <w:jc w:val="both"/>
              <w:rPr>
                <w:rFonts w:ascii="Arial" w:hAnsi="Arial" w:cs="Arial"/>
                <w:b/>
                <w:bCs/>
              </w:rPr>
            </w:pPr>
            <w:r w:rsidRPr="009B7E05">
              <w:rPr>
                <w:rFonts w:ascii="Arial" w:hAnsi="Arial" w:cs="Arial"/>
                <w:b/>
                <w:bCs/>
              </w:rPr>
              <w:t>Servicio de suministro de Agua Embotellada para las Oficinas Centrales del Instituto Nacional Electoral en la Ciudad de M</w:t>
            </w:r>
            <w:r w:rsidR="00EE7990">
              <w:rPr>
                <w:rFonts w:ascii="Arial" w:hAnsi="Arial" w:cs="Arial"/>
                <w:b/>
                <w:bCs/>
              </w:rPr>
              <w:t>é</w:t>
            </w:r>
            <w:r w:rsidRPr="009B7E05">
              <w:rPr>
                <w:rFonts w:ascii="Arial" w:hAnsi="Arial" w:cs="Arial"/>
                <w:b/>
                <w:bCs/>
              </w:rPr>
              <w:t>xico y para el Centro de C</w:t>
            </w:r>
            <w:r w:rsidR="00EE7990">
              <w:rPr>
                <w:rFonts w:ascii="Arial" w:hAnsi="Arial" w:cs="Arial"/>
                <w:b/>
                <w:bCs/>
              </w:rPr>
              <w:t>ó</w:t>
            </w:r>
            <w:r w:rsidRPr="009B7E05">
              <w:rPr>
                <w:rFonts w:ascii="Arial" w:hAnsi="Arial" w:cs="Arial"/>
                <w:b/>
                <w:bCs/>
              </w:rPr>
              <w:t xml:space="preserve">mputo y Resguardo Documental “CECYRD” en Pachuca Hidalgo </w:t>
            </w:r>
          </w:p>
          <w:p w14:paraId="7F7E3A7A" w14:textId="77777777" w:rsidR="00CC1403" w:rsidRDefault="00CC1403" w:rsidP="009B7E05">
            <w:pPr>
              <w:jc w:val="both"/>
              <w:rPr>
                <w:rFonts w:ascii="Arial" w:hAnsi="Arial" w:cs="Arial"/>
                <w:b/>
                <w:bCs/>
              </w:rPr>
            </w:pPr>
          </w:p>
        </w:tc>
        <w:tc>
          <w:tcPr>
            <w:tcW w:w="4587" w:type="dxa"/>
            <w:gridSpan w:val="2"/>
            <w:tcBorders>
              <w:bottom w:val="dashSmallGap" w:sz="4" w:space="0" w:color="auto"/>
            </w:tcBorders>
          </w:tcPr>
          <w:p w14:paraId="28964D56" w14:textId="77777777" w:rsidR="00CC1403" w:rsidRDefault="00624CF1">
            <w:pPr>
              <w:rPr>
                <w:rFonts w:ascii="Arial" w:hAnsi="Arial" w:cs="Arial"/>
                <w:b/>
              </w:rPr>
            </w:pPr>
            <w:r>
              <w:rPr>
                <w:rFonts w:ascii="Arial" w:hAnsi="Arial" w:cs="Arial"/>
                <w:b/>
              </w:rPr>
              <w:t>RFC:</w:t>
            </w:r>
          </w:p>
          <w:p w14:paraId="2921AF31" w14:textId="77777777" w:rsidR="00CC1403" w:rsidRDefault="00CC1403">
            <w:pPr>
              <w:rPr>
                <w:rFonts w:ascii="Arial" w:hAnsi="Arial" w:cs="Arial"/>
                <w:b/>
              </w:rPr>
            </w:pPr>
          </w:p>
        </w:tc>
      </w:tr>
      <w:tr w:rsidR="00CC1403" w14:paraId="286F02E6" w14:textId="77777777">
        <w:trPr>
          <w:trHeight w:val="231"/>
          <w:jc w:val="center"/>
        </w:trPr>
        <w:tc>
          <w:tcPr>
            <w:tcW w:w="4640" w:type="dxa"/>
            <w:vMerge/>
            <w:tcBorders>
              <w:right w:val="dashSmallGap" w:sz="4" w:space="0" w:color="auto"/>
            </w:tcBorders>
          </w:tcPr>
          <w:p w14:paraId="2616F66C" w14:textId="77777777" w:rsidR="00CC1403" w:rsidRDefault="00CC1403">
            <w:pPr>
              <w:rPr>
                <w:rFonts w:ascii="Arial" w:hAnsi="Arial" w:cs="Arial"/>
                <w:b/>
              </w:rPr>
            </w:pPr>
          </w:p>
        </w:tc>
        <w:tc>
          <w:tcPr>
            <w:tcW w:w="4587" w:type="dxa"/>
            <w:gridSpan w:val="2"/>
            <w:tcBorders>
              <w:top w:val="dashSmallGap" w:sz="4" w:space="0" w:color="auto"/>
              <w:left w:val="dashSmallGap" w:sz="4" w:space="0" w:color="auto"/>
              <w:bottom w:val="nil"/>
              <w:right w:val="dashSmallGap" w:sz="4" w:space="0" w:color="auto"/>
            </w:tcBorders>
          </w:tcPr>
          <w:p w14:paraId="59F85F5B" w14:textId="77777777" w:rsidR="00CC1403" w:rsidRDefault="00624CF1">
            <w:pPr>
              <w:rPr>
                <w:rFonts w:ascii="Arial" w:hAnsi="Arial" w:cs="Arial"/>
                <w:b/>
              </w:rPr>
            </w:pPr>
            <w:r>
              <w:rPr>
                <w:rFonts w:ascii="Arial" w:hAnsi="Arial" w:cs="Arial"/>
                <w:b/>
              </w:rPr>
              <w:t>Teléfonos para contacto:</w:t>
            </w:r>
          </w:p>
        </w:tc>
      </w:tr>
      <w:tr w:rsidR="00CC1403" w14:paraId="54CA6A3B" w14:textId="77777777">
        <w:trPr>
          <w:trHeight w:val="228"/>
          <w:jc w:val="center"/>
        </w:trPr>
        <w:tc>
          <w:tcPr>
            <w:tcW w:w="4640" w:type="dxa"/>
            <w:vMerge/>
            <w:tcBorders>
              <w:right w:val="dashSmallGap" w:sz="4" w:space="0" w:color="auto"/>
            </w:tcBorders>
          </w:tcPr>
          <w:p w14:paraId="45CEE70E" w14:textId="77777777" w:rsidR="00CC1403" w:rsidRDefault="00CC1403">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2D82D216" w14:textId="77777777" w:rsidR="00CC1403" w:rsidRDefault="00624CF1">
            <w:pPr>
              <w:rPr>
                <w:rFonts w:ascii="Arial" w:hAnsi="Arial" w:cs="Arial"/>
                <w:b/>
              </w:rPr>
            </w:pPr>
            <w:r>
              <w:rPr>
                <w:rFonts w:ascii="Arial" w:hAnsi="Arial" w:cs="Arial"/>
                <w:b/>
              </w:rPr>
              <w:t>(       )  _______________</w:t>
            </w:r>
          </w:p>
          <w:p w14:paraId="0EC27335" w14:textId="77777777" w:rsidR="00CC1403" w:rsidRDefault="00CC1403">
            <w:pPr>
              <w:rPr>
                <w:rFonts w:ascii="Arial" w:hAnsi="Arial" w:cs="Arial"/>
                <w:b/>
                <w:sz w:val="6"/>
                <w:szCs w:val="6"/>
              </w:rPr>
            </w:pPr>
          </w:p>
        </w:tc>
      </w:tr>
      <w:tr w:rsidR="00CC1403" w14:paraId="6F762A45" w14:textId="77777777">
        <w:trPr>
          <w:trHeight w:val="228"/>
          <w:jc w:val="center"/>
        </w:trPr>
        <w:tc>
          <w:tcPr>
            <w:tcW w:w="4640" w:type="dxa"/>
            <w:vMerge/>
            <w:tcBorders>
              <w:right w:val="dashSmallGap" w:sz="4" w:space="0" w:color="auto"/>
            </w:tcBorders>
          </w:tcPr>
          <w:p w14:paraId="745A3930" w14:textId="77777777" w:rsidR="00CC1403" w:rsidRDefault="00CC1403">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4450EBE3" w14:textId="77777777" w:rsidR="00CC1403" w:rsidRDefault="00624CF1">
            <w:pPr>
              <w:rPr>
                <w:rFonts w:ascii="Arial" w:hAnsi="Arial" w:cs="Arial"/>
                <w:b/>
              </w:rPr>
            </w:pPr>
            <w:r>
              <w:rPr>
                <w:rFonts w:ascii="Arial" w:hAnsi="Arial" w:cs="Arial"/>
                <w:b/>
              </w:rPr>
              <w:t xml:space="preserve"> Lada          Número</w:t>
            </w:r>
          </w:p>
        </w:tc>
      </w:tr>
      <w:tr w:rsidR="00CC1403" w14:paraId="3FB10DCE" w14:textId="77777777">
        <w:trPr>
          <w:trHeight w:val="228"/>
          <w:jc w:val="center"/>
        </w:trPr>
        <w:tc>
          <w:tcPr>
            <w:tcW w:w="4640" w:type="dxa"/>
            <w:vMerge/>
            <w:tcBorders>
              <w:right w:val="dashSmallGap" w:sz="4" w:space="0" w:color="auto"/>
            </w:tcBorders>
          </w:tcPr>
          <w:p w14:paraId="23408BDC" w14:textId="77777777" w:rsidR="00CC1403" w:rsidRDefault="00CC1403">
            <w:pPr>
              <w:rPr>
                <w:rFonts w:ascii="Arial" w:hAnsi="Arial" w:cs="Arial"/>
                <w:b/>
              </w:rPr>
            </w:pPr>
          </w:p>
        </w:tc>
        <w:tc>
          <w:tcPr>
            <w:tcW w:w="4587" w:type="dxa"/>
            <w:gridSpan w:val="2"/>
            <w:tcBorders>
              <w:top w:val="nil"/>
              <w:left w:val="dashSmallGap" w:sz="4" w:space="0" w:color="auto"/>
              <w:bottom w:val="dashSmallGap" w:sz="4" w:space="0" w:color="auto"/>
              <w:right w:val="dashSmallGap" w:sz="4" w:space="0" w:color="auto"/>
            </w:tcBorders>
          </w:tcPr>
          <w:p w14:paraId="7E4234E2" w14:textId="77777777" w:rsidR="00CC1403" w:rsidRDefault="00624CF1">
            <w:pPr>
              <w:rPr>
                <w:rFonts w:ascii="Arial" w:hAnsi="Arial" w:cs="Arial"/>
                <w:b/>
              </w:rPr>
            </w:pPr>
            <w:r>
              <w:rPr>
                <w:rFonts w:ascii="Arial" w:hAnsi="Arial" w:cs="Arial"/>
                <w:b/>
              </w:rPr>
              <w:t>(       )  _______________</w:t>
            </w:r>
          </w:p>
          <w:p w14:paraId="4CF3CA9F" w14:textId="77777777" w:rsidR="00CC1403" w:rsidRDefault="00CC1403">
            <w:pPr>
              <w:rPr>
                <w:rFonts w:ascii="Arial" w:hAnsi="Arial" w:cs="Arial"/>
                <w:b/>
                <w:sz w:val="6"/>
                <w:szCs w:val="6"/>
              </w:rPr>
            </w:pPr>
          </w:p>
        </w:tc>
      </w:tr>
      <w:tr w:rsidR="00CC1403" w14:paraId="09DAAABB" w14:textId="77777777">
        <w:trPr>
          <w:jc w:val="center"/>
        </w:trPr>
        <w:tc>
          <w:tcPr>
            <w:tcW w:w="4640" w:type="dxa"/>
          </w:tcPr>
          <w:p w14:paraId="066B5BBA" w14:textId="77777777" w:rsidR="00CC1403" w:rsidRDefault="00624CF1">
            <w:pPr>
              <w:rPr>
                <w:rFonts w:ascii="Arial" w:hAnsi="Arial" w:cs="Arial"/>
                <w:b/>
              </w:rPr>
            </w:pPr>
            <w:r>
              <w:rPr>
                <w:rFonts w:ascii="Arial" w:hAnsi="Arial" w:cs="Arial"/>
                <w:b/>
              </w:rPr>
              <w:t>Correo electrónico:</w:t>
            </w:r>
          </w:p>
          <w:p w14:paraId="5FAA9169" w14:textId="77777777" w:rsidR="00CC1403" w:rsidRDefault="00000000">
            <w:hyperlink r:id="rId54" w:history="1">
              <w:r w:rsidR="00624CF1">
                <w:rPr>
                  <w:rStyle w:val="Hipervnculo"/>
                  <w:rFonts w:ascii="Arial" w:hAnsi="Arial" w:cs="Arial"/>
                </w:rPr>
                <w:t>roberto.medina@ine.mx</w:t>
              </w:r>
            </w:hyperlink>
            <w:r w:rsidR="00624CF1">
              <w:t xml:space="preserve">  </w:t>
            </w:r>
          </w:p>
          <w:p w14:paraId="2D9954BE" w14:textId="77777777" w:rsidR="00CC1403" w:rsidRDefault="00000000">
            <w:pPr>
              <w:rPr>
                <w:rFonts w:ascii="Arial" w:hAnsi="Arial" w:cs="Arial"/>
                <w:color w:val="0000FF"/>
                <w:u w:val="single"/>
              </w:rPr>
            </w:pPr>
            <w:hyperlink r:id="rId55" w:history="1">
              <w:r w:rsidR="00624CF1">
                <w:rPr>
                  <w:rStyle w:val="Hipervnculo"/>
                  <w:rFonts w:ascii="Arial" w:hAnsi="Arial" w:cs="Arial"/>
                </w:rPr>
                <w:t>ary.rodriguez@ine.mx</w:t>
              </w:r>
            </w:hyperlink>
            <w:r w:rsidR="00624CF1">
              <w:rPr>
                <w:rFonts w:ascii="Arial" w:hAnsi="Arial" w:cs="Arial"/>
              </w:rPr>
              <w:t xml:space="preserve"> </w:t>
            </w:r>
            <w:r w:rsidR="00624CF1">
              <w:rPr>
                <w:rStyle w:val="Hipervnculo"/>
                <w:rFonts w:ascii="Arial" w:hAnsi="Arial" w:cs="Arial"/>
              </w:rPr>
              <w:t xml:space="preserve"> </w:t>
            </w:r>
            <w:r w:rsidR="00624CF1">
              <w:rPr>
                <w:rFonts w:ascii="Arial" w:hAnsi="Arial" w:cs="Arial"/>
                <w:b/>
              </w:rPr>
              <w:t xml:space="preserve"> </w:t>
            </w:r>
          </w:p>
          <w:p w14:paraId="6E54D091" w14:textId="77777777" w:rsidR="00CC1403" w:rsidRDefault="00CC1403">
            <w:pPr>
              <w:rPr>
                <w:rFonts w:ascii="Arial" w:hAnsi="Arial" w:cs="Arial"/>
                <w:b/>
                <w:sz w:val="6"/>
                <w:szCs w:val="6"/>
              </w:rPr>
            </w:pPr>
          </w:p>
        </w:tc>
        <w:tc>
          <w:tcPr>
            <w:tcW w:w="4587" w:type="dxa"/>
            <w:gridSpan w:val="2"/>
            <w:tcBorders>
              <w:top w:val="dashSmallGap" w:sz="4" w:space="0" w:color="auto"/>
            </w:tcBorders>
          </w:tcPr>
          <w:p w14:paraId="46D238D2" w14:textId="77777777" w:rsidR="00CC1403" w:rsidRDefault="00624CF1">
            <w:pPr>
              <w:rPr>
                <w:rFonts w:ascii="Arial" w:hAnsi="Arial" w:cs="Arial"/>
                <w:b/>
              </w:rPr>
            </w:pPr>
            <w:r>
              <w:rPr>
                <w:rFonts w:ascii="Arial" w:hAnsi="Arial" w:cs="Arial"/>
                <w:b/>
              </w:rPr>
              <w:t>Correo electrónico:</w:t>
            </w:r>
          </w:p>
        </w:tc>
      </w:tr>
      <w:tr w:rsidR="00CC1403" w14:paraId="4B032D6C" w14:textId="77777777">
        <w:trPr>
          <w:trHeight w:val="765"/>
          <w:jc w:val="center"/>
        </w:trPr>
        <w:tc>
          <w:tcPr>
            <w:tcW w:w="4640" w:type="dxa"/>
            <w:tcBorders>
              <w:bottom w:val="dashSmallGap" w:sz="4" w:space="0" w:color="auto"/>
            </w:tcBorders>
          </w:tcPr>
          <w:p w14:paraId="24D484A1" w14:textId="77777777" w:rsidR="00CC1403" w:rsidRDefault="00624CF1">
            <w:pPr>
              <w:rPr>
                <w:rFonts w:ascii="Arial" w:hAnsi="Arial" w:cs="Arial"/>
                <w:b/>
              </w:rPr>
            </w:pPr>
            <w:r>
              <w:rPr>
                <w:rFonts w:ascii="Arial" w:hAnsi="Arial" w:cs="Arial"/>
                <w:b/>
              </w:rPr>
              <w:t>Sello de recepción:</w:t>
            </w:r>
          </w:p>
          <w:p w14:paraId="07F0CCEA" w14:textId="77777777" w:rsidR="00CC1403" w:rsidRDefault="00CC1403">
            <w:pPr>
              <w:jc w:val="center"/>
              <w:rPr>
                <w:rFonts w:ascii="Arial" w:hAnsi="Arial" w:cs="Arial"/>
                <w:b/>
              </w:rPr>
            </w:pPr>
          </w:p>
          <w:p w14:paraId="3BF1D7DE" w14:textId="77777777" w:rsidR="00CC1403" w:rsidRDefault="00CC1403">
            <w:pPr>
              <w:jc w:val="center"/>
              <w:rPr>
                <w:rFonts w:ascii="Arial" w:hAnsi="Arial" w:cs="Arial"/>
                <w:b/>
              </w:rPr>
            </w:pPr>
          </w:p>
          <w:p w14:paraId="47F33597" w14:textId="77777777" w:rsidR="00CC1403" w:rsidRDefault="00CC1403">
            <w:pPr>
              <w:jc w:val="center"/>
              <w:rPr>
                <w:rFonts w:ascii="Arial" w:hAnsi="Arial" w:cs="Arial"/>
                <w:b/>
              </w:rPr>
            </w:pPr>
          </w:p>
          <w:p w14:paraId="585BC8CE" w14:textId="77777777" w:rsidR="00CC1403" w:rsidRDefault="00CC1403">
            <w:pPr>
              <w:rPr>
                <w:rFonts w:ascii="Arial" w:hAnsi="Arial" w:cs="Arial"/>
                <w:b/>
              </w:rPr>
            </w:pPr>
          </w:p>
        </w:tc>
        <w:tc>
          <w:tcPr>
            <w:tcW w:w="4587" w:type="dxa"/>
            <w:gridSpan w:val="2"/>
          </w:tcPr>
          <w:p w14:paraId="543376B4" w14:textId="77777777" w:rsidR="00CC1403" w:rsidRDefault="00624CF1">
            <w:pPr>
              <w:rPr>
                <w:rFonts w:ascii="Arial" w:hAnsi="Arial" w:cs="Arial"/>
                <w:b/>
              </w:rPr>
            </w:pPr>
            <w:r>
              <w:rPr>
                <w:rFonts w:ascii="Arial" w:hAnsi="Arial" w:cs="Arial"/>
                <w:b/>
              </w:rPr>
              <w:t>Nombre, Cargo y Firma:</w:t>
            </w:r>
          </w:p>
          <w:p w14:paraId="555DB87F" w14:textId="77777777" w:rsidR="00CC1403" w:rsidRDefault="00CC1403">
            <w:pPr>
              <w:rPr>
                <w:rFonts w:ascii="Arial" w:hAnsi="Arial" w:cs="Arial"/>
                <w:b/>
              </w:rPr>
            </w:pPr>
          </w:p>
          <w:p w14:paraId="077BC991" w14:textId="77777777" w:rsidR="00CC1403" w:rsidRDefault="00CC1403">
            <w:pPr>
              <w:rPr>
                <w:rFonts w:ascii="Arial" w:hAnsi="Arial" w:cs="Arial"/>
                <w:b/>
              </w:rPr>
            </w:pPr>
          </w:p>
          <w:p w14:paraId="32F06298" w14:textId="77777777" w:rsidR="00CC1403" w:rsidRDefault="00CC1403">
            <w:pPr>
              <w:rPr>
                <w:rFonts w:ascii="Arial" w:hAnsi="Arial" w:cs="Arial"/>
                <w:b/>
              </w:rPr>
            </w:pPr>
          </w:p>
        </w:tc>
      </w:tr>
      <w:tr w:rsidR="00CC1403" w14:paraId="45C171C9" w14:textId="77777777">
        <w:trPr>
          <w:trHeight w:val="308"/>
          <w:jc w:val="center"/>
        </w:trPr>
        <w:tc>
          <w:tcPr>
            <w:tcW w:w="4640" w:type="dxa"/>
            <w:vAlign w:val="bottom"/>
          </w:tcPr>
          <w:p w14:paraId="53F257A8" w14:textId="77777777" w:rsidR="00CC1403" w:rsidRDefault="00624CF1">
            <w:pPr>
              <w:jc w:val="center"/>
              <w:rPr>
                <w:rFonts w:ascii="Arial" w:hAnsi="Arial" w:cs="Arial"/>
                <w:b/>
              </w:rPr>
            </w:pPr>
            <w:r>
              <w:rPr>
                <w:rFonts w:ascii="Arial" w:hAnsi="Arial" w:cs="Arial"/>
                <w:b/>
              </w:rPr>
              <w:t>Nombre de quien recibe y fecha de recepción</w:t>
            </w:r>
          </w:p>
        </w:tc>
        <w:tc>
          <w:tcPr>
            <w:tcW w:w="2639" w:type="dxa"/>
            <w:vAlign w:val="center"/>
          </w:tcPr>
          <w:p w14:paraId="1319B68E" w14:textId="77777777" w:rsidR="00CC1403" w:rsidRDefault="00624CF1">
            <w:pPr>
              <w:jc w:val="center"/>
              <w:rPr>
                <w:rFonts w:ascii="Arial" w:hAnsi="Arial" w:cs="Arial"/>
                <w:b/>
              </w:rPr>
            </w:pPr>
            <w:r>
              <w:rPr>
                <w:rFonts w:ascii="Arial" w:hAnsi="Arial" w:cs="Arial"/>
                <w:b/>
                <w:sz w:val="18"/>
              </w:rPr>
              <w:t>Desea recibir la convocatoria en formato Word vía correo electrónico</w:t>
            </w:r>
          </w:p>
        </w:tc>
        <w:tc>
          <w:tcPr>
            <w:tcW w:w="1948" w:type="dxa"/>
            <w:tcBorders>
              <w:bottom w:val="nil"/>
            </w:tcBorders>
          </w:tcPr>
          <w:p w14:paraId="5C7D15FD" w14:textId="77777777" w:rsidR="00CC1403" w:rsidRDefault="00624CF1">
            <w:pPr>
              <w:rPr>
                <w:rFonts w:ascii="Arial" w:hAnsi="Arial" w:cs="Arial"/>
                <w:b/>
              </w:rPr>
            </w:pPr>
            <w:r>
              <w:rPr>
                <w:rFonts w:ascii="Arial" w:hAnsi="Arial" w:cs="Arial"/>
                <w:b/>
                <w:noProof/>
                <w:lang w:eastAsia="es-MX"/>
              </w:rPr>
              <mc:AlternateContent>
                <mc:Choice Requires="wps">
                  <w:drawing>
                    <wp:anchor distT="0" distB="0" distL="114300" distR="114300" simplePos="0" relativeHeight="251663360" behindDoc="0" locked="0" layoutInCell="1" allowOverlap="1" wp14:anchorId="0A681D19" wp14:editId="57310CCA">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ln>
                            </wps:spPr>
                            <wps:txbx>
                              <w:txbxContent>
                                <w:p w14:paraId="4520B474" w14:textId="77777777" w:rsidR="00CC1403" w:rsidRDefault="00624CF1">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anchor>
                  </w:drawing>
                </mc:Choice>
                <mc:Fallback>
                  <w:pict>
                    <v:shape w14:anchorId="0A681D19" id="Text Box 74" o:spid="_x0000_s1035" type="#_x0000_t202" style="position:absolute;margin-left:51.8pt;margin-top:14.35pt;width:19.95pt;height:1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">
                      <v:textbox>
                        <w:txbxContent>
                          <w:p w14:paraId="4520B474" w14:textId="77777777" w:rsidR="00CC1403" w:rsidRDefault="00624CF1">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Pr>
                <w:rFonts w:ascii="Arial" w:hAnsi="Arial" w:cs="Arial"/>
                <w:b/>
                <w:noProof/>
                <w:lang w:eastAsia="es-MX"/>
              </w:rPr>
              <mc:AlternateContent>
                <mc:Choice Requires="wps">
                  <w:drawing>
                    <wp:anchor distT="0" distB="0" distL="114300" distR="114300" simplePos="0" relativeHeight="251662336" behindDoc="0" locked="0" layoutInCell="1" allowOverlap="1" wp14:anchorId="0FC490E1" wp14:editId="02F6C602">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ln>
                            </wps:spPr>
                            <wps:txbx>
                              <w:txbxContent>
                                <w:p w14:paraId="28A6BBB0" w14:textId="77777777" w:rsidR="00CC1403" w:rsidRDefault="00CC1403"/>
                              </w:txbxContent>
                            </wps:txbx>
                            <wps:bodyPr rot="0" vert="horz" wrap="square" lIns="91440" tIns="45720" rIns="91440" bIns="45720" anchor="t" anchorCtr="0" upright="1">
                              <a:noAutofit/>
                            </wps:bodyPr>
                          </wps:wsp>
                        </a:graphicData>
                      </a:graphic>
                    </wp:anchor>
                  </w:drawing>
                </mc:Choice>
                <mc:Fallback>
                  <w:pict>
                    <v:shape w14:anchorId="0FC490E1" id="Text Box 73" o:spid="_x0000_s1036" type="#_x0000_t202" style="position:absolute;margin-left:14pt;margin-top:14.55pt;width:19.95pt;height:1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">
                      <v:textbox>
                        <w:txbxContent>
                          <w:p w14:paraId="28A6BBB0" w14:textId="77777777" w:rsidR="00CC1403" w:rsidRDefault="00CC1403"/>
                        </w:txbxContent>
                      </v:textbox>
                    </v:shape>
                  </w:pict>
                </mc:Fallback>
              </mc:AlternateContent>
            </w:r>
          </w:p>
        </w:tc>
      </w:tr>
    </w:tbl>
    <w:p w14:paraId="293714EC" w14:textId="77777777" w:rsidR="00CC1403" w:rsidRDefault="00CC1403">
      <w:pPr>
        <w:pStyle w:val="Ttulo1"/>
        <w:tabs>
          <w:tab w:val="left" w:pos="6374"/>
        </w:tabs>
        <w:spacing w:before="240" w:after="60"/>
        <w:rPr>
          <w:rFonts w:cs="Arial"/>
          <w:color w:val="CC0066"/>
          <w:kern w:val="32"/>
          <w:sz w:val="32"/>
          <w:szCs w:val="32"/>
        </w:rPr>
      </w:pPr>
    </w:p>
    <w:p w14:paraId="412A6099" w14:textId="77777777" w:rsidR="00CC1403" w:rsidRDefault="00CC1403">
      <w:pPr>
        <w:rPr>
          <w:lang w:val="es-ES"/>
        </w:rPr>
      </w:pPr>
    </w:p>
    <w:p w14:paraId="11C8B6A2" w14:textId="77777777" w:rsidR="00CC1403" w:rsidRDefault="00624CF1">
      <w:pPr>
        <w:pStyle w:val="Ttulo1"/>
        <w:tabs>
          <w:tab w:val="left" w:pos="6374"/>
        </w:tabs>
        <w:spacing w:before="240" w:after="60"/>
        <w:rPr>
          <w:rFonts w:cs="Arial"/>
          <w:color w:val="CC0066"/>
          <w:kern w:val="32"/>
          <w:sz w:val="32"/>
          <w:szCs w:val="32"/>
        </w:rPr>
      </w:pPr>
      <w:bookmarkStart w:id="1340" w:name="_Toc127378607"/>
      <w:r>
        <w:rPr>
          <w:rFonts w:cs="Arial"/>
          <w:color w:val="CC0066"/>
          <w:kern w:val="32"/>
          <w:sz w:val="32"/>
          <w:szCs w:val="32"/>
        </w:rPr>
        <w:lastRenderedPageBreak/>
        <w:t>ANEXO 12</w:t>
      </w:r>
      <w:bookmarkEnd w:id="1340"/>
    </w:p>
    <w:p w14:paraId="5C1331A7" w14:textId="77777777" w:rsidR="00CC1403" w:rsidRDefault="00624CF1">
      <w:pPr>
        <w:pStyle w:val="Ttulo1"/>
        <w:shd w:val="clear" w:color="auto" w:fill="D9D9D9" w:themeFill="background1" w:themeFillShade="D9"/>
        <w:rPr>
          <w:rFonts w:cs="Arial"/>
          <w:kern w:val="32"/>
          <w:sz w:val="28"/>
          <w:szCs w:val="32"/>
        </w:rPr>
      </w:pPr>
      <w:bookmarkStart w:id="1341" w:name="_Toc488428688"/>
      <w:bookmarkStart w:id="1342" w:name="_Toc104199050"/>
      <w:bookmarkStart w:id="1343" w:name="_Toc464498759"/>
      <w:bookmarkStart w:id="1344" w:name="_Toc487209372"/>
      <w:bookmarkStart w:id="1345" w:name="_Toc492377974"/>
      <w:bookmarkStart w:id="1346" w:name="_Toc491181012"/>
      <w:bookmarkStart w:id="1347" w:name="_Toc498523254"/>
      <w:bookmarkStart w:id="1348" w:name="_Toc505704938"/>
      <w:bookmarkStart w:id="1349" w:name="_Toc19704313"/>
      <w:bookmarkStart w:id="1350" w:name="_Toc452121434"/>
      <w:bookmarkStart w:id="1351" w:name="_Toc23410292"/>
      <w:bookmarkStart w:id="1352" w:name="_Toc496883372"/>
      <w:bookmarkStart w:id="1353" w:name="_Toc3539040"/>
      <w:bookmarkStart w:id="1354" w:name="_Toc494211636"/>
      <w:bookmarkStart w:id="1355" w:name="_Toc493501678"/>
      <w:bookmarkStart w:id="1356" w:name="_Toc464498353"/>
      <w:bookmarkStart w:id="1357" w:name="_Toc89112394"/>
      <w:bookmarkStart w:id="1358" w:name="_Toc510612375"/>
      <w:bookmarkStart w:id="1359" w:name="_Toc96092369"/>
      <w:bookmarkStart w:id="1360" w:name="_Toc23958058"/>
      <w:bookmarkStart w:id="1361" w:name="_Toc94701588"/>
      <w:bookmarkStart w:id="1362" w:name="_Toc127378608"/>
      <w:r>
        <w:rPr>
          <w:rFonts w:cs="Arial"/>
          <w:kern w:val="32"/>
          <w:sz w:val="28"/>
          <w:szCs w:val="32"/>
        </w:rPr>
        <w:t>Constancia de recepción de documentos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76"/>
        <w:gridCol w:w="1134"/>
      </w:tblGrid>
      <w:tr w:rsidR="00CC1403" w14:paraId="4F9151FF" w14:textId="77777777">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6764B479" w14:textId="77777777" w:rsidR="00CC1403" w:rsidRDefault="00624CF1">
            <w:pPr>
              <w:spacing w:line="276" w:lineRule="auto"/>
              <w:jc w:val="center"/>
              <w:rPr>
                <w:rFonts w:ascii="Arial" w:hAnsi="Arial" w:cs="Arial"/>
                <w:b/>
                <w:bCs/>
              </w:rPr>
            </w:pPr>
            <w:r>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1D6C79E0" w14:textId="77777777" w:rsidR="00CC1403" w:rsidRDefault="00624CF1">
            <w:pPr>
              <w:spacing w:line="276" w:lineRule="auto"/>
              <w:jc w:val="center"/>
              <w:rPr>
                <w:rFonts w:ascii="Arial" w:hAnsi="Arial" w:cs="Arial"/>
                <w:b/>
                <w:bCs/>
              </w:rPr>
            </w:pPr>
            <w:r>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658C39C6" w14:textId="77777777" w:rsidR="00CC1403" w:rsidRDefault="00624CF1">
            <w:pPr>
              <w:spacing w:line="276" w:lineRule="auto"/>
              <w:jc w:val="center"/>
              <w:rPr>
                <w:rFonts w:ascii="Arial" w:hAnsi="Arial" w:cs="Arial"/>
                <w:b/>
                <w:bCs/>
              </w:rPr>
            </w:pPr>
            <w:r>
              <w:rPr>
                <w:rFonts w:ascii="Arial" w:hAnsi="Arial" w:cs="Arial"/>
                <w:b/>
                <w:bCs/>
              </w:rPr>
              <w:t>Recibe</w:t>
            </w:r>
          </w:p>
        </w:tc>
      </w:tr>
      <w:tr w:rsidR="00CC1403" w14:paraId="427E5CA8" w14:textId="77777777">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5038126" w14:textId="0545286E" w:rsidR="00CC1403" w:rsidRDefault="00624CF1">
            <w:pPr>
              <w:tabs>
                <w:tab w:val="left" w:pos="459"/>
              </w:tabs>
              <w:spacing w:before="120" w:after="120" w:line="276" w:lineRule="auto"/>
              <w:ind w:left="459" w:hanging="425"/>
              <w:rPr>
                <w:rFonts w:ascii="Arial" w:hAnsi="Arial" w:cs="Arial"/>
                <w:b/>
              </w:rPr>
            </w:pPr>
            <w:proofErr w:type="gramStart"/>
            <w:r>
              <w:rPr>
                <w:rFonts w:ascii="Arial" w:hAnsi="Arial" w:cs="Arial"/>
                <w:b/>
              </w:rPr>
              <w:t>6.2.</w:t>
            </w:r>
            <w:r w:rsidR="009F637C">
              <w:rPr>
                <w:rFonts w:ascii="Arial" w:hAnsi="Arial" w:cs="Arial"/>
                <w:b/>
              </w:rPr>
              <w:t>4</w:t>
            </w:r>
            <w:r>
              <w:rPr>
                <w:rFonts w:ascii="Arial" w:hAnsi="Arial" w:cs="Arial"/>
                <w:b/>
              </w:rPr>
              <w:t xml:space="preserve">  Del</w:t>
            </w:r>
            <w:proofErr w:type="gramEnd"/>
            <w:r>
              <w:rPr>
                <w:rFonts w:ascii="Arial" w:hAnsi="Arial" w:cs="Arial"/>
                <w:b/>
              </w:rPr>
              <w:t xml:space="preserve"> Acto de Presentación y Apertura de proposiciones</w:t>
            </w:r>
          </w:p>
        </w:tc>
      </w:tr>
      <w:tr w:rsidR="00CC1403" w14:paraId="003B855F" w14:textId="77777777">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04B5684F" w14:textId="77777777" w:rsidR="00CC1403" w:rsidRDefault="00624CF1">
            <w:pPr>
              <w:pStyle w:val="Texto0"/>
              <w:numPr>
                <w:ilvl w:val="0"/>
                <w:numId w:val="80"/>
              </w:numPr>
              <w:tabs>
                <w:tab w:val="left" w:pos="176"/>
              </w:tabs>
              <w:spacing w:before="60" w:after="60" w:line="240" w:lineRule="auto"/>
              <w:ind w:left="176" w:hanging="227"/>
              <w:rPr>
                <w:rFonts w:cs="Arial"/>
                <w:sz w:val="20"/>
                <w:lang w:val="es-MX"/>
              </w:rPr>
            </w:pPr>
            <w:r>
              <w:rPr>
                <w:rFonts w:cs="Arial"/>
                <w:sz w:val="20"/>
                <w:lang w:val="es-MX"/>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tc>
        <w:tc>
          <w:tcPr>
            <w:tcW w:w="1276" w:type="dxa"/>
            <w:tcBorders>
              <w:top w:val="single" w:sz="4" w:space="0" w:color="auto"/>
              <w:left w:val="single" w:sz="4" w:space="0" w:color="auto"/>
              <w:bottom w:val="single" w:sz="4" w:space="0" w:color="auto"/>
              <w:right w:val="single" w:sz="4" w:space="0" w:color="auto"/>
            </w:tcBorders>
            <w:vAlign w:val="center"/>
          </w:tcPr>
          <w:p w14:paraId="3E6F58EB" w14:textId="77777777" w:rsidR="00CC1403" w:rsidRDefault="00CC1403">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0B30E61" w14:textId="77777777" w:rsidR="00CC1403" w:rsidRDefault="00CC1403">
            <w:pPr>
              <w:pStyle w:val="Texto0"/>
              <w:tabs>
                <w:tab w:val="left" w:pos="459"/>
              </w:tabs>
              <w:spacing w:before="120" w:after="120" w:line="240" w:lineRule="auto"/>
              <w:ind w:left="459" w:firstLine="0"/>
              <w:rPr>
                <w:rFonts w:cs="Arial"/>
                <w:sz w:val="20"/>
                <w:lang w:val="es-MX"/>
              </w:rPr>
            </w:pPr>
          </w:p>
        </w:tc>
      </w:tr>
      <w:tr w:rsidR="00CC1403" w14:paraId="4BF237A6" w14:textId="77777777">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7830BB" w14:textId="77777777" w:rsidR="00CC1403" w:rsidRDefault="00624CF1">
            <w:pPr>
              <w:pStyle w:val="Texto0"/>
              <w:tabs>
                <w:tab w:val="left" w:pos="176"/>
              </w:tabs>
              <w:spacing w:before="60" w:after="60" w:line="240" w:lineRule="auto"/>
              <w:ind w:left="34" w:firstLine="0"/>
              <w:jc w:val="left"/>
              <w:rPr>
                <w:rFonts w:cs="Arial"/>
                <w:b/>
                <w:sz w:val="20"/>
                <w:u w:val="single"/>
                <w:lang w:val="es-MX"/>
              </w:rPr>
            </w:pPr>
            <w:r>
              <w:rPr>
                <w:rFonts w:cs="Arial"/>
                <w:b/>
                <w:sz w:val="20"/>
                <w:u w:val="single"/>
                <w:lang w:val="es-MX"/>
              </w:rPr>
              <w:t>4.1 Documentación distinta a la oferta técnica y la oferta económica</w:t>
            </w:r>
          </w:p>
        </w:tc>
      </w:tr>
      <w:tr w:rsidR="00CC1403" w14:paraId="4E0DD0FD" w14:textId="77777777">
        <w:trPr>
          <w:trHeight w:val="1921"/>
          <w:tblHeader/>
        </w:trPr>
        <w:tc>
          <w:tcPr>
            <w:tcW w:w="7797" w:type="dxa"/>
            <w:tcBorders>
              <w:bottom w:val="single" w:sz="4" w:space="0" w:color="auto"/>
            </w:tcBorders>
            <w:shd w:val="clear" w:color="auto" w:fill="auto"/>
            <w:vAlign w:val="center"/>
          </w:tcPr>
          <w:p w14:paraId="264DA89E" w14:textId="77777777" w:rsidR="00CC1403" w:rsidRDefault="00624CF1">
            <w:pPr>
              <w:pStyle w:val="Texto0"/>
              <w:numPr>
                <w:ilvl w:val="0"/>
                <w:numId w:val="81"/>
              </w:numPr>
              <w:tabs>
                <w:tab w:val="left" w:pos="176"/>
              </w:tabs>
              <w:spacing w:before="60" w:after="60" w:line="240" w:lineRule="auto"/>
              <w:ind w:left="176" w:hanging="176"/>
              <w:rPr>
                <w:rFonts w:cs="Arial"/>
                <w:sz w:val="20"/>
                <w:u w:val="single"/>
                <w:lang w:val="es-MX"/>
              </w:rPr>
            </w:pPr>
            <w:r>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Pr>
                <w:rFonts w:cs="Arial"/>
                <w:b/>
                <w:sz w:val="20"/>
                <w:lang w:val="es-MX"/>
              </w:rPr>
              <w:t>Anexo 2</w:t>
            </w:r>
            <w:r>
              <w:rPr>
                <w:rFonts w:cs="Arial"/>
                <w:sz w:val="20"/>
                <w:lang w:val="es-MX"/>
              </w:rPr>
              <w:t xml:space="preserve"> </w:t>
            </w:r>
          </w:p>
          <w:p w14:paraId="0C4A89C5" w14:textId="77777777" w:rsidR="00CC1403" w:rsidRDefault="00624CF1">
            <w:pPr>
              <w:pStyle w:val="Texto0"/>
              <w:tabs>
                <w:tab w:val="left" w:pos="176"/>
              </w:tabs>
              <w:spacing w:before="60" w:after="60" w:line="240" w:lineRule="auto"/>
              <w:ind w:left="176" w:firstLine="0"/>
              <w:rPr>
                <w:rFonts w:cs="Arial"/>
                <w:b/>
                <w:i/>
                <w:sz w:val="20"/>
                <w:u w:val="single"/>
              </w:rPr>
            </w:pPr>
            <w:r>
              <w:rPr>
                <w:rFonts w:cs="Arial"/>
                <w:b/>
                <w:i/>
                <w:sz w:val="20"/>
                <w:u w:val="single"/>
              </w:rPr>
              <w:t>Debiéndola acompañar de la copia simple por ambos lados de su identificación oficial VIGENTE (credencial para votar, pasaporte, cédula profesional), tratándose de personas físicas y, en el caso de personas morales, la del representante legal, esto de conformidad con lo señalado en el artículo 64 fracción IX de las POBALINES.</w:t>
            </w:r>
          </w:p>
        </w:tc>
        <w:tc>
          <w:tcPr>
            <w:tcW w:w="1276" w:type="dxa"/>
            <w:tcBorders>
              <w:bottom w:val="single" w:sz="4" w:space="0" w:color="auto"/>
            </w:tcBorders>
            <w:shd w:val="clear" w:color="auto" w:fill="auto"/>
            <w:vAlign w:val="center"/>
          </w:tcPr>
          <w:p w14:paraId="22941246" w14:textId="77777777" w:rsidR="00CC1403" w:rsidRDefault="00CC1403">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258DDAC0" w14:textId="77777777" w:rsidR="00CC1403" w:rsidRDefault="00CC1403">
            <w:pPr>
              <w:pStyle w:val="Texto0"/>
              <w:tabs>
                <w:tab w:val="left" w:pos="459"/>
              </w:tabs>
              <w:spacing w:before="120" w:after="120" w:line="240" w:lineRule="auto"/>
              <w:ind w:left="459" w:firstLine="0"/>
              <w:rPr>
                <w:rFonts w:cs="Arial"/>
                <w:sz w:val="20"/>
                <w:lang w:val="es-MX"/>
              </w:rPr>
            </w:pPr>
          </w:p>
        </w:tc>
      </w:tr>
      <w:tr w:rsidR="00CC1403" w14:paraId="5A498806" w14:textId="77777777">
        <w:trPr>
          <w:trHeight w:val="170"/>
          <w:tblHeader/>
        </w:trPr>
        <w:tc>
          <w:tcPr>
            <w:tcW w:w="7797" w:type="dxa"/>
            <w:tcBorders>
              <w:bottom w:val="single" w:sz="4" w:space="0" w:color="auto"/>
            </w:tcBorders>
            <w:shd w:val="clear" w:color="auto" w:fill="auto"/>
            <w:vAlign w:val="center"/>
          </w:tcPr>
          <w:p w14:paraId="03176091" w14:textId="77777777" w:rsidR="00CC1403" w:rsidRDefault="00624CF1">
            <w:pPr>
              <w:pStyle w:val="Texto0"/>
              <w:numPr>
                <w:ilvl w:val="0"/>
                <w:numId w:val="80"/>
              </w:numPr>
              <w:tabs>
                <w:tab w:val="left" w:pos="176"/>
              </w:tabs>
              <w:spacing w:before="60" w:after="60"/>
              <w:ind w:left="176" w:hanging="218"/>
              <w:rPr>
                <w:rFonts w:cs="Arial"/>
                <w:sz w:val="20"/>
              </w:rPr>
            </w:pPr>
            <w:r>
              <w:rPr>
                <w:rFonts w:cs="Arial"/>
                <w:sz w:val="20"/>
              </w:rPr>
              <w:t xml:space="preserve">Manifestación, bajo protesta de decir verdad, de no encontrarse en supuesto alguno de los establecidos en los artículos 59 y 78 del REGLAMENTO, </w:t>
            </w:r>
            <w:r>
              <w:rPr>
                <w:rFonts w:cs="Arial"/>
                <w:b/>
                <w:sz w:val="20"/>
              </w:rPr>
              <w:t>Anexo 3 “A”</w:t>
            </w:r>
            <w:r>
              <w:rPr>
                <w:rFonts w:cs="Arial"/>
                <w:sz w:val="20"/>
              </w:rPr>
              <w:t>.</w:t>
            </w:r>
          </w:p>
        </w:tc>
        <w:tc>
          <w:tcPr>
            <w:tcW w:w="1276" w:type="dxa"/>
            <w:tcBorders>
              <w:bottom w:val="single" w:sz="4" w:space="0" w:color="auto"/>
            </w:tcBorders>
            <w:shd w:val="clear" w:color="auto" w:fill="auto"/>
            <w:vAlign w:val="center"/>
          </w:tcPr>
          <w:p w14:paraId="32E0484F" w14:textId="77777777" w:rsidR="00CC1403" w:rsidRDefault="00CC1403">
            <w:pPr>
              <w:jc w:val="center"/>
              <w:rPr>
                <w:rFonts w:ascii="Arial" w:hAnsi="Arial" w:cs="Arial"/>
                <w:bCs/>
              </w:rPr>
            </w:pPr>
          </w:p>
        </w:tc>
        <w:tc>
          <w:tcPr>
            <w:tcW w:w="1134" w:type="dxa"/>
            <w:tcBorders>
              <w:bottom w:val="single" w:sz="4" w:space="0" w:color="auto"/>
            </w:tcBorders>
            <w:shd w:val="clear" w:color="auto" w:fill="auto"/>
            <w:vAlign w:val="center"/>
          </w:tcPr>
          <w:p w14:paraId="6142C9EE" w14:textId="77777777" w:rsidR="00CC1403" w:rsidRDefault="00CC1403">
            <w:pPr>
              <w:jc w:val="center"/>
              <w:rPr>
                <w:rFonts w:ascii="Arial" w:hAnsi="Arial" w:cs="Arial"/>
                <w:bCs/>
              </w:rPr>
            </w:pPr>
          </w:p>
        </w:tc>
      </w:tr>
      <w:tr w:rsidR="00CC1403" w14:paraId="040D144B" w14:textId="77777777">
        <w:trPr>
          <w:trHeight w:val="170"/>
          <w:tblHeader/>
        </w:trPr>
        <w:tc>
          <w:tcPr>
            <w:tcW w:w="7797" w:type="dxa"/>
            <w:tcBorders>
              <w:bottom w:val="single" w:sz="4" w:space="0" w:color="auto"/>
            </w:tcBorders>
            <w:shd w:val="clear" w:color="auto" w:fill="auto"/>
            <w:vAlign w:val="center"/>
          </w:tcPr>
          <w:p w14:paraId="51F442D8" w14:textId="77777777" w:rsidR="00CC1403" w:rsidRDefault="00624CF1">
            <w:pPr>
              <w:pStyle w:val="Texto0"/>
              <w:numPr>
                <w:ilvl w:val="0"/>
                <w:numId w:val="80"/>
              </w:numPr>
              <w:tabs>
                <w:tab w:val="left" w:pos="176"/>
              </w:tabs>
              <w:spacing w:before="60" w:after="60"/>
              <w:ind w:left="176" w:hanging="218"/>
              <w:rPr>
                <w:rFonts w:cs="Arial"/>
                <w:sz w:val="20"/>
              </w:rPr>
            </w:pPr>
            <w:r>
              <w:rPr>
                <w:rFonts w:cs="Arial"/>
                <w:sz w:val="20"/>
              </w:rPr>
              <w:t xml:space="preserve">Manifestación, bajo protesta de decir verdad, de estar al corriente en el pago de las obligaciones fiscales y en materia de seguridad social, </w:t>
            </w:r>
            <w:r>
              <w:rPr>
                <w:rFonts w:cs="Arial"/>
                <w:b/>
                <w:sz w:val="20"/>
              </w:rPr>
              <w:t>Anexo 3 “B”</w:t>
            </w:r>
            <w:r>
              <w:rPr>
                <w:rFonts w:cs="Arial"/>
                <w:sz w:val="20"/>
              </w:rPr>
              <w:t xml:space="preserve"> </w:t>
            </w:r>
          </w:p>
        </w:tc>
        <w:tc>
          <w:tcPr>
            <w:tcW w:w="1276" w:type="dxa"/>
            <w:tcBorders>
              <w:bottom w:val="single" w:sz="4" w:space="0" w:color="auto"/>
            </w:tcBorders>
            <w:shd w:val="clear" w:color="auto" w:fill="auto"/>
            <w:vAlign w:val="center"/>
          </w:tcPr>
          <w:p w14:paraId="22B52B31" w14:textId="77777777" w:rsidR="00CC1403" w:rsidRDefault="00CC1403">
            <w:pPr>
              <w:jc w:val="center"/>
              <w:rPr>
                <w:rFonts w:ascii="Arial" w:hAnsi="Arial" w:cs="Arial"/>
                <w:bCs/>
                <w:lang w:val="es-ES"/>
              </w:rPr>
            </w:pPr>
          </w:p>
        </w:tc>
        <w:tc>
          <w:tcPr>
            <w:tcW w:w="1134" w:type="dxa"/>
            <w:tcBorders>
              <w:bottom w:val="single" w:sz="4" w:space="0" w:color="auto"/>
            </w:tcBorders>
            <w:shd w:val="clear" w:color="auto" w:fill="auto"/>
            <w:vAlign w:val="center"/>
          </w:tcPr>
          <w:p w14:paraId="1B46BEA9" w14:textId="77777777" w:rsidR="00CC1403" w:rsidRDefault="00CC1403">
            <w:pPr>
              <w:jc w:val="center"/>
              <w:rPr>
                <w:rFonts w:ascii="Arial" w:hAnsi="Arial" w:cs="Arial"/>
                <w:bCs/>
              </w:rPr>
            </w:pPr>
          </w:p>
        </w:tc>
      </w:tr>
      <w:tr w:rsidR="00CC1403" w14:paraId="32BCD34A" w14:textId="77777777">
        <w:trPr>
          <w:trHeight w:val="170"/>
          <w:tblHeader/>
        </w:trPr>
        <w:tc>
          <w:tcPr>
            <w:tcW w:w="7797" w:type="dxa"/>
            <w:tcBorders>
              <w:bottom w:val="single" w:sz="4" w:space="0" w:color="auto"/>
            </w:tcBorders>
            <w:shd w:val="clear" w:color="auto" w:fill="auto"/>
            <w:vAlign w:val="center"/>
          </w:tcPr>
          <w:p w14:paraId="04D02BE2" w14:textId="77777777" w:rsidR="00CC1403" w:rsidRDefault="00624CF1">
            <w:pPr>
              <w:pStyle w:val="Texto0"/>
              <w:numPr>
                <w:ilvl w:val="0"/>
                <w:numId w:val="80"/>
              </w:numPr>
              <w:tabs>
                <w:tab w:val="left" w:pos="176"/>
              </w:tabs>
              <w:spacing w:before="60" w:after="60"/>
              <w:ind w:left="176" w:hanging="218"/>
              <w:rPr>
                <w:rFonts w:cs="Arial"/>
                <w:sz w:val="20"/>
              </w:rPr>
            </w:pPr>
            <w:r>
              <w:rPr>
                <w:rFonts w:cs="Arial"/>
                <w:sz w:val="20"/>
              </w:rPr>
              <w:t xml:space="preserve">Manifestación, bajo protesta de decir verdad, de no encontrarse en supuesto alguno de los establecidos el artículo 49 fracción IX de la Ley General de Responsabilidades Administrativas, </w:t>
            </w:r>
            <w:r>
              <w:rPr>
                <w:rFonts w:cs="Arial"/>
                <w:b/>
                <w:sz w:val="20"/>
              </w:rPr>
              <w:t>Anexo 3 “C”</w:t>
            </w:r>
            <w:r>
              <w:rPr>
                <w:rFonts w:cs="Arial"/>
                <w:sz w:val="20"/>
              </w:rPr>
              <w:t xml:space="preserve"> </w:t>
            </w:r>
          </w:p>
        </w:tc>
        <w:tc>
          <w:tcPr>
            <w:tcW w:w="1276" w:type="dxa"/>
            <w:tcBorders>
              <w:bottom w:val="single" w:sz="4" w:space="0" w:color="auto"/>
            </w:tcBorders>
            <w:shd w:val="clear" w:color="auto" w:fill="auto"/>
            <w:vAlign w:val="center"/>
          </w:tcPr>
          <w:p w14:paraId="41303E24" w14:textId="77777777" w:rsidR="00CC1403" w:rsidRDefault="00CC1403">
            <w:pPr>
              <w:jc w:val="center"/>
              <w:rPr>
                <w:rFonts w:ascii="Arial" w:hAnsi="Arial" w:cs="Arial"/>
                <w:bCs/>
              </w:rPr>
            </w:pPr>
          </w:p>
        </w:tc>
        <w:tc>
          <w:tcPr>
            <w:tcW w:w="1134" w:type="dxa"/>
            <w:tcBorders>
              <w:bottom w:val="single" w:sz="4" w:space="0" w:color="auto"/>
            </w:tcBorders>
            <w:shd w:val="clear" w:color="auto" w:fill="auto"/>
            <w:vAlign w:val="center"/>
          </w:tcPr>
          <w:p w14:paraId="72CCB807" w14:textId="77777777" w:rsidR="00CC1403" w:rsidRDefault="00CC1403">
            <w:pPr>
              <w:jc w:val="center"/>
              <w:rPr>
                <w:rFonts w:ascii="Arial" w:hAnsi="Arial" w:cs="Arial"/>
                <w:bCs/>
              </w:rPr>
            </w:pPr>
          </w:p>
        </w:tc>
      </w:tr>
      <w:tr w:rsidR="00CC1403" w14:paraId="6A28830F" w14:textId="77777777">
        <w:trPr>
          <w:trHeight w:val="170"/>
          <w:tblHeader/>
        </w:trPr>
        <w:tc>
          <w:tcPr>
            <w:tcW w:w="7797" w:type="dxa"/>
            <w:shd w:val="clear" w:color="auto" w:fill="auto"/>
            <w:vAlign w:val="center"/>
          </w:tcPr>
          <w:p w14:paraId="11028358" w14:textId="77777777" w:rsidR="00CC1403" w:rsidRDefault="00624CF1">
            <w:pPr>
              <w:pStyle w:val="Texto0"/>
              <w:numPr>
                <w:ilvl w:val="0"/>
                <w:numId w:val="80"/>
              </w:numPr>
              <w:tabs>
                <w:tab w:val="left" w:pos="176"/>
              </w:tabs>
              <w:spacing w:before="60" w:after="60" w:line="240" w:lineRule="auto"/>
              <w:ind w:left="176" w:hanging="176"/>
              <w:rPr>
                <w:rFonts w:cs="Arial"/>
                <w:sz w:val="20"/>
                <w:lang w:val="es-MX"/>
              </w:rPr>
            </w:pPr>
            <w:r>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Pr>
                <w:rFonts w:cs="Arial"/>
                <w:b/>
                <w:sz w:val="20"/>
                <w:lang w:val="es-MX"/>
              </w:rPr>
              <w:t>Anexo 4</w:t>
            </w:r>
          </w:p>
        </w:tc>
        <w:tc>
          <w:tcPr>
            <w:tcW w:w="1276" w:type="dxa"/>
            <w:shd w:val="clear" w:color="auto" w:fill="auto"/>
            <w:vAlign w:val="center"/>
          </w:tcPr>
          <w:p w14:paraId="2875890F" w14:textId="77777777" w:rsidR="00CC1403" w:rsidRDefault="00CC140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4017BFDE" w14:textId="77777777" w:rsidR="00CC1403" w:rsidRDefault="00CC1403">
            <w:pPr>
              <w:pStyle w:val="Texto0"/>
              <w:tabs>
                <w:tab w:val="left" w:pos="459"/>
              </w:tabs>
              <w:spacing w:before="120" w:after="120" w:line="240" w:lineRule="auto"/>
              <w:ind w:left="459" w:firstLine="0"/>
              <w:rPr>
                <w:rFonts w:cs="Arial"/>
                <w:sz w:val="20"/>
                <w:lang w:val="es-MX"/>
              </w:rPr>
            </w:pPr>
          </w:p>
        </w:tc>
      </w:tr>
      <w:tr w:rsidR="00CC1403" w14:paraId="48D0FB7F" w14:textId="77777777">
        <w:trPr>
          <w:trHeight w:val="170"/>
          <w:tblHeader/>
        </w:trPr>
        <w:tc>
          <w:tcPr>
            <w:tcW w:w="7797" w:type="dxa"/>
            <w:shd w:val="clear" w:color="auto" w:fill="auto"/>
            <w:vAlign w:val="center"/>
          </w:tcPr>
          <w:p w14:paraId="2F38C75E" w14:textId="77777777" w:rsidR="00CC1403" w:rsidRDefault="00624CF1">
            <w:pPr>
              <w:pStyle w:val="Texto0"/>
              <w:numPr>
                <w:ilvl w:val="0"/>
                <w:numId w:val="80"/>
              </w:numPr>
              <w:spacing w:before="120" w:after="120" w:line="240" w:lineRule="auto"/>
              <w:ind w:left="176" w:hanging="176"/>
              <w:rPr>
                <w:sz w:val="20"/>
                <w:u w:val="single"/>
              </w:rPr>
            </w:pPr>
            <w:r>
              <w:rPr>
                <w:sz w:val="20"/>
              </w:rPr>
              <w:t xml:space="preserve">Escrito en el que </w:t>
            </w:r>
            <w:r>
              <w:rPr>
                <w:b/>
                <w:sz w:val="20"/>
              </w:rPr>
              <w:t>manifieste bajo protesta de decir verdad</w:t>
            </w:r>
            <w:r>
              <w:rPr>
                <w:sz w:val="20"/>
              </w:rPr>
              <w:t xml:space="preserve"> que es de nacionalidad mexicana. </w:t>
            </w:r>
            <w:r>
              <w:rPr>
                <w:b/>
                <w:sz w:val="20"/>
              </w:rPr>
              <w:t>Anexo 5</w:t>
            </w:r>
          </w:p>
        </w:tc>
        <w:tc>
          <w:tcPr>
            <w:tcW w:w="1276" w:type="dxa"/>
            <w:shd w:val="clear" w:color="auto" w:fill="auto"/>
            <w:vAlign w:val="center"/>
          </w:tcPr>
          <w:p w14:paraId="304530B9" w14:textId="77777777" w:rsidR="00CC1403" w:rsidRDefault="00CC140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696AFF4C" w14:textId="77777777" w:rsidR="00CC1403" w:rsidRDefault="00CC1403">
            <w:pPr>
              <w:pStyle w:val="Texto0"/>
              <w:tabs>
                <w:tab w:val="left" w:pos="459"/>
              </w:tabs>
              <w:spacing w:before="120" w:after="120" w:line="240" w:lineRule="auto"/>
              <w:ind w:left="459" w:firstLine="0"/>
              <w:rPr>
                <w:rFonts w:cs="Arial"/>
                <w:sz w:val="20"/>
                <w:lang w:val="es-MX"/>
              </w:rPr>
            </w:pPr>
          </w:p>
        </w:tc>
      </w:tr>
      <w:tr w:rsidR="00CC1403" w14:paraId="05D985DF" w14:textId="77777777">
        <w:trPr>
          <w:trHeight w:val="170"/>
          <w:tblHeader/>
        </w:trPr>
        <w:tc>
          <w:tcPr>
            <w:tcW w:w="7797" w:type="dxa"/>
            <w:shd w:val="clear" w:color="auto" w:fill="auto"/>
            <w:vAlign w:val="center"/>
          </w:tcPr>
          <w:p w14:paraId="144D1EC4" w14:textId="77777777" w:rsidR="00CC1403" w:rsidRDefault="00624CF1">
            <w:pPr>
              <w:pStyle w:val="Texto0"/>
              <w:numPr>
                <w:ilvl w:val="0"/>
                <w:numId w:val="80"/>
              </w:numPr>
              <w:spacing w:before="120" w:after="120" w:line="240" w:lineRule="auto"/>
              <w:ind w:left="173" w:hanging="239"/>
              <w:rPr>
                <w:sz w:val="20"/>
                <w:u w:val="single"/>
              </w:rPr>
            </w:pPr>
            <w:r>
              <w:rPr>
                <w:sz w:val="20"/>
              </w:rPr>
              <w:t>En</w:t>
            </w:r>
            <w:r>
              <w:rPr>
                <w:rFonts w:cs="Arial"/>
                <w:sz w:val="20"/>
              </w:rPr>
              <w:t xml:space="preserve"> caso de pertenecer al Sector de MIPyMES, carta en la que manifieste </w:t>
            </w:r>
            <w:r>
              <w:rPr>
                <w:rFonts w:cs="Arial"/>
                <w:b/>
                <w:sz w:val="20"/>
              </w:rPr>
              <w:t>bajo protesta de decir verdad</w:t>
            </w:r>
            <w:r>
              <w:rPr>
                <w:rFonts w:cs="Arial"/>
                <w:sz w:val="20"/>
              </w:rPr>
              <w:t xml:space="preserve"> el rango al que pertenece su empresa conforme a la estratificación determinada por la Secretaría de Economía </w:t>
            </w:r>
            <w:r>
              <w:rPr>
                <w:rFonts w:cs="Arial"/>
                <w:b/>
                <w:bCs/>
                <w:sz w:val="20"/>
              </w:rPr>
              <w:t>Anexo 6</w:t>
            </w:r>
            <w:r>
              <w:rPr>
                <w:rFonts w:cs="Arial"/>
                <w:sz w:val="20"/>
              </w:rPr>
              <w:t xml:space="preserve">. </w:t>
            </w:r>
            <w:r>
              <w:rPr>
                <w:b/>
                <w:sz w:val="20"/>
              </w:rPr>
              <w:t xml:space="preserve"> </w:t>
            </w:r>
          </w:p>
        </w:tc>
        <w:tc>
          <w:tcPr>
            <w:tcW w:w="1276" w:type="dxa"/>
            <w:shd w:val="clear" w:color="auto" w:fill="auto"/>
            <w:vAlign w:val="center"/>
          </w:tcPr>
          <w:p w14:paraId="6DA200B2" w14:textId="77777777" w:rsidR="00CC1403" w:rsidRDefault="00CC140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7B018F0B" w14:textId="77777777" w:rsidR="00CC1403" w:rsidRDefault="00CC1403">
            <w:pPr>
              <w:pStyle w:val="Texto0"/>
              <w:tabs>
                <w:tab w:val="left" w:pos="459"/>
              </w:tabs>
              <w:spacing w:before="120" w:after="120" w:line="240" w:lineRule="auto"/>
              <w:ind w:left="459" w:firstLine="0"/>
              <w:rPr>
                <w:rFonts w:cs="Arial"/>
                <w:sz w:val="20"/>
                <w:lang w:val="es-MX"/>
              </w:rPr>
            </w:pPr>
          </w:p>
        </w:tc>
      </w:tr>
    </w:tbl>
    <w:p w14:paraId="04F16CA5" w14:textId="77777777" w:rsidR="00CC1403" w:rsidRDefault="00CC1403">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76"/>
        <w:gridCol w:w="1134"/>
      </w:tblGrid>
      <w:tr w:rsidR="00CC1403" w14:paraId="03880949" w14:textId="77777777">
        <w:trPr>
          <w:trHeight w:val="1119"/>
          <w:tblHeader/>
        </w:trPr>
        <w:tc>
          <w:tcPr>
            <w:tcW w:w="7797" w:type="dxa"/>
            <w:tcBorders>
              <w:bottom w:val="single" w:sz="4" w:space="0" w:color="auto"/>
            </w:tcBorders>
            <w:shd w:val="clear" w:color="auto" w:fill="auto"/>
            <w:vAlign w:val="center"/>
          </w:tcPr>
          <w:p w14:paraId="3CE1A4FF" w14:textId="77777777" w:rsidR="00CC1403" w:rsidRDefault="00624CF1">
            <w:pPr>
              <w:pStyle w:val="Texto0"/>
              <w:numPr>
                <w:ilvl w:val="0"/>
                <w:numId w:val="80"/>
              </w:numPr>
              <w:tabs>
                <w:tab w:val="left" w:pos="176"/>
              </w:tabs>
              <w:spacing w:before="60" w:after="60" w:line="240" w:lineRule="auto"/>
              <w:ind w:left="318"/>
              <w:rPr>
                <w:rFonts w:cs="Arial"/>
                <w:sz w:val="20"/>
              </w:rPr>
            </w:pPr>
            <w:r>
              <w:rPr>
                <w:rFonts w:cs="Arial"/>
                <w:sz w:val="20"/>
              </w:rPr>
              <w:lastRenderedPageBreak/>
              <w:t>En su caso, el convenio de participación conjunta, identificando al representante común designado por las empresas, debiendo adjuntar copia de la identificación oficial VIGENTE de cada uno de los firmantes.</w:t>
            </w:r>
          </w:p>
          <w:p w14:paraId="3783A72D" w14:textId="77777777" w:rsidR="00CC1403" w:rsidRDefault="00624CF1">
            <w:pPr>
              <w:pStyle w:val="Texto0"/>
              <w:tabs>
                <w:tab w:val="left" w:pos="176"/>
              </w:tabs>
              <w:spacing w:before="60" w:after="60" w:line="240" w:lineRule="auto"/>
              <w:ind w:left="176" w:firstLine="0"/>
              <w:rPr>
                <w:rFonts w:cs="Arial"/>
                <w:sz w:val="20"/>
              </w:rPr>
            </w:pPr>
            <w:r>
              <w:rPr>
                <w:rFonts w:cs="Arial"/>
                <w:sz w:val="20"/>
              </w:rPr>
              <w:t xml:space="preserve">Cada una de las empresas que participan bajo la modalidad de participación conjunta deberá presentar debidamente requisitados y firmados los formatos que se relacionan en el presente numeral como incisos </w:t>
            </w:r>
            <w:r>
              <w:rPr>
                <w:rFonts w:cs="Arial"/>
                <w:b/>
                <w:sz w:val="20"/>
              </w:rPr>
              <w:t xml:space="preserve">a), b), c), d), e), f) </w:t>
            </w:r>
            <w:r>
              <w:rPr>
                <w:rFonts w:cs="Arial"/>
                <w:bCs/>
                <w:sz w:val="20"/>
              </w:rPr>
              <w:t>y en su caso,</w:t>
            </w:r>
            <w:r>
              <w:rPr>
                <w:rFonts w:cs="Arial"/>
                <w:b/>
                <w:sz w:val="20"/>
              </w:rPr>
              <w:t xml:space="preserve"> g). </w:t>
            </w:r>
            <w:r>
              <w:rPr>
                <w:rFonts w:cs="Arial"/>
                <w:sz w:val="20"/>
              </w:rPr>
              <w:t>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50B12956" w14:textId="77777777" w:rsidR="00CC1403" w:rsidRDefault="00CC1403">
            <w:pPr>
              <w:jc w:val="center"/>
              <w:rPr>
                <w:rFonts w:ascii="Arial" w:hAnsi="Arial" w:cs="Arial"/>
                <w:bCs/>
              </w:rPr>
            </w:pPr>
          </w:p>
        </w:tc>
        <w:tc>
          <w:tcPr>
            <w:tcW w:w="1134" w:type="dxa"/>
            <w:tcBorders>
              <w:bottom w:val="single" w:sz="4" w:space="0" w:color="auto"/>
            </w:tcBorders>
            <w:shd w:val="clear" w:color="auto" w:fill="auto"/>
            <w:vAlign w:val="center"/>
          </w:tcPr>
          <w:p w14:paraId="378BA6BA" w14:textId="77777777" w:rsidR="00CC1403" w:rsidRDefault="00CC1403">
            <w:pPr>
              <w:jc w:val="center"/>
              <w:rPr>
                <w:rFonts w:ascii="Arial" w:hAnsi="Arial" w:cs="Arial"/>
                <w:bCs/>
              </w:rPr>
            </w:pPr>
          </w:p>
        </w:tc>
      </w:tr>
      <w:tr w:rsidR="00CC1403" w14:paraId="62523A94" w14:textId="77777777">
        <w:trPr>
          <w:trHeight w:val="346"/>
          <w:tblHeader/>
        </w:trPr>
        <w:tc>
          <w:tcPr>
            <w:tcW w:w="10207" w:type="dxa"/>
            <w:gridSpan w:val="3"/>
            <w:tcBorders>
              <w:bottom w:val="single" w:sz="4" w:space="0" w:color="auto"/>
            </w:tcBorders>
            <w:shd w:val="clear" w:color="auto" w:fill="D9D9D9"/>
            <w:vAlign w:val="center"/>
          </w:tcPr>
          <w:p w14:paraId="14D8F596" w14:textId="77777777" w:rsidR="00CC1403" w:rsidRDefault="00624CF1">
            <w:pPr>
              <w:tabs>
                <w:tab w:val="left" w:pos="459"/>
              </w:tabs>
              <w:spacing w:before="120" w:after="120"/>
              <w:ind w:left="459" w:hanging="425"/>
              <w:rPr>
                <w:rFonts w:ascii="Arial" w:hAnsi="Arial" w:cs="Arial"/>
                <w:b/>
              </w:rPr>
            </w:pPr>
            <w:r>
              <w:rPr>
                <w:rFonts w:ascii="Arial" w:hAnsi="Arial" w:cs="Arial"/>
                <w:b/>
              </w:rPr>
              <w:t>4.2 Oferta técnica</w:t>
            </w:r>
          </w:p>
        </w:tc>
      </w:tr>
      <w:tr w:rsidR="00CC1403" w14:paraId="14B4D55D" w14:textId="77777777">
        <w:trPr>
          <w:trHeight w:val="1909"/>
          <w:tblHeader/>
        </w:trPr>
        <w:tc>
          <w:tcPr>
            <w:tcW w:w="7797" w:type="dxa"/>
            <w:tcBorders>
              <w:bottom w:val="single" w:sz="4" w:space="0" w:color="auto"/>
            </w:tcBorders>
            <w:shd w:val="clear" w:color="auto" w:fill="auto"/>
            <w:vAlign w:val="center"/>
          </w:tcPr>
          <w:p w14:paraId="079E3DB9" w14:textId="77777777" w:rsidR="00CC1403" w:rsidRDefault="00624CF1">
            <w:pPr>
              <w:pStyle w:val="Texto0"/>
              <w:tabs>
                <w:tab w:val="left" w:pos="176"/>
              </w:tabs>
              <w:spacing w:before="60" w:after="60" w:line="240" w:lineRule="auto"/>
              <w:ind w:left="176" w:firstLine="0"/>
              <w:rPr>
                <w:rFonts w:cs="Arial"/>
                <w:sz w:val="20"/>
                <w:lang w:val="es-MX"/>
              </w:rPr>
            </w:pPr>
            <w:r>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tc>
        <w:tc>
          <w:tcPr>
            <w:tcW w:w="1276" w:type="dxa"/>
            <w:tcBorders>
              <w:bottom w:val="single" w:sz="4" w:space="0" w:color="auto"/>
            </w:tcBorders>
            <w:shd w:val="clear" w:color="auto" w:fill="auto"/>
            <w:vAlign w:val="center"/>
          </w:tcPr>
          <w:p w14:paraId="5CB2A2A5" w14:textId="77777777" w:rsidR="00CC1403" w:rsidRDefault="00CC1403">
            <w:pPr>
              <w:jc w:val="center"/>
              <w:rPr>
                <w:rFonts w:ascii="Arial" w:hAnsi="Arial" w:cs="Arial"/>
                <w:bCs/>
              </w:rPr>
            </w:pPr>
          </w:p>
        </w:tc>
        <w:tc>
          <w:tcPr>
            <w:tcW w:w="1134" w:type="dxa"/>
            <w:tcBorders>
              <w:bottom w:val="single" w:sz="4" w:space="0" w:color="auto"/>
            </w:tcBorders>
            <w:shd w:val="clear" w:color="auto" w:fill="auto"/>
            <w:vAlign w:val="center"/>
          </w:tcPr>
          <w:p w14:paraId="4C1675DF" w14:textId="77777777" w:rsidR="00CC1403" w:rsidRDefault="00CC1403">
            <w:pPr>
              <w:jc w:val="center"/>
              <w:rPr>
                <w:rFonts w:ascii="Arial" w:hAnsi="Arial" w:cs="Arial"/>
                <w:bCs/>
              </w:rPr>
            </w:pPr>
          </w:p>
        </w:tc>
      </w:tr>
      <w:tr w:rsidR="00CC1403" w14:paraId="186B7668" w14:textId="77777777">
        <w:trPr>
          <w:trHeight w:val="534"/>
          <w:tblHeader/>
        </w:trPr>
        <w:tc>
          <w:tcPr>
            <w:tcW w:w="10207" w:type="dxa"/>
            <w:gridSpan w:val="3"/>
            <w:tcBorders>
              <w:bottom w:val="single" w:sz="4" w:space="0" w:color="auto"/>
            </w:tcBorders>
            <w:shd w:val="clear" w:color="auto" w:fill="D9D9D9"/>
            <w:vAlign w:val="center"/>
          </w:tcPr>
          <w:p w14:paraId="786A1318" w14:textId="77777777" w:rsidR="00CC1403" w:rsidRDefault="00624CF1">
            <w:pPr>
              <w:pStyle w:val="Texto0"/>
              <w:tabs>
                <w:tab w:val="left" w:pos="0"/>
              </w:tabs>
              <w:ind w:hanging="34"/>
              <w:rPr>
                <w:rFonts w:cs="Arial"/>
                <w:b/>
                <w:sz w:val="20"/>
                <w:lang w:val="es-MX"/>
              </w:rPr>
            </w:pPr>
            <w:r>
              <w:rPr>
                <w:rFonts w:cs="Arial"/>
                <w:b/>
                <w:sz w:val="20"/>
                <w:lang w:val="es-MX"/>
              </w:rPr>
              <w:t>4.3 Oferta económica</w:t>
            </w:r>
          </w:p>
        </w:tc>
      </w:tr>
      <w:tr w:rsidR="00CC1403" w14:paraId="3B0C5527" w14:textId="77777777">
        <w:trPr>
          <w:trHeight w:val="529"/>
          <w:tblHeader/>
        </w:trPr>
        <w:tc>
          <w:tcPr>
            <w:tcW w:w="7797" w:type="dxa"/>
            <w:tcBorders>
              <w:bottom w:val="single" w:sz="4" w:space="0" w:color="auto"/>
            </w:tcBorders>
            <w:shd w:val="clear" w:color="auto" w:fill="auto"/>
            <w:vAlign w:val="center"/>
          </w:tcPr>
          <w:p w14:paraId="6DAA42D4" w14:textId="77777777" w:rsidR="00CC1403" w:rsidRDefault="00624CF1">
            <w:pPr>
              <w:pStyle w:val="Texto0"/>
              <w:tabs>
                <w:tab w:val="left" w:pos="176"/>
              </w:tabs>
              <w:spacing w:before="60" w:after="60" w:line="240" w:lineRule="auto"/>
              <w:ind w:firstLine="0"/>
              <w:rPr>
                <w:rFonts w:cs="Arial"/>
                <w:sz w:val="20"/>
                <w:lang w:val="es-MX"/>
              </w:rPr>
            </w:pPr>
            <w:r>
              <w:rPr>
                <w:rFonts w:cs="Arial"/>
                <w:sz w:val="20"/>
                <w:lang w:val="es-MX"/>
              </w:rPr>
              <w:t xml:space="preserve">Los LICITANTES deberán presentar la oferta económica, debiendo preferentemente requisitar el </w:t>
            </w:r>
            <w:r>
              <w:rPr>
                <w:rFonts w:cs="Arial"/>
                <w:b/>
                <w:sz w:val="20"/>
                <w:lang w:val="es-MX"/>
              </w:rPr>
              <w:t>Anexo 7</w:t>
            </w:r>
            <w:r>
              <w:rPr>
                <w:rFonts w:cs="Arial"/>
                <w:sz w:val="20"/>
                <w:lang w:val="es-MX"/>
              </w:rPr>
              <w:t xml:space="preserve"> de la presente convocatoria, conteniendo como mínimo los requisitos que en dicho anexo se solicitan. </w:t>
            </w:r>
          </w:p>
          <w:p w14:paraId="37D2B10F" w14:textId="77777777" w:rsidR="00CC1403" w:rsidRDefault="00624CF1">
            <w:pPr>
              <w:pStyle w:val="Texto0"/>
              <w:tabs>
                <w:tab w:val="left" w:pos="176"/>
              </w:tabs>
              <w:spacing w:before="60" w:after="60" w:line="240" w:lineRule="auto"/>
              <w:ind w:firstLine="0"/>
              <w:rPr>
                <w:rFonts w:cs="Arial"/>
                <w:sz w:val="20"/>
                <w:lang w:val="es-MX"/>
              </w:rPr>
            </w:pPr>
            <w:r>
              <w:rPr>
                <w:rFonts w:cs="Arial"/>
                <w:sz w:val="20"/>
                <w:lang w:val="es-MX"/>
              </w:rPr>
              <w:t xml:space="preserve">Para la elaboración de su oferta económica, el LICITANTE deberá considerar que los precios que cotiza serán considerados fijos durante la vigencia del contrato y no podrá modificarlos </w:t>
            </w:r>
            <w:proofErr w:type="gramStart"/>
            <w:r>
              <w:rPr>
                <w:rFonts w:cs="Arial"/>
                <w:sz w:val="20"/>
                <w:lang w:val="es-MX"/>
              </w:rPr>
              <w:t>bajo ninguna circunstancia</w:t>
            </w:r>
            <w:proofErr w:type="gramEnd"/>
            <w:r>
              <w:rPr>
                <w:rFonts w:cs="Arial"/>
                <w:sz w:val="20"/>
                <w:lang w:val="es-MX"/>
              </w:rPr>
              <w:t>, hasta el último día de vigencia del contrato objeto de la presente Licitación.</w:t>
            </w:r>
          </w:p>
        </w:tc>
        <w:tc>
          <w:tcPr>
            <w:tcW w:w="1276" w:type="dxa"/>
            <w:tcBorders>
              <w:bottom w:val="single" w:sz="4" w:space="0" w:color="auto"/>
            </w:tcBorders>
            <w:shd w:val="clear" w:color="auto" w:fill="auto"/>
            <w:vAlign w:val="center"/>
          </w:tcPr>
          <w:p w14:paraId="28DF519C" w14:textId="77777777" w:rsidR="00CC1403" w:rsidRDefault="00CC1403">
            <w:pPr>
              <w:jc w:val="center"/>
              <w:rPr>
                <w:rFonts w:ascii="Arial" w:hAnsi="Arial" w:cs="Arial"/>
                <w:bCs/>
              </w:rPr>
            </w:pPr>
          </w:p>
        </w:tc>
        <w:tc>
          <w:tcPr>
            <w:tcW w:w="1134" w:type="dxa"/>
            <w:tcBorders>
              <w:bottom w:val="single" w:sz="4" w:space="0" w:color="auto"/>
            </w:tcBorders>
            <w:shd w:val="clear" w:color="auto" w:fill="auto"/>
            <w:vAlign w:val="center"/>
          </w:tcPr>
          <w:p w14:paraId="1A4A9A40" w14:textId="77777777" w:rsidR="00CC1403" w:rsidRDefault="00CC1403">
            <w:pPr>
              <w:jc w:val="center"/>
              <w:rPr>
                <w:rFonts w:ascii="Arial" w:hAnsi="Arial" w:cs="Arial"/>
                <w:bCs/>
              </w:rPr>
            </w:pPr>
          </w:p>
        </w:tc>
      </w:tr>
    </w:tbl>
    <w:p w14:paraId="632B9315" w14:textId="77777777" w:rsidR="00CC1403" w:rsidRDefault="00CC1403">
      <w:pPr>
        <w:ind w:left="567" w:hanging="567"/>
        <w:jc w:val="center"/>
        <w:rPr>
          <w:rFonts w:ascii="Arial" w:hAnsi="Arial" w:cs="Arial"/>
          <w:b/>
          <w:bCs/>
          <w:sz w:val="18"/>
          <w:szCs w:val="22"/>
          <w:u w:val="single"/>
        </w:rPr>
      </w:pPr>
    </w:p>
    <w:p w14:paraId="19B66546" w14:textId="77777777" w:rsidR="00CC1403" w:rsidRDefault="00624CF1">
      <w:pPr>
        <w:ind w:left="567" w:hanging="567"/>
        <w:jc w:val="center"/>
        <w:outlineLvl w:val="0"/>
        <w:rPr>
          <w:rFonts w:ascii="Arial" w:hAnsi="Arial" w:cs="Arial"/>
          <w:b/>
          <w:bCs/>
          <w:i/>
          <w:sz w:val="18"/>
          <w:szCs w:val="22"/>
        </w:rPr>
      </w:pPr>
      <w:r>
        <w:rPr>
          <w:rFonts w:ascii="Arial" w:hAnsi="Arial" w:cs="Arial"/>
          <w:b/>
          <w:bCs/>
          <w:i/>
          <w:sz w:val="18"/>
          <w:szCs w:val="22"/>
        </w:rPr>
        <w:t>Recibe</w:t>
      </w:r>
    </w:p>
    <w:p w14:paraId="0557DD57" w14:textId="77777777" w:rsidR="00CC1403" w:rsidRDefault="00CC1403">
      <w:pPr>
        <w:ind w:left="567" w:hanging="567"/>
        <w:jc w:val="center"/>
        <w:rPr>
          <w:rFonts w:ascii="Arial" w:hAnsi="Arial" w:cs="Arial"/>
          <w:b/>
          <w:bCs/>
          <w:i/>
          <w:sz w:val="18"/>
          <w:szCs w:val="22"/>
        </w:rPr>
      </w:pPr>
    </w:p>
    <w:p w14:paraId="16D2FAD8" w14:textId="77777777" w:rsidR="00CC1403" w:rsidRDefault="00CC1403">
      <w:pPr>
        <w:ind w:left="567" w:hanging="567"/>
        <w:jc w:val="center"/>
        <w:rPr>
          <w:rFonts w:ascii="Arial" w:hAnsi="Arial" w:cs="Arial"/>
          <w:b/>
          <w:bCs/>
          <w:i/>
          <w:sz w:val="18"/>
          <w:szCs w:val="22"/>
        </w:rPr>
      </w:pPr>
    </w:p>
    <w:p w14:paraId="36EDF8B3" w14:textId="77777777" w:rsidR="00CC1403" w:rsidRDefault="00624CF1">
      <w:pPr>
        <w:ind w:left="567" w:hanging="567"/>
        <w:jc w:val="center"/>
        <w:rPr>
          <w:rFonts w:ascii="Arial" w:hAnsi="Arial" w:cs="Arial"/>
          <w:b/>
          <w:bCs/>
          <w:i/>
          <w:sz w:val="18"/>
          <w:szCs w:val="22"/>
        </w:rPr>
      </w:pPr>
      <w:r>
        <w:rPr>
          <w:rFonts w:ascii="Arial" w:hAnsi="Arial" w:cs="Arial"/>
          <w:b/>
          <w:bCs/>
          <w:i/>
          <w:sz w:val="18"/>
          <w:szCs w:val="22"/>
        </w:rPr>
        <w:t>__________________________________________________</w:t>
      </w:r>
    </w:p>
    <w:p w14:paraId="626AC8C3" w14:textId="77777777" w:rsidR="00CC1403" w:rsidRDefault="00624CF1">
      <w:pPr>
        <w:ind w:left="567" w:hanging="567"/>
        <w:jc w:val="center"/>
        <w:outlineLvl w:val="0"/>
        <w:rPr>
          <w:rFonts w:ascii="Arial" w:hAnsi="Arial" w:cs="Arial"/>
          <w:b/>
          <w:bCs/>
          <w:i/>
          <w:sz w:val="18"/>
          <w:szCs w:val="22"/>
        </w:rPr>
      </w:pPr>
      <w:r>
        <w:rPr>
          <w:rFonts w:ascii="Arial" w:hAnsi="Arial" w:cs="Arial"/>
          <w:b/>
          <w:bCs/>
          <w:i/>
          <w:sz w:val="18"/>
          <w:szCs w:val="22"/>
        </w:rPr>
        <w:t>Representante de la Dirección de Recursos Materiales y Servicios</w:t>
      </w:r>
    </w:p>
    <w:p w14:paraId="35A4C399" w14:textId="77777777" w:rsidR="00CC1403" w:rsidRDefault="00CC1403">
      <w:pPr>
        <w:ind w:left="567" w:hanging="567"/>
        <w:jc w:val="center"/>
        <w:rPr>
          <w:rFonts w:ascii="Arial" w:hAnsi="Arial" w:cs="Arial"/>
          <w:b/>
          <w:bCs/>
          <w:i/>
          <w:sz w:val="18"/>
          <w:szCs w:val="22"/>
        </w:rPr>
      </w:pPr>
    </w:p>
    <w:p w14:paraId="0CF0877F" w14:textId="77777777" w:rsidR="00CC1403" w:rsidRDefault="00CC1403">
      <w:pPr>
        <w:ind w:left="567" w:hanging="567"/>
        <w:jc w:val="center"/>
        <w:rPr>
          <w:rFonts w:ascii="Arial" w:hAnsi="Arial" w:cs="Arial"/>
          <w:b/>
          <w:bCs/>
          <w:i/>
          <w:sz w:val="18"/>
          <w:szCs w:val="22"/>
        </w:rPr>
      </w:pPr>
    </w:p>
    <w:p w14:paraId="028ACE7C" w14:textId="77777777" w:rsidR="00CC1403" w:rsidRDefault="00624CF1">
      <w:pPr>
        <w:ind w:left="851" w:hanging="851"/>
        <w:jc w:val="both"/>
        <w:rPr>
          <w:rFonts w:ascii="Arial" w:hAnsi="Arial" w:cs="Arial"/>
          <w:sz w:val="18"/>
          <w:szCs w:val="22"/>
        </w:rPr>
      </w:pPr>
      <w:r>
        <w:rPr>
          <w:rFonts w:ascii="Arial" w:hAnsi="Arial" w:cs="Arial"/>
          <w:b/>
          <w:bCs/>
          <w:sz w:val="18"/>
          <w:szCs w:val="22"/>
          <w:u w:val="single"/>
        </w:rPr>
        <w:t>NOTAS:</w:t>
      </w:r>
      <w:r>
        <w:rPr>
          <w:rFonts w:ascii="Arial" w:hAnsi="Arial" w:cs="Arial"/>
          <w:sz w:val="18"/>
          <w:szCs w:val="22"/>
        </w:rPr>
        <w:t xml:space="preserve"> </w:t>
      </w:r>
      <w:r>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22201921" w14:textId="77777777" w:rsidR="00CC1403" w:rsidRDefault="00CC1403">
      <w:pPr>
        <w:ind w:left="851" w:hanging="851"/>
        <w:jc w:val="both"/>
        <w:rPr>
          <w:rFonts w:ascii="Arial" w:hAnsi="Arial" w:cs="Arial"/>
          <w:sz w:val="18"/>
          <w:szCs w:val="22"/>
        </w:rPr>
      </w:pPr>
    </w:p>
    <w:p w14:paraId="4470D5AA" w14:textId="77777777" w:rsidR="00CC1403" w:rsidRDefault="00624CF1">
      <w:pPr>
        <w:ind w:left="851"/>
        <w:jc w:val="both"/>
        <w:rPr>
          <w:rFonts w:ascii="Arial" w:hAnsi="Arial" w:cs="Arial"/>
          <w:sz w:val="18"/>
          <w:szCs w:val="22"/>
        </w:rPr>
      </w:pPr>
      <w:r>
        <w:rPr>
          <w:rFonts w:ascii="Arial" w:hAnsi="Arial" w:cs="Arial"/>
          <w:sz w:val="18"/>
          <w:szCs w:val="22"/>
        </w:rPr>
        <w:t>Dicho formato se presentará firmado por el LICITANTE y servirá como constancia de recepción de la documentación que entregue.</w:t>
      </w:r>
    </w:p>
    <w:p w14:paraId="37C1C0F6" w14:textId="77777777" w:rsidR="00CC1403" w:rsidRDefault="00CC1403">
      <w:pPr>
        <w:jc w:val="both"/>
        <w:rPr>
          <w:rFonts w:ascii="Arial" w:hAnsi="Arial" w:cs="Arial"/>
          <w:sz w:val="18"/>
          <w:szCs w:val="22"/>
        </w:rPr>
      </w:pPr>
    </w:p>
    <w:p w14:paraId="1F146DEB" w14:textId="77777777" w:rsidR="00CC1403" w:rsidRDefault="00CC1403">
      <w:pPr>
        <w:jc w:val="both"/>
        <w:rPr>
          <w:rFonts w:ascii="Arial" w:hAnsi="Arial" w:cs="Arial"/>
          <w:sz w:val="18"/>
          <w:szCs w:val="22"/>
        </w:rPr>
      </w:pPr>
    </w:p>
    <w:p w14:paraId="6DC98DF6" w14:textId="77777777" w:rsidR="00CC1403" w:rsidRDefault="00CC1403">
      <w:pPr>
        <w:jc w:val="both"/>
        <w:rPr>
          <w:rFonts w:ascii="Arial" w:hAnsi="Arial" w:cs="Arial"/>
          <w:sz w:val="18"/>
          <w:szCs w:val="22"/>
        </w:rPr>
      </w:pPr>
    </w:p>
    <w:p w14:paraId="6857FC0B" w14:textId="77777777" w:rsidR="00CC1403" w:rsidRDefault="00CC1403">
      <w:pPr>
        <w:jc w:val="both"/>
        <w:rPr>
          <w:rFonts w:ascii="Arial" w:hAnsi="Arial" w:cs="Arial"/>
          <w:sz w:val="18"/>
          <w:szCs w:val="22"/>
        </w:rPr>
      </w:pPr>
    </w:p>
    <w:p w14:paraId="126D1E92" w14:textId="77777777" w:rsidR="00CC1403" w:rsidRDefault="00CC1403">
      <w:pPr>
        <w:jc w:val="both"/>
        <w:rPr>
          <w:rFonts w:ascii="Arial" w:hAnsi="Arial" w:cs="Arial"/>
          <w:sz w:val="18"/>
          <w:szCs w:val="22"/>
        </w:rPr>
      </w:pPr>
    </w:p>
    <w:p w14:paraId="7F3A8214" w14:textId="77777777" w:rsidR="00CC1403" w:rsidRDefault="00CC1403">
      <w:pPr>
        <w:jc w:val="both"/>
        <w:rPr>
          <w:rFonts w:ascii="Arial" w:hAnsi="Arial" w:cs="Arial"/>
          <w:sz w:val="18"/>
          <w:szCs w:val="22"/>
        </w:rPr>
      </w:pPr>
    </w:p>
    <w:p w14:paraId="029D3E91" w14:textId="77777777" w:rsidR="00CC1403" w:rsidRDefault="00CC1403">
      <w:pPr>
        <w:jc w:val="both"/>
        <w:rPr>
          <w:rFonts w:ascii="Arial" w:hAnsi="Arial" w:cs="Arial"/>
          <w:sz w:val="18"/>
          <w:szCs w:val="22"/>
        </w:rPr>
      </w:pPr>
    </w:p>
    <w:p w14:paraId="6575F98B" w14:textId="77777777" w:rsidR="00CC1403" w:rsidRDefault="00CC1403">
      <w:pPr>
        <w:jc w:val="both"/>
        <w:rPr>
          <w:rFonts w:ascii="Arial" w:hAnsi="Arial" w:cs="Arial"/>
          <w:sz w:val="18"/>
          <w:szCs w:val="22"/>
        </w:rPr>
      </w:pPr>
    </w:p>
    <w:p w14:paraId="79F34487" w14:textId="77777777" w:rsidR="00CC1403" w:rsidRDefault="00CC1403">
      <w:pPr>
        <w:jc w:val="both"/>
        <w:rPr>
          <w:rFonts w:ascii="Arial" w:hAnsi="Arial" w:cs="Arial"/>
          <w:sz w:val="18"/>
          <w:szCs w:val="22"/>
        </w:rPr>
      </w:pPr>
    </w:p>
    <w:sectPr w:rsidR="00CC1403">
      <w:pgSz w:w="12242" w:h="15842"/>
      <w:pgMar w:top="1701" w:right="1304"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445C" w14:textId="77777777" w:rsidR="00BD7BE0" w:rsidRDefault="00BD7BE0">
      <w:r>
        <w:separator/>
      </w:r>
    </w:p>
  </w:endnote>
  <w:endnote w:type="continuationSeparator" w:id="0">
    <w:p w14:paraId="038D5294" w14:textId="77777777" w:rsidR="00BD7BE0" w:rsidRDefault="00BD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gem">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panose1 w:val="02020503050405090304"/>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charset w:val="00"/>
    <w:family w:val="swiss"/>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yriad Pro Cond">
    <w:altName w:val="Calibri"/>
    <w:panose1 w:val="00000000000000000000"/>
    <w:charset w:val="00"/>
    <w:family w:val="swiss"/>
    <w:notTrueType/>
    <w:pitch w:val="variable"/>
    <w:sig w:usb0="2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3E2C" w14:textId="7AF37692" w:rsidR="00CC1403" w:rsidRDefault="00624CF1">
    <w:pPr>
      <w:pStyle w:val="Piedepgina"/>
      <w:tabs>
        <w:tab w:val="clear" w:pos="8504"/>
        <w:tab w:val="right" w:pos="9214"/>
      </w:tabs>
      <w:jc w:val="right"/>
      <w:rPr>
        <w:rFonts w:ascii="Arial" w:hAnsi="Arial" w:cs="Arial"/>
        <w:b/>
        <w:lang w:val="es-MX"/>
      </w:rPr>
    </w:pPr>
    <w:r>
      <w:rPr>
        <w:rFonts w:ascii="Arial" w:hAnsi="Arial" w:cs="Arial"/>
        <w:b/>
        <w:i/>
        <w:sz w:val="18"/>
        <w:szCs w:val="18"/>
      </w:rPr>
      <w:tab/>
    </w:r>
    <w:r>
      <w:rPr>
        <w:rFonts w:ascii="Arial" w:hAnsi="Arial" w:cs="Arial"/>
        <w:b/>
        <w:i/>
        <w:sz w:val="18"/>
        <w:szCs w:val="18"/>
      </w:rPr>
      <w:tab/>
    </w:r>
    <w:r>
      <w:rPr>
        <w:rFonts w:ascii="Arial" w:hAnsi="Arial" w:cs="Arial"/>
      </w:rPr>
      <w:t xml:space="preserve">Página </w:t>
    </w:r>
    <w:r>
      <w:rPr>
        <w:rFonts w:ascii="Arial" w:hAnsi="Arial" w:cs="Arial"/>
        <w:b/>
        <w:sz w:val="24"/>
        <w:szCs w:val="24"/>
      </w:rPr>
      <w:fldChar w:fldCharType="begin"/>
    </w:r>
    <w:r>
      <w:rPr>
        <w:rFonts w:ascii="Arial" w:hAnsi="Arial" w:cs="Arial"/>
        <w:b/>
      </w:rPr>
      <w:instrText>PAGE</w:instrText>
    </w:r>
    <w:r>
      <w:rPr>
        <w:rFonts w:ascii="Arial" w:hAnsi="Arial" w:cs="Arial"/>
        <w:b/>
        <w:sz w:val="24"/>
        <w:szCs w:val="24"/>
      </w:rPr>
      <w:fldChar w:fldCharType="separate"/>
    </w:r>
    <w:r w:rsidR="00983FE7">
      <w:rPr>
        <w:rFonts w:ascii="Arial" w:hAnsi="Arial" w:cs="Arial"/>
        <w:b/>
        <w:noProof/>
      </w:rPr>
      <w:t>1</w:t>
    </w:r>
    <w:r>
      <w:rPr>
        <w:rFonts w:ascii="Arial" w:hAnsi="Arial" w:cs="Arial"/>
        <w:b/>
        <w:sz w:val="24"/>
        <w:szCs w:val="24"/>
      </w:rPr>
      <w:fldChar w:fldCharType="end"/>
    </w:r>
    <w:r>
      <w:rPr>
        <w:rFonts w:ascii="Arial" w:hAnsi="Arial" w:cs="Arial"/>
      </w:rPr>
      <w:t xml:space="preserve"> de </w:t>
    </w:r>
    <w:r w:rsidR="009B7E05">
      <w:rPr>
        <w:rFonts w:ascii="Arial" w:hAnsi="Arial" w:cs="Arial"/>
        <w:b/>
      </w:rPr>
      <w:t>6</w:t>
    </w:r>
    <w:r w:rsidR="00121BBD">
      <w:rPr>
        <w:rFonts w:ascii="Arial" w:hAnsi="Arial" w:cs="Arial"/>
        <w:b/>
      </w:rPr>
      <w:t>2</w:t>
    </w:r>
  </w:p>
  <w:p w14:paraId="7ECD095A" w14:textId="77777777" w:rsidR="00CC1403" w:rsidRDefault="00CC1403">
    <w:pPr>
      <w:pStyle w:val="Piedepgina"/>
      <w:tabs>
        <w:tab w:val="clear" w:pos="8504"/>
        <w:tab w:val="right" w:pos="9214"/>
      </w:tabs>
      <w:jc w:val="right"/>
    </w:pPr>
  </w:p>
  <w:p w14:paraId="1AECCD11" w14:textId="77777777" w:rsidR="00CC1403" w:rsidRDefault="00624CF1">
    <w:pPr>
      <w:pStyle w:val="Piedepgina"/>
      <w:tabs>
        <w:tab w:val="clear" w:pos="4252"/>
        <w:tab w:val="clear" w:pos="8504"/>
        <w:tab w:val="left" w:pos="6090"/>
      </w:tabs>
      <w:rPr>
        <w:rFonts w:ascii="Arial" w:hAnsi="Arial" w:cs="Arial"/>
      </w:rPr>
    </w:pPr>
    <w:r>
      <w:rPr>
        <w:rFonts w:ascii="Arial" w:hAnsi="Arial" w:cs="Arial"/>
      </w:rPr>
      <w:tab/>
    </w:r>
  </w:p>
  <w:p w14:paraId="0983B2F6" w14:textId="77777777" w:rsidR="00CC1403" w:rsidRDefault="00CC1403"/>
  <w:p w14:paraId="1C753A2C" w14:textId="77777777" w:rsidR="00CC1403" w:rsidRDefault="00CC14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9AEA" w14:textId="77777777" w:rsidR="00BD7BE0" w:rsidRDefault="00BD7BE0">
      <w:r>
        <w:separator/>
      </w:r>
    </w:p>
  </w:footnote>
  <w:footnote w:type="continuationSeparator" w:id="0">
    <w:p w14:paraId="2FAC7533" w14:textId="77777777" w:rsidR="00BD7BE0" w:rsidRDefault="00BD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DA69" w14:textId="77777777" w:rsidR="00CC1403" w:rsidRDefault="00624CF1">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7CC94FFE" wp14:editId="520EAECB">
          <wp:simplePos x="0" y="0"/>
          <wp:positionH relativeFrom="column">
            <wp:posOffset>-289560</wp:posOffset>
          </wp:positionH>
          <wp:positionV relativeFrom="paragraph">
            <wp:posOffset>50165</wp:posOffset>
          </wp:positionV>
          <wp:extent cx="2095500" cy="638175"/>
          <wp:effectExtent l="0" t="0" r="12700" b="0"/>
          <wp:wrapNone/>
          <wp:docPr id="6" name="Imagen 6"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95500" cy="638175"/>
                  </a:xfrm>
                  <a:prstGeom prst="rect">
                    <a:avLst/>
                  </a:prstGeom>
                  <a:noFill/>
                  <a:ln>
                    <a:noFill/>
                  </a:ln>
                </pic:spPr>
              </pic:pic>
            </a:graphicData>
          </a:graphic>
        </wp:anchor>
      </w:drawing>
    </w:r>
    <w:r>
      <w:rPr>
        <w:rFonts w:ascii="Arial" w:hAnsi="Arial" w:cs="Arial"/>
        <w:color w:val="808080"/>
        <w:szCs w:val="22"/>
      </w:rPr>
      <w:t>Dirección Ejecutiva de Administración</w:t>
    </w:r>
  </w:p>
  <w:p w14:paraId="51E1B9AC" w14:textId="77777777" w:rsidR="00CC1403" w:rsidRDefault="00624CF1">
    <w:pPr>
      <w:pStyle w:val="Encabezado"/>
      <w:spacing w:line="480" w:lineRule="auto"/>
      <w:jc w:val="right"/>
      <w:rPr>
        <w:rFonts w:ascii="Arial" w:hAnsi="Arial" w:cs="Arial"/>
        <w:color w:val="808080"/>
        <w:szCs w:val="22"/>
      </w:rPr>
    </w:pPr>
    <w:r>
      <w:rPr>
        <w:rFonts w:ascii="Arial" w:hAnsi="Arial" w:cs="Arial"/>
        <w:color w:val="808080"/>
        <w:szCs w:val="22"/>
      </w:rPr>
      <w:t>Dirección de Recursos Materiales y Servicios</w:t>
    </w:r>
  </w:p>
  <w:p w14:paraId="5B9CD8EB" w14:textId="6A2E6230" w:rsidR="00CC1403" w:rsidRDefault="00624CF1">
    <w:pPr>
      <w:pStyle w:val="Encabezado"/>
      <w:jc w:val="right"/>
      <w:rPr>
        <w:rFonts w:ascii="Arial" w:hAnsi="Arial" w:cs="Arial"/>
        <w:color w:val="808080"/>
        <w:szCs w:val="22"/>
      </w:rPr>
    </w:pPr>
    <w:r>
      <w:rPr>
        <w:rFonts w:ascii="Arial" w:hAnsi="Arial" w:cs="Arial"/>
        <w:color w:val="808080"/>
        <w:szCs w:val="22"/>
      </w:rPr>
      <w:t xml:space="preserve">Licitación Pública Nacional </w:t>
    </w:r>
    <w:r w:rsidR="00BD20C9">
      <w:rPr>
        <w:rFonts w:ascii="Arial" w:hAnsi="Arial" w:cs="Arial"/>
        <w:color w:val="808080"/>
        <w:szCs w:val="22"/>
      </w:rPr>
      <w:t>Presencial</w:t>
    </w:r>
  </w:p>
  <w:p w14:paraId="2B3A9C9E" w14:textId="1A985F45" w:rsidR="00CC1403" w:rsidRDefault="00624CF1">
    <w:pPr>
      <w:pStyle w:val="Encabezado"/>
      <w:jc w:val="right"/>
      <w:rPr>
        <w:rFonts w:ascii="Arial" w:hAnsi="Arial" w:cs="Arial"/>
        <w:color w:val="808080"/>
        <w:szCs w:val="22"/>
      </w:rPr>
    </w:pPr>
    <w:r>
      <w:rPr>
        <w:rFonts w:ascii="Arial" w:hAnsi="Arial" w:cs="Arial"/>
        <w:color w:val="808080"/>
        <w:szCs w:val="22"/>
      </w:rPr>
      <w:t>No. LP-INE-</w:t>
    </w:r>
    <w:r w:rsidR="00C06435">
      <w:rPr>
        <w:rFonts w:ascii="Arial" w:hAnsi="Arial" w:cs="Arial"/>
        <w:color w:val="808080"/>
        <w:szCs w:val="22"/>
      </w:rPr>
      <w:t>003</w:t>
    </w:r>
    <w:r>
      <w:rPr>
        <w:rFonts w:ascii="Arial" w:hAnsi="Arial" w:cs="Arial"/>
        <w:color w:val="808080"/>
        <w:szCs w:val="22"/>
      </w:rPr>
      <w:t>/202</w:t>
    </w:r>
    <w:r w:rsidR="00BD20C9">
      <w:rPr>
        <w:rFonts w:ascii="Arial" w:hAnsi="Arial" w:cs="Arial"/>
        <w:color w:val="808080"/>
        <w:szCs w:val="22"/>
      </w:rPr>
      <w:t>3</w:t>
    </w:r>
  </w:p>
  <w:p w14:paraId="02972CCC" w14:textId="77777777" w:rsidR="00CC1403" w:rsidRDefault="00CC1403">
    <w:pPr>
      <w:pStyle w:val="Encabezado"/>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connmeros5"/>
      <w:lvlText w:val="%1."/>
      <w:lvlJc w:val="left"/>
      <w:pPr>
        <w:tabs>
          <w:tab w:val="left" w:pos="1416"/>
        </w:tabs>
        <w:ind w:left="1416" w:hanging="360"/>
      </w:pPr>
      <w:rPr>
        <w:rFonts w:cs="Times New Roman"/>
      </w:rPr>
    </w:lvl>
  </w:abstractNum>
  <w:abstractNum w:abstractNumId="1" w15:restartNumberingAfterBreak="0">
    <w:nsid w:val="FFFFFF7D"/>
    <w:multiLevelType w:val="singleLevel"/>
    <w:tmpl w:val="FFFFFF7D"/>
    <w:lvl w:ilvl="0">
      <w:start w:val="1"/>
      <w:numFmt w:val="decimal"/>
      <w:pStyle w:val="Listaconnmeros4"/>
      <w:lvlText w:val="%1."/>
      <w:lvlJc w:val="left"/>
      <w:pPr>
        <w:tabs>
          <w:tab w:val="left" w:pos="1209"/>
        </w:tabs>
        <w:ind w:left="1209" w:hanging="360"/>
      </w:pPr>
      <w:rPr>
        <w:rFonts w:cs="Times New Roman"/>
      </w:rPr>
    </w:lvl>
  </w:abstractNum>
  <w:abstractNum w:abstractNumId="2" w15:restartNumberingAfterBreak="0">
    <w:nsid w:val="FFFFFF7E"/>
    <w:multiLevelType w:val="singleLevel"/>
    <w:tmpl w:val="FFFFFF7E"/>
    <w:lvl w:ilvl="0">
      <w:start w:val="1"/>
      <w:numFmt w:val="decimal"/>
      <w:pStyle w:val="Listaconnmeros3"/>
      <w:lvlText w:val="%1."/>
      <w:lvlJc w:val="left"/>
      <w:pPr>
        <w:tabs>
          <w:tab w:val="left" w:pos="926"/>
        </w:tabs>
        <w:ind w:left="926" w:hanging="360"/>
      </w:pPr>
      <w:rPr>
        <w:rFonts w:cs="Times New Roman"/>
      </w:rPr>
    </w:lvl>
  </w:abstractNum>
  <w:abstractNum w:abstractNumId="3" w15:restartNumberingAfterBreak="0">
    <w:nsid w:val="FFFFFF7F"/>
    <w:multiLevelType w:val="singleLevel"/>
    <w:tmpl w:val="FFFFFF7F"/>
    <w:lvl w:ilvl="0">
      <w:start w:val="1"/>
      <w:numFmt w:val="decimal"/>
      <w:pStyle w:val="Listaconnmeros2"/>
      <w:lvlText w:val="%1."/>
      <w:lvlJc w:val="left"/>
      <w:pPr>
        <w:tabs>
          <w:tab w:val="left" w:pos="643"/>
        </w:tabs>
        <w:ind w:left="643" w:hanging="360"/>
      </w:pPr>
      <w:rPr>
        <w:rFonts w:cs="Times New Roman"/>
      </w:rPr>
    </w:lvl>
  </w:abstractNum>
  <w:abstractNum w:abstractNumId="4" w15:restartNumberingAfterBreak="0">
    <w:nsid w:val="FFFFFF81"/>
    <w:multiLevelType w:val="singleLevel"/>
    <w:tmpl w:val="FFFFFF81"/>
    <w:lvl w:ilvl="0">
      <w:start w:val="1"/>
      <w:numFmt w:val="bullet"/>
      <w:pStyle w:val="Listaconvietas5"/>
      <w:lvlText w:val=""/>
      <w:lvlJc w:val="left"/>
      <w:pPr>
        <w:tabs>
          <w:tab w:val="left" w:pos="1209"/>
        </w:tabs>
        <w:ind w:left="1209" w:hanging="360"/>
      </w:pPr>
      <w:rPr>
        <w:rFonts w:ascii="Symbol" w:hAnsi="Symbol" w:hint="default"/>
      </w:rPr>
    </w:lvl>
  </w:abstractNum>
  <w:abstractNum w:abstractNumId="5" w15:restartNumberingAfterBreak="0">
    <w:nsid w:val="FFFFFF82"/>
    <w:multiLevelType w:val="singleLevel"/>
    <w:tmpl w:val="FFFFFF82"/>
    <w:lvl w:ilvl="0">
      <w:start w:val="1"/>
      <w:numFmt w:val="bullet"/>
      <w:pStyle w:val="Listaconvietas4"/>
      <w:lvlText w:val=""/>
      <w:lvlJc w:val="left"/>
      <w:pPr>
        <w:tabs>
          <w:tab w:val="left" w:pos="926"/>
        </w:tabs>
        <w:ind w:left="926" w:hanging="360"/>
      </w:pPr>
      <w:rPr>
        <w:rFonts w:ascii="Symbol" w:hAnsi="Symbol" w:hint="default"/>
      </w:rPr>
    </w:lvl>
  </w:abstractNum>
  <w:abstractNum w:abstractNumId="6" w15:restartNumberingAfterBreak="0">
    <w:nsid w:val="FFFFFF83"/>
    <w:multiLevelType w:val="singleLevel"/>
    <w:tmpl w:val="FFFFFF83"/>
    <w:lvl w:ilvl="0">
      <w:start w:val="1"/>
      <w:numFmt w:val="bullet"/>
      <w:pStyle w:val="Logro"/>
      <w:lvlText w:val=""/>
      <w:lvlJc w:val="left"/>
      <w:pPr>
        <w:tabs>
          <w:tab w:val="left" w:pos="643"/>
        </w:tabs>
        <w:ind w:left="643" w:hanging="360"/>
      </w:pPr>
      <w:rPr>
        <w:rFonts w:ascii="Symbol" w:hAnsi="Symbol" w:hint="default"/>
      </w:rPr>
    </w:lvl>
  </w:abstractNum>
  <w:abstractNum w:abstractNumId="7" w15:restartNumberingAfterBreak="0">
    <w:nsid w:val="FFFFFF88"/>
    <w:multiLevelType w:val="singleLevel"/>
    <w:tmpl w:val="FFFFFF88"/>
    <w:lvl w:ilvl="0">
      <w:start w:val="1"/>
      <w:numFmt w:val="decimal"/>
      <w:pStyle w:val="Listaconnmeros"/>
      <w:lvlText w:val="%1."/>
      <w:lvlJc w:val="left"/>
      <w:pPr>
        <w:tabs>
          <w:tab w:val="left" w:pos="360"/>
        </w:tabs>
        <w:ind w:left="360" w:hanging="360"/>
      </w:pPr>
      <w:rPr>
        <w:rFonts w:cs="Times New Roman"/>
      </w:rPr>
    </w:lvl>
  </w:abstractNum>
  <w:abstractNum w:abstractNumId="8" w15:restartNumberingAfterBreak="0">
    <w:nsid w:val="FFFFFF89"/>
    <w:multiLevelType w:val="singleLevel"/>
    <w:tmpl w:val="FFFFFF89"/>
    <w:lvl w:ilvl="0">
      <w:start w:val="1"/>
      <w:numFmt w:val="bullet"/>
      <w:pStyle w:val="Listaconvietas"/>
      <w:lvlText w:val=""/>
      <w:lvlJc w:val="left"/>
      <w:pPr>
        <w:tabs>
          <w:tab w:val="left" w:pos="360"/>
        </w:tabs>
        <w:ind w:left="360" w:hanging="360"/>
      </w:pPr>
      <w:rPr>
        <w:rFonts w:ascii="Symbol" w:hAnsi="Symbol" w:hint="default"/>
      </w:rPr>
    </w:lvl>
  </w:abstractNum>
  <w:abstractNum w:abstractNumId="9" w15:restartNumberingAfterBreak="0">
    <w:nsid w:val="012E61E0"/>
    <w:multiLevelType w:val="singleLevel"/>
    <w:tmpl w:val="012E61E0"/>
    <w:lvl w:ilvl="0">
      <w:start w:val="1"/>
      <w:numFmt w:val="bullet"/>
      <w:pStyle w:val="N2"/>
      <w:lvlText w:val=""/>
      <w:lvlJc w:val="left"/>
      <w:pPr>
        <w:tabs>
          <w:tab w:val="left" w:pos="717"/>
        </w:tabs>
        <w:ind w:left="717" w:hanging="360"/>
      </w:pPr>
      <w:rPr>
        <w:rFonts w:ascii="Symbol" w:hAnsi="Symbol" w:hint="default"/>
        <w:color w:val="0000FF"/>
        <w:sz w:val="22"/>
      </w:rPr>
    </w:lvl>
  </w:abstractNum>
  <w:abstractNum w:abstractNumId="10" w15:restartNumberingAfterBreak="0">
    <w:nsid w:val="01ED169F"/>
    <w:multiLevelType w:val="multilevel"/>
    <w:tmpl w:val="01ED169F"/>
    <w:lvl w:ilvl="0">
      <w:start w:val="1"/>
      <w:numFmt w:val="upp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07E810EC"/>
    <w:multiLevelType w:val="singleLevel"/>
    <w:tmpl w:val="07E810EC"/>
    <w:lvl w:ilvl="0">
      <w:start w:val="1"/>
      <w:numFmt w:val="decimal"/>
      <w:pStyle w:val="Titre4a"/>
      <w:lvlText w:val="1.2.%1."/>
      <w:lvlJc w:val="left"/>
      <w:pPr>
        <w:tabs>
          <w:tab w:val="left" w:pos="720"/>
        </w:tabs>
        <w:ind w:left="360" w:hanging="360"/>
      </w:pPr>
      <w:rPr>
        <w:rFonts w:cs="Times New Roman"/>
        <w:b/>
        <w:i w:val="0"/>
        <w:sz w:val="22"/>
      </w:rPr>
    </w:lvl>
  </w:abstractNum>
  <w:abstractNum w:abstractNumId="12" w15:restartNumberingAfterBreak="0">
    <w:nsid w:val="09B930D0"/>
    <w:multiLevelType w:val="multilevel"/>
    <w:tmpl w:val="09B930D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DF40BC7"/>
    <w:multiLevelType w:val="multilevel"/>
    <w:tmpl w:val="0DF40BC7"/>
    <w:lvl w:ilvl="0">
      <w:start w:val="1"/>
      <w:numFmt w:val="lowerLetter"/>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14" w15:restartNumberingAfterBreak="0">
    <w:nsid w:val="11702580"/>
    <w:multiLevelType w:val="multilevel"/>
    <w:tmpl w:val="11702580"/>
    <w:lvl w:ilvl="0">
      <w:start w:val="1"/>
      <w:numFmt w:val="bullet"/>
      <w:pStyle w:val="Propio"/>
      <w:lvlText w:val=""/>
      <w:lvlJc w:val="left"/>
      <w:pPr>
        <w:tabs>
          <w:tab w:val="left" w:pos="720"/>
        </w:tabs>
        <w:ind w:left="720" w:hanging="360"/>
      </w:pPr>
      <w:rPr>
        <w:rFonts w:ascii="Symbol" w:hAnsi="Symbol" w:hint="default"/>
        <w:color w:val="auto"/>
      </w:rPr>
    </w:lvl>
    <w:lvl w:ilvl="1">
      <w:start w:val="1"/>
      <w:numFmt w:val="bullet"/>
      <w:lvlText w:val=""/>
      <w:lvlJc w:val="left"/>
      <w:pPr>
        <w:tabs>
          <w:tab w:val="left" w:pos="1440"/>
        </w:tabs>
        <w:ind w:left="1440" w:hanging="360"/>
      </w:pPr>
      <w:rPr>
        <w:rFonts w:ascii="Symbol" w:hAnsi="Symbol"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1883188"/>
    <w:multiLevelType w:val="singleLevel"/>
    <w:tmpl w:val="11883188"/>
    <w:lvl w:ilvl="0">
      <w:start w:val="1"/>
      <w:numFmt w:val="bullet"/>
      <w:pStyle w:val="Estilo2"/>
      <w:lvlText w:val=""/>
      <w:lvlJc w:val="left"/>
      <w:pPr>
        <w:tabs>
          <w:tab w:val="left" w:pos="360"/>
        </w:tabs>
        <w:ind w:left="360" w:hanging="360"/>
      </w:pPr>
      <w:rPr>
        <w:rFonts w:ascii="Wingdings" w:hAnsi="Wingdings" w:hint="default"/>
      </w:rPr>
    </w:lvl>
  </w:abstractNum>
  <w:abstractNum w:abstractNumId="16" w15:restartNumberingAfterBreak="0">
    <w:nsid w:val="133811BD"/>
    <w:multiLevelType w:val="singleLevel"/>
    <w:tmpl w:val="133811BD"/>
    <w:lvl w:ilvl="0">
      <w:start w:val="1"/>
      <w:numFmt w:val="decimal"/>
      <w:pStyle w:val="Titre5b"/>
      <w:lvlText w:val="1.2.2.%1."/>
      <w:lvlJc w:val="left"/>
      <w:pPr>
        <w:tabs>
          <w:tab w:val="left" w:pos="1080"/>
        </w:tabs>
        <w:ind w:left="360" w:hanging="360"/>
      </w:pPr>
      <w:rPr>
        <w:rFonts w:cs="Times New Roman"/>
        <w:b/>
        <w:i w:val="0"/>
        <w:sz w:val="22"/>
      </w:rPr>
    </w:lvl>
  </w:abstractNum>
  <w:abstractNum w:abstractNumId="17"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91439C"/>
    <w:multiLevelType w:val="multilevel"/>
    <w:tmpl w:val="1491439C"/>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9" w15:restartNumberingAfterBreak="0">
    <w:nsid w:val="1566109B"/>
    <w:multiLevelType w:val="singleLevel"/>
    <w:tmpl w:val="1566109B"/>
    <w:lvl w:ilvl="0">
      <w:start w:val="1"/>
      <w:numFmt w:val="bullet"/>
      <w:pStyle w:val="Bullet1"/>
      <w:lvlText w:val=""/>
      <w:lvlJc w:val="left"/>
      <w:pPr>
        <w:tabs>
          <w:tab w:val="left" w:pos="360"/>
        </w:tabs>
        <w:ind w:left="360" w:hanging="360"/>
      </w:pPr>
      <w:rPr>
        <w:rFonts w:ascii="Symbol" w:hAnsi="Symbol" w:hint="default"/>
      </w:rPr>
    </w:lvl>
  </w:abstractNum>
  <w:abstractNum w:abstractNumId="20" w15:restartNumberingAfterBreak="0">
    <w:nsid w:val="16E20BB0"/>
    <w:multiLevelType w:val="multilevel"/>
    <w:tmpl w:val="16E20BB0"/>
    <w:lvl w:ilvl="0">
      <w:start w:val="1"/>
      <w:numFmt w:val="decimal"/>
      <w:lvlText w:val="%1."/>
      <w:lvlJc w:val="left"/>
      <w:pPr>
        <w:tabs>
          <w:tab w:val="left"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left" w:pos="1221"/>
        </w:tabs>
        <w:ind w:left="1221" w:hanging="504"/>
      </w:pPr>
      <w:rPr>
        <w:rFonts w:cs="Times New Roman" w:hint="default"/>
      </w:rPr>
    </w:lvl>
    <w:lvl w:ilvl="3">
      <w:start w:val="1"/>
      <w:numFmt w:val="decimal"/>
      <w:lvlText w:val="%1.%2.%3.%4."/>
      <w:lvlJc w:val="left"/>
      <w:pPr>
        <w:tabs>
          <w:tab w:val="left" w:pos="1797"/>
        </w:tabs>
        <w:ind w:left="1725" w:hanging="648"/>
      </w:pPr>
      <w:rPr>
        <w:rFonts w:cs="Times New Roman" w:hint="default"/>
      </w:rPr>
    </w:lvl>
    <w:lvl w:ilvl="4">
      <w:start w:val="1"/>
      <w:numFmt w:val="decimal"/>
      <w:lvlText w:val="%1.%2.%3.%4.%5."/>
      <w:lvlJc w:val="left"/>
      <w:pPr>
        <w:tabs>
          <w:tab w:val="left" w:pos="2517"/>
        </w:tabs>
        <w:ind w:left="2229" w:hanging="792"/>
      </w:pPr>
      <w:rPr>
        <w:rFonts w:cs="Times New Roman" w:hint="default"/>
      </w:rPr>
    </w:lvl>
    <w:lvl w:ilvl="5">
      <w:start w:val="1"/>
      <w:numFmt w:val="decimal"/>
      <w:lvlText w:val="%1.%2.%3.%4.%5.%6."/>
      <w:lvlJc w:val="left"/>
      <w:pPr>
        <w:tabs>
          <w:tab w:val="left" w:pos="2877"/>
        </w:tabs>
        <w:ind w:left="2733" w:hanging="936"/>
      </w:pPr>
      <w:rPr>
        <w:rFonts w:cs="Times New Roman" w:hint="default"/>
      </w:rPr>
    </w:lvl>
    <w:lvl w:ilvl="6">
      <w:start w:val="1"/>
      <w:numFmt w:val="decimal"/>
      <w:lvlText w:val="%1.%2.%3.%4.%5.%6.%7."/>
      <w:lvlJc w:val="left"/>
      <w:pPr>
        <w:tabs>
          <w:tab w:val="left" w:pos="3597"/>
        </w:tabs>
        <w:ind w:left="3237" w:hanging="1080"/>
      </w:pPr>
      <w:rPr>
        <w:rFonts w:cs="Times New Roman" w:hint="default"/>
      </w:rPr>
    </w:lvl>
    <w:lvl w:ilvl="7">
      <w:start w:val="1"/>
      <w:numFmt w:val="decimal"/>
      <w:lvlText w:val="%1.%2.%3.%4.%5.%6.%7.%8."/>
      <w:lvlJc w:val="left"/>
      <w:pPr>
        <w:tabs>
          <w:tab w:val="left" w:pos="3957"/>
        </w:tabs>
        <w:ind w:left="3741" w:hanging="1224"/>
      </w:pPr>
      <w:rPr>
        <w:rFonts w:cs="Times New Roman" w:hint="default"/>
      </w:rPr>
    </w:lvl>
    <w:lvl w:ilvl="8">
      <w:start w:val="1"/>
      <w:numFmt w:val="decimal"/>
      <w:lvlText w:val="%1.%2.%3.%4.%5.%6.%7.%8.%9."/>
      <w:lvlJc w:val="left"/>
      <w:pPr>
        <w:tabs>
          <w:tab w:val="left" w:pos="4677"/>
        </w:tabs>
        <w:ind w:left="4317" w:hanging="1440"/>
      </w:pPr>
      <w:rPr>
        <w:rFonts w:cs="Times New Roman" w:hint="default"/>
      </w:rPr>
    </w:lvl>
  </w:abstractNum>
  <w:abstractNum w:abstractNumId="21" w15:restartNumberingAfterBreak="0">
    <w:nsid w:val="181B0819"/>
    <w:multiLevelType w:val="multilevel"/>
    <w:tmpl w:val="181B0819"/>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EA0EDF"/>
    <w:multiLevelType w:val="multilevel"/>
    <w:tmpl w:val="1BEA0ED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E351625"/>
    <w:multiLevelType w:val="singleLevel"/>
    <w:tmpl w:val="1E351625"/>
    <w:lvl w:ilvl="0">
      <w:start w:val="1"/>
      <w:numFmt w:val="decimal"/>
      <w:pStyle w:val="Style1"/>
      <w:lvlText w:val="1.1.%1."/>
      <w:lvlJc w:val="left"/>
      <w:pPr>
        <w:tabs>
          <w:tab w:val="left" w:pos="720"/>
        </w:tabs>
        <w:ind w:left="360" w:hanging="360"/>
      </w:pPr>
      <w:rPr>
        <w:rFonts w:cs="Times New Roman"/>
        <w:b/>
        <w:i w:val="0"/>
        <w:sz w:val="22"/>
      </w:rPr>
    </w:lvl>
  </w:abstractNum>
  <w:abstractNum w:abstractNumId="24" w15:restartNumberingAfterBreak="0">
    <w:nsid w:val="21654CD6"/>
    <w:multiLevelType w:val="multilevel"/>
    <w:tmpl w:val="21654CD6"/>
    <w:lvl w:ilvl="0">
      <w:start w:val="1"/>
      <w:numFmt w:val="lowerLetter"/>
      <w:lvlText w:val="%1)"/>
      <w:lvlJc w:val="left"/>
      <w:pPr>
        <w:ind w:left="1065" w:hanging="360"/>
      </w:pPr>
      <w:rPr>
        <w:rFonts w:hint="default"/>
        <w:b/>
        <w:i w:val="0"/>
        <w:sz w:val="18"/>
        <w:szCs w:val="1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220B2FEF"/>
    <w:multiLevelType w:val="multilevel"/>
    <w:tmpl w:val="220B2FEF"/>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26" w15:restartNumberingAfterBreak="0">
    <w:nsid w:val="220B3105"/>
    <w:multiLevelType w:val="multilevel"/>
    <w:tmpl w:val="220B3105"/>
    <w:lvl w:ilvl="0">
      <w:start w:val="1"/>
      <w:numFmt w:val="decimal"/>
      <w:lvlText w:val="%1)"/>
      <w:lvlJc w:val="left"/>
      <w:pPr>
        <w:tabs>
          <w:tab w:val="left" w:pos="1495"/>
        </w:tabs>
        <w:ind w:left="1495" w:hanging="360"/>
      </w:pPr>
      <w:rPr>
        <w:rFonts w:cs="Times New Roman" w:hint="default"/>
        <w:b/>
        <w:bCs/>
        <w:i w:val="0"/>
        <w:iCs w:val="0"/>
        <w:sz w:val="16"/>
        <w:szCs w:val="16"/>
      </w:rPr>
    </w:lvl>
    <w:lvl w:ilvl="1">
      <w:start w:val="1"/>
      <w:numFmt w:val="lowerLetter"/>
      <w:lvlText w:val="%2."/>
      <w:lvlJc w:val="left"/>
      <w:pPr>
        <w:tabs>
          <w:tab w:val="left" w:pos="1081"/>
        </w:tabs>
        <w:ind w:left="1081" w:hanging="360"/>
      </w:pPr>
      <w:rPr>
        <w:rFonts w:cs="Times New Roman"/>
      </w:rPr>
    </w:lvl>
    <w:lvl w:ilvl="2">
      <w:start w:val="1"/>
      <w:numFmt w:val="lowerRoman"/>
      <w:lvlText w:val="%3."/>
      <w:lvlJc w:val="right"/>
      <w:pPr>
        <w:tabs>
          <w:tab w:val="left" w:pos="1801"/>
        </w:tabs>
        <w:ind w:left="1801" w:hanging="180"/>
      </w:pPr>
      <w:rPr>
        <w:rFonts w:cs="Times New Roman"/>
      </w:rPr>
    </w:lvl>
    <w:lvl w:ilvl="3">
      <w:start w:val="1"/>
      <w:numFmt w:val="decimal"/>
      <w:lvlText w:val="%4."/>
      <w:lvlJc w:val="left"/>
      <w:pPr>
        <w:tabs>
          <w:tab w:val="left" w:pos="2521"/>
        </w:tabs>
        <w:ind w:left="2521" w:hanging="360"/>
      </w:pPr>
      <w:rPr>
        <w:rFonts w:cs="Times New Roman"/>
      </w:rPr>
    </w:lvl>
    <w:lvl w:ilvl="4">
      <w:start w:val="1"/>
      <w:numFmt w:val="lowerLetter"/>
      <w:lvlText w:val="%5."/>
      <w:lvlJc w:val="left"/>
      <w:pPr>
        <w:tabs>
          <w:tab w:val="left" w:pos="3241"/>
        </w:tabs>
        <w:ind w:left="3241" w:hanging="360"/>
      </w:pPr>
      <w:rPr>
        <w:rFonts w:cs="Times New Roman"/>
      </w:rPr>
    </w:lvl>
    <w:lvl w:ilvl="5">
      <w:start w:val="1"/>
      <w:numFmt w:val="lowerRoman"/>
      <w:lvlText w:val="%6."/>
      <w:lvlJc w:val="right"/>
      <w:pPr>
        <w:tabs>
          <w:tab w:val="left" w:pos="3961"/>
        </w:tabs>
        <w:ind w:left="3961" w:hanging="180"/>
      </w:pPr>
      <w:rPr>
        <w:rFonts w:cs="Times New Roman"/>
      </w:rPr>
    </w:lvl>
    <w:lvl w:ilvl="6">
      <w:start w:val="1"/>
      <w:numFmt w:val="decimal"/>
      <w:lvlText w:val="%7."/>
      <w:lvlJc w:val="left"/>
      <w:pPr>
        <w:tabs>
          <w:tab w:val="left" w:pos="4681"/>
        </w:tabs>
        <w:ind w:left="4681" w:hanging="360"/>
      </w:pPr>
      <w:rPr>
        <w:rFonts w:cs="Times New Roman"/>
      </w:rPr>
    </w:lvl>
    <w:lvl w:ilvl="7">
      <w:start w:val="1"/>
      <w:numFmt w:val="lowerLetter"/>
      <w:lvlText w:val="%8."/>
      <w:lvlJc w:val="left"/>
      <w:pPr>
        <w:tabs>
          <w:tab w:val="left" w:pos="5401"/>
        </w:tabs>
        <w:ind w:left="5401" w:hanging="360"/>
      </w:pPr>
      <w:rPr>
        <w:rFonts w:cs="Times New Roman"/>
      </w:rPr>
    </w:lvl>
    <w:lvl w:ilvl="8">
      <w:start w:val="1"/>
      <w:numFmt w:val="lowerRoman"/>
      <w:lvlText w:val="%9."/>
      <w:lvlJc w:val="right"/>
      <w:pPr>
        <w:tabs>
          <w:tab w:val="left" w:pos="6121"/>
        </w:tabs>
        <w:ind w:left="6121" w:hanging="180"/>
      </w:pPr>
      <w:rPr>
        <w:rFonts w:cs="Times New Roman"/>
      </w:rPr>
    </w:lvl>
  </w:abstractNum>
  <w:abstractNum w:abstractNumId="27" w15:restartNumberingAfterBreak="0">
    <w:nsid w:val="23D69F3C"/>
    <w:multiLevelType w:val="multilevel"/>
    <w:tmpl w:val="23D69F3C"/>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CA1A61"/>
    <w:multiLevelType w:val="singleLevel"/>
    <w:tmpl w:val="24CA1A61"/>
    <w:lvl w:ilvl="0">
      <w:start w:val="1"/>
      <w:numFmt w:val="bullet"/>
      <w:pStyle w:val="Bulletwithtext5"/>
      <w:lvlText w:val=""/>
      <w:lvlJc w:val="left"/>
      <w:pPr>
        <w:tabs>
          <w:tab w:val="left" w:pos="360"/>
        </w:tabs>
        <w:ind w:left="360" w:hanging="360"/>
      </w:pPr>
      <w:rPr>
        <w:rFonts w:ascii="Symbol" w:hAnsi="Symbol" w:hint="default"/>
      </w:rPr>
    </w:lvl>
  </w:abstractNum>
  <w:abstractNum w:abstractNumId="29" w15:restartNumberingAfterBreak="0">
    <w:nsid w:val="250563A5"/>
    <w:multiLevelType w:val="multilevel"/>
    <w:tmpl w:val="250563A5"/>
    <w:lvl w:ilvl="0">
      <w:start w:val="1"/>
      <w:numFmt w:val="decimal"/>
      <w:pStyle w:val="TextoCUNmeros"/>
      <w:lvlText w:val="%1."/>
      <w:lvlJc w:val="left"/>
      <w:pPr>
        <w:tabs>
          <w:tab w:val="left" w:pos="360"/>
        </w:tabs>
        <w:ind w:left="360" w:hanging="360"/>
      </w:pPr>
      <w:rPr>
        <w:rFonts w:ascii="Arial (W1)" w:hAnsi="Arial (W1)" w:cs="Times New Roman" w:hint="default"/>
        <w:b w:val="0"/>
        <w:i w:val="0"/>
        <w:sz w:val="20"/>
      </w:rPr>
    </w:lvl>
    <w:lvl w:ilvl="1">
      <w:start w:val="1"/>
      <w:numFmt w:val="decimal"/>
      <w:lvlText w:val="%1.%2."/>
      <w:lvlJc w:val="left"/>
      <w:pPr>
        <w:tabs>
          <w:tab w:val="left" w:pos="720"/>
        </w:tabs>
        <w:ind w:left="720" w:hanging="360"/>
      </w:pPr>
      <w:rPr>
        <w:rFonts w:cs="Times New Roman" w:hint="default"/>
      </w:rPr>
    </w:lvl>
    <w:lvl w:ilvl="2">
      <w:start w:val="1"/>
      <w:numFmt w:val="decimal"/>
      <w:lvlText w:val="%1.%2.%3."/>
      <w:lvlJc w:val="left"/>
      <w:pPr>
        <w:tabs>
          <w:tab w:val="left" w:pos="1440"/>
        </w:tabs>
        <w:ind w:left="1080" w:hanging="360"/>
      </w:pPr>
      <w:rPr>
        <w:rFonts w:cs="Times New Roman" w:hint="default"/>
      </w:rPr>
    </w:lvl>
    <w:lvl w:ilvl="3">
      <w:start w:val="1"/>
      <w:numFmt w:val="decimal"/>
      <w:lvlText w:val="%1.%2.%3.%4."/>
      <w:lvlJc w:val="left"/>
      <w:pPr>
        <w:tabs>
          <w:tab w:val="left" w:pos="1800"/>
        </w:tabs>
        <w:ind w:left="1440" w:hanging="360"/>
      </w:pPr>
      <w:rPr>
        <w:rFonts w:cs="Times New Roman" w:hint="default"/>
      </w:rPr>
    </w:lvl>
    <w:lvl w:ilvl="4">
      <w:start w:val="1"/>
      <w:numFmt w:val="decimal"/>
      <w:lvlText w:val="%1.%2.%3.%4.%5."/>
      <w:lvlJc w:val="left"/>
      <w:pPr>
        <w:tabs>
          <w:tab w:val="left" w:pos="2520"/>
        </w:tabs>
        <w:ind w:left="1800" w:hanging="360"/>
      </w:pPr>
      <w:rPr>
        <w:rFonts w:cs="Times New Roman" w:hint="default"/>
      </w:rPr>
    </w:lvl>
    <w:lvl w:ilvl="5">
      <w:start w:val="1"/>
      <w:numFmt w:val="decimal"/>
      <w:lvlText w:val="%1.%2.%3.%4.%5.%6."/>
      <w:lvlJc w:val="left"/>
      <w:pPr>
        <w:tabs>
          <w:tab w:val="left" w:pos="2880"/>
        </w:tabs>
        <w:ind w:left="2160" w:hanging="360"/>
      </w:pPr>
      <w:rPr>
        <w:rFonts w:cs="Times New Roman" w:hint="default"/>
      </w:rPr>
    </w:lvl>
    <w:lvl w:ilvl="6">
      <w:start w:val="1"/>
      <w:numFmt w:val="decimal"/>
      <w:lvlText w:val="%1.%2.%3.%4.%5.%6.%7."/>
      <w:lvlJc w:val="left"/>
      <w:pPr>
        <w:tabs>
          <w:tab w:val="left" w:pos="3600"/>
        </w:tabs>
        <w:ind w:left="2520" w:hanging="360"/>
      </w:pPr>
      <w:rPr>
        <w:rFonts w:cs="Times New Roman" w:hint="default"/>
      </w:rPr>
    </w:lvl>
    <w:lvl w:ilvl="7">
      <w:start w:val="1"/>
      <w:numFmt w:val="decimal"/>
      <w:lvlText w:val="%1.%2.%3.%4.%5.%6.%7.%8."/>
      <w:lvlJc w:val="left"/>
      <w:pPr>
        <w:tabs>
          <w:tab w:val="left" w:pos="3960"/>
        </w:tabs>
        <w:ind w:left="2880" w:hanging="360"/>
      </w:pPr>
      <w:rPr>
        <w:rFonts w:cs="Times New Roman" w:hint="default"/>
      </w:rPr>
    </w:lvl>
    <w:lvl w:ilvl="8">
      <w:start w:val="1"/>
      <w:numFmt w:val="decimal"/>
      <w:lvlText w:val="%1.%2.%3.%4.%5.%6.%7.%8.%9."/>
      <w:lvlJc w:val="left"/>
      <w:pPr>
        <w:tabs>
          <w:tab w:val="left" w:pos="4680"/>
        </w:tabs>
        <w:ind w:left="3240" w:hanging="360"/>
      </w:pPr>
      <w:rPr>
        <w:rFonts w:cs="Times New Roman" w:hint="default"/>
      </w:rPr>
    </w:lvl>
  </w:abstractNum>
  <w:abstractNum w:abstractNumId="30" w15:restartNumberingAfterBreak="0">
    <w:nsid w:val="2598643F"/>
    <w:multiLevelType w:val="multilevel"/>
    <w:tmpl w:val="2598643F"/>
    <w:lvl w:ilvl="0">
      <w:start w:val="1"/>
      <w:numFmt w:val="lowerLetter"/>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154161"/>
    <w:multiLevelType w:val="multilevel"/>
    <w:tmpl w:val="29154161"/>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B7B4A21"/>
    <w:multiLevelType w:val="multilevel"/>
    <w:tmpl w:val="2B7B4A21"/>
    <w:lvl w:ilvl="0">
      <w:start w:val="1"/>
      <w:numFmt w:val="decimal"/>
      <w:lvlText w:val="%1."/>
      <w:lvlJc w:val="left"/>
      <w:pPr>
        <w:tabs>
          <w:tab w:val="left" w:pos="705"/>
        </w:tabs>
        <w:ind w:left="705" w:hanging="705"/>
      </w:pPr>
      <w:rPr>
        <w:rFonts w:hint="default"/>
        <w:color w:val="595959" w:themeColor="text1" w:themeTint="A6"/>
      </w:rPr>
    </w:lvl>
    <w:lvl w:ilvl="1">
      <w:start w:val="1"/>
      <w:numFmt w:val="decimal"/>
      <w:lvlText w:val="%1.%2."/>
      <w:lvlJc w:val="left"/>
      <w:pPr>
        <w:tabs>
          <w:tab w:val="left" w:pos="720"/>
        </w:tabs>
        <w:ind w:left="720" w:hanging="720"/>
      </w:pPr>
      <w:rPr>
        <w:rFonts w:hint="default"/>
        <w:b/>
        <w:color w:val="auto"/>
        <w:sz w:val="20"/>
      </w:rPr>
    </w:lvl>
    <w:lvl w:ilvl="2">
      <w:start w:val="1"/>
      <w:numFmt w:val="decimal"/>
      <w:lvlText w:val="%1.%2.%3."/>
      <w:lvlJc w:val="left"/>
      <w:pPr>
        <w:tabs>
          <w:tab w:val="left" w:pos="720"/>
        </w:tabs>
        <w:ind w:left="720" w:hanging="720"/>
      </w:pPr>
      <w:rPr>
        <w:rFonts w:hint="default"/>
        <w:sz w:val="20"/>
        <w:szCs w:val="20"/>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3" w15:restartNumberingAfterBreak="0">
    <w:nsid w:val="2DC104AD"/>
    <w:multiLevelType w:val="multilevel"/>
    <w:tmpl w:val="2DC104AD"/>
    <w:lvl w:ilvl="0">
      <w:start w:val="1"/>
      <w:numFmt w:val="decimal"/>
      <w:pStyle w:val="TitutoAT"/>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34" w15:restartNumberingAfterBreak="0">
    <w:nsid w:val="2E6047C4"/>
    <w:multiLevelType w:val="multilevel"/>
    <w:tmpl w:val="2E6047C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pStyle w:val="EstiloTtulo4Cursiva"/>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37F5B7F"/>
    <w:multiLevelType w:val="multilevel"/>
    <w:tmpl w:val="337F5B7F"/>
    <w:lvl w:ilvl="0">
      <w:start w:val="1"/>
      <w:numFmt w:val="bullet"/>
      <w:pStyle w:val="Bullet2"/>
      <w:lvlText w:val=""/>
      <w:lvlJc w:val="left"/>
      <w:pPr>
        <w:tabs>
          <w:tab w:val="left" w:pos="2568"/>
        </w:tabs>
        <w:ind w:left="2568" w:hanging="360"/>
      </w:pPr>
      <w:rPr>
        <w:rFonts w:ascii="Symbol" w:hAnsi="Symbol" w:hint="default"/>
      </w:rPr>
    </w:lvl>
    <w:lvl w:ilvl="1">
      <w:start w:val="1"/>
      <w:numFmt w:val="bullet"/>
      <w:lvlText w:val="o"/>
      <w:lvlJc w:val="left"/>
      <w:pPr>
        <w:tabs>
          <w:tab w:val="left" w:pos="3288"/>
        </w:tabs>
        <w:ind w:left="3288" w:hanging="360"/>
      </w:pPr>
      <w:rPr>
        <w:rFonts w:ascii="Courier New" w:hAnsi="Courier New" w:hint="default"/>
      </w:rPr>
    </w:lvl>
    <w:lvl w:ilvl="2">
      <w:start w:val="1"/>
      <w:numFmt w:val="bullet"/>
      <w:lvlText w:val=""/>
      <w:lvlJc w:val="left"/>
      <w:pPr>
        <w:tabs>
          <w:tab w:val="left" w:pos="4008"/>
        </w:tabs>
        <w:ind w:left="4008" w:hanging="360"/>
      </w:pPr>
      <w:rPr>
        <w:rFonts w:ascii="Wingdings" w:hAnsi="Wingdings" w:hint="default"/>
      </w:rPr>
    </w:lvl>
    <w:lvl w:ilvl="3">
      <w:start w:val="1"/>
      <w:numFmt w:val="bullet"/>
      <w:lvlText w:val=""/>
      <w:lvlJc w:val="left"/>
      <w:pPr>
        <w:tabs>
          <w:tab w:val="left" w:pos="4728"/>
        </w:tabs>
        <w:ind w:left="4728" w:hanging="360"/>
      </w:pPr>
      <w:rPr>
        <w:rFonts w:ascii="Symbol" w:hAnsi="Symbol" w:hint="default"/>
      </w:rPr>
    </w:lvl>
    <w:lvl w:ilvl="4">
      <w:start w:val="1"/>
      <w:numFmt w:val="bullet"/>
      <w:lvlText w:val="o"/>
      <w:lvlJc w:val="left"/>
      <w:pPr>
        <w:tabs>
          <w:tab w:val="left" w:pos="5448"/>
        </w:tabs>
        <w:ind w:left="5448" w:hanging="360"/>
      </w:pPr>
      <w:rPr>
        <w:rFonts w:ascii="Courier New" w:hAnsi="Courier New" w:hint="default"/>
      </w:rPr>
    </w:lvl>
    <w:lvl w:ilvl="5">
      <w:start w:val="1"/>
      <w:numFmt w:val="bullet"/>
      <w:lvlText w:val=""/>
      <w:lvlJc w:val="left"/>
      <w:pPr>
        <w:tabs>
          <w:tab w:val="left" w:pos="6168"/>
        </w:tabs>
        <w:ind w:left="6168" w:hanging="360"/>
      </w:pPr>
      <w:rPr>
        <w:rFonts w:ascii="Wingdings" w:hAnsi="Wingdings" w:hint="default"/>
      </w:rPr>
    </w:lvl>
    <w:lvl w:ilvl="6">
      <w:start w:val="1"/>
      <w:numFmt w:val="bullet"/>
      <w:lvlText w:val=""/>
      <w:lvlJc w:val="left"/>
      <w:pPr>
        <w:tabs>
          <w:tab w:val="left" w:pos="6888"/>
        </w:tabs>
        <w:ind w:left="6888" w:hanging="360"/>
      </w:pPr>
      <w:rPr>
        <w:rFonts w:ascii="Symbol" w:hAnsi="Symbol" w:hint="default"/>
      </w:rPr>
    </w:lvl>
    <w:lvl w:ilvl="7">
      <w:start w:val="1"/>
      <w:numFmt w:val="bullet"/>
      <w:lvlText w:val="o"/>
      <w:lvlJc w:val="left"/>
      <w:pPr>
        <w:tabs>
          <w:tab w:val="left" w:pos="7608"/>
        </w:tabs>
        <w:ind w:left="7608" w:hanging="360"/>
      </w:pPr>
      <w:rPr>
        <w:rFonts w:ascii="Courier New" w:hAnsi="Courier New" w:hint="default"/>
      </w:rPr>
    </w:lvl>
    <w:lvl w:ilvl="8">
      <w:start w:val="1"/>
      <w:numFmt w:val="bullet"/>
      <w:lvlText w:val=""/>
      <w:lvlJc w:val="left"/>
      <w:pPr>
        <w:tabs>
          <w:tab w:val="left" w:pos="8328"/>
        </w:tabs>
        <w:ind w:left="8328" w:hanging="360"/>
      </w:pPr>
      <w:rPr>
        <w:rFonts w:ascii="Wingdings" w:hAnsi="Wingdings" w:hint="default"/>
      </w:rPr>
    </w:lvl>
  </w:abstractNum>
  <w:abstractNum w:abstractNumId="36" w15:restartNumberingAfterBreak="0">
    <w:nsid w:val="34BA0DFC"/>
    <w:multiLevelType w:val="multilevel"/>
    <w:tmpl w:val="34BA0DFC"/>
    <w:lvl w:ilvl="0">
      <w:start w:val="1"/>
      <w:numFmt w:val="lowerLetter"/>
      <w:lvlText w:val="%1)"/>
      <w:lvlJc w:val="left"/>
      <w:pPr>
        <w:ind w:left="1429" w:hanging="360"/>
      </w:pPr>
      <w:rPr>
        <w:b/>
        <w:i w:val="0"/>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36D24304"/>
    <w:multiLevelType w:val="multilevel"/>
    <w:tmpl w:val="36D243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37696C13"/>
    <w:multiLevelType w:val="multilevel"/>
    <w:tmpl w:val="37696C13"/>
    <w:lvl w:ilvl="0">
      <w:start w:val="1"/>
      <w:numFmt w:val="lowerLetter"/>
      <w:lvlText w:val="%1)"/>
      <w:lvlJc w:val="left"/>
      <w:pPr>
        <w:ind w:left="1425" w:hanging="360"/>
      </w:pPr>
      <w:rPr>
        <w:b/>
        <w:sz w:val="18"/>
        <w:szCs w:val="18"/>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9" w15:restartNumberingAfterBreak="0">
    <w:nsid w:val="380548EE"/>
    <w:multiLevelType w:val="multilevel"/>
    <w:tmpl w:val="380548EE"/>
    <w:lvl w:ilvl="0">
      <w:start w:val="1"/>
      <w:numFmt w:val="lowerLetter"/>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384917C8"/>
    <w:multiLevelType w:val="singleLevel"/>
    <w:tmpl w:val="384917C8"/>
    <w:lvl w:ilvl="0">
      <w:start w:val="1"/>
      <w:numFmt w:val="bullet"/>
      <w:pStyle w:val="N1Liste1"/>
      <w:lvlText w:val=""/>
      <w:lvlJc w:val="left"/>
      <w:pPr>
        <w:tabs>
          <w:tab w:val="left" w:pos="785"/>
        </w:tabs>
        <w:ind w:left="709" w:hanging="284"/>
      </w:pPr>
      <w:rPr>
        <w:rFonts w:ascii="Symbol" w:hAnsi="Symbol" w:hint="default"/>
        <w:color w:val="0000FF"/>
        <w:sz w:val="24"/>
      </w:rPr>
    </w:lvl>
  </w:abstractNum>
  <w:abstractNum w:abstractNumId="41" w15:restartNumberingAfterBreak="0">
    <w:nsid w:val="3BB37C32"/>
    <w:multiLevelType w:val="singleLevel"/>
    <w:tmpl w:val="3BB37C32"/>
    <w:lvl w:ilvl="0">
      <w:start w:val="1"/>
      <w:numFmt w:val="bullet"/>
      <w:pStyle w:val="Bullet20"/>
      <w:lvlText w:val=""/>
      <w:lvlJc w:val="left"/>
      <w:pPr>
        <w:tabs>
          <w:tab w:val="left" w:pos="360"/>
        </w:tabs>
        <w:ind w:left="360" w:hanging="360"/>
      </w:pPr>
      <w:rPr>
        <w:rFonts w:ascii="Wingdings" w:hAnsi="Wingdings" w:hint="default"/>
      </w:rPr>
    </w:lvl>
  </w:abstractNum>
  <w:abstractNum w:abstractNumId="42" w15:restartNumberingAfterBreak="0">
    <w:nsid w:val="3BD176D8"/>
    <w:multiLevelType w:val="singleLevel"/>
    <w:tmpl w:val="3BD176D8"/>
    <w:lvl w:ilvl="0">
      <w:start w:val="1"/>
      <w:numFmt w:val="upperLetter"/>
      <w:pStyle w:val="TitreAnnexe"/>
      <w:lvlText w:val="%1."/>
      <w:lvlJc w:val="left"/>
      <w:pPr>
        <w:tabs>
          <w:tab w:val="left" w:pos="360"/>
        </w:tabs>
        <w:ind w:left="360" w:hanging="360"/>
      </w:pPr>
      <w:rPr>
        <w:rFonts w:cs="Times New Roman"/>
      </w:rPr>
    </w:lvl>
  </w:abstractNum>
  <w:abstractNum w:abstractNumId="43" w15:restartNumberingAfterBreak="0">
    <w:nsid w:val="41F80F68"/>
    <w:multiLevelType w:val="multilevel"/>
    <w:tmpl w:val="41F80F68"/>
    <w:lvl w:ilvl="0">
      <w:start w:val="1"/>
      <w:numFmt w:val="bullet"/>
      <w:pStyle w:val="TexteBullet4"/>
      <w:lvlText w:val=""/>
      <w:lvlJc w:val="left"/>
      <w:pPr>
        <w:tabs>
          <w:tab w:val="left" w:pos="3198"/>
        </w:tabs>
        <w:ind w:left="3198" w:hanging="360"/>
      </w:pPr>
      <w:rPr>
        <w:rFonts w:ascii="Wingdings" w:hAnsi="Wingdings" w:hint="default"/>
      </w:rPr>
    </w:lvl>
    <w:lvl w:ilvl="1">
      <w:start w:val="1"/>
      <w:numFmt w:val="bullet"/>
      <w:lvlText w:val="o"/>
      <w:lvlJc w:val="left"/>
      <w:pPr>
        <w:tabs>
          <w:tab w:val="left" w:pos="3918"/>
        </w:tabs>
        <w:ind w:left="3918" w:hanging="360"/>
      </w:pPr>
      <w:rPr>
        <w:rFonts w:ascii="Courier New" w:hAnsi="Courier New" w:hint="default"/>
      </w:rPr>
    </w:lvl>
    <w:lvl w:ilvl="2">
      <w:start w:val="1"/>
      <w:numFmt w:val="bullet"/>
      <w:lvlText w:val=""/>
      <w:lvlJc w:val="left"/>
      <w:pPr>
        <w:tabs>
          <w:tab w:val="left" w:pos="4638"/>
        </w:tabs>
        <w:ind w:left="4638" w:hanging="360"/>
      </w:pPr>
      <w:rPr>
        <w:rFonts w:ascii="Wingdings" w:hAnsi="Wingdings" w:hint="default"/>
      </w:rPr>
    </w:lvl>
    <w:lvl w:ilvl="3">
      <w:start w:val="1"/>
      <w:numFmt w:val="bullet"/>
      <w:lvlText w:val=""/>
      <w:lvlJc w:val="left"/>
      <w:pPr>
        <w:tabs>
          <w:tab w:val="left" w:pos="5358"/>
        </w:tabs>
        <w:ind w:left="5358" w:hanging="360"/>
      </w:pPr>
      <w:rPr>
        <w:rFonts w:ascii="Symbol" w:hAnsi="Symbol" w:hint="default"/>
      </w:rPr>
    </w:lvl>
    <w:lvl w:ilvl="4">
      <w:start w:val="1"/>
      <w:numFmt w:val="bullet"/>
      <w:lvlText w:val="o"/>
      <w:lvlJc w:val="left"/>
      <w:pPr>
        <w:tabs>
          <w:tab w:val="left" w:pos="6078"/>
        </w:tabs>
        <w:ind w:left="6078" w:hanging="360"/>
      </w:pPr>
      <w:rPr>
        <w:rFonts w:ascii="Courier New" w:hAnsi="Courier New" w:hint="default"/>
      </w:rPr>
    </w:lvl>
    <w:lvl w:ilvl="5">
      <w:start w:val="1"/>
      <w:numFmt w:val="bullet"/>
      <w:lvlText w:val=""/>
      <w:lvlJc w:val="left"/>
      <w:pPr>
        <w:tabs>
          <w:tab w:val="left" w:pos="6798"/>
        </w:tabs>
        <w:ind w:left="6798" w:hanging="360"/>
      </w:pPr>
      <w:rPr>
        <w:rFonts w:ascii="Wingdings" w:hAnsi="Wingdings" w:hint="default"/>
      </w:rPr>
    </w:lvl>
    <w:lvl w:ilvl="6">
      <w:start w:val="1"/>
      <w:numFmt w:val="bullet"/>
      <w:lvlText w:val=""/>
      <w:lvlJc w:val="left"/>
      <w:pPr>
        <w:tabs>
          <w:tab w:val="left" w:pos="7518"/>
        </w:tabs>
        <w:ind w:left="7518" w:hanging="360"/>
      </w:pPr>
      <w:rPr>
        <w:rFonts w:ascii="Symbol" w:hAnsi="Symbol" w:hint="default"/>
      </w:rPr>
    </w:lvl>
    <w:lvl w:ilvl="7">
      <w:start w:val="1"/>
      <w:numFmt w:val="bullet"/>
      <w:lvlText w:val="o"/>
      <w:lvlJc w:val="left"/>
      <w:pPr>
        <w:tabs>
          <w:tab w:val="left" w:pos="8238"/>
        </w:tabs>
        <w:ind w:left="8238" w:hanging="360"/>
      </w:pPr>
      <w:rPr>
        <w:rFonts w:ascii="Courier New" w:hAnsi="Courier New" w:hint="default"/>
      </w:rPr>
    </w:lvl>
    <w:lvl w:ilvl="8">
      <w:start w:val="1"/>
      <w:numFmt w:val="bullet"/>
      <w:lvlText w:val=""/>
      <w:lvlJc w:val="left"/>
      <w:pPr>
        <w:tabs>
          <w:tab w:val="left" w:pos="8958"/>
        </w:tabs>
        <w:ind w:left="8958" w:hanging="360"/>
      </w:pPr>
      <w:rPr>
        <w:rFonts w:ascii="Wingdings" w:hAnsi="Wingdings" w:hint="default"/>
      </w:rPr>
    </w:lvl>
  </w:abstractNum>
  <w:abstractNum w:abstractNumId="44" w15:restartNumberingAfterBreak="0">
    <w:nsid w:val="42417F96"/>
    <w:multiLevelType w:val="multilevel"/>
    <w:tmpl w:val="42417F96"/>
    <w:lvl w:ilvl="0">
      <w:start w:val="1"/>
      <w:numFmt w:val="lowerLetter"/>
      <w:lvlText w:val="%1)"/>
      <w:lvlJc w:val="left"/>
      <w:pPr>
        <w:tabs>
          <w:tab w:val="left" w:pos="705"/>
        </w:tabs>
        <w:ind w:left="705" w:hanging="705"/>
      </w:pPr>
      <w:rPr>
        <w:rFonts w:hint="default"/>
        <w:b/>
      </w:rPr>
    </w:lvl>
    <w:lvl w:ilvl="1">
      <w:start w:val="1"/>
      <w:numFmt w:val="decimal"/>
      <w:lvlText w:val="%1.%2."/>
      <w:lvlJc w:val="left"/>
      <w:pPr>
        <w:tabs>
          <w:tab w:val="left" w:pos="720"/>
        </w:tabs>
        <w:ind w:left="720" w:hanging="720"/>
      </w:pPr>
      <w:rPr>
        <w:rFonts w:hint="default"/>
        <w:b/>
        <w:color w:val="1F497D"/>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5" w15:restartNumberingAfterBreak="0">
    <w:nsid w:val="4288307B"/>
    <w:multiLevelType w:val="hybridMultilevel"/>
    <w:tmpl w:val="2D64C2BA"/>
    <w:lvl w:ilvl="0" w:tplc="3606DA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2212C3"/>
    <w:multiLevelType w:val="multilevel"/>
    <w:tmpl w:val="442212C3"/>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47" w15:restartNumberingAfterBreak="0">
    <w:nsid w:val="45342140"/>
    <w:multiLevelType w:val="multilevel"/>
    <w:tmpl w:val="45342140"/>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left" w:pos="1247"/>
        </w:tabs>
        <w:ind w:left="1247" w:hanging="1247"/>
      </w:pPr>
      <w:rPr>
        <w:rFonts w:cs="Times New Roman"/>
      </w:rPr>
    </w:lvl>
    <w:lvl w:ilvl="2">
      <w:start w:val="1"/>
      <w:numFmt w:val="decimal"/>
      <w:lvlText w:val="%1.%2.%3."/>
      <w:lvlJc w:val="left"/>
      <w:pPr>
        <w:tabs>
          <w:tab w:val="left" w:pos="1440"/>
        </w:tabs>
        <w:ind w:left="1440" w:hanging="1440"/>
      </w:pPr>
      <w:rPr>
        <w:rFonts w:cs="Times New Roman"/>
      </w:rPr>
    </w:lvl>
    <w:lvl w:ilvl="3">
      <w:start w:val="1"/>
      <w:numFmt w:val="decimal"/>
      <w:lvlText w:val="%1.%2.%3.%4."/>
      <w:lvlJc w:val="left"/>
      <w:pPr>
        <w:tabs>
          <w:tab w:val="left" w:pos="3240"/>
        </w:tabs>
        <w:ind w:left="2160"/>
      </w:pPr>
      <w:rPr>
        <w:rFonts w:cs="Times New Roman"/>
        <w:strike w:val="0"/>
        <w:dstrike w:val="0"/>
      </w:rPr>
    </w:lvl>
    <w:lvl w:ilvl="4">
      <w:start w:val="1"/>
      <w:numFmt w:val="decimal"/>
      <w:lvlText w:val="%1.%2.%3.%4.%5."/>
      <w:lvlJc w:val="left"/>
      <w:pPr>
        <w:tabs>
          <w:tab w:val="left" w:pos="4320"/>
        </w:tabs>
        <w:ind w:left="2880"/>
      </w:pPr>
      <w:rPr>
        <w:rFonts w:cs="Times New Roman"/>
      </w:rPr>
    </w:lvl>
    <w:lvl w:ilvl="5">
      <w:start w:val="1"/>
      <w:numFmt w:val="decimal"/>
      <w:lvlText w:val="%1.%2.%3.%4.%5.%6."/>
      <w:lvlJc w:val="left"/>
      <w:pPr>
        <w:tabs>
          <w:tab w:val="left" w:pos="540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48" w15:restartNumberingAfterBreak="0">
    <w:nsid w:val="46684DA4"/>
    <w:multiLevelType w:val="multilevel"/>
    <w:tmpl w:val="46684DA4"/>
    <w:lvl w:ilvl="0">
      <w:start w:val="1"/>
      <w:numFmt w:val="lowerLetter"/>
      <w:lvlText w:val="%1)"/>
      <w:lvlJc w:val="left"/>
      <w:pPr>
        <w:ind w:left="1353" w:hanging="360"/>
      </w:pPr>
      <w:rPr>
        <w:b/>
        <w:i w:val="0"/>
        <w:color w:val="auto"/>
        <w:sz w:val="18"/>
        <w:szCs w:val="18"/>
      </w:rPr>
    </w:lvl>
    <w:lvl w:ilvl="1">
      <w:start w:val="1"/>
      <w:numFmt w:val="upperRoman"/>
      <w:lvlText w:val="%2."/>
      <w:lvlJc w:val="right"/>
      <w:pPr>
        <w:ind w:left="2073" w:hanging="360"/>
      </w:pPr>
      <w:rPr>
        <w:b w:val="0"/>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9" w15:restartNumberingAfterBreak="0">
    <w:nsid w:val="46E15539"/>
    <w:multiLevelType w:val="multilevel"/>
    <w:tmpl w:val="46E15539"/>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7B65C4C"/>
    <w:multiLevelType w:val="singleLevel"/>
    <w:tmpl w:val="47B65C4C"/>
    <w:lvl w:ilvl="0">
      <w:start w:val="1"/>
      <w:numFmt w:val="bullet"/>
      <w:pStyle w:val="N3"/>
      <w:lvlText w:val=""/>
      <w:lvlJc w:val="left"/>
      <w:pPr>
        <w:tabs>
          <w:tab w:val="left" w:pos="1069"/>
        </w:tabs>
        <w:ind w:left="1069" w:hanging="360"/>
      </w:pPr>
      <w:rPr>
        <w:rFonts w:ascii="Symbol" w:hAnsi="Symbol" w:hint="default"/>
        <w:color w:val="0000FF"/>
        <w:sz w:val="18"/>
      </w:rPr>
    </w:lvl>
  </w:abstractNum>
  <w:abstractNum w:abstractNumId="51" w15:restartNumberingAfterBreak="0">
    <w:nsid w:val="4D3F40E2"/>
    <w:multiLevelType w:val="multilevel"/>
    <w:tmpl w:val="4D3F40E2"/>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left" w:pos="720"/>
        </w:tabs>
        <w:ind w:left="720" w:hanging="720"/>
      </w:pPr>
      <w:rPr>
        <w:rFonts w:ascii="Helvetica" w:hAnsi="Helvetica" w:cs="Times New Roman" w:hint="default"/>
        <w:b/>
        <w:i w:val="0"/>
        <w:color w:val="0000FF"/>
        <w:sz w:val="28"/>
      </w:rPr>
    </w:lvl>
    <w:lvl w:ilvl="2">
      <w:start w:val="1"/>
      <w:numFmt w:val="none"/>
      <w:lvlText w:val=""/>
      <w:lvlJc w:val="left"/>
      <w:pPr>
        <w:tabs>
          <w:tab w:val="left" w:pos="720"/>
        </w:tabs>
        <w:ind w:left="720" w:hanging="720"/>
      </w:pPr>
      <w:rPr>
        <w:rFonts w:ascii="Helvetica" w:hAnsi="Helvetica" w:cs="Times New Roman" w:hint="default"/>
        <w:b/>
        <w:i w:val="0"/>
        <w:color w:val="0000FF"/>
        <w:sz w:val="24"/>
      </w:rPr>
    </w:lvl>
    <w:lvl w:ilvl="3">
      <w:start w:val="1"/>
      <w:numFmt w:val="none"/>
      <w:lvlText w:val=""/>
      <w:lvlJc w:val="left"/>
      <w:pPr>
        <w:tabs>
          <w:tab w:val="left" w:pos="1080"/>
        </w:tabs>
        <w:ind w:left="1080" w:hanging="1080"/>
      </w:pPr>
      <w:rPr>
        <w:rFonts w:ascii="Helvetica" w:hAnsi="Helvetica" w:cs="Times New Roman" w:hint="default"/>
        <w:b/>
        <w:i w:val="0"/>
        <w:color w:val="0000FF"/>
        <w:sz w:val="20"/>
      </w:rPr>
    </w:lvl>
    <w:lvl w:ilvl="4">
      <w:start w:val="1"/>
      <w:numFmt w:val="none"/>
      <w:lvlText w:val=""/>
      <w:lvlJc w:val="left"/>
      <w:pPr>
        <w:tabs>
          <w:tab w:val="left" w:pos="1080"/>
        </w:tabs>
        <w:ind w:left="1080" w:hanging="1080"/>
      </w:pPr>
      <w:rPr>
        <w:rFonts w:ascii="Helvetica" w:hAnsi="Helvetica" w:cs="Times New Roman" w:hint="default"/>
        <w:b/>
        <w:i w:val="0"/>
        <w:color w:val="0000FF"/>
        <w:sz w:val="18"/>
      </w:rPr>
    </w:lvl>
    <w:lvl w:ilvl="5">
      <w:start w:val="1"/>
      <w:numFmt w:val="none"/>
      <w:lvlText w:val=""/>
      <w:lvlJc w:val="left"/>
      <w:pPr>
        <w:tabs>
          <w:tab w:val="left" w:pos="1440"/>
        </w:tabs>
        <w:ind w:left="1440" w:hanging="1440"/>
      </w:pPr>
      <w:rPr>
        <w:rFonts w:cs="Times New Roman" w:hint="default"/>
      </w:rPr>
    </w:lvl>
    <w:lvl w:ilvl="6">
      <w:start w:val="1"/>
      <w:numFmt w:val="none"/>
      <w:lvlText w:val=""/>
      <w:lvlJc w:val="left"/>
      <w:pPr>
        <w:tabs>
          <w:tab w:val="left" w:pos="1440"/>
        </w:tabs>
        <w:ind w:left="1440" w:hanging="1440"/>
      </w:pPr>
      <w:rPr>
        <w:rFonts w:cs="Times New Roman" w:hint="default"/>
      </w:rPr>
    </w:lvl>
    <w:lvl w:ilvl="7">
      <w:start w:val="1"/>
      <w:numFmt w:val="none"/>
      <w:lvlText w:val=""/>
      <w:lvlJc w:val="left"/>
      <w:pPr>
        <w:tabs>
          <w:tab w:val="left" w:pos="1800"/>
        </w:tabs>
        <w:ind w:left="1800" w:hanging="1800"/>
      </w:pPr>
      <w:rPr>
        <w:rFonts w:cs="Times New Roman" w:hint="default"/>
      </w:rPr>
    </w:lvl>
    <w:lvl w:ilvl="8">
      <w:start w:val="1"/>
      <w:numFmt w:val="none"/>
      <w:lvlText w:val=""/>
      <w:lvlJc w:val="left"/>
      <w:pPr>
        <w:tabs>
          <w:tab w:val="left" w:pos="2160"/>
        </w:tabs>
        <w:ind w:left="2160" w:hanging="2160"/>
      </w:pPr>
      <w:rPr>
        <w:rFonts w:cs="Times New Roman" w:hint="default"/>
      </w:rPr>
    </w:lvl>
  </w:abstractNum>
  <w:abstractNum w:abstractNumId="52" w15:restartNumberingAfterBreak="0">
    <w:nsid w:val="4D7E2930"/>
    <w:multiLevelType w:val="multilevel"/>
    <w:tmpl w:val="4D7E2930"/>
    <w:lvl w:ilvl="0">
      <w:start w:val="1"/>
      <w:numFmt w:val="upperRoman"/>
      <w:lvlText w:val="%1."/>
      <w:lvlJc w:val="righ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3" w15:restartNumberingAfterBreak="0">
    <w:nsid w:val="4F7D3485"/>
    <w:multiLevelType w:val="multilevel"/>
    <w:tmpl w:val="4F7D3485"/>
    <w:lvl w:ilvl="0">
      <w:start w:val="1"/>
      <w:numFmt w:val="decimal"/>
      <w:pStyle w:val="AnexoTitulo"/>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bCs w:val="0"/>
        <w:sz w:val="22"/>
        <w:szCs w:val="22"/>
      </w:rPr>
    </w:lvl>
    <w:lvl w:ilvl="3">
      <w:start w:val="1"/>
      <w:numFmt w:val="decimal"/>
      <w:lvlText w:val="%1.%2.%3.%4."/>
      <w:lvlJc w:val="left"/>
      <w:pPr>
        <w:ind w:left="3484" w:hanging="648"/>
      </w:pPr>
      <w:rPr>
        <w:b w:val="0"/>
        <w:sz w:val="20"/>
        <w:szCs w:val="20"/>
        <w:u w:val="none"/>
      </w:rPr>
    </w:lvl>
    <w:lvl w:ilvl="4">
      <w:start w:val="1"/>
      <w:numFmt w:val="decimal"/>
      <w:lvlText w:val="%1.%2.%3.%4.%5."/>
      <w:lvlJc w:val="left"/>
      <w:pPr>
        <w:ind w:left="5329"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867D05"/>
    <w:multiLevelType w:val="multilevel"/>
    <w:tmpl w:val="4F867D05"/>
    <w:lvl w:ilvl="0">
      <w:start w:val="1"/>
      <w:numFmt w:val="decimal"/>
      <w:pStyle w:val="Liste1"/>
      <w:lvlText w:val="%1."/>
      <w:lvlJc w:val="left"/>
      <w:pPr>
        <w:tabs>
          <w:tab w:val="left"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left" w:pos="907"/>
        </w:tabs>
        <w:ind w:left="907" w:hanging="907"/>
      </w:pPr>
      <w:rPr>
        <w:rFonts w:cs="Times New Roman"/>
      </w:rPr>
    </w:lvl>
    <w:lvl w:ilvl="2">
      <w:start w:val="1"/>
      <w:numFmt w:val="decimal"/>
      <w:lvlText w:val="%1.%2.%3"/>
      <w:lvlJc w:val="left"/>
      <w:pPr>
        <w:tabs>
          <w:tab w:val="left" w:pos="1418"/>
        </w:tabs>
        <w:ind w:left="1418" w:hanging="1418"/>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55" w15:restartNumberingAfterBreak="0">
    <w:nsid w:val="50700D57"/>
    <w:multiLevelType w:val="singleLevel"/>
    <w:tmpl w:val="50700D57"/>
    <w:lvl w:ilvl="0">
      <w:start w:val="1"/>
      <w:numFmt w:val="lowerLetter"/>
      <w:pStyle w:val="Liste2"/>
      <w:lvlText w:val="%1)"/>
      <w:lvlJc w:val="left"/>
      <w:pPr>
        <w:tabs>
          <w:tab w:val="left"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56" w15:restartNumberingAfterBreak="0">
    <w:nsid w:val="520EA7D2"/>
    <w:multiLevelType w:val="multilevel"/>
    <w:tmpl w:val="520EA7D2"/>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9A0D82"/>
    <w:multiLevelType w:val="multilevel"/>
    <w:tmpl w:val="569A0D82"/>
    <w:lvl w:ilvl="0">
      <w:start w:val="1"/>
      <w:numFmt w:val="lowerLetter"/>
      <w:lvlText w:val="%1."/>
      <w:lvlJc w:val="left"/>
      <w:pPr>
        <w:ind w:left="720" w:hanging="360"/>
      </w:pPr>
      <w:rPr>
        <w:rFonts w:cs="Times New Roman"/>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F47232"/>
    <w:multiLevelType w:val="singleLevel"/>
    <w:tmpl w:val="57F47232"/>
    <w:lvl w:ilvl="0">
      <w:numFmt w:val="bullet"/>
      <w:pStyle w:val="GUIONA"/>
      <w:lvlText w:val="-"/>
      <w:lvlJc w:val="left"/>
      <w:pPr>
        <w:tabs>
          <w:tab w:val="left" w:pos="2061"/>
        </w:tabs>
        <w:ind w:left="2041" w:hanging="340"/>
      </w:pPr>
      <w:rPr>
        <w:rFonts w:ascii="Times New Roman" w:hAnsi="Times New Roman" w:hint="default"/>
      </w:rPr>
    </w:lvl>
  </w:abstractNum>
  <w:abstractNum w:abstractNumId="59" w15:restartNumberingAfterBreak="0">
    <w:nsid w:val="58D65C18"/>
    <w:multiLevelType w:val="multilevel"/>
    <w:tmpl w:val="58D65C18"/>
    <w:lvl w:ilvl="0">
      <w:start w:val="1"/>
      <w:numFmt w:val="lowerLetter"/>
      <w:lvlText w:val="%1."/>
      <w:lvlJc w:val="left"/>
      <w:pPr>
        <w:ind w:left="501" w:hanging="360"/>
      </w:pPr>
      <w:rPr>
        <w:rFonts w:cs="Times New Roman"/>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9277EB6"/>
    <w:multiLevelType w:val="multilevel"/>
    <w:tmpl w:val="59277EB6"/>
    <w:lvl w:ilvl="0">
      <w:start w:val="1"/>
      <w:numFmt w:val="decimal"/>
      <w:lvlText w:val="%1)"/>
      <w:lvlJc w:val="left"/>
      <w:pPr>
        <w:tabs>
          <w:tab w:val="left" w:pos="1211"/>
        </w:tabs>
        <w:ind w:left="1211" w:hanging="360"/>
      </w:pPr>
      <w:rPr>
        <w:rFonts w:cs="Times New Roman" w:hint="default"/>
        <w:b/>
        <w:bCs/>
        <w:i w:val="0"/>
        <w:iCs w:val="0"/>
        <w:sz w:val="16"/>
        <w:szCs w:val="16"/>
      </w:rPr>
    </w:lvl>
    <w:lvl w:ilvl="1">
      <w:start w:val="1"/>
      <w:numFmt w:val="lowerLetter"/>
      <w:lvlText w:val="%2."/>
      <w:lvlJc w:val="left"/>
      <w:pPr>
        <w:tabs>
          <w:tab w:val="left" w:pos="1081"/>
        </w:tabs>
        <w:ind w:left="1081" w:hanging="360"/>
      </w:pPr>
      <w:rPr>
        <w:rFonts w:cs="Times New Roman"/>
      </w:rPr>
    </w:lvl>
    <w:lvl w:ilvl="2">
      <w:start w:val="1"/>
      <w:numFmt w:val="lowerRoman"/>
      <w:lvlText w:val="%3."/>
      <w:lvlJc w:val="right"/>
      <w:pPr>
        <w:tabs>
          <w:tab w:val="left" w:pos="1801"/>
        </w:tabs>
        <w:ind w:left="1801" w:hanging="180"/>
      </w:pPr>
      <w:rPr>
        <w:rFonts w:cs="Times New Roman"/>
      </w:rPr>
    </w:lvl>
    <w:lvl w:ilvl="3">
      <w:start w:val="1"/>
      <w:numFmt w:val="decimal"/>
      <w:lvlText w:val="%4."/>
      <w:lvlJc w:val="left"/>
      <w:pPr>
        <w:tabs>
          <w:tab w:val="left" w:pos="2521"/>
        </w:tabs>
        <w:ind w:left="2521" w:hanging="360"/>
      </w:pPr>
      <w:rPr>
        <w:rFonts w:cs="Times New Roman"/>
      </w:rPr>
    </w:lvl>
    <w:lvl w:ilvl="4">
      <w:start w:val="1"/>
      <w:numFmt w:val="lowerLetter"/>
      <w:lvlText w:val="%5."/>
      <w:lvlJc w:val="left"/>
      <w:pPr>
        <w:tabs>
          <w:tab w:val="left" w:pos="3241"/>
        </w:tabs>
        <w:ind w:left="3241" w:hanging="360"/>
      </w:pPr>
      <w:rPr>
        <w:rFonts w:cs="Times New Roman"/>
      </w:rPr>
    </w:lvl>
    <w:lvl w:ilvl="5">
      <w:start w:val="1"/>
      <w:numFmt w:val="lowerRoman"/>
      <w:lvlText w:val="%6."/>
      <w:lvlJc w:val="right"/>
      <w:pPr>
        <w:tabs>
          <w:tab w:val="left" w:pos="3961"/>
        </w:tabs>
        <w:ind w:left="3961" w:hanging="180"/>
      </w:pPr>
      <w:rPr>
        <w:rFonts w:cs="Times New Roman"/>
      </w:rPr>
    </w:lvl>
    <w:lvl w:ilvl="6">
      <w:start w:val="1"/>
      <w:numFmt w:val="decimal"/>
      <w:lvlText w:val="%7."/>
      <w:lvlJc w:val="left"/>
      <w:pPr>
        <w:tabs>
          <w:tab w:val="left" w:pos="4681"/>
        </w:tabs>
        <w:ind w:left="4681" w:hanging="360"/>
      </w:pPr>
      <w:rPr>
        <w:rFonts w:cs="Times New Roman"/>
      </w:rPr>
    </w:lvl>
    <w:lvl w:ilvl="7">
      <w:start w:val="1"/>
      <w:numFmt w:val="lowerLetter"/>
      <w:lvlText w:val="%8."/>
      <w:lvlJc w:val="left"/>
      <w:pPr>
        <w:tabs>
          <w:tab w:val="left" w:pos="5401"/>
        </w:tabs>
        <w:ind w:left="5401" w:hanging="360"/>
      </w:pPr>
      <w:rPr>
        <w:rFonts w:cs="Times New Roman"/>
      </w:rPr>
    </w:lvl>
    <w:lvl w:ilvl="8">
      <w:start w:val="1"/>
      <w:numFmt w:val="lowerRoman"/>
      <w:lvlText w:val="%9."/>
      <w:lvlJc w:val="right"/>
      <w:pPr>
        <w:tabs>
          <w:tab w:val="left" w:pos="6121"/>
        </w:tabs>
        <w:ind w:left="6121" w:hanging="180"/>
      </w:pPr>
      <w:rPr>
        <w:rFonts w:cs="Times New Roman"/>
      </w:rPr>
    </w:lvl>
  </w:abstractNum>
  <w:abstractNum w:abstractNumId="61" w15:restartNumberingAfterBreak="0">
    <w:nsid w:val="59706F38"/>
    <w:multiLevelType w:val="singleLevel"/>
    <w:tmpl w:val="59706F38"/>
    <w:lvl w:ilvl="0">
      <w:start w:val="1"/>
      <w:numFmt w:val="bullet"/>
      <w:pStyle w:val="B1"/>
      <w:lvlText w:val=""/>
      <w:lvlJc w:val="left"/>
      <w:pPr>
        <w:tabs>
          <w:tab w:val="left" w:pos="360"/>
        </w:tabs>
        <w:ind w:left="360" w:hanging="360"/>
      </w:pPr>
      <w:rPr>
        <w:rFonts w:ascii="Symbol" w:hAnsi="Symbol" w:hint="default"/>
      </w:rPr>
    </w:lvl>
  </w:abstractNum>
  <w:abstractNum w:abstractNumId="62" w15:restartNumberingAfterBreak="0">
    <w:nsid w:val="5B0C1815"/>
    <w:multiLevelType w:val="hybridMultilevel"/>
    <w:tmpl w:val="062AE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E2B5E69"/>
    <w:multiLevelType w:val="multilevel"/>
    <w:tmpl w:val="5E2B5E69"/>
    <w:lvl w:ilvl="0">
      <w:start w:val="1"/>
      <w:numFmt w:val="bullet"/>
      <w:pStyle w:val="Textepuce1"/>
      <w:lvlText w:val=""/>
      <w:lvlJc w:val="left"/>
      <w:pPr>
        <w:tabs>
          <w:tab w:val="left" w:pos="2941"/>
        </w:tabs>
        <w:ind w:left="2941" w:hanging="360"/>
      </w:pPr>
      <w:rPr>
        <w:rFonts w:ascii="Symbol" w:hAnsi="Symbol" w:hint="default"/>
        <w:b w:val="0"/>
        <w:i w:val="0"/>
        <w:color w:val="0000FF"/>
        <w:sz w:val="22"/>
      </w:rPr>
    </w:lvl>
    <w:lvl w:ilvl="1">
      <w:start w:val="1"/>
      <w:numFmt w:val="bullet"/>
      <w:lvlText w:val="o"/>
      <w:lvlJc w:val="left"/>
      <w:pPr>
        <w:tabs>
          <w:tab w:val="left" w:pos="2461"/>
        </w:tabs>
        <w:ind w:left="2461" w:hanging="360"/>
      </w:pPr>
      <w:rPr>
        <w:rFonts w:ascii="Courier New" w:hAnsi="Courier New" w:hint="default"/>
      </w:rPr>
    </w:lvl>
    <w:lvl w:ilvl="2">
      <w:start w:val="1"/>
      <w:numFmt w:val="bullet"/>
      <w:lvlText w:val=""/>
      <w:lvlJc w:val="left"/>
      <w:pPr>
        <w:tabs>
          <w:tab w:val="left" w:pos="3181"/>
        </w:tabs>
        <w:ind w:left="3181" w:hanging="360"/>
      </w:pPr>
      <w:rPr>
        <w:rFonts w:ascii="Wingdings" w:hAnsi="Wingdings" w:hint="default"/>
      </w:rPr>
    </w:lvl>
    <w:lvl w:ilvl="3">
      <w:start w:val="1"/>
      <w:numFmt w:val="bullet"/>
      <w:lvlText w:val=""/>
      <w:lvlJc w:val="left"/>
      <w:pPr>
        <w:tabs>
          <w:tab w:val="left" w:pos="3901"/>
        </w:tabs>
        <w:ind w:left="3901" w:hanging="360"/>
      </w:pPr>
      <w:rPr>
        <w:rFonts w:ascii="Symbol" w:hAnsi="Symbol" w:hint="default"/>
      </w:rPr>
    </w:lvl>
    <w:lvl w:ilvl="4">
      <w:start w:val="1"/>
      <w:numFmt w:val="bullet"/>
      <w:lvlText w:val="o"/>
      <w:lvlJc w:val="left"/>
      <w:pPr>
        <w:tabs>
          <w:tab w:val="left" w:pos="4621"/>
        </w:tabs>
        <w:ind w:left="4621" w:hanging="360"/>
      </w:pPr>
      <w:rPr>
        <w:rFonts w:ascii="Courier New" w:hAnsi="Courier New" w:hint="default"/>
      </w:rPr>
    </w:lvl>
    <w:lvl w:ilvl="5">
      <w:start w:val="1"/>
      <w:numFmt w:val="bullet"/>
      <w:lvlText w:val=""/>
      <w:lvlJc w:val="left"/>
      <w:pPr>
        <w:tabs>
          <w:tab w:val="left" w:pos="5341"/>
        </w:tabs>
        <w:ind w:left="5341" w:hanging="360"/>
      </w:pPr>
      <w:rPr>
        <w:rFonts w:ascii="Wingdings" w:hAnsi="Wingdings" w:hint="default"/>
      </w:rPr>
    </w:lvl>
    <w:lvl w:ilvl="6">
      <w:start w:val="1"/>
      <w:numFmt w:val="bullet"/>
      <w:lvlText w:val=""/>
      <w:lvlJc w:val="left"/>
      <w:pPr>
        <w:tabs>
          <w:tab w:val="left" w:pos="6061"/>
        </w:tabs>
        <w:ind w:left="6061" w:hanging="360"/>
      </w:pPr>
      <w:rPr>
        <w:rFonts w:ascii="Symbol" w:hAnsi="Symbol" w:hint="default"/>
      </w:rPr>
    </w:lvl>
    <w:lvl w:ilvl="7">
      <w:start w:val="1"/>
      <w:numFmt w:val="bullet"/>
      <w:lvlText w:val="o"/>
      <w:lvlJc w:val="left"/>
      <w:pPr>
        <w:tabs>
          <w:tab w:val="left" w:pos="6781"/>
        </w:tabs>
        <w:ind w:left="6781" w:hanging="360"/>
      </w:pPr>
      <w:rPr>
        <w:rFonts w:ascii="Courier New" w:hAnsi="Courier New" w:hint="default"/>
      </w:rPr>
    </w:lvl>
    <w:lvl w:ilvl="8">
      <w:start w:val="1"/>
      <w:numFmt w:val="bullet"/>
      <w:lvlText w:val=""/>
      <w:lvlJc w:val="left"/>
      <w:pPr>
        <w:tabs>
          <w:tab w:val="left" w:pos="7501"/>
        </w:tabs>
        <w:ind w:left="7501" w:hanging="360"/>
      </w:pPr>
      <w:rPr>
        <w:rFonts w:ascii="Wingdings" w:hAnsi="Wingdings" w:hint="default"/>
      </w:rPr>
    </w:lvl>
  </w:abstractNum>
  <w:abstractNum w:abstractNumId="64" w15:restartNumberingAfterBreak="0">
    <w:nsid w:val="5F447E6B"/>
    <w:multiLevelType w:val="multilevel"/>
    <w:tmpl w:val="5F447E6B"/>
    <w:lvl w:ilvl="0">
      <w:start w:val="1"/>
      <w:numFmt w:val="lowerLetter"/>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5" w15:restartNumberingAfterBreak="0">
    <w:nsid w:val="60A26B59"/>
    <w:multiLevelType w:val="singleLevel"/>
    <w:tmpl w:val="60A26B59"/>
    <w:lvl w:ilvl="0">
      <w:start w:val="1"/>
      <w:numFmt w:val="bullet"/>
      <w:pStyle w:val="N4"/>
      <w:lvlText w:val=""/>
      <w:lvlJc w:val="left"/>
      <w:pPr>
        <w:tabs>
          <w:tab w:val="left" w:pos="360"/>
        </w:tabs>
        <w:ind w:left="360" w:hanging="360"/>
      </w:pPr>
      <w:rPr>
        <w:rFonts w:ascii="Wingdings" w:hAnsi="Wingdings" w:hint="default"/>
      </w:rPr>
    </w:lvl>
  </w:abstractNum>
  <w:abstractNum w:abstractNumId="66" w15:restartNumberingAfterBreak="0">
    <w:nsid w:val="61A8445D"/>
    <w:multiLevelType w:val="singleLevel"/>
    <w:tmpl w:val="61A8445D"/>
    <w:lvl w:ilvl="0">
      <w:start w:val="1"/>
      <w:numFmt w:val="bullet"/>
      <w:pStyle w:val="TexteBullet1"/>
      <w:lvlText w:val=""/>
      <w:lvlJc w:val="left"/>
      <w:pPr>
        <w:tabs>
          <w:tab w:val="left" w:pos="360"/>
        </w:tabs>
        <w:ind w:left="360" w:hanging="360"/>
      </w:pPr>
      <w:rPr>
        <w:rFonts w:ascii="Symbol" w:hAnsi="Symbol" w:hint="default"/>
        <w:color w:val="0000FF"/>
        <w:sz w:val="24"/>
      </w:rPr>
    </w:lvl>
  </w:abstractNum>
  <w:abstractNum w:abstractNumId="67" w15:restartNumberingAfterBreak="0">
    <w:nsid w:val="61CF08C3"/>
    <w:multiLevelType w:val="singleLevel"/>
    <w:tmpl w:val="61CF08C3"/>
    <w:lvl w:ilvl="0">
      <w:start w:val="1"/>
      <w:numFmt w:val="bullet"/>
      <w:pStyle w:val="N2Liste1"/>
      <w:lvlText w:val=""/>
      <w:lvlJc w:val="left"/>
      <w:pPr>
        <w:tabs>
          <w:tab w:val="left" w:pos="1069"/>
        </w:tabs>
        <w:ind w:left="1069" w:hanging="360"/>
      </w:pPr>
      <w:rPr>
        <w:rFonts w:ascii="Symbol" w:hAnsi="Symbol" w:hint="default"/>
        <w:color w:val="0000FF"/>
        <w:sz w:val="22"/>
      </w:rPr>
    </w:lvl>
  </w:abstractNum>
  <w:abstractNum w:abstractNumId="68" w15:restartNumberingAfterBreak="0">
    <w:nsid w:val="62E5408B"/>
    <w:multiLevelType w:val="multilevel"/>
    <w:tmpl w:val="62E5408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657A3CB8"/>
    <w:multiLevelType w:val="multilevel"/>
    <w:tmpl w:val="657A3CB8"/>
    <w:lvl w:ilvl="0">
      <w:start w:val="1"/>
      <w:numFmt w:val="decimal"/>
      <w:pStyle w:val="guion"/>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70" w15:restartNumberingAfterBreak="0">
    <w:nsid w:val="6642513F"/>
    <w:multiLevelType w:val="hybridMultilevel"/>
    <w:tmpl w:val="5D98F53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8177B40"/>
    <w:multiLevelType w:val="multilevel"/>
    <w:tmpl w:val="68177B40"/>
    <w:lvl w:ilvl="0">
      <w:start w:val="1"/>
      <w:numFmt w:val="upperRoman"/>
      <w:lvlText w:val="%1."/>
      <w:lvlJc w:val="righ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2" w15:restartNumberingAfterBreak="0">
    <w:nsid w:val="686C3BAD"/>
    <w:multiLevelType w:val="singleLevel"/>
    <w:tmpl w:val="686C3BAD"/>
    <w:lvl w:ilvl="0">
      <w:start w:val="1"/>
      <w:numFmt w:val="bullet"/>
      <w:pStyle w:val="TiretTableau"/>
      <w:lvlText w:val=""/>
      <w:lvlJc w:val="left"/>
      <w:pPr>
        <w:tabs>
          <w:tab w:val="left" w:pos="360"/>
        </w:tabs>
        <w:ind w:left="284" w:hanging="284"/>
      </w:pPr>
      <w:rPr>
        <w:rFonts w:ascii="Symbol" w:hAnsi="Symbol" w:hint="default"/>
      </w:rPr>
    </w:lvl>
  </w:abstractNum>
  <w:abstractNum w:abstractNumId="73" w15:restartNumberingAfterBreak="0">
    <w:nsid w:val="6ABD231D"/>
    <w:multiLevelType w:val="multilevel"/>
    <w:tmpl w:val="6ABD231D"/>
    <w:lvl w:ilvl="0">
      <w:start w:val="1"/>
      <w:numFmt w:val="decimal"/>
      <w:lvlText w:val="%1)"/>
      <w:lvlJc w:val="left"/>
      <w:pPr>
        <w:tabs>
          <w:tab w:val="left" w:pos="2119"/>
        </w:tabs>
        <w:ind w:left="2119" w:hanging="705"/>
      </w:pPr>
      <w:rPr>
        <w:rFonts w:hint="default"/>
        <w:b/>
        <w:strike w:val="0"/>
        <w:sz w:val="16"/>
        <w:szCs w:val="16"/>
      </w:rPr>
    </w:lvl>
    <w:lvl w:ilvl="1">
      <w:start w:val="1"/>
      <w:numFmt w:val="decimal"/>
      <w:lvlText w:val="%1.%2."/>
      <w:lvlJc w:val="left"/>
      <w:pPr>
        <w:tabs>
          <w:tab w:val="left" w:pos="2134"/>
        </w:tabs>
        <w:ind w:left="2134" w:hanging="720"/>
      </w:pPr>
      <w:rPr>
        <w:rFonts w:hint="default"/>
        <w:color w:val="1F497D"/>
        <w:lang w:val="es-ES"/>
      </w:rPr>
    </w:lvl>
    <w:lvl w:ilvl="2">
      <w:start w:val="1"/>
      <w:numFmt w:val="decimal"/>
      <w:lvlText w:val="%1.%2.%3."/>
      <w:lvlJc w:val="left"/>
      <w:pPr>
        <w:tabs>
          <w:tab w:val="left" w:pos="2134"/>
        </w:tabs>
        <w:ind w:left="2134" w:hanging="720"/>
      </w:pPr>
      <w:rPr>
        <w:rFonts w:hint="default"/>
      </w:rPr>
    </w:lvl>
    <w:lvl w:ilvl="3">
      <w:start w:val="1"/>
      <w:numFmt w:val="decimal"/>
      <w:lvlText w:val="%1.%2.%3.%4."/>
      <w:lvlJc w:val="left"/>
      <w:pPr>
        <w:tabs>
          <w:tab w:val="left" w:pos="2494"/>
        </w:tabs>
        <w:ind w:left="2494" w:hanging="1080"/>
      </w:pPr>
      <w:rPr>
        <w:rFonts w:hint="default"/>
      </w:rPr>
    </w:lvl>
    <w:lvl w:ilvl="4">
      <w:start w:val="1"/>
      <w:numFmt w:val="decimal"/>
      <w:lvlText w:val="%1.%2.%3.%4.%5."/>
      <w:lvlJc w:val="left"/>
      <w:pPr>
        <w:tabs>
          <w:tab w:val="left" w:pos="2494"/>
        </w:tabs>
        <w:ind w:left="2494" w:hanging="1080"/>
      </w:pPr>
      <w:rPr>
        <w:rFonts w:hint="default"/>
      </w:rPr>
    </w:lvl>
    <w:lvl w:ilvl="5">
      <w:start w:val="1"/>
      <w:numFmt w:val="decimal"/>
      <w:lvlText w:val="%1.%2.%3.%4.%5.%6."/>
      <w:lvlJc w:val="left"/>
      <w:pPr>
        <w:tabs>
          <w:tab w:val="left" w:pos="2854"/>
        </w:tabs>
        <w:ind w:left="2854" w:hanging="1440"/>
      </w:pPr>
      <w:rPr>
        <w:rFonts w:hint="default"/>
      </w:rPr>
    </w:lvl>
    <w:lvl w:ilvl="6">
      <w:start w:val="1"/>
      <w:numFmt w:val="decimal"/>
      <w:lvlText w:val="%1.%2.%3.%4.%5.%6.%7."/>
      <w:lvlJc w:val="left"/>
      <w:pPr>
        <w:tabs>
          <w:tab w:val="left" w:pos="2854"/>
        </w:tabs>
        <w:ind w:left="2854" w:hanging="1440"/>
      </w:pPr>
      <w:rPr>
        <w:rFonts w:hint="default"/>
      </w:rPr>
    </w:lvl>
    <w:lvl w:ilvl="7">
      <w:start w:val="1"/>
      <w:numFmt w:val="decimal"/>
      <w:lvlText w:val="%1.%2.%3.%4.%5.%6.%7.%8."/>
      <w:lvlJc w:val="left"/>
      <w:pPr>
        <w:tabs>
          <w:tab w:val="left" w:pos="3214"/>
        </w:tabs>
        <w:ind w:left="3214" w:hanging="1800"/>
      </w:pPr>
      <w:rPr>
        <w:rFonts w:hint="default"/>
      </w:rPr>
    </w:lvl>
    <w:lvl w:ilvl="8">
      <w:start w:val="1"/>
      <w:numFmt w:val="decimal"/>
      <w:lvlText w:val="%1.%2.%3.%4.%5.%6.%7.%8.%9."/>
      <w:lvlJc w:val="left"/>
      <w:pPr>
        <w:tabs>
          <w:tab w:val="left" w:pos="3574"/>
        </w:tabs>
        <w:ind w:left="3574" w:hanging="2160"/>
      </w:pPr>
      <w:rPr>
        <w:rFonts w:hint="default"/>
      </w:rPr>
    </w:lvl>
  </w:abstractNum>
  <w:abstractNum w:abstractNumId="74" w15:restartNumberingAfterBreak="0">
    <w:nsid w:val="6BB248F2"/>
    <w:multiLevelType w:val="multilevel"/>
    <w:tmpl w:val="6BB248F2"/>
    <w:lvl w:ilvl="0">
      <w:start w:val="1"/>
      <w:numFmt w:val="decimal"/>
      <w:pStyle w:val="TitAT10h"/>
      <w:lvlText w:val="%1."/>
      <w:lvlJc w:val="left"/>
      <w:pPr>
        <w:ind w:left="42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D4B238B"/>
    <w:multiLevelType w:val="singleLevel"/>
    <w:tmpl w:val="6D4B238B"/>
    <w:lvl w:ilvl="0">
      <w:start w:val="1"/>
      <w:numFmt w:val="bullet"/>
      <w:pStyle w:val="Numberedlist33"/>
      <w:lvlText w:val=""/>
      <w:lvlJc w:val="left"/>
      <w:pPr>
        <w:tabs>
          <w:tab w:val="left" w:pos="1800"/>
        </w:tabs>
        <w:ind w:left="1800" w:hanging="360"/>
      </w:pPr>
      <w:rPr>
        <w:rFonts w:ascii="Wingdings" w:hAnsi="Wingdings" w:hint="default"/>
        <w:b w:val="0"/>
        <w:i w:val="0"/>
        <w:sz w:val="16"/>
      </w:rPr>
    </w:lvl>
  </w:abstractNum>
  <w:abstractNum w:abstractNumId="76" w15:restartNumberingAfterBreak="0">
    <w:nsid w:val="6F47428B"/>
    <w:multiLevelType w:val="hybridMultilevel"/>
    <w:tmpl w:val="E27C3FD0"/>
    <w:lvl w:ilvl="0" w:tplc="FFFFFFFF">
      <w:start w:val="1"/>
      <w:numFmt w:val="upperRoman"/>
      <w:lvlText w:val="%1."/>
      <w:lvlJc w:val="right"/>
      <w:pPr>
        <w:ind w:left="1425" w:hanging="360"/>
      </w:pPr>
      <w:rPr>
        <w:rFonts w:hint="default"/>
        <w:b/>
        <w:i w:val="0"/>
        <w:sz w:val="18"/>
        <w:szCs w:val="18"/>
      </w:rPr>
    </w:lvl>
    <w:lvl w:ilvl="1" w:tplc="FFFFFFFF">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77" w15:restartNumberingAfterBreak="0">
    <w:nsid w:val="6F892BE8"/>
    <w:multiLevelType w:val="multilevel"/>
    <w:tmpl w:val="6F892BE8"/>
    <w:lvl w:ilvl="0">
      <w:start w:val="1"/>
      <w:numFmt w:val="decimal"/>
      <w:pStyle w:val="SUB1"/>
      <w:lvlText w:val="%1."/>
      <w:lvlJc w:val="left"/>
      <w:pPr>
        <w:ind w:left="643" w:hanging="360"/>
      </w:pPr>
      <w:rPr>
        <w:rFonts w:hint="default"/>
        <w:b/>
        <w:sz w:val="28"/>
      </w:rPr>
    </w:lvl>
    <w:lvl w:ilvl="1">
      <w:start w:val="1"/>
      <w:numFmt w:val="decimal"/>
      <w:pStyle w:val="SUB2"/>
      <w:isLgl/>
      <w:lvlText w:val="%1.%2"/>
      <w:lvlJc w:val="left"/>
      <w:pPr>
        <w:ind w:left="1080" w:hanging="720"/>
      </w:pPr>
      <w:rPr>
        <w:rFonts w:hint="default"/>
      </w:rPr>
    </w:lvl>
    <w:lvl w:ilvl="2">
      <w:start w:val="1"/>
      <w:numFmt w:val="decimal"/>
      <w:pStyle w:val="SUB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5A04EC9"/>
    <w:multiLevelType w:val="multilevel"/>
    <w:tmpl w:val="75A04EC9"/>
    <w:lvl w:ilvl="0">
      <w:start w:val="1"/>
      <w:numFmt w:val="bullet"/>
      <w:pStyle w:val="TextoCUVietas"/>
      <w:lvlText w:val=""/>
      <w:lvlJc w:val="left"/>
      <w:pPr>
        <w:tabs>
          <w:tab w:val="left" w:pos="1080"/>
        </w:tabs>
        <w:ind w:left="1080"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9" w15:restartNumberingAfterBreak="0">
    <w:nsid w:val="76957D1C"/>
    <w:multiLevelType w:val="singleLevel"/>
    <w:tmpl w:val="76957D1C"/>
    <w:lvl w:ilvl="0">
      <w:start w:val="1"/>
      <w:numFmt w:val="bullet"/>
      <w:pStyle w:val="N1Liste2"/>
      <w:lvlText w:val=""/>
      <w:lvlJc w:val="left"/>
      <w:pPr>
        <w:tabs>
          <w:tab w:val="left" w:pos="785"/>
        </w:tabs>
        <w:ind w:left="360" w:firstLine="65"/>
      </w:pPr>
      <w:rPr>
        <w:rFonts w:ascii="Symbol" w:hAnsi="Symbol" w:hint="default"/>
      </w:rPr>
    </w:lvl>
  </w:abstractNum>
  <w:abstractNum w:abstractNumId="80" w15:restartNumberingAfterBreak="0">
    <w:nsid w:val="7730335A"/>
    <w:multiLevelType w:val="multilevel"/>
    <w:tmpl w:val="7730335A"/>
    <w:lvl w:ilvl="0">
      <w:start w:val="1"/>
      <w:numFmt w:val="lowerLetter"/>
      <w:lvlText w:val="%1)"/>
      <w:lvlJc w:val="left"/>
      <w:pPr>
        <w:ind w:left="1425" w:hanging="360"/>
      </w:pPr>
      <w:rPr>
        <w:b/>
        <w:i w:val="0"/>
        <w:sz w:val="18"/>
        <w:szCs w:val="18"/>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81" w15:restartNumberingAfterBreak="0">
    <w:nsid w:val="7749012C"/>
    <w:multiLevelType w:val="multilevel"/>
    <w:tmpl w:val="7749012C"/>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2" w15:restartNumberingAfterBreak="0">
    <w:nsid w:val="7B0F4A95"/>
    <w:multiLevelType w:val="multilevel"/>
    <w:tmpl w:val="7B0F4A95"/>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7D5B5483"/>
    <w:multiLevelType w:val="multilevel"/>
    <w:tmpl w:val="7D5B5483"/>
    <w:lvl w:ilvl="0">
      <w:start w:val="1"/>
      <w:numFmt w:val="decimal"/>
      <w:lvlText w:val="%1)"/>
      <w:lvlJc w:val="left"/>
      <w:pPr>
        <w:tabs>
          <w:tab w:val="left" w:pos="1918"/>
        </w:tabs>
        <w:ind w:left="1918" w:hanging="360"/>
      </w:pPr>
      <w:rPr>
        <w:rFonts w:hint="default"/>
        <w:b/>
        <w:bCs/>
        <w:i w:val="0"/>
        <w:iCs w:val="0"/>
        <w:sz w:val="18"/>
        <w:szCs w:val="18"/>
      </w:rPr>
    </w:lvl>
    <w:lvl w:ilvl="1">
      <w:start w:val="1"/>
      <w:numFmt w:val="lowerLetter"/>
      <w:lvlText w:val="%2."/>
      <w:lvlJc w:val="left"/>
      <w:pPr>
        <w:tabs>
          <w:tab w:val="left" w:pos="1929"/>
        </w:tabs>
        <w:ind w:left="1929" w:hanging="360"/>
      </w:pPr>
      <w:rPr>
        <w:rFonts w:cs="Times New Roman"/>
      </w:rPr>
    </w:lvl>
    <w:lvl w:ilvl="2">
      <w:start w:val="1"/>
      <w:numFmt w:val="lowerRoman"/>
      <w:lvlText w:val="%3."/>
      <w:lvlJc w:val="right"/>
      <w:pPr>
        <w:tabs>
          <w:tab w:val="left" w:pos="2649"/>
        </w:tabs>
        <w:ind w:left="2649" w:hanging="180"/>
      </w:pPr>
      <w:rPr>
        <w:rFonts w:cs="Times New Roman"/>
      </w:rPr>
    </w:lvl>
    <w:lvl w:ilvl="3">
      <w:start w:val="1"/>
      <w:numFmt w:val="decimal"/>
      <w:lvlText w:val="%4."/>
      <w:lvlJc w:val="left"/>
      <w:pPr>
        <w:tabs>
          <w:tab w:val="left" w:pos="3369"/>
        </w:tabs>
        <w:ind w:left="3369" w:hanging="360"/>
      </w:pPr>
      <w:rPr>
        <w:rFonts w:cs="Times New Roman"/>
      </w:rPr>
    </w:lvl>
    <w:lvl w:ilvl="4">
      <w:start w:val="1"/>
      <w:numFmt w:val="lowerLetter"/>
      <w:lvlText w:val="%5."/>
      <w:lvlJc w:val="left"/>
      <w:pPr>
        <w:tabs>
          <w:tab w:val="left" w:pos="4089"/>
        </w:tabs>
        <w:ind w:left="4089" w:hanging="360"/>
      </w:pPr>
      <w:rPr>
        <w:rFonts w:cs="Times New Roman"/>
      </w:rPr>
    </w:lvl>
    <w:lvl w:ilvl="5">
      <w:start w:val="1"/>
      <w:numFmt w:val="lowerRoman"/>
      <w:lvlText w:val="%6."/>
      <w:lvlJc w:val="right"/>
      <w:pPr>
        <w:tabs>
          <w:tab w:val="left" w:pos="4809"/>
        </w:tabs>
        <w:ind w:left="4809" w:hanging="180"/>
      </w:pPr>
      <w:rPr>
        <w:rFonts w:cs="Times New Roman"/>
      </w:rPr>
    </w:lvl>
    <w:lvl w:ilvl="6">
      <w:start w:val="1"/>
      <w:numFmt w:val="decimal"/>
      <w:lvlText w:val="%7."/>
      <w:lvlJc w:val="left"/>
      <w:pPr>
        <w:tabs>
          <w:tab w:val="left" w:pos="5529"/>
        </w:tabs>
        <w:ind w:left="5529" w:hanging="360"/>
      </w:pPr>
      <w:rPr>
        <w:rFonts w:cs="Times New Roman"/>
      </w:rPr>
    </w:lvl>
    <w:lvl w:ilvl="7">
      <w:start w:val="1"/>
      <w:numFmt w:val="lowerLetter"/>
      <w:lvlText w:val="%8."/>
      <w:lvlJc w:val="left"/>
      <w:pPr>
        <w:tabs>
          <w:tab w:val="left" w:pos="6249"/>
        </w:tabs>
        <w:ind w:left="6249" w:hanging="360"/>
      </w:pPr>
      <w:rPr>
        <w:rFonts w:cs="Times New Roman"/>
      </w:rPr>
    </w:lvl>
    <w:lvl w:ilvl="8">
      <w:start w:val="1"/>
      <w:numFmt w:val="lowerRoman"/>
      <w:lvlText w:val="%9."/>
      <w:lvlJc w:val="right"/>
      <w:pPr>
        <w:tabs>
          <w:tab w:val="left" w:pos="6969"/>
        </w:tabs>
        <w:ind w:left="6969" w:hanging="180"/>
      </w:pPr>
      <w:rPr>
        <w:rFonts w:cs="Times New Roman"/>
      </w:rPr>
    </w:lvl>
  </w:abstractNum>
  <w:abstractNum w:abstractNumId="84"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5" w15:restartNumberingAfterBreak="0">
    <w:nsid w:val="7E1D7ECF"/>
    <w:multiLevelType w:val="multilevel"/>
    <w:tmpl w:val="7E1D7EC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9114739">
    <w:abstractNumId w:val="3"/>
  </w:num>
  <w:num w:numId="2" w16cid:durableId="1755668343">
    <w:abstractNumId w:val="1"/>
  </w:num>
  <w:num w:numId="3" w16cid:durableId="1631977754">
    <w:abstractNumId w:val="2"/>
  </w:num>
  <w:num w:numId="4" w16cid:durableId="98836875">
    <w:abstractNumId w:val="7"/>
  </w:num>
  <w:num w:numId="5" w16cid:durableId="415058011">
    <w:abstractNumId w:val="0"/>
  </w:num>
  <w:num w:numId="6" w16cid:durableId="432745659">
    <w:abstractNumId w:val="4"/>
  </w:num>
  <w:num w:numId="7" w16cid:durableId="1938446507">
    <w:abstractNumId w:val="8"/>
  </w:num>
  <w:num w:numId="8" w16cid:durableId="1013998438">
    <w:abstractNumId w:val="5"/>
  </w:num>
  <w:num w:numId="9" w16cid:durableId="123818708">
    <w:abstractNumId w:val="58"/>
  </w:num>
  <w:num w:numId="10" w16cid:durableId="1144153545">
    <w:abstractNumId w:val="15"/>
  </w:num>
  <w:num w:numId="11" w16cid:durableId="1070082303">
    <w:abstractNumId w:val="20"/>
  </w:num>
  <w:num w:numId="12" w16cid:durableId="788203630">
    <w:abstractNumId w:val="6"/>
  </w:num>
  <w:num w:numId="13" w16cid:durableId="478234147">
    <w:abstractNumId w:val="46"/>
  </w:num>
  <w:num w:numId="14" w16cid:durableId="1449347451">
    <w:abstractNumId w:val="51"/>
  </w:num>
  <w:num w:numId="15" w16cid:durableId="2116825400">
    <w:abstractNumId w:val="54"/>
  </w:num>
  <w:num w:numId="16" w16cid:durableId="364915601">
    <w:abstractNumId w:val="40"/>
  </w:num>
  <w:num w:numId="17" w16cid:durableId="1303927354">
    <w:abstractNumId w:val="50"/>
  </w:num>
  <w:num w:numId="18" w16cid:durableId="58096869">
    <w:abstractNumId w:val="65"/>
  </w:num>
  <w:num w:numId="19" w16cid:durableId="1299921640">
    <w:abstractNumId w:val="9"/>
  </w:num>
  <w:num w:numId="20" w16cid:durableId="91553816">
    <w:abstractNumId w:val="72"/>
  </w:num>
  <w:num w:numId="21" w16cid:durableId="4984334">
    <w:abstractNumId w:val="67"/>
  </w:num>
  <w:num w:numId="22" w16cid:durableId="1539397529">
    <w:abstractNumId w:val="55"/>
  </w:num>
  <w:num w:numId="23" w16cid:durableId="676998104">
    <w:abstractNumId w:val="79"/>
  </w:num>
  <w:num w:numId="24" w16cid:durableId="825391919">
    <w:abstractNumId w:val="47"/>
  </w:num>
  <w:num w:numId="25" w16cid:durableId="1745297510">
    <w:abstractNumId w:val="42"/>
  </w:num>
  <w:num w:numId="26" w16cid:durableId="1780639331">
    <w:abstractNumId w:val="19"/>
  </w:num>
  <w:num w:numId="27" w16cid:durableId="80028138">
    <w:abstractNumId w:val="35"/>
  </w:num>
  <w:num w:numId="28" w16cid:durableId="1252081034">
    <w:abstractNumId w:val="14"/>
  </w:num>
  <w:num w:numId="29" w16cid:durableId="1287353694">
    <w:abstractNumId w:val="66"/>
  </w:num>
  <w:num w:numId="30" w16cid:durableId="1990010414">
    <w:abstractNumId w:val="63"/>
  </w:num>
  <w:num w:numId="31" w16cid:durableId="1820219774">
    <w:abstractNumId w:val="41"/>
  </w:num>
  <w:num w:numId="32" w16cid:durableId="1588344389">
    <w:abstractNumId w:val="23"/>
  </w:num>
  <w:num w:numId="33" w16cid:durableId="1193886347">
    <w:abstractNumId w:val="11"/>
  </w:num>
  <w:num w:numId="34" w16cid:durableId="1033119932">
    <w:abstractNumId w:val="16"/>
  </w:num>
  <w:num w:numId="35" w16cid:durableId="395588985">
    <w:abstractNumId w:val="61"/>
  </w:num>
  <w:num w:numId="36" w16cid:durableId="1021518168">
    <w:abstractNumId w:val="43"/>
  </w:num>
  <w:num w:numId="37" w16cid:durableId="1881285244">
    <w:abstractNumId w:val="28"/>
  </w:num>
  <w:num w:numId="38" w16cid:durableId="198130451">
    <w:abstractNumId w:val="75"/>
  </w:num>
  <w:num w:numId="39" w16cid:durableId="57291212">
    <w:abstractNumId w:val="78"/>
  </w:num>
  <w:num w:numId="40" w16cid:durableId="95516926">
    <w:abstractNumId w:val="29"/>
  </w:num>
  <w:num w:numId="41" w16cid:durableId="492911057">
    <w:abstractNumId w:val="34"/>
  </w:num>
  <w:num w:numId="42" w16cid:durableId="1946188204">
    <w:abstractNumId w:val="69"/>
  </w:num>
  <w:num w:numId="43" w16cid:durableId="20787149">
    <w:abstractNumId w:val="18"/>
  </w:num>
  <w:num w:numId="44" w16cid:durableId="1641886267">
    <w:abstractNumId w:val="33"/>
  </w:num>
  <w:num w:numId="45" w16cid:durableId="1941643982">
    <w:abstractNumId w:val="74"/>
  </w:num>
  <w:num w:numId="46" w16cid:durableId="425734882">
    <w:abstractNumId w:val="82"/>
  </w:num>
  <w:num w:numId="47" w16cid:durableId="46532380">
    <w:abstractNumId w:val="77"/>
  </w:num>
  <w:num w:numId="48" w16cid:durableId="2115636770">
    <w:abstractNumId w:val="53"/>
  </w:num>
  <w:num w:numId="49" w16cid:durableId="15447083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714172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21928647">
    <w:abstractNumId w:val="85"/>
  </w:num>
  <w:num w:numId="52" w16cid:durableId="682514025">
    <w:abstractNumId w:val="32"/>
  </w:num>
  <w:num w:numId="53" w16cid:durableId="1783836416">
    <w:abstractNumId w:val="21"/>
  </w:num>
  <w:num w:numId="54" w16cid:durableId="1989939827">
    <w:abstractNumId w:val="73"/>
  </w:num>
  <w:num w:numId="55" w16cid:durableId="1126237359">
    <w:abstractNumId w:val="71"/>
  </w:num>
  <w:num w:numId="56" w16cid:durableId="869104904">
    <w:abstractNumId w:val="13"/>
  </w:num>
  <w:num w:numId="57" w16cid:durableId="161118230">
    <w:abstractNumId w:val="44"/>
  </w:num>
  <w:num w:numId="58" w16cid:durableId="132649114">
    <w:abstractNumId w:val="30"/>
  </w:num>
  <w:num w:numId="59" w16cid:durableId="770859037">
    <w:abstractNumId w:val="36"/>
  </w:num>
  <w:num w:numId="60" w16cid:durableId="1155225840">
    <w:abstractNumId w:val="68"/>
  </w:num>
  <w:num w:numId="61" w16cid:durableId="1254164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2058849">
    <w:abstractNumId w:val="48"/>
  </w:num>
  <w:num w:numId="63" w16cid:durableId="1168403222">
    <w:abstractNumId w:val="22"/>
  </w:num>
  <w:num w:numId="64" w16cid:durableId="1437675922">
    <w:abstractNumId w:val="24"/>
  </w:num>
  <w:num w:numId="65" w16cid:durableId="14885482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99430341">
    <w:abstractNumId w:val="31"/>
  </w:num>
  <w:num w:numId="67" w16cid:durableId="1207841113">
    <w:abstractNumId w:val="49"/>
  </w:num>
  <w:num w:numId="68" w16cid:durableId="2067606739">
    <w:abstractNumId w:val="27"/>
  </w:num>
  <w:num w:numId="69" w16cid:durableId="744032285">
    <w:abstractNumId w:val="56"/>
  </w:num>
  <w:num w:numId="70" w16cid:durableId="1118136545">
    <w:abstractNumId w:val="52"/>
  </w:num>
  <w:num w:numId="71" w16cid:durableId="1888952550">
    <w:abstractNumId w:val="80"/>
  </w:num>
  <w:num w:numId="72" w16cid:durableId="1710377759">
    <w:abstractNumId w:val="26"/>
  </w:num>
  <w:num w:numId="73" w16cid:durableId="318271101">
    <w:abstractNumId w:val="60"/>
  </w:num>
  <w:num w:numId="74" w16cid:durableId="1707676650">
    <w:abstractNumId w:val="83"/>
  </w:num>
  <w:num w:numId="75" w16cid:durableId="1450517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70318911">
    <w:abstractNumId w:val="81"/>
  </w:num>
  <w:num w:numId="77" w16cid:durableId="1110515302">
    <w:abstractNumId w:val="10"/>
  </w:num>
  <w:num w:numId="78" w16cid:durableId="1058436924">
    <w:abstractNumId w:val="37"/>
  </w:num>
  <w:num w:numId="79" w16cid:durableId="1137378579">
    <w:abstractNumId w:val="12"/>
  </w:num>
  <w:num w:numId="80" w16cid:durableId="1991712243">
    <w:abstractNumId w:val="59"/>
  </w:num>
  <w:num w:numId="81" w16cid:durableId="1350138778">
    <w:abstractNumId w:val="57"/>
  </w:num>
  <w:num w:numId="82" w16cid:durableId="1499298527">
    <w:abstractNumId w:val="84"/>
  </w:num>
  <w:num w:numId="83" w16cid:durableId="696273664">
    <w:abstractNumId w:val="17"/>
  </w:num>
  <w:num w:numId="84" w16cid:durableId="1847943102">
    <w:abstractNumId w:val="76"/>
  </w:num>
  <w:num w:numId="85" w16cid:durableId="169836193">
    <w:abstractNumId w:val="45"/>
  </w:num>
  <w:num w:numId="86" w16cid:durableId="805700958">
    <w:abstractNumId w:val="62"/>
  </w:num>
  <w:num w:numId="87" w16cid:durableId="1333416492">
    <w:abstractNumId w:val="7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D69"/>
    <w:rsid w:val="00000F72"/>
    <w:rsid w:val="0000143F"/>
    <w:rsid w:val="000014FE"/>
    <w:rsid w:val="00001CBC"/>
    <w:rsid w:val="00002AC7"/>
    <w:rsid w:val="00002F83"/>
    <w:rsid w:val="000037BB"/>
    <w:rsid w:val="00003DB2"/>
    <w:rsid w:val="00004116"/>
    <w:rsid w:val="00004132"/>
    <w:rsid w:val="00004295"/>
    <w:rsid w:val="0000477C"/>
    <w:rsid w:val="00004781"/>
    <w:rsid w:val="0000483D"/>
    <w:rsid w:val="00004B4D"/>
    <w:rsid w:val="00004C7A"/>
    <w:rsid w:val="000052A7"/>
    <w:rsid w:val="00005390"/>
    <w:rsid w:val="00005792"/>
    <w:rsid w:val="000067C9"/>
    <w:rsid w:val="0000686B"/>
    <w:rsid w:val="00006B9A"/>
    <w:rsid w:val="000071A8"/>
    <w:rsid w:val="00007245"/>
    <w:rsid w:val="00007348"/>
    <w:rsid w:val="00007454"/>
    <w:rsid w:val="00007B28"/>
    <w:rsid w:val="00007FCF"/>
    <w:rsid w:val="000102FB"/>
    <w:rsid w:val="0001055D"/>
    <w:rsid w:val="000106C4"/>
    <w:rsid w:val="0001081F"/>
    <w:rsid w:val="00010933"/>
    <w:rsid w:val="00010C31"/>
    <w:rsid w:val="00010C37"/>
    <w:rsid w:val="00010E6E"/>
    <w:rsid w:val="000110F3"/>
    <w:rsid w:val="00011149"/>
    <w:rsid w:val="00011279"/>
    <w:rsid w:val="0001133F"/>
    <w:rsid w:val="000118F0"/>
    <w:rsid w:val="000119A8"/>
    <w:rsid w:val="00011AF7"/>
    <w:rsid w:val="00011B1D"/>
    <w:rsid w:val="000120EB"/>
    <w:rsid w:val="000125AE"/>
    <w:rsid w:val="00012B21"/>
    <w:rsid w:val="000132C7"/>
    <w:rsid w:val="000134C2"/>
    <w:rsid w:val="000134D7"/>
    <w:rsid w:val="00013539"/>
    <w:rsid w:val="000135FB"/>
    <w:rsid w:val="00013771"/>
    <w:rsid w:val="00013A25"/>
    <w:rsid w:val="00013D8A"/>
    <w:rsid w:val="00014049"/>
    <w:rsid w:val="0001430F"/>
    <w:rsid w:val="000144DB"/>
    <w:rsid w:val="00014582"/>
    <w:rsid w:val="0001458E"/>
    <w:rsid w:val="00014C24"/>
    <w:rsid w:val="00014E98"/>
    <w:rsid w:val="00015058"/>
    <w:rsid w:val="000155B8"/>
    <w:rsid w:val="00015F05"/>
    <w:rsid w:val="00016301"/>
    <w:rsid w:val="000163C8"/>
    <w:rsid w:val="0001691A"/>
    <w:rsid w:val="00016968"/>
    <w:rsid w:val="00016D1D"/>
    <w:rsid w:val="000173FB"/>
    <w:rsid w:val="000174C4"/>
    <w:rsid w:val="00017A7C"/>
    <w:rsid w:val="00017DD7"/>
    <w:rsid w:val="00020273"/>
    <w:rsid w:val="00020311"/>
    <w:rsid w:val="000203F5"/>
    <w:rsid w:val="0002041A"/>
    <w:rsid w:val="000209C1"/>
    <w:rsid w:val="0002141C"/>
    <w:rsid w:val="000214C2"/>
    <w:rsid w:val="00021818"/>
    <w:rsid w:val="00021CCD"/>
    <w:rsid w:val="00021E9F"/>
    <w:rsid w:val="00022328"/>
    <w:rsid w:val="00022644"/>
    <w:rsid w:val="0002272B"/>
    <w:rsid w:val="000228AC"/>
    <w:rsid w:val="0002293D"/>
    <w:rsid w:val="00022BA6"/>
    <w:rsid w:val="00022F5B"/>
    <w:rsid w:val="00022FE0"/>
    <w:rsid w:val="000233B4"/>
    <w:rsid w:val="00023751"/>
    <w:rsid w:val="00023780"/>
    <w:rsid w:val="00023E29"/>
    <w:rsid w:val="0002432A"/>
    <w:rsid w:val="00024433"/>
    <w:rsid w:val="00024458"/>
    <w:rsid w:val="00024A00"/>
    <w:rsid w:val="000255E2"/>
    <w:rsid w:val="00025AA5"/>
    <w:rsid w:val="00025E89"/>
    <w:rsid w:val="00026487"/>
    <w:rsid w:val="00026980"/>
    <w:rsid w:val="0002716E"/>
    <w:rsid w:val="000272DA"/>
    <w:rsid w:val="00027784"/>
    <w:rsid w:val="00027807"/>
    <w:rsid w:val="00027E7D"/>
    <w:rsid w:val="0003035B"/>
    <w:rsid w:val="0003067A"/>
    <w:rsid w:val="00030B2B"/>
    <w:rsid w:val="000319F1"/>
    <w:rsid w:val="0003282D"/>
    <w:rsid w:val="00032988"/>
    <w:rsid w:val="000329AE"/>
    <w:rsid w:val="00032F59"/>
    <w:rsid w:val="000330D7"/>
    <w:rsid w:val="000332B0"/>
    <w:rsid w:val="00033534"/>
    <w:rsid w:val="0003378B"/>
    <w:rsid w:val="000337F0"/>
    <w:rsid w:val="0003387A"/>
    <w:rsid w:val="0003395E"/>
    <w:rsid w:val="000339F0"/>
    <w:rsid w:val="00033C6C"/>
    <w:rsid w:val="00034468"/>
    <w:rsid w:val="000347CD"/>
    <w:rsid w:val="00034A3D"/>
    <w:rsid w:val="00034D13"/>
    <w:rsid w:val="00034D5B"/>
    <w:rsid w:val="00034F84"/>
    <w:rsid w:val="00035A87"/>
    <w:rsid w:val="00035B38"/>
    <w:rsid w:val="00035D97"/>
    <w:rsid w:val="00035E66"/>
    <w:rsid w:val="00035F70"/>
    <w:rsid w:val="0003647D"/>
    <w:rsid w:val="00036647"/>
    <w:rsid w:val="0003667C"/>
    <w:rsid w:val="000366A7"/>
    <w:rsid w:val="000372E7"/>
    <w:rsid w:val="00037AE4"/>
    <w:rsid w:val="00037CAD"/>
    <w:rsid w:val="00040147"/>
    <w:rsid w:val="00040168"/>
    <w:rsid w:val="000403F0"/>
    <w:rsid w:val="000403FF"/>
    <w:rsid w:val="000411D2"/>
    <w:rsid w:val="000411E6"/>
    <w:rsid w:val="000412A7"/>
    <w:rsid w:val="00041431"/>
    <w:rsid w:val="00041619"/>
    <w:rsid w:val="00041660"/>
    <w:rsid w:val="0004177E"/>
    <w:rsid w:val="00041D85"/>
    <w:rsid w:val="00041DB9"/>
    <w:rsid w:val="00041DE2"/>
    <w:rsid w:val="00041EDA"/>
    <w:rsid w:val="00042847"/>
    <w:rsid w:val="00043209"/>
    <w:rsid w:val="00043584"/>
    <w:rsid w:val="000436B3"/>
    <w:rsid w:val="000438C3"/>
    <w:rsid w:val="00043972"/>
    <w:rsid w:val="00043BD5"/>
    <w:rsid w:val="00044286"/>
    <w:rsid w:val="00044421"/>
    <w:rsid w:val="00044CF4"/>
    <w:rsid w:val="00044F5B"/>
    <w:rsid w:val="000456ED"/>
    <w:rsid w:val="00045A7E"/>
    <w:rsid w:val="0004616D"/>
    <w:rsid w:val="0004675E"/>
    <w:rsid w:val="00046CF4"/>
    <w:rsid w:val="00046E4D"/>
    <w:rsid w:val="0004782C"/>
    <w:rsid w:val="00047866"/>
    <w:rsid w:val="00047A19"/>
    <w:rsid w:val="00047A1A"/>
    <w:rsid w:val="00047F1E"/>
    <w:rsid w:val="00050ABC"/>
    <w:rsid w:val="00051418"/>
    <w:rsid w:val="0005164E"/>
    <w:rsid w:val="000516C9"/>
    <w:rsid w:val="00051944"/>
    <w:rsid w:val="00051B21"/>
    <w:rsid w:val="00052424"/>
    <w:rsid w:val="00052699"/>
    <w:rsid w:val="00052731"/>
    <w:rsid w:val="00052735"/>
    <w:rsid w:val="00052AB5"/>
    <w:rsid w:val="00052F82"/>
    <w:rsid w:val="0005305A"/>
    <w:rsid w:val="00053081"/>
    <w:rsid w:val="000531A7"/>
    <w:rsid w:val="00053986"/>
    <w:rsid w:val="000547CB"/>
    <w:rsid w:val="00054834"/>
    <w:rsid w:val="00054A3E"/>
    <w:rsid w:val="00054B5E"/>
    <w:rsid w:val="00054E09"/>
    <w:rsid w:val="00055809"/>
    <w:rsid w:val="00055DA1"/>
    <w:rsid w:val="000563A6"/>
    <w:rsid w:val="0005658F"/>
    <w:rsid w:val="000567EA"/>
    <w:rsid w:val="00056E8D"/>
    <w:rsid w:val="00057212"/>
    <w:rsid w:val="00057592"/>
    <w:rsid w:val="00057AC7"/>
    <w:rsid w:val="00057CF3"/>
    <w:rsid w:val="00057D24"/>
    <w:rsid w:val="00057EA8"/>
    <w:rsid w:val="0006003A"/>
    <w:rsid w:val="0006043E"/>
    <w:rsid w:val="00060EA8"/>
    <w:rsid w:val="00061075"/>
    <w:rsid w:val="00061163"/>
    <w:rsid w:val="0006123C"/>
    <w:rsid w:val="00061475"/>
    <w:rsid w:val="000618E1"/>
    <w:rsid w:val="00061ECE"/>
    <w:rsid w:val="00062038"/>
    <w:rsid w:val="00062117"/>
    <w:rsid w:val="00062219"/>
    <w:rsid w:val="000623CF"/>
    <w:rsid w:val="000626F6"/>
    <w:rsid w:val="00062C89"/>
    <w:rsid w:val="00063950"/>
    <w:rsid w:val="000639BA"/>
    <w:rsid w:val="000647BF"/>
    <w:rsid w:val="00064FDF"/>
    <w:rsid w:val="00065268"/>
    <w:rsid w:val="000658A9"/>
    <w:rsid w:val="00065CC6"/>
    <w:rsid w:val="00065E12"/>
    <w:rsid w:val="00065ED7"/>
    <w:rsid w:val="00065F05"/>
    <w:rsid w:val="0006601E"/>
    <w:rsid w:val="000662BA"/>
    <w:rsid w:val="00066624"/>
    <w:rsid w:val="00066637"/>
    <w:rsid w:val="00066712"/>
    <w:rsid w:val="000667FF"/>
    <w:rsid w:val="000678BF"/>
    <w:rsid w:val="00067B91"/>
    <w:rsid w:val="00067C13"/>
    <w:rsid w:val="00067F32"/>
    <w:rsid w:val="000703B3"/>
    <w:rsid w:val="00070538"/>
    <w:rsid w:val="000709B5"/>
    <w:rsid w:val="00070ACE"/>
    <w:rsid w:val="00071180"/>
    <w:rsid w:val="00071EB2"/>
    <w:rsid w:val="000720FE"/>
    <w:rsid w:val="00072342"/>
    <w:rsid w:val="000729DA"/>
    <w:rsid w:val="00072F05"/>
    <w:rsid w:val="00072FBF"/>
    <w:rsid w:val="00073E62"/>
    <w:rsid w:val="0007491B"/>
    <w:rsid w:val="00074AEF"/>
    <w:rsid w:val="00074F74"/>
    <w:rsid w:val="00075092"/>
    <w:rsid w:val="000752DD"/>
    <w:rsid w:val="000754B7"/>
    <w:rsid w:val="000756B5"/>
    <w:rsid w:val="000759CF"/>
    <w:rsid w:val="00075C44"/>
    <w:rsid w:val="00075FD9"/>
    <w:rsid w:val="000761D3"/>
    <w:rsid w:val="000762CE"/>
    <w:rsid w:val="00076625"/>
    <w:rsid w:val="000767B8"/>
    <w:rsid w:val="000767E4"/>
    <w:rsid w:val="00076931"/>
    <w:rsid w:val="00076D45"/>
    <w:rsid w:val="00076DC8"/>
    <w:rsid w:val="00077202"/>
    <w:rsid w:val="00077663"/>
    <w:rsid w:val="00077744"/>
    <w:rsid w:val="0007779A"/>
    <w:rsid w:val="00077843"/>
    <w:rsid w:val="00077A9A"/>
    <w:rsid w:val="00077AC5"/>
    <w:rsid w:val="00077B8D"/>
    <w:rsid w:val="00077C82"/>
    <w:rsid w:val="00080093"/>
    <w:rsid w:val="00080D75"/>
    <w:rsid w:val="00080EA5"/>
    <w:rsid w:val="00080F23"/>
    <w:rsid w:val="0008106E"/>
    <w:rsid w:val="00081678"/>
    <w:rsid w:val="000821D9"/>
    <w:rsid w:val="00082372"/>
    <w:rsid w:val="00082422"/>
    <w:rsid w:val="00082FE3"/>
    <w:rsid w:val="0008399C"/>
    <w:rsid w:val="0008434D"/>
    <w:rsid w:val="0008444D"/>
    <w:rsid w:val="00084CE7"/>
    <w:rsid w:val="00084FDB"/>
    <w:rsid w:val="000858A5"/>
    <w:rsid w:val="000858B7"/>
    <w:rsid w:val="00085EBE"/>
    <w:rsid w:val="0008629C"/>
    <w:rsid w:val="000867A4"/>
    <w:rsid w:val="00086AF8"/>
    <w:rsid w:val="00086B21"/>
    <w:rsid w:val="00087418"/>
    <w:rsid w:val="000875E4"/>
    <w:rsid w:val="00087D2C"/>
    <w:rsid w:val="00087D5F"/>
    <w:rsid w:val="00087EEE"/>
    <w:rsid w:val="00090768"/>
    <w:rsid w:val="00090BE5"/>
    <w:rsid w:val="00090CA5"/>
    <w:rsid w:val="00090D36"/>
    <w:rsid w:val="00091105"/>
    <w:rsid w:val="0009128A"/>
    <w:rsid w:val="000915C2"/>
    <w:rsid w:val="000918CB"/>
    <w:rsid w:val="00091A4F"/>
    <w:rsid w:val="00091E03"/>
    <w:rsid w:val="00092108"/>
    <w:rsid w:val="00092802"/>
    <w:rsid w:val="000932A0"/>
    <w:rsid w:val="0009337A"/>
    <w:rsid w:val="000934A3"/>
    <w:rsid w:val="00093AD9"/>
    <w:rsid w:val="00093B18"/>
    <w:rsid w:val="00093E56"/>
    <w:rsid w:val="00093E97"/>
    <w:rsid w:val="000948A7"/>
    <w:rsid w:val="00094A6A"/>
    <w:rsid w:val="00094E02"/>
    <w:rsid w:val="000950DE"/>
    <w:rsid w:val="00095147"/>
    <w:rsid w:val="00095358"/>
    <w:rsid w:val="000958E9"/>
    <w:rsid w:val="00095E18"/>
    <w:rsid w:val="00095FC6"/>
    <w:rsid w:val="00096535"/>
    <w:rsid w:val="00096825"/>
    <w:rsid w:val="00096853"/>
    <w:rsid w:val="00096B3D"/>
    <w:rsid w:val="00096F4F"/>
    <w:rsid w:val="00097B1B"/>
    <w:rsid w:val="000A00B2"/>
    <w:rsid w:val="000A0156"/>
    <w:rsid w:val="000A08A1"/>
    <w:rsid w:val="000A0937"/>
    <w:rsid w:val="000A0A90"/>
    <w:rsid w:val="000A0AA8"/>
    <w:rsid w:val="000A0C84"/>
    <w:rsid w:val="000A1086"/>
    <w:rsid w:val="000A127B"/>
    <w:rsid w:val="000A176C"/>
    <w:rsid w:val="000A1845"/>
    <w:rsid w:val="000A1952"/>
    <w:rsid w:val="000A1FD3"/>
    <w:rsid w:val="000A2239"/>
    <w:rsid w:val="000A260D"/>
    <w:rsid w:val="000A2615"/>
    <w:rsid w:val="000A28F4"/>
    <w:rsid w:val="000A2F78"/>
    <w:rsid w:val="000A3140"/>
    <w:rsid w:val="000A371A"/>
    <w:rsid w:val="000A3AB9"/>
    <w:rsid w:val="000A3B1B"/>
    <w:rsid w:val="000A4216"/>
    <w:rsid w:val="000A49A0"/>
    <w:rsid w:val="000A4A3C"/>
    <w:rsid w:val="000A4F81"/>
    <w:rsid w:val="000A5F7D"/>
    <w:rsid w:val="000A6315"/>
    <w:rsid w:val="000A65FB"/>
    <w:rsid w:val="000A66E5"/>
    <w:rsid w:val="000A6A3C"/>
    <w:rsid w:val="000A6DC7"/>
    <w:rsid w:val="000A6DD1"/>
    <w:rsid w:val="000A7028"/>
    <w:rsid w:val="000A75A1"/>
    <w:rsid w:val="000A774B"/>
    <w:rsid w:val="000B0120"/>
    <w:rsid w:val="000B01B6"/>
    <w:rsid w:val="000B090C"/>
    <w:rsid w:val="000B0B16"/>
    <w:rsid w:val="000B0BDD"/>
    <w:rsid w:val="000B0F07"/>
    <w:rsid w:val="000B0F2A"/>
    <w:rsid w:val="000B12F8"/>
    <w:rsid w:val="000B15F2"/>
    <w:rsid w:val="000B1B40"/>
    <w:rsid w:val="000B1B6C"/>
    <w:rsid w:val="000B26D9"/>
    <w:rsid w:val="000B2E5F"/>
    <w:rsid w:val="000B2ED2"/>
    <w:rsid w:val="000B2F48"/>
    <w:rsid w:val="000B308A"/>
    <w:rsid w:val="000B3B77"/>
    <w:rsid w:val="000B3D37"/>
    <w:rsid w:val="000B3FF9"/>
    <w:rsid w:val="000B40C5"/>
    <w:rsid w:val="000B413A"/>
    <w:rsid w:val="000B46FD"/>
    <w:rsid w:val="000B4725"/>
    <w:rsid w:val="000B4981"/>
    <w:rsid w:val="000B5000"/>
    <w:rsid w:val="000B5250"/>
    <w:rsid w:val="000B5286"/>
    <w:rsid w:val="000B578B"/>
    <w:rsid w:val="000B5E5B"/>
    <w:rsid w:val="000B644B"/>
    <w:rsid w:val="000B6587"/>
    <w:rsid w:val="000B6B9D"/>
    <w:rsid w:val="000B72E1"/>
    <w:rsid w:val="000B7350"/>
    <w:rsid w:val="000B73A7"/>
    <w:rsid w:val="000B7698"/>
    <w:rsid w:val="000B7CD3"/>
    <w:rsid w:val="000B7ECE"/>
    <w:rsid w:val="000C02CB"/>
    <w:rsid w:val="000C031F"/>
    <w:rsid w:val="000C068B"/>
    <w:rsid w:val="000C06B0"/>
    <w:rsid w:val="000C09BF"/>
    <w:rsid w:val="000C0AA8"/>
    <w:rsid w:val="000C0C03"/>
    <w:rsid w:val="000C0F3B"/>
    <w:rsid w:val="000C1239"/>
    <w:rsid w:val="000C149D"/>
    <w:rsid w:val="000C1731"/>
    <w:rsid w:val="000C1807"/>
    <w:rsid w:val="000C1B2C"/>
    <w:rsid w:val="000C297A"/>
    <w:rsid w:val="000C2E4D"/>
    <w:rsid w:val="000C30B4"/>
    <w:rsid w:val="000C3219"/>
    <w:rsid w:val="000C3339"/>
    <w:rsid w:val="000C3434"/>
    <w:rsid w:val="000C346F"/>
    <w:rsid w:val="000C3FFA"/>
    <w:rsid w:val="000C403C"/>
    <w:rsid w:val="000C4938"/>
    <w:rsid w:val="000C50F0"/>
    <w:rsid w:val="000C52FD"/>
    <w:rsid w:val="000C534D"/>
    <w:rsid w:val="000C5396"/>
    <w:rsid w:val="000C541C"/>
    <w:rsid w:val="000C54FC"/>
    <w:rsid w:val="000C556A"/>
    <w:rsid w:val="000C599B"/>
    <w:rsid w:val="000C5C05"/>
    <w:rsid w:val="000C5D80"/>
    <w:rsid w:val="000C5DC5"/>
    <w:rsid w:val="000C5F3D"/>
    <w:rsid w:val="000C6257"/>
    <w:rsid w:val="000C67E7"/>
    <w:rsid w:val="000C67E8"/>
    <w:rsid w:val="000C6AFA"/>
    <w:rsid w:val="000C6B05"/>
    <w:rsid w:val="000C755C"/>
    <w:rsid w:val="000C76F0"/>
    <w:rsid w:val="000C7AA7"/>
    <w:rsid w:val="000D008A"/>
    <w:rsid w:val="000D01D5"/>
    <w:rsid w:val="000D0440"/>
    <w:rsid w:val="000D0B4C"/>
    <w:rsid w:val="000D118F"/>
    <w:rsid w:val="000D1A5C"/>
    <w:rsid w:val="000D1CA8"/>
    <w:rsid w:val="000D25F8"/>
    <w:rsid w:val="000D26FA"/>
    <w:rsid w:val="000D2813"/>
    <w:rsid w:val="000D29AD"/>
    <w:rsid w:val="000D3259"/>
    <w:rsid w:val="000D3353"/>
    <w:rsid w:val="000D3CF9"/>
    <w:rsid w:val="000D408F"/>
    <w:rsid w:val="000D41D1"/>
    <w:rsid w:val="000D425D"/>
    <w:rsid w:val="000D450D"/>
    <w:rsid w:val="000D4751"/>
    <w:rsid w:val="000D49FD"/>
    <w:rsid w:val="000D4AE5"/>
    <w:rsid w:val="000D5553"/>
    <w:rsid w:val="000D55E7"/>
    <w:rsid w:val="000D58BA"/>
    <w:rsid w:val="000D5A9C"/>
    <w:rsid w:val="000D5F15"/>
    <w:rsid w:val="000D6117"/>
    <w:rsid w:val="000D6520"/>
    <w:rsid w:val="000D6ACB"/>
    <w:rsid w:val="000D6C18"/>
    <w:rsid w:val="000D6D82"/>
    <w:rsid w:val="000D6FCB"/>
    <w:rsid w:val="000D7096"/>
    <w:rsid w:val="000D716C"/>
    <w:rsid w:val="000D79D2"/>
    <w:rsid w:val="000D79F1"/>
    <w:rsid w:val="000D7EEF"/>
    <w:rsid w:val="000D7F56"/>
    <w:rsid w:val="000E01AF"/>
    <w:rsid w:val="000E03B7"/>
    <w:rsid w:val="000E0807"/>
    <w:rsid w:val="000E0938"/>
    <w:rsid w:val="000E0B22"/>
    <w:rsid w:val="000E0B33"/>
    <w:rsid w:val="000E0BFE"/>
    <w:rsid w:val="000E0F9A"/>
    <w:rsid w:val="000E11D7"/>
    <w:rsid w:val="000E155C"/>
    <w:rsid w:val="000E1B1F"/>
    <w:rsid w:val="000E1FFC"/>
    <w:rsid w:val="000E23F3"/>
    <w:rsid w:val="000E26C0"/>
    <w:rsid w:val="000E2A52"/>
    <w:rsid w:val="000E2B34"/>
    <w:rsid w:val="000E3B42"/>
    <w:rsid w:val="000E3B58"/>
    <w:rsid w:val="000E3C12"/>
    <w:rsid w:val="000E3E08"/>
    <w:rsid w:val="000E3E63"/>
    <w:rsid w:val="000E43ED"/>
    <w:rsid w:val="000E4927"/>
    <w:rsid w:val="000E4E67"/>
    <w:rsid w:val="000E5308"/>
    <w:rsid w:val="000E5377"/>
    <w:rsid w:val="000E5388"/>
    <w:rsid w:val="000E57FB"/>
    <w:rsid w:val="000E58FA"/>
    <w:rsid w:val="000E59A1"/>
    <w:rsid w:val="000E5D70"/>
    <w:rsid w:val="000E6031"/>
    <w:rsid w:val="000E6434"/>
    <w:rsid w:val="000E6579"/>
    <w:rsid w:val="000E65C8"/>
    <w:rsid w:val="000E68C7"/>
    <w:rsid w:val="000E6EB4"/>
    <w:rsid w:val="000E717C"/>
    <w:rsid w:val="000E7CC3"/>
    <w:rsid w:val="000E7E49"/>
    <w:rsid w:val="000F0018"/>
    <w:rsid w:val="000F031E"/>
    <w:rsid w:val="000F0409"/>
    <w:rsid w:val="000F063C"/>
    <w:rsid w:val="000F07E8"/>
    <w:rsid w:val="000F0BF3"/>
    <w:rsid w:val="000F0CDD"/>
    <w:rsid w:val="000F0E18"/>
    <w:rsid w:val="000F1024"/>
    <w:rsid w:val="000F1BE9"/>
    <w:rsid w:val="000F2274"/>
    <w:rsid w:val="000F23D5"/>
    <w:rsid w:val="000F24A4"/>
    <w:rsid w:val="000F2817"/>
    <w:rsid w:val="000F2850"/>
    <w:rsid w:val="000F28C7"/>
    <w:rsid w:val="000F3186"/>
    <w:rsid w:val="000F3AC1"/>
    <w:rsid w:val="000F3C18"/>
    <w:rsid w:val="000F3C1E"/>
    <w:rsid w:val="000F3FC8"/>
    <w:rsid w:val="000F43D0"/>
    <w:rsid w:val="000F4526"/>
    <w:rsid w:val="000F4A8C"/>
    <w:rsid w:val="000F4AF1"/>
    <w:rsid w:val="000F510B"/>
    <w:rsid w:val="000F577E"/>
    <w:rsid w:val="000F5832"/>
    <w:rsid w:val="000F5ACF"/>
    <w:rsid w:val="000F6054"/>
    <w:rsid w:val="000F6176"/>
    <w:rsid w:val="000F682E"/>
    <w:rsid w:val="000F6C4F"/>
    <w:rsid w:val="000F6CC4"/>
    <w:rsid w:val="000F6D32"/>
    <w:rsid w:val="000F773A"/>
    <w:rsid w:val="000F7D91"/>
    <w:rsid w:val="000F7E53"/>
    <w:rsid w:val="0010051E"/>
    <w:rsid w:val="001005A3"/>
    <w:rsid w:val="001007FD"/>
    <w:rsid w:val="0010128A"/>
    <w:rsid w:val="00101690"/>
    <w:rsid w:val="00101CB6"/>
    <w:rsid w:val="00101D2E"/>
    <w:rsid w:val="00101D6D"/>
    <w:rsid w:val="00101D7D"/>
    <w:rsid w:val="00101FAB"/>
    <w:rsid w:val="00102454"/>
    <w:rsid w:val="0010299E"/>
    <w:rsid w:val="00102B7C"/>
    <w:rsid w:val="00102CF8"/>
    <w:rsid w:val="00102E05"/>
    <w:rsid w:val="00102F56"/>
    <w:rsid w:val="0010357C"/>
    <w:rsid w:val="00103793"/>
    <w:rsid w:val="00103B92"/>
    <w:rsid w:val="00103CC8"/>
    <w:rsid w:val="00103F66"/>
    <w:rsid w:val="001042CF"/>
    <w:rsid w:val="0010508A"/>
    <w:rsid w:val="001050D0"/>
    <w:rsid w:val="0010546B"/>
    <w:rsid w:val="001057D8"/>
    <w:rsid w:val="00105CE1"/>
    <w:rsid w:val="00106362"/>
    <w:rsid w:val="00106734"/>
    <w:rsid w:val="00107736"/>
    <w:rsid w:val="00107878"/>
    <w:rsid w:val="001079B6"/>
    <w:rsid w:val="00107BD7"/>
    <w:rsid w:val="00107F16"/>
    <w:rsid w:val="0011019D"/>
    <w:rsid w:val="0011074C"/>
    <w:rsid w:val="001109C9"/>
    <w:rsid w:val="00110A04"/>
    <w:rsid w:val="00110AAD"/>
    <w:rsid w:val="00110FDE"/>
    <w:rsid w:val="001110F8"/>
    <w:rsid w:val="00111353"/>
    <w:rsid w:val="001113FF"/>
    <w:rsid w:val="00111628"/>
    <w:rsid w:val="00111B81"/>
    <w:rsid w:val="00111CCD"/>
    <w:rsid w:val="00111FFA"/>
    <w:rsid w:val="001123F2"/>
    <w:rsid w:val="00112470"/>
    <w:rsid w:val="00112807"/>
    <w:rsid w:val="001130EA"/>
    <w:rsid w:val="00113432"/>
    <w:rsid w:val="001135E0"/>
    <w:rsid w:val="0011367F"/>
    <w:rsid w:val="001136D5"/>
    <w:rsid w:val="001138AF"/>
    <w:rsid w:val="00113D5D"/>
    <w:rsid w:val="00113E4F"/>
    <w:rsid w:val="00114065"/>
    <w:rsid w:val="00114261"/>
    <w:rsid w:val="001151D4"/>
    <w:rsid w:val="0011536A"/>
    <w:rsid w:val="001154FD"/>
    <w:rsid w:val="00115897"/>
    <w:rsid w:val="00115DA6"/>
    <w:rsid w:val="00116182"/>
    <w:rsid w:val="00116400"/>
    <w:rsid w:val="00116552"/>
    <w:rsid w:val="00116810"/>
    <w:rsid w:val="00116835"/>
    <w:rsid w:val="0011694B"/>
    <w:rsid w:val="00116AE4"/>
    <w:rsid w:val="0011741D"/>
    <w:rsid w:val="00117447"/>
    <w:rsid w:val="00117489"/>
    <w:rsid w:val="00117629"/>
    <w:rsid w:val="00117B32"/>
    <w:rsid w:val="00117CF2"/>
    <w:rsid w:val="00117EA6"/>
    <w:rsid w:val="00117F44"/>
    <w:rsid w:val="00117F69"/>
    <w:rsid w:val="00117F8A"/>
    <w:rsid w:val="001207E8"/>
    <w:rsid w:val="00120CA8"/>
    <w:rsid w:val="00121567"/>
    <w:rsid w:val="001215C7"/>
    <w:rsid w:val="001216F4"/>
    <w:rsid w:val="00121BBD"/>
    <w:rsid w:val="00121CAB"/>
    <w:rsid w:val="00121EEE"/>
    <w:rsid w:val="001222F9"/>
    <w:rsid w:val="0012252E"/>
    <w:rsid w:val="00122548"/>
    <w:rsid w:val="00122639"/>
    <w:rsid w:val="0012268E"/>
    <w:rsid w:val="001227CD"/>
    <w:rsid w:val="00123069"/>
    <w:rsid w:val="0012323E"/>
    <w:rsid w:val="001234C9"/>
    <w:rsid w:val="00123566"/>
    <w:rsid w:val="001237A5"/>
    <w:rsid w:val="00123C41"/>
    <w:rsid w:val="00123DE0"/>
    <w:rsid w:val="001243AD"/>
    <w:rsid w:val="00124751"/>
    <w:rsid w:val="001247D3"/>
    <w:rsid w:val="0012490A"/>
    <w:rsid w:val="00124936"/>
    <w:rsid w:val="00124989"/>
    <w:rsid w:val="00124A28"/>
    <w:rsid w:val="00124A7A"/>
    <w:rsid w:val="00125101"/>
    <w:rsid w:val="001255C2"/>
    <w:rsid w:val="0012630D"/>
    <w:rsid w:val="00126393"/>
    <w:rsid w:val="00126494"/>
    <w:rsid w:val="0012674D"/>
    <w:rsid w:val="001269AB"/>
    <w:rsid w:val="00126AD5"/>
    <w:rsid w:val="00126EBD"/>
    <w:rsid w:val="0012713C"/>
    <w:rsid w:val="001273B6"/>
    <w:rsid w:val="00127539"/>
    <w:rsid w:val="001275DF"/>
    <w:rsid w:val="0012786D"/>
    <w:rsid w:val="00127DAB"/>
    <w:rsid w:val="00127FFB"/>
    <w:rsid w:val="00130476"/>
    <w:rsid w:val="001307A3"/>
    <w:rsid w:val="00130CEE"/>
    <w:rsid w:val="00131063"/>
    <w:rsid w:val="001319BF"/>
    <w:rsid w:val="00131BCC"/>
    <w:rsid w:val="00131C4B"/>
    <w:rsid w:val="0013235C"/>
    <w:rsid w:val="00132470"/>
    <w:rsid w:val="001325EA"/>
    <w:rsid w:val="001325F1"/>
    <w:rsid w:val="00132B6C"/>
    <w:rsid w:val="00132CB7"/>
    <w:rsid w:val="00132EEB"/>
    <w:rsid w:val="001330E0"/>
    <w:rsid w:val="00133BA7"/>
    <w:rsid w:val="0013407E"/>
    <w:rsid w:val="0013468D"/>
    <w:rsid w:val="00134B2B"/>
    <w:rsid w:val="00134BFC"/>
    <w:rsid w:val="00134F19"/>
    <w:rsid w:val="00135249"/>
    <w:rsid w:val="00135272"/>
    <w:rsid w:val="00135276"/>
    <w:rsid w:val="00135869"/>
    <w:rsid w:val="001363A0"/>
    <w:rsid w:val="001368AB"/>
    <w:rsid w:val="00136B5D"/>
    <w:rsid w:val="001370FE"/>
    <w:rsid w:val="001372B4"/>
    <w:rsid w:val="0013735D"/>
    <w:rsid w:val="00137A16"/>
    <w:rsid w:val="00137BFD"/>
    <w:rsid w:val="00137CB6"/>
    <w:rsid w:val="00137CFE"/>
    <w:rsid w:val="00137D78"/>
    <w:rsid w:val="001401A8"/>
    <w:rsid w:val="00140370"/>
    <w:rsid w:val="00140889"/>
    <w:rsid w:val="00140C75"/>
    <w:rsid w:val="00140D9E"/>
    <w:rsid w:val="001418B6"/>
    <w:rsid w:val="001418D8"/>
    <w:rsid w:val="00141A88"/>
    <w:rsid w:val="00141CEC"/>
    <w:rsid w:val="00142B3F"/>
    <w:rsid w:val="00142E79"/>
    <w:rsid w:val="00142ED3"/>
    <w:rsid w:val="00143561"/>
    <w:rsid w:val="00143631"/>
    <w:rsid w:val="0014392F"/>
    <w:rsid w:val="00143B22"/>
    <w:rsid w:val="00143D89"/>
    <w:rsid w:val="00143EE5"/>
    <w:rsid w:val="00143F81"/>
    <w:rsid w:val="0014442E"/>
    <w:rsid w:val="0014468D"/>
    <w:rsid w:val="00144DC6"/>
    <w:rsid w:val="00145BFB"/>
    <w:rsid w:val="0014614D"/>
    <w:rsid w:val="00146480"/>
    <w:rsid w:val="001464BC"/>
    <w:rsid w:val="001465CE"/>
    <w:rsid w:val="00146741"/>
    <w:rsid w:val="001468E1"/>
    <w:rsid w:val="00146BE5"/>
    <w:rsid w:val="00146CA2"/>
    <w:rsid w:val="001473A8"/>
    <w:rsid w:val="0014751A"/>
    <w:rsid w:val="001475F4"/>
    <w:rsid w:val="0014762A"/>
    <w:rsid w:val="001476B3"/>
    <w:rsid w:val="00147775"/>
    <w:rsid w:val="0014783C"/>
    <w:rsid w:val="001478E3"/>
    <w:rsid w:val="00150275"/>
    <w:rsid w:val="00150C89"/>
    <w:rsid w:val="0015132A"/>
    <w:rsid w:val="0015144A"/>
    <w:rsid w:val="00151523"/>
    <w:rsid w:val="0015183B"/>
    <w:rsid w:val="001521EF"/>
    <w:rsid w:val="001527E8"/>
    <w:rsid w:val="001528C6"/>
    <w:rsid w:val="001529D4"/>
    <w:rsid w:val="00152A59"/>
    <w:rsid w:val="00152D9C"/>
    <w:rsid w:val="00152F0F"/>
    <w:rsid w:val="00152F66"/>
    <w:rsid w:val="00152FB9"/>
    <w:rsid w:val="00152FBB"/>
    <w:rsid w:val="00153336"/>
    <w:rsid w:val="001540CD"/>
    <w:rsid w:val="00154209"/>
    <w:rsid w:val="00154296"/>
    <w:rsid w:val="00154708"/>
    <w:rsid w:val="001548F0"/>
    <w:rsid w:val="00154D00"/>
    <w:rsid w:val="00154D58"/>
    <w:rsid w:val="00154EE3"/>
    <w:rsid w:val="00154F73"/>
    <w:rsid w:val="0015562B"/>
    <w:rsid w:val="00155AB4"/>
    <w:rsid w:val="00155FEC"/>
    <w:rsid w:val="001560DF"/>
    <w:rsid w:val="00156243"/>
    <w:rsid w:val="001567BE"/>
    <w:rsid w:val="001569BA"/>
    <w:rsid w:val="0015721D"/>
    <w:rsid w:val="00157231"/>
    <w:rsid w:val="00157329"/>
    <w:rsid w:val="001576C5"/>
    <w:rsid w:val="00157AEE"/>
    <w:rsid w:val="00157EE2"/>
    <w:rsid w:val="001601E4"/>
    <w:rsid w:val="0016033D"/>
    <w:rsid w:val="00160346"/>
    <w:rsid w:val="0016055E"/>
    <w:rsid w:val="0016063F"/>
    <w:rsid w:val="00160B89"/>
    <w:rsid w:val="00160C48"/>
    <w:rsid w:val="00160E6D"/>
    <w:rsid w:val="00160F30"/>
    <w:rsid w:val="00161711"/>
    <w:rsid w:val="001617E2"/>
    <w:rsid w:val="0016182A"/>
    <w:rsid w:val="00161FC5"/>
    <w:rsid w:val="0016218B"/>
    <w:rsid w:val="00162568"/>
    <w:rsid w:val="0016280A"/>
    <w:rsid w:val="00162819"/>
    <w:rsid w:val="00162C30"/>
    <w:rsid w:val="00163174"/>
    <w:rsid w:val="0016377A"/>
    <w:rsid w:val="00163A4B"/>
    <w:rsid w:val="00163A9A"/>
    <w:rsid w:val="00163D71"/>
    <w:rsid w:val="00163DD8"/>
    <w:rsid w:val="00163DFF"/>
    <w:rsid w:val="00163E5E"/>
    <w:rsid w:val="00164B75"/>
    <w:rsid w:val="00164BC2"/>
    <w:rsid w:val="00164BD8"/>
    <w:rsid w:val="00164E1C"/>
    <w:rsid w:val="001653F7"/>
    <w:rsid w:val="00165E14"/>
    <w:rsid w:val="00166496"/>
    <w:rsid w:val="001667C1"/>
    <w:rsid w:val="00166816"/>
    <w:rsid w:val="0016693D"/>
    <w:rsid w:val="00166F2D"/>
    <w:rsid w:val="001673BF"/>
    <w:rsid w:val="001674DF"/>
    <w:rsid w:val="00167880"/>
    <w:rsid w:val="00167DB8"/>
    <w:rsid w:val="00167F0C"/>
    <w:rsid w:val="001700EB"/>
    <w:rsid w:val="00170196"/>
    <w:rsid w:val="00170828"/>
    <w:rsid w:val="00170B49"/>
    <w:rsid w:val="00170C90"/>
    <w:rsid w:val="0017132A"/>
    <w:rsid w:val="0017138B"/>
    <w:rsid w:val="00171472"/>
    <w:rsid w:val="00171CB1"/>
    <w:rsid w:val="00171D59"/>
    <w:rsid w:val="00172038"/>
    <w:rsid w:val="0017228F"/>
    <w:rsid w:val="00172317"/>
    <w:rsid w:val="001724DC"/>
    <w:rsid w:val="001728F6"/>
    <w:rsid w:val="00172AFE"/>
    <w:rsid w:val="00172B4F"/>
    <w:rsid w:val="0017327E"/>
    <w:rsid w:val="001735AF"/>
    <w:rsid w:val="0017364D"/>
    <w:rsid w:val="00173746"/>
    <w:rsid w:val="0017380F"/>
    <w:rsid w:val="00173F50"/>
    <w:rsid w:val="0017408F"/>
    <w:rsid w:val="001740E0"/>
    <w:rsid w:val="00174431"/>
    <w:rsid w:val="001746C3"/>
    <w:rsid w:val="00174943"/>
    <w:rsid w:val="00174D88"/>
    <w:rsid w:val="00174EAC"/>
    <w:rsid w:val="001752EF"/>
    <w:rsid w:val="0017560B"/>
    <w:rsid w:val="00175669"/>
    <w:rsid w:val="001757B0"/>
    <w:rsid w:val="001759CE"/>
    <w:rsid w:val="00176414"/>
    <w:rsid w:val="00176480"/>
    <w:rsid w:val="0017661D"/>
    <w:rsid w:val="00176776"/>
    <w:rsid w:val="00176A60"/>
    <w:rsid w:val="00176AC1"/>
    <w:rsid w:val="001774B1"/>
    <w:rsid w:val="00177659"/>
    <w:rsid w:val="00177809"/>
    <w:rsid w:val="00177A55"/>
    <w:rsid w:val="00177AB6"/>
    <w:rsid w:val="00177C5F"/>
    <w:rsid w:val="001802CE"/>
    <w:rsid w:val="001805CD"/>
    <w:rsid w:val="00180DA6"/>
    <w:rsid w:val="001810CF"/>
    <w:rsid w:val="00181108"/>
    <w:rsid w:val="001815AB"/>
    <w:rsid w:val="001816BD"/>
    <w:rsid w:val="00181AA5"/>
    <w:rsid w:val="00181B2B"/>
    <w:rsid w:val="001825C9"/>
    <w:rsid w:val="00182810"/>
    <w:rsid w:val="00182889"/>
    <w:rsid w:val="00182A22"/>
    <w:rsid w:val="00182DBA"/>
    <w:rsid w:val="00183475"/>
    <w:rsid w:val="0018352A"/>
    <w:rsid w:val="0018354F"/>
    <w:rsid w:val="001837E0"/>
    <w:rsid w:val="00183B38"/>
    <w:rsid w:val="00183EC2"/>
    <w:rsid w:val="001842D6"/>
    <w:rsid w:val="0018459D"/>
    <w:rsid w:val="001848B3"/>
    <w:rsid w:val="00184CE0"/>
    <w:rsid w:val="00184D01"/>
    <w:rsid w:val="00184EBB"/>
    <w:rsid w:val="001852C5"/>
    <w:rsid w:val="0018560C"/>
    <w:rsid w:val="00185770"/>
    <w:rsid w:val="00185BE5"/>
    <w:rsid w:val="0018633E"/>
    <w:rsid w:val="0018668B"/>
    <w:rsid w:val="001867E4"/>
    <w:rsid w:val="00186B8A"/>
    <w:rsid w:val="00186ECB"/>
    <w:rsid w:val="00187028"/>
    <w:rsid w:val="00187273"/>
    <w:rsid w:val="001877AF"/>
    <w:rsid w:val="00187F1B"/>
    <w:rsid w:val="001902EC"/>
    <w:rsid w:val="0019033A"/>
    <w:rsid w:val="00191746"/>
    <w:rsid w:val="00191932"/>
    <w:rsid w:val="00191A6C"/>
    <w:rsid w:val="00191B74"/>
    <w:rsid w:val="0019210E"/>
    <w:rsid w:val="00192239"/>
    <w:rsid w:val="00192317"/>
    <w:rsid w:val="00192396"/>
    <w:rsid w:val="001924F8"/>
    <w:rsid w:val="00192FEC"/>
    <w:rsid w:val="00193181"/>
    <w:rsid w:val="0019347B"/>
    <w:rsid w:val="0019352B"/>
    <w:rsid w:val="001935D3"/>
    <w:rsid w:val="001938C7"/>
    <w:rsid w:val="0019390E"/>
    <w:rsid w:val="0019395C"/>
    <w:rsid w:val="001939E8"/>
    <w:rsid w:val="00193C79"/>
    <w:rsid w:val="00193EBE"/>
    <w:rsid w:val="00194147"/>
    <w:rsid w:val="001941A0"/>
    <w:rsid w:val="0019501C"/>
    <w:rsid w:val="001958FE"/>
    <w:rsid w:val="00195AB2"/>
    <w:rsid w:val="00196081"/>
    <w:rsid w:val="001965CD"/>
    <w:rsid w:val="00196704"/>
    <w:rsid w:val="00196EB7"/>
    <w:rsid w:val="001970A9"/>
    <w:rsid w:val="00197489"/>
    <w:rsid w:val="001975EA"/>
    <w:rsid w:val="00197D09"/>
    <w:rsid w:val="001A1254"/>
    <w:rsid w:val="001A12E0"/>
    <w:rsid w:val="001A1705"/>
    <w:rsid w:val="001A19C9"/>
    <w:rsid w:val="001A1B18"/>
    <w:rsid w:val="001A1C0B"/>
    <w:rsid w:val="001A1FEF"/>
    <w:rsid w:val="001A2C8B"/>
    <w:rsid w:val="001A2D66"/>
    <w:rsid w:val="001A30ED"/>
    <w:rsid w:val="001A3267"/>
    <w:rsid w:val="001A3423"/>
    <w:rsid w:val="001A39BD"/>
    <w:rsid w:val="001A3A3F"/>
    <w:rsid w:val="001A3E16"/>
    <w:rsid w:val="001A3F0C"/>
    <w:rsid w:val="001A48EB"/>
    <w:rsid w:val="001A4B20"/>
    <w:rsid w:val="001A4C1B"/>
    <w:rsid w:val="001A5484"/>
    <w:rsid w:val="001A5BF1"/>
    <w:rsid w:val="001A5C92"/>
    <w:rsid w:val="001A6213"/>
    <w:rsid w:val="001A69DC"/>
    <w:rsid w:val="001A73C5"/>
    <w:rsid w:val="001A7443"/>
    <w:rsid w:val="001A7701"/>
    <w:rsid w:val="001A7804"/>
    <w:rsid w:val="001B0154"/>
    <w:rsid w:val="001B03A9"/>
    <w:rsid w:val="001B0508"/>
    <w:rsid w:val="001B067E"/>
    <w:rsid w:val="001B0F7F"/>
    <w:rsid w:val="001B13E2"/>
    <w:rsid w:val="001B1E7D"/>
    <w:rsid w:val="001B20B2"/>
    <w:rsid w:val="001B2855"/>
    <w:rsid w:val="001B2B58"/>
    <w:rsid w:val="001B326B"/>
    <w:rsid w:val="001B3C8C"/>
    <w:rsid w:val="001B3C96"/>
    <w:rsid w:val="001B46E4"/>
    <w:rsid w:val="001B4975"/>
    <w:rsid w:val="001B51E0"/>
    <w:rsid w:val="001B5551"/>
    <w:rsid w:val="001B582B"/>
    <w:rsid w:val="001B5F91"/>
    <w:rsid w:val="001B674F"/>
    <w:rsid w:val="001B6B76"/>
    <w:rsid w:val="001B7498"/>
    <w:rsid w:val="001B74B6"/>
    <w:rsid w:val="001B758D"/>
    <w:rsid w:val="001B7763"/>
    <w:rsid w:val="001B79A7"/>
    <w:rsid w:val="001B7AB0"/>
    <w:rsid w:val="001B7B08"/>
    <w:rsid w:val="001B7FB0"/>
    <w:rsid w:val="001B7FF9"/>
    <w:rsid w:val="001C0118"/>
    <w:rsid w:val="001C07C2"/>
    <w:rsid w:val="001C0F16"/>
    <w:rsid w:val="001C138A"/>
    <w:rsid w:val="001C14E3"/>
    <w:rsid w:val="001C16F6"/>
    <w:rsid w:val="001C19B8"/>
    <w:rsid w:val="001C1B07"/>
    <w:rsid w:val="001C1BD7"/>
    <w:rsid w:val="001C1DF8"/>
    <w:rsid w:val="001C1F1D"/>
    <w:rsid w:val="001C1F32"/>
    <w:rsid w:val="001C21AD"/>
    <w:rsid w:val="001C3084"/>
    <w:rsid w:val="001C3146"/>
    <w:rsid w:val="001C31A5"/>
    <w:rsid w:val="001C338E"/>
    <w:rsid w:val="001C38B8"/>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483"/>
    <w:rsid w:val="001C654D"/>
    <w:rsid w:val="001C6AED"/>
    <w:rsid w:val="001C738B"/>
    <w:rsid w:val="001C79CB"/>
    <w:rsid w:val="001C7E72"/>
    <w:rsid w:val="001C7ECF"/>
    <w:rsid w:val="001D003A"/>
    <w:rsid w:val="001D0086"/>
    <w:rsid w:val="001D00C5"/>
    <w:rsid w:val="001D025A"/>
    <w:rsid w:val="001D0603"/>
    <w:rsid w:val="001D0660"/>
    <w:rsid w:val="001D07CA"/>
    <w:rsid w:val="001D0AC5"/>
    <w:rsid w:val="001D0B43"/>
    <w:rsid w:val="001D116A"/>
    <w:rsid w:val="001D13AB"/>
    <w:rsid w:val="001D1836"/>
    <w:rsid w:val="001D1CE0"/>
    <w:rsid w:val="001D1F6B"/>
    <w:rsid w:val="001D253B"/>
    <w:rsid w:val="001D26F5"/>
    <w:rsid w:val="001D2881"/>
    <w:rsid w:val="001D2BC7"/>
    <w:rsid w:val="001D2CFB"/>
    <w:rsid w:val="001D4117"/>
    <w:rsid w:val="001D46DE"/>
    <w:rsid w:val="001D4889"/>
    <w:rsid w:val="001D48F2"/>
    <w:rsid w:val="001D4D26"/>
    <w:rsid w:val="001D4E08"/>
    <w:rsid w:val="001D5113"/>
    <w:rsid w:val="001D54D1"/>
    <w:rsid w:val="001D5936"/>
    <w:rsid w:val="001D5ADA"/>
    <w:rsid w:val="001D5BAC"/>
    <w:rsid w:val="001D5C50"/>
    <w:rsid w:val="001D607F"/>
    <w:rsid w:val="001D6127"/>
    <w:rsid w:val="001D61B0"/>
    <w:rsid w:val="001D61DB"/>
    <w:rsid w:val="001D61FF"/>
    <w:rsid w:val="001D6360"/>
    <w:rsid w:val="001D6423"/>
    <w:rsid w:val="001D726E"/>
    <w:rsid w:val="001D770E"/>
    <w:rsid w:val="001D7804"/>
    <w:rsid w:val="001D7F13"/>
    <w:rsid w:val="001E05F5"/>
    <w:rsid w:val="001E0A07"/>
    <w:rsid w:val="001E0A6A"/>
    <w:rsid w:val="001E0B56"/>
    <w:rsid w:val="001E0EF3"/>
    <w:rsid w:val="001E0F5A"/>
    <w:rsid w:val="001E11DE"/>
    <w:rsid w:val="001E17B9"/>
    <w:rsid w:val="001E2085"/>
    <w:rsid w:val="001E2E25"/>
    <w:rsid w:val="001E2E72"/>
    <w:rsid w:val="001E3308"/>
    <w:rsid w:val="001E3395"/>
    <w:rsid w:val="001E33D5"/>
    <w:rsid w:val="001E3588"/>
    <w:rsid w:val="001E3740"/>
    <w:rsid w:val="001E3B02"/>
    <w:rsid w:val="001E3C4E"/>
    <w:rsid w:val="001E3D5E"/>
    <w:rsid w:val="001E4708"/>
    <w:rsid w:val="001E4A32"/>
    <w:rsid w:val="001E4C31"/>
    <w:rsid w:val="001E4E1E"/>
    <w:rsid w:val="001E4F7B"/>
    <w:rsid w:val="001E5296"/>
    <w:rsid w:val="001E53E2"/>
    <w:rsid w:val="001E5415"/>
    <w:rsid w:val="001E5596"/>
    <w:rsid w:val="001E565A"/>
    <w:rsid w:val="001E5BFA"/>
    <w:rsid w:val="001E5E2A"/>
    <w:rsid w:val="001E5E42"/>
    <w:rsid w:val="001E6734"/>
    <w:rsid w:val="001E67B9"/>
    <w:rsid w:val="001E73A8"/>
    <w:rsid w:val="001E7B15"/>
    <w:rsid w:val="001E7B2B"/>
    <w:rsid w:val="001E7E36"/>
    <w:rsid w:val="001E7E92"/>
    <w:rsid w:val="001E7EA5"/>
    <w:rsid w:val="001F05FC"/>
    <w:rsid w:val="001F061F"/>
    <w:rsid w:val="001F0926"/>
    <w:rsid w:val="001F0E14"/>
    <w:rsid w:val="001F1470"/>
    <w:rsid w:val="001F17FD"/>
    <w:rsid w:val="001F20BB"/>
    <w:rsid w:val="001F23DF"/>
    <w:rsid w:val="001F2799"/>
    <w:rsid w:val="001F27C0"/>
    <w:rsid w:val="001F2B49"/>
    <w:rsid w:val="001F2DBD"/>
    <w:rsid w:val="001F2ECE"/>
    <w:rsid w:val="001F3057"/>
    <w:rsid w:val="001F3095"/>
    <w:rsid w:val="001F30AA"/>
    <w:rsid w:val="001F32AF"/>
    <w:rsid w:val="001F3692"/>
    <w:rsid w:val="001F3CC6"/>
    <w:rsid w:val="001F41CF"/>
    <w:rsid w:val="001F44DD"/>
    <w:rsid w:val="001F4691"/>
    <w:rsid w:val="001F46FF"/>
    <w:rsid w:val="001F4BC3"/>
    <w:rsid w:val="001F4C81"/>
    <w:rsid w:val="001F4CA7"/>
    <w:rsid w:val="001F50C0"/>
    <w:rsid w:val="001F52C1"/>
    <w:rsid w:val="001F5DE9"/>
    <w:rsid w:val="001F606F"/>
    <w:rsid w:val="001F6215"/>
    <w:rsid w:val="001F6A17"/>
    <w:rsid w:val="001F6AE3"/>
    <w:rsid w:val="001F6B70"/>
    <w:rsid w:val="001F6C80"/>
    <w:rsid w:val="001F7476"/>
    <w:rsid w:val="001F765E"/>
    <w:rsid w:val="001F784C"/>
    <w:rsid w:val="001F78EC"/>
    <w:rsid w:val="001F7CA6"/>
    <w:rsid w:val="001F7CF9"/>
    <w:rsid w:val="0020032B"/>
    <w:rsid w:val="002007A4"/>
    <w:rsid w:val="00200818"/>
    <w:rsid w:val="002009D9"/>
    <w:rsid w:val="00200CCA"/>
    <w:rsid w:val="00201261"/>
    <w:rsid w:val="002015B2"/>
    <w:rsid w:val="0020186E"/>
    <w:rsid w:val="00201944"/>
    <w:rsid w:val="00201973"/>
    <w:rsid w:val="00201B3C"/>
    <w:rsid w:val="00201D72"/>
    <w:rsid w:val="00201F06"/>
    <w:rsid w:val="00202078"/>
    <w:rsid w:val="0020222A"/>
    <w:rsid w:val="00202608"/>
    <w:rsid w:val="00202B7E"/>
    <w:rsid w:val="00202EAC"/>
    <w:rsid w:val="00202F22"/>
    <w:rsid w:val="00202F4E"/>
    <w:rsid w:val="002033DF"/>
    <w:rsid w:val="002037A1"/>
    <w:rsid w:val="002037A3"/>
    <w:rsid w:val="00203877"/>
    <w:rsid w:val="00203925"/>
    <w:rsid w:val="00203D32"/>
    <w:rsid w:val="00203E63"/>
    <w:rsid w:val="002042A1"/>
    <w:rsid w:val="00204302"/>
    <w:rsid w:val="00204525"/>
    <w:rsid w:val="00204557"/>
    <w:rsid w:val="002047F7"/>
    <w:rsid w:val="00204898"/>
    <w:rsid w:val="0020532A"/>
    <w:rsid w:val="00205840"/>
    <w:rsid w:val="00206013"/>
    <w:rsid w:val="002060B5"/>
    <w:rsid w:val="0020657F"/>
    <w:rsid w:val="00206E3E"/>
    <w:rsid w:val="00206F40"/>
    <w:rsid w:val="002076A7"/>
    <w:rsid w:val="00207B62"/>
    <w:rsid w:val="00207C15"/>
    <w:rsid w:val="0021054C"/>
    <w:rsid w:val="002107F7"/>
    <w:rsid w:val="00210D91"/>
    <w:rsid w:val="002110D8"/>
    <w:rsid w:val="00211313"/>
    <w:rsid w:val="00211560"/>
    <w:rsid w:val="002119C7"/>
    <w:rsid w:val="00211F8A"/>
    <w:rsid w:val="002120B0"/>
    <w:rsid w:val="002120E8"/>
    <w:rsid w:val="00212362"/>
    <w:rsid w:val="00212B2E"/>
    <w:rsid w:val="00212CFA"/>
    <w:rsid w:val="00213156"/>
    <w:rsid w:val="002133B6"/>
    <w:rsid w:val="002136AA"/>
    <w:rsid w:val="00213B1F"/>
    <w:rsid w:val="00213D77"/>
    <w:rsid w:val="00213FCF"/>
    <w:rsid w:val="00214059"/>
    <w:rsid w:val="00214561"/>
    <w:rsid w:val="002147B2"/>
    <w:rsid w:val="00214B23"/>
    <w:rsid w:val="00216942"/>
    <w:rsid w:val="00216C0E"/>
    <w:rsid w:val="00216C8B"/>
    <w:rsid w:val="00216CC3"/>
    <w:rsid w:val="00216EAE"/>
    <w:rsid w:val="00217F0C"/>
    <w:rsid w:val="00220374"/>
    <w:rsid w:val="00220612"/>
    <w:rsid w:val="00220D74"/>
    <w:rsid w:val="00220E97"/>
    <w:rsid w:val="002217F8"/>
    <w:rsid w:val="00221A56"/>
    <w:rsid w:val="00221F14"/>
    <w:rsid w:val="002223AF"/>
    <w:rsid w:val="00222881"/>
    <w:rsid w:val="00222D2A"/>
    <w:rsid w:val="00223525"/>
    <w:rsid w:val="002235EF"/>
    <w:rsid w:val="00223A9B"/>
    <w:rsid w:val="00223DE0"/>
    <w:rsid w:val="0022423B"/>
    <w:rsid w:val="00224363"/>
    <w:rsid w:val="002244F7"/>
    <w:rsid w:val="0022459C"/>
    <w:rsid w:val="00224738"/>
    <w:rsid w:val="00224844"/>
    <w:rsid w:val="002248E1"/>
    <w:rsid w:val="00224C6F"/>
    <w:rsid w:val="00224D1E"/>
    <w:rsid w:val="00225210"/>
    <w:rsid w:val="00225472"/>
    <w:rsid w:val="0022564B"/>
    <w:rsid w:val="002258FC"/>
    <w:rsid w:val="002267F8"/>
    <w:rsid w:val="00226EB5"/>
    <w:rsid w:val="0022708E"/>
    <w:rsid w:val="0022722B"/>
    <w:rsid w:val="00227780"/>
    <w:rsid w:val="00227AB7"/>
    <w:rsid w:val="00227F07"/>
    <w:rsid w:val="00227F0D"/>
    <w:rsid w:val="00230031"/>
    <w:rsid w:val="00230131"/>
    <w:rsid w:val="002309C4"/>
    <w:rsid w:val="00230B4B"/>
    <w:rsid w:val="00230D80"/>
    <w:rsid w:val="00231128"/>
    <w:rsid w:val="0023150D"/>
    <w:rsid w:val="0023179A"/>
    <w:rsid w:val="00231987"/>
    <w:rsid w:val="002329EF"/>
    <w:rsid w:val="00232F27"/>
    <w:rsid w:val="002330C4"/>
    <w:rsid w:val="002333CB"/>
    <w:rsid w:val="002333D7"/>
    <w:rsid w:val="002337CE"/>
    <w:rsid w:val="002337DD"/>
    <w:rsid w:val="0023398E"/>
    <w:rsid w:val="00233B16"/>
    <w:rsid w:val="00233BF4"/>
    <w:rsid w:val="00234117"/>
    <w:rsid w:val="00234295"/>
    <w:rsid w:val="002343AD"/>
    <w:rsid w:val="002346D4"/>
    <w:rsid w:val="002347B3"/>
    <w:rsid w:val="00234845"/>
    <w:rsid w:val="00234BC7"/>
    <w:rsid w:val="00234EB8"/>
    <w:rsid w:val="00235399"/>
    <w:rsid w:val="00235445"/>
    <w:rsid w:val="002356E9"/>
    <w:rsid w:val="00235983"/>
    <w:rsid w:val="002359D4"/>
    <w:rsid w:val="002360B9"/>
    <w:rsid w:val="00236796"/>
    <w:rsid w:val="00236A44"/>
    <w:rsid w:val="00236AC6"/>
    <w:rsid w:val="00236D15"/>
    <w:rsid w:val="002372A7"/>
    <w:rsid w:val="0023738A"/>
    <w:rsid w:val="002375B0"/>
    <w:rsid w:val="0023772D"/>
    <w:rsid w:val="00240137"/>
    <w:rsid w:val="00240357"/>
    <w:rsid w:val="00240A6F"/>
    <w:rsid w:val="00240B8A"/>
    <w:rsid w:val="00241464"/>
    <w:rsid w:val="002414F3"/>
    <w:rsid w:val="00241819"/>
    <w:rsid w:val="00241834"/>
    <w:rsid w:val="00241B20"/>
    <w:rsid w:val="00241FEE"/>
    <w:rsid w:val="0024227B"/>
    <w:rsid w:val="002426ED"/>
    <w:rsid w:val="00242A89"/>
    <w:rsid w:val="00242D3B"/>
    <w:rsid w:val="00243329"/>
    <w:rsid w:val="002435BC"/>
    <w:rsid w:val="00244001"/>
    <w:rsid w:val="00244337"/>
    <w:rsid w:val="002443BA"/>
    <w:rsid w:val="0024473C"/>
    <w:rsid w:val="00244767"/>
    <w:rsid w:val="002448C2"/>
    <w:rsid w:val="00244EB4"/>
    <w:rsid w:val="00244FC3"/>
    <w:rsid w:val="00245625"/>
    <w:rsid w:val="002457F3"/>
    <w:rsid w:val="00245AFE"/>
    <w:rsid w:val="00245C9C"/>
    <w:rsid w:val="002464E1"/>
    <w:rsid w:val="002467EF"/>
    <w:rsid w:val="00246823"/>
    <w:rsid w:val="00246A36"/>
    <w:rsid w:val="00247050"/>
    <w:rsid w:val="002472B5"/>
    <w:rsid w:val="002475BA"/>
    <w:rsid w:val="0024768A"/>
    <w:rsid w:val="00247A46"/>
    <w:rsid w:val="00247AD7"/>
    <w:rsid w:val="00247CBC"/>
    <w:rsid w:val="00247D34"/>
    <w:rsid w:val="00247E23"/>
    <w:rsid w:val="002501D7"/>
    <w:rsid w:val="00250429"/>
    <w:rsid w:val="002504FC"/>
    <w:rsid w:val="00250744"/>
    <w:rsid w:val="00250746"/>
    <w:rsid w:val="002509EF"/>
    <w:rsid w:val="00250FF4"/>
    <w:rsid w:val="002510D6"/>
    <w:rsid w:val="00251114"/>
    <w:rsid w:val="00251B84"/>
    <w:rsid w:val="00251EC1"/>
    <w:rsid w:val="002522CE"/>
    <w:rsid w:val="0025230F"/>
    <w:rsid w:val="00252530"/>
    <w:rsid w:val="002529CA"/>
    <w:rsid w:val="002530BC"/>
    <w:rsid w:val="002530C5"/>
    <w:rsid w:val="00253157"/>
    <w:rsid w:val="00253C49"/>
    <w:rsid w:val="00253F8C"/>
    <w:rsid w:val="002542B2"/>
    <w:rsid w:val="00254317"/>
    <w:rsid w:val="00254398"/>
    <w:rsid w:val="0025490E"/>
    <w:rsid w:val="00254B47"/>
    <w:rsid w:val="00254FAD"/>
    <w:rsid w:val="00255386"/>
    <w:rsid w:val="00255392"/>
    <w:rsid w:val="002559CE"/>
    <w:rsid w:val="00255C5D"/>
    <w:rsid w:val="00255CE2"/>
    <w:rsid w:val="00255D82"/>
    <w:rsid w:val="002561F6"/>
    <w:rsid w:val="00256280"/>
    <w:rsid w:val="002562BE"/>
    <w:rsid w:val="002563DE"/>
    <w:rsid w:val="0025679B"/>
    <w:rsid w:val="00256888"/>
    <w:rsid w:val="002572F5"/>
    <w:rsid w:val="00257337"/>
    <w:rsid w:val="00257909"/>
    <w:rsid w:val="00257C36"/>
    <w:rsid w:val="00257D25"/>
    <w:rsid w:val="00260195"/>
    <w:rsid w:val="002604EA"/>
    <w:rsid w:val="00260937"/>
    <w:rsid w:val="00260C41"/>
    <w:rsid w:val="00260D54"/>
    <w:rsid w:val="00260FEA"/>
    <w:rsid w:val="00261085"/>
    <w:rsid w:val="00261468"/>
    <w:rsid w:val="00261495"/>
    <w:rsid w:val="0026152E"/>
    <w:rsid w:val="0026159E"/>
    <w:rsid w:val="00261CF1"/>
    <w:rsid w:val="00261CFC"/>
    <w:rsid w:val="002624B1"/>
    <w:rsid w:val="002629EB"/>
    <w:rsid w:val="00262D1F"/>
    <w:rsid w:val="002630A0"/>
    <w:rsid w:val="00263A3E"/>
    <w:rsid w:val="00263F3F"/>
    <w:rsid w:val="00264190"/>
    <w:rsid w:val="00264211"/>
    <w:rsid w:val="002645F6"/>
    <w:rsid w:val="00264D5F"/>
    <w:rsid w:val="002650EE"/>
    <w:rsid w:val="002653E8"/>
    <w:rsid w:val="00265A1F"/>
    <w:rsid w:val="00265EB8"/>
    <w:rsid w:val="00266220"/>
    <w:rsid w:val="00266364"/>
    <w:rsid w:val="00266515"/>
    <w:rsid w:val="00266587"/>
    <w:rsid w:val="00266D96"/>
    <w:rsid w:val="002672B6"/>
    <w:rsid w:val="00267340"/>
    <w:rsid w:val="00267633"/>
    <w:rsid w:val="00267935"/>
    <w:rsid w:val="00270363"/>
    <w:rsid w:val="00270500"/>
    <w:rsid w:val="00270962"/>
    <w:rsid w:val="002713A1"/>
    <w:rsid w:val="002714C3"/>
    <w:rsid w:val="00271584"/>
    <w:rsid w:val="00271649"/>
    <w:rsid w:val="002718DD"/>
    <w:rsid w:val="00271A7F"/>
    <w:rsid w:val="00271B93"/>
    <w:rsid w:val="00271D0D"/>
    <w:rsid w:val="0027206F"/>
    <w:rsid w:val="002724A7"/>
    <w:rsid w:val="002724AC"/>
    <w:rsid w:val="0027252A"/>
    <w:rsid w:val="002726D5"/>
    <w:rsid w:val="00272863"/>
    <w:rsid w:val="0027305A"/>
    <w:rsid w:val="002732D1"/>
    <w:rsid w:val="002736E4"/>
    <w:rsid w:val="00273BC5"/>
    <w:rsid w:val="00273DBA"/>
    <w:rsid w:val="00274261"/>
    <w:rsid w:val="00274786"/>
    <w:rsid w:val="0027491F"/>
    <w:rsid w:val="002749D1"/>
    <w:rsid w:val="00274F34"/>
    <w:rsid w:val="002753D0"/>
    <w:rsid w:val="002754A3"/>
    <w:rsid w:val="00275A42"/>
    <w:rsid w:val="002760BA"/>
    <w:rsid w:val="00276161"/>
    <w:rsid w:val="00276170"/>
    <w:rsid w:val="002761F6"/>
    <w:rsid w:val="0027622B"/>
    <w:rsid w:val="00276428"/>
    <w:rsid w:val="0027681C"/>
    <w:rsid w:val="00276995"/>
    <w:rsid w:val="00276C5C"/>
    <w:rsid w:val="002771DD"/>
    <w:rsid w:val="002776AC"/>
    <w:rsid w:val="0027779E"/>
    <w:rsid w:val="002778A7"/>
    <w:rsid w:val="00277908"/>
    <w:rsid w:val="002779A6"/>
    <w:rsid w:val="00277FD0"/>
    <w:rsid w:val="00280904"/>
    <w:rsid w:val="00280990"/>
    <w:rsid w:val="002810A9"/>
    <w:rsid w:val="002810C8"/>
    <w:rsid w:val="002810EC"/>
    <w:rsid w:val="0028117C"/>
    <w:rsid w:val="002811E3"/>
    <w:rsid w:val="002812B0"/>
    <w:rsid w:val="002818C8"/>
    <w:rsid w:val="00281ADA"/>
    <w:rsid w:val="00281D11"/>
    <w:rsid w:val="00281DDC"/>
    <w:rsid w:val="00282096"/>
    <w:rsid w:val="00282346"/>
    <w:rsid w:val="0028253A"/>
    <w:rsid w:val="002829E7"/>
    <w:rsid w:val="00282A01"/>
    <w:rsid w:val="002833F3"/>
    <w:rsid w:val="00283559"/>
    <w:rsid w:val="0028368B"/>
    <w:rsid w:val="002839B9"/>
    <w:rsid w:val="00283F83"/>
    <w:rsid w:val="00284010"/>
    <w:rsid w:val="00284328"/>
    <w:rsid w:val="0028440D"/>
    <w:rsid w:val="002846CA"/>
    <w:rsid w:val="0028497B"/>
    <w:rsid w:val="00284BBA"/>
    <w:rsid w:val="00284C89"/>
    <w:rsid w:val="00284FEC"/>
    <w:rsid w:val="002852B9"/>
    <w:rsid w:val="002856FA"/>
    <w:rsid w:val="00285FC8"/>
    <w:rsid w:val="00285FD9"/>
    <w:rsid w:val="002870E0"/>
    <w:rsid w:val="0028717F"/>
    <w:rsid w:val="0028743F"/>
    <w:rsid w:val="002876D8"/>
    <w:rsid w:val="00287870"/>
    <w:rsid w:val="0029017F"/>
    <w:rsid w:val="0029053D"/>
    <w:rsid w:val="00290F05"/>
    <w:rsid w:val="00291A46"/>
    <w:rsid w:val="00291E07"/>
    <w:rsid w:val="00292157"/>
    <w:rsid w:val="00292AD4"/>
    <w:rsid w:val="00292BBA"/>
    <w:rsid w:val="00292F64"/>
    <w:rsid w:val="0029305C"/>
    <w:rsid w:val="00293D9F"/>
    <w:rsid w:val="00293EBC"/>
    <w:rsid w:val="0029476A"/>
    <w:rsid w:val="002948A6"/>
    <w:rsid w:val="00295128"/>
    <w:rsid w:val="002951A2"/>
    <w:rsid w:val="00295508"/>
    <w:rsid w:val="00295886"/>
    <w:rsid w:val="00295C05"/>
    <w:rsid w:val="00295E88"/>
    <w:rsid w:val="0029612E"/>
    <w:rsid w:val="00296942"/>
    <w:rsid w:val="00296D03"/>
    <w:rsid w:val="00296E11"/>
    <w:rsid w:val="002973F7"/>
    <w:rsid w:val="0029765D"/>
    <w:rsid w:val="002978DA"/>
    <w:rsid w:val="00297AC8"/>
    <w:rsid w:val="00297EFF"/>
    <w:rsid w:val="00297F56"/>
    <w:rsid w:val="002A00AB"/>
    <w:rsid w:val="002A0DC0"/>
    <w:rsid w:val="002A116B"/>
    <w:rsid w:val="002A11E4"/>
    <w:rsid w:val="002A138D"/>
    <w:rsid w:val="002A195D"/>
    <w:rsid w:val="002A19F8"/>
    <w:rsid w:val="002A1D77"/>
    <w:rsid w:val="002A24B8"/>
    <w:rsid w:val="002A2BF7"/>
    <w:rsid w:val="002A2E61"/>
    <w:rsid w:val="002A30F6"/>
    <w:rsid w:val="002A310B"/>
    <w:rsid w:val="002A3326"/>
    <w:rsid w:val="002A4179"/>
    <w:rsid w:val="002A41B7"/>
    <w:rsid w:val="002A4271"/>
    <w:rsid w:val="002A44CF"/>
    <w:rsid w:val="002A479E"/>
    <w:rsid w:val="002A47CA"/>
    <w:rsid w:val="002A4D9C"/>
    <w:rsid w:val="002A52AB"/>
    <w:rsid w:val="002A575C"/>
    <w:rsid w:val="002A5C09"/>
    <w:rsid w:val="002A5FAA"/>
    <w:rsid w:val="002A618F"/>
    <w:rsid w:val="002A61A5"/>
    <w:rsid w:val="002A6494"/>
    <w:rsid w:val="002A64A7"/>
    <w:rsid w:val="002A67CF"/>
    <w:rsid w:val="002A6859"/>
    <w:rsid w:val="002A6A40"/>
    <w:rsid w:val="002A6D19"/>
    <w:rsid w:val="002A730B"/>
    <w:rsid w:val="002A7350"/>
    <w:rsid w:val="002A74C9"/>
    <w:rsid w:val="002A7C8A"/>
    <w:rsid w:val="002A7D70"/>
    <w:rsid w:val="002B017A"/>
    <w:rsid w:val="002B03A7"/>
    <w:rsid w:val="002B0BC7"/>
    <w:rsid w:val="002B0C8C"/>
    <w:rsid w:val="002B1937"/>
    <w:rsid w:val="002B2121"/>
    <w:rsid w:val="002B2478"/>
    <w:rsid w:val="002B2AEE"/>
    <w:rsid w:val="002B3014"/>
    <w:rsid w:val="002B3059"/>
    <w:rsid w:val="002B325B"/>
    <w:rsid w:val="002B3FFA"/>
    <w:rsid w:val="002B42BF"/>
    <w:rsid w:val="002B45CF"/>
    <w:rsid w:val="002B488A"/>
    <w:rsid w:val="002B4EF5"/>
    <w:rsid w:val="002B5931"/>
    <w:rsid w:val="002B5B49"/>
    <w:rsid w:val="002B5D0C"/>
    <w:rsid w:val="002B5D1A"/>
    <w:rsid w:val="002B6667"/>
    <w:rsid w:val="002B6699"/>
    <w:rsid w:val="002B69D7"/>
    <w:rsid w:val="002B6B89"/>
    <w:rsid w:val="002B6BF7"/>
    <w:rsid w:val="002B6C64"/>
    <w:rsid w:val="002B6CD6"/>
    <w:rsid w:val="002B6EB0"/>
    <w:rsid w:val="002B7085"/>
    <w:rsid w:val="002B7321"/>
    <w:rsid w:val="002B75EA"/>
    <w:rsid w:val="002B7ACD"/>
    <w:rsid w:val="002B7B9C"/>
    <w:rsid w:val="002B7D83"/>
    <w:rsid w:val="002C0645"/>
    <w:rsid w:val="002C0B29"/>
    <w:rsid w:val="002C0BC3"/>
    <w:rsid w:val="002C0CA9"/>
    <w:rsid w:val="002C0F04"/>
    <w:rsid w:val="002C11C9"/>
    <w:rsid w:val="002C196C"/>
    <w:rsid w:val="002C1F82"/>
    <w:rsid w:val="002C22C5"/>
    <w:rsid w:val="002C26ED"/>
    <w:rsid w:val="002C27D4"/>
    <w:rsid w:val="002C2AF2"/>
    <w:rsid w:val="002C2CF4"/>
    <w:rsid w:val="002C3216"/>
    <w:rsid w:val="002C343A"/>
    <w:rsid w:val="002C46E4"/>
    <w:rsid w:val="002C4B13"/>
    <w:rsid w:val="002C4CBC"/>
    <w:rsid w:val="002C4D64"/>
    <w:rsid w:val="002C4E7E"/>
    <w:rsid w:val="002C4F1B"/>
    <w:rsid w:val="002C4F80"/>
    <w:rsid w:val="002C5398"/>
    <w:rsid w:val="002C5519"/>
    <w:rsid w:val="002C5777"/>
    <w:rsid w:val="002C5959"/>
    <w:rsid w:val="002C5A4A"/>
    <w:rsid w:val="002C63DD"/>
    <w:rsid w:val="002C6494"/>
    <w:rsid w:val="002C663A"/>
    <w:rsid w:val="002C6A38"/>
    <w:rsid w:val="002C6D01"/>
    <w:rsid w:val="002C6FED"/>
    <w:rsid w:val="002C72D3"/>
    <w:rsid w:val="002C737A"/>
    <w:rsid w:val="002C768E"/>
    <w:rsid w:val="002C7A8D"/>
    <w:rsid w:val="002C7BA8"/>
    <w:rsid w:val="002C7D1F"/>
    <w:rsid w:val="002D006F"/>
    <w:rsid w:val="002D00D9"/>
    <w:rsid w:val="002D0100"/>
    <w:rsid w:val="002D0D76"/>
    <w:rsid w:val="002D12AA"/>
    <w:rsid w:val="002D154C"/>
    <w:rsid w:val="002D20EE"/>
    <w:rsid w:val="002D233F"/>
    <w:rsid w:val="002D27D7"/>
    <w:rsid w:val="002D3137"/>
    <w:rsid w:val="002D3401"/>
    <w:rsid w:val="002D3CE2"/>
    <w:rsid w:val="002D3EE8"/>
    <w:rsid w:val="002D412D"/>
    <w:rsid w:val="002D419D"/>
    <w:rsid w:val="002D4402"/>
    <w:rsid w:val="002D448A"/>
    <w:rsid w:val="002D4698"/>
    <w:rsid w:val="002D47A5"/>
    <w:rsid w:val="002D4A0F"/>
    <w:rsid w:val="002D4BC6"/>
    <w:rsid w:val="002D5106"/>
    <w:rsid w:val="002D5173"/>
    <w:rsid w:val="002D54FD"/>
    <w:rsid w:val="002D56E1"/>
    <w:rsid w:val="002D5784"/>
    <w:rsid w:val="002D57FC"/>
    <w:rsid w:val="002D5AF5"/>
    <w:rsid w:val="002D5BE3"/>
    <w:rsid w:val="002D62CB"/>
    <w:rsid w:val="002D68ED"/>
    <w:rsid w:val="002D698B"/>
    <w:rsid w:val="002D6BD9"/>
    <w:rsid w:val="002D6CE8"/>
    <w:rsid w:val="002D6D7B"/>
    <w:rsid w:val="002D6E2E"/>
    <w:rsid w:val="002D6F62"/>
    <w:rsid w:val="002D71E4"/>
    <w:rsid w:val="002D75EA"/>
    <w:rsid w:val="002D767E"/>
    <w:rsid w:val="002D7926"/>
    <w:rsid w:val="002D7A2C"/>
    <w:rsid w:val="002D7E77"/>
    <w:rsid w:val="002E0145"/>
    <w:rsid w:val="002E04AD"/>
    <w:rsid w:val="002E0574"/>
    <w:rsid w:val="002E079D"/>
    <w:rsid w:val="002E07A4"/>
    <w:rsid w:val="002E07F5"/>
    <w:rsid w:val="002E0BBD"/>
    <w:rsid w:val="002E0D40"/>
    <w:rsid w:val="002E10D5"/>
    <w:rsid w:val="002E1189"/>
    <w:rsid w:val="002E1530"/>
    <w:rsid w:val="002E1792"/>
    <w:rsid w:val="002E1ECB"/>
    <w:rsid w:val="002E1FA3"/>
    <w:rsid w:val="002E1FC2"/>
    <w:rsid w:val="002E20A1"/>
    <w:rsid w:val="002E28EB"/>
    <w:rsid w:val="002E29B7"/>
    <w:rsid w:val="002E2D05"/>
    <w:rsid w:val="002E3407"/>
    <w:rsid w:val="002E3C0E"/>
    <w:rsid w:val="002E3C86"/>
    <w:rsid w:val="002E3E38"/>
    <w:rsid w:val="002E40AC"/>
    <w:rsid w:val="002E418C"/>
    <w:rsid w:val="002E41A1"/>
    <w:rsid w:val="002E45EE"/>
    <w:rsid w:val="002E471D"/>
    <w:rsid w:val="002E47A4"/>
    <w:rsid w:val="002E4A4E"/>
    <w:rsid w:val="002E4DC0"/>
    <w:rsid w:val="002E4F9A"/>
    <w:rsid w:val="002E5011"/>
    <w:rsid w:val="002E569D"/>
    <w:rsid w:val="002E59DE"/>
    <w:rsid w:val="002E5C85"/>
    <w:rsid w:val="002E5EDB"/>
    <w:rsid w:val="002E6292"/>
    <w:rsid w:val="002E63BB"/>
    <w:rsid w:val="002E6596"/>
    <w:rsid w:val="002E670D"/>
    <w:rsid w:val="002E6C16"/>
    <w:rsid w:val="002E6D53"/>
    <w:rsid w:val="002E7181"/>
    <w:rsid w:val="002E724D"/>
    <w:rsid w:val="002E7CE5"/>
    <w:rsid w:val="002F050F"/>
    <w:rsid w:val="002F06A0"/>
    <w:rsid w:val="002F0833"/>
    <w:rsid w:val="002F0BBC"/>
    <w:rsid w:val="002F0D95"/>
    <w:rsid w:val="002F0F0B"/>
    <w:rsid w:val="002F1201"/>
    <w:rsid w:val="002F1508"/>
    <w:rsid w:val="002F19CE"/>
    <w:rsid w:val="002F1E2A"/>
    <w:rsid w:val="002F25C9"/>
    <w:rsid w:val="002F2F07"/>
    <w:rsid w:val="002F2F0F"/>
    <w:rsid w:val="002F3137"/>
    <w:rsid w:val="002F3391"/>
    <w:rsid w:val="002F34CC"/>
    <w:rsid w:val="002F3629"/>
    <w:rsid w:val="002F3870"/>
    <w:rsid w:val="002F4E90"/>
    <w:rsid w:val="002F5574"/>
    <w:rsid w:val="002F5751"/>
    <w:rsid w:val="002F58EA"/>
    <w:rsid w:val="002F6851"/>
    <w:rsid w:val="002F6867"/>
    <w:rsid w:val="002F6C2E"/>
    <w:rsid w:val="002F6E7E"/>
    <w:rsid w:val="002F75D6"/>
    <w:rsid w:val="002F7674"/>
    <w:rsid w:val="002F7992"/>
    <w:rsid w:val="00300597"/>
    <w:rsid w:val="00300DC5"/>
    <w:rsid w:val="0030105F"/>
    <w:rsid w:val="0030166B"/>
    <w:rsid w:val="003018E4"/>
    <w:rsid w:val="00301979"/>
    <w:rsid w:val="00301D58"/>
    <w:rsid w:val="00302749"/>
    <w:rsid w:val="003027D8"/>
    <w:rsid w:val="00302D84"/>
    <w:rsid w:val="00302D8E"/>
    <w:rsid w:val="003032A8"/>
    <w:rsid w:val="003038C4"/>
    <w:rsid w:val="0030397A"/>
    <w:rsid w:val="00303DD5"/>
    <w:rsid w:val="00303FD0"/>
    <w:rsid w:val="0030432A"/>
    <w:rsid w:val="00304554"/>
    <w:rsid w:val="00304B05"/>
    <w:rsid w:val="00304B26"/>
    <w:rsid w:val="00304F1A"/>
    <w:rsid w:val="00305059"/>
    <w:rsid w:val="003053F4"/>
    <w:rsid w:val="00305618"/>
    <w:rsid w:val="0030564B"/>
    <w:rsid w:val="003056B9"/>
    <w:rsid w:val="0030587F"/>
    <w:rsid w:val="0030611E"/>
    <w:rsid w:val="00306AE3"/>
    <w:rsid w:val="00306B19"/>
    <w:rsid w:val="00306BD4"/>
    <w:rsid w:val="00307601"/>
    <w:rsid w:val="00307A95"/>
    <w:rsid w:val="00307FC3"/>
    <w:rsid w:val="00310B6D"/>
    <w:rsid w:val="00311518"/>
    <w:rsid w:val="003116A1"/>
    <w:rsid w:val="0031179F"/>
    <w:rsid w:val="00311A7B"/>
    <w:rsid w:val="00311E75"/>
    <w:rsid w:val="00312081"/>
    <w:rsid w:val="003121E0"/>
    <w:rsid w:val="00312C05"/>
    <w:rsid w:val="00313985"/>
    <w:rsid w:val="00313AD9"/>
    <w:rsid w:val="00313F28"/>
    <w:rsid w:val="00313F61"/>
    <w:rsid w:val="0031409A"/>
    <w:rsid w:val="003140F9"/>
    <w:rsid w:val="00314336"/>
    <w:rsid w:val="0031442C"/>
    <w:rsid w:val="00314533"/>
    <w:rsid w:val="00314578"/>
    <w:rsid w:val="00314715"/>
    <w:rsid w:val="003147D1"/>
    <w:rsid w:val="00314C5C"/>
    <w:rsid w:val="00314D1C"/>
    <w:rsid w:val="0031501B"/>
    <w:rsid w:val="0031525F"/>
    <w:rsid w:val="003157D7"/>
    <w:rsid w:val="003158C1"/>
    <w:rsid w:val="0031629F"/>
    <w:rsid w:val="003169F8"/>
    <w:rsid w:val="00316C7D"/>
    <w:rsid w:val="00316FA5"/>
    <w:rsid w:val="00317918"/>
    <w:rsid w:val="00317955"/>
    <w:rsid w:val="00317ADD"/>
    <w:rsid w:val="00317BB0"/>
    <w:rsid w:val="00317CEE"/>
    <w:rsid w:val="00320555"/>
    <w:rsid w:val="00320591"/>
    <w:rsid w:val="00320E8E"/>
    <w:rsid w:val="00320F5C"/>
    <w:rsid w:val="00321362"/>
    <w:rsid w:val="00321804"/>
    <w:rsid w:val="00321B7F"/>
    <w:rsid w:val="00321F1F"/>
    <w:rsid w:val="003224C8"/>
    <w:rsid w:val="00322667"/>
    <w:rsid w:val="00322720"/>
    <w:rsid w:val="003234BF"/>
    <w:rsid w:val="00323A03"/>
    <w:rsid w:val="00323A6D"/>
    <w:rsid w:val="00323B2C"/>
    <w:rsid w:val="003243D1"/>
    <w:rsid w:val="003250EF"/>
    <w:rsid w:val="0032522F"/>
    <w:rsid w:val="003255C0"/>
    <w:rsid w:val="00325710"/>
    <w:rsid w:val="0032579B"/>
    <w:rsid w:val="003259DB"/>
    <w:rsid w:val="00325BF7"/>
    <w:rsid w:val="00325E01"/>
    <w:rsid w:val="00326130"/>
    <w:rsid w:val="003263D8"/>
    <w:rsid w:val="0032668C"/>
    <w:rsid w:val="00326803"/>
    <w:rsid w:val="00326D21"/>
    <w:rsid w:val="00327080"/>
    <w:rsid w:val="0032726B"/>
    <w:rsid w:val="003277AB"/>
    <w:rsid w:val="00327C49"/>
    <w:rsid w:val="00327D71"/>
    <w:rsid w:val="00327D95"/>
    <w:rsid w:val="00327E59"/>
    <w:rsid w:val="00327E61"/>
    <w:rsid w:val="00327EE7"/>
    <w:rsid w:val="00330483"/>
    <w:rsid w:val="003304FF"/>
    <w:rsid w:val="003309BB"/>
    <w:rsid w:val="003309BF"/>
    <w:rsid w:val="00330A48"/>
    <w:rsid w:val="00330F89"/>
    <w:rsid w:val="00331A49"/>
    <w:rsid w:val="00331E25"/>
    <w:rsid w:val="00331FA9"/>
    <w:rsid w:val="00332391"/>
    <w:rsid w:val="003323C9"/>
    <w:rsid w:val="00332F6F"/>
    <w:rsid w:val="00333823"/>
    <w:rsid w:val="0033387C"/>
    <w:rsid w:val="003338E2"/>
    <w:rsid w:val="0033390A"/>
    <w:rsid w:val="00333A60"/>
    <w:rsid w:val="00334596"/>
    <w:rsid w:val="00334919"/>
    <w:rsid w:val="00334EAE"/>
    <w:rsid w:val="00334F94"/>
    <w:rsid w:val="00335392"/>
    <w:rsid w:val="00335777"/>
    <w:rsid w:val="003359F2"/>
    <w:rsid w:val="00335BCE"/>
    <w:rsid w:val="00335C32"/>
    <w:rsid w:val="003361E6"/>
    <w:rsid w:val="003366B9"/>
    <w:rsid w:val="003368B8"/>
    <w:rsid w:val="00336AD1"/>
    <w:rsid w:val="00337148"/>
    <w:rsid w:val="003372E2"/>
    <w:rsid w:val="0033748B"/>
    <w:rsid w:val="003379B9"/>
    <w:rsid w:val="00337D20"/>
    <w:rsid w:val="00337E24"/>
    <w:rsid w:val="003402B8"/>
    <w:rsid w:val="00340683"/>
    <w:rsid w:val="003409BF"/>
    <w:rsid w:val="00340B7A"/>
    <w:rsid w:val="00340F7E"/>
    <w:rsid w:val="0034124F"/>
    <w:rsid w:val="00341520"/>
    <w:rsid w:val="00341606"/>
    <w:rsid w:val="0034182E"/>
    <w:rsid w:val="00341FC5"/>
    <w:rsid w:val="00342063"/>
    <w:rsid w:val="003420C1"/>
    <w:rsid w:val="0034220F"/>
    <w:rsid w:val="003423E3"/>
    <w:rsid w:val="00342BD9"/>
    <w:rsid w:val="00342C59"/>
    <w:rsid w:val="00342CDD"/>
    <w:rsid w:val="00343063"/>
    <w:rsid w:val="00343166"/>
    <w:rsid w:val="00343427"/>
    <w:rsid w:val="0034348C"/>
    <w:rsid w:val="00343BD7"/>
    <w:rsid w:val="00344069"/>
    <w:rsid w:val="00344396"/>
    <w:rsid w:val="00344CB8"/>
    <w:rsid w:val="003456AE"/>
    <w:rsid w:val="00345B2B"/>
    <w:rsid w:val="00345B4D"/>
    <w:rsid w:val="00345CB3"/>
    <w:rsid w:val="0034649B"/>
    <w:rsid w:val="003464E2"/>
    <w:rsid w:val="003466BC"/>
    <w:rsid w:val="00346941"/>
    <w:rsid w:val="00346BB9"/>
    <w:rsid w:val="00346F16"/>
    <w:rsid w:val="00346F70"/>
    <w:rsid w:val="00346F91"/>
    <w:rsid w:val="0034775E"/>
    <w:rsid w:val="003479A4"/>
    <w:rsid w:val="00347C23"/>
    <w:rsid w:val="00347D28"/>
    <w:rsid w:val="003500F8"/>
    <w:rsid w:val="0035077A"/>
    <w:rsid w:val="00350FE7"/>
    <w:rsid w:val="0035102D"/>
    <w:rsid w:val="003512BE"/>
    <w:rsid w:val="00351845"/>
    <w:rsid w:val="00351C95"/>
    <w:rsid w:val="00351D73"/>
    <w:rsid w:val="00351ECB"/>
    <w:rsid w:val="003522E7"/>
    <w:rsid w:val="00352483"/>
    <w:rsid w:val="00352618"/>
    <w:rsid w:val="00352BD9"/>
    <w:rsid w:val="00352CF0"/>
    <w:rsid w:val="0035307A"/>
    <w:rsid w:val="003531DF"/>
    <w:rsid w:val="003535B4"/>
    <w:rsid w:val="003539E8"/>
    <w:rsid w:val="00353C00"/>
    <w:rsid w:val="00353DCE"/>
    <w:rsid w:val="003542FB"/>
    <w:rsid w:val="00354CDD"/>
    <w:rsid w:val="00354D45"/>
    <w:rsid w:val="00354FEF"/>
    <w:rsid w:val="003551AD"/>
    <w:rsid w:val="0035539F"/>
    <w:rsid w:val="0035550A"/>
    <w:rsid w:val="00355527"/>
    <w:rsid w:val="003555B9"/>
    <w:rsid w:val="0035582C"/>
    <w:rsid w:val="00355A7A"/>
    <w:rsid w:val="00355AD1"/>
    <w:rsid w:val="00356930"/>
    <w:rsid w:val="003569F9"/>
    <w:rsid w:val="00356CC1"/>
    <w:rsid w:val="00356CC4"/>
    <w:rsid w:val="00356D77"/>
    <w:rsid w:val="003570BB"/>
    <w:rsid w:val="0035736E"/>
    <w:rsid w:val="003575C7"/>
    <w:rsid w:val="003575D9"/>
    <w:rsid w:val="00357656"/>
    <w:rsid w:val="003578D0"/>
    <w:rsid w:val="0036050C"/>
    <w:rsid w:val="003605B5"/>
    <w:rsid w:val="00360717"/>
    <w:rsid w:val="00360869"/>
    <w:rsid w:val="00360DA3"/>
    <w:rsid w:val="00360F75"/>
    <w:rsid w:val="00360FFF"/>
    <w:rsid w:val="00361A37"/>
    <w:rsid w:val="00361D18"/>
    <w:rsid w:val="003626B8"/>
    <w:rsid w:val="00362A31"/>
    <w:rsid w:val="00362B11"/>
    <w:rsid w:val="00362DBB"/>
    <w:rsid w:val="00362DC2"/>
    <w:rsid w:val="00362F7D"/>
    <w:rsid w:val="00363599"/>
    <w:rsid w:val="00363F0E"/>
    <w:rsid w:val="00363F32"/>
    <w:rsid w:val="00363FEF"/>
    <w:rsid w:val="00364BD3"/>
    <w:rsid w:val="00364D32"/>
    <w:rsid w:val="00364DFF"/>
    <w:rsid w:val="003655E2"/>
    <w:rsid w:val="003656CA"/>
    <w:rsid w:val="00365972"/>
    <w:rsid w:val="00365D66"/>
    <w:rsid w:val="00365E41"/>
    <w:rsid w:val="0036611D"/>
    <w:rsid w:val="0036632B"/>
    <w:rsid w:val="00366EA9"/>
    <w:rsid w:val="003670F8"/>
    <w:rsid w:val="00367596"/>
    <w:rsid w:val="00367667"/>
    <w:rsid w:val="00370B24"/>
    <w:rsid w:val="00370B60"/>
    <w:rsid w:val="00370DD6"/>
    <w:rsid w:val="00370EE9"/>
    <w:rsid w:val="003710EF"/>
    <w:rsid w:val="00371553"/>
    <w:rsid w:val="00371885"/>
    <w:rsid w:val="003718B1"/>
    <w:rsid w:val="00371F9E"/>
    <w:rsid w:val="0037227A"/>
    <w:rsid w:val="0037273B"/>
    <w:rsid w:val="00372B05"/>
    <w:rsid w:val="00372E3E"/>
    <w:rsid w:val="00373149"/>
    <w:rsid w:val="00373259"/>
    <w:rsid w:val="00373608"/>
    <w:rsid w:val="00373F46"/>
    <w:rsid w:val="00374114"/>
    <w:rsid w:val="00375068"/>
    <w:rsid w:val="00375D65"/>
    <w:rsid w:val="00375FDF"/>
    <w:rsid w:val="0037626C"/>
    <w:rsid w:val="00376343"/>
    <w:rsid w:val="003763DD"/>
    <w:rsid w:val="003763F3"/>
    <w:rsid w:val="003765D7"/>
    <w:rsid w:val="003767E7"/>
    <w:rsid w:val="00376B18"/>
    <w:rsid w:val="00376B7A"/>
    <w:rsid w:val="00376E5E"/>
    <w:rsid w:val="003772D3"/>
    <w:rsid w:val="003773FD"/>
    <w:rsid w:val="003776D5"/>
    <w:rsid w:val="00377890"/>
    <w:rsid w:val="00377C01"/>
    <w:rsid w:val="00377D2A"/>
    <w:rsid w:val="0038015B"/>
    <w:rsid w:val="0038077E"/>
    <w:rsid w:val="003808C0"/>
    <w:rsid w:val="00380A3C"/>
    <w:rsid w:val="00381143"/>
    <w:rsid w:val="00381191"/>
    <w:rsid w:val="0038138E"/>
    <w:rsid w:val="003813E1"/>
    <w:rsid w:val="003813F2"/>
    <w:rsid w:val="003819DD"/>
    <w:rsid w:val="00381A82"/>
    <w:rsid w:val="00381A8B"/>
    <w:rsid w:val="00381C84"/>
    <w:rsid w:val="00381F61"/>
    <w:rsid w:val="003820AB"/>
    <w:rsid w:val="003828F8"/>
    <w:rsid w:val="00382A41"/>
    <w:rsid w:val="00383002"/>
    <w:rsid w:val="00383123"/>
    <w:rsid w:val="00383667"/>
    <w:rsid w:val="00383BC5"/>
    <w:rsid w:val="00383FEA"/>
    <w:rsid w:val="00384046"/>
    <w:rsid w:val="003842A7"/>
    <w:rsid w:val="00384445"/>
    <w:rsid w:val="00384A06"/>
    <w:rsid w:val="00385527"/>
    <w:rsid w:val="003858C6"/>
    <w:rsid w:val="003861D8"/>
    <w:rsid w:val="0038632E"/>
    <w:rsid w:val="003865D1"/>
    <w:rsid w:val="00386849"/>
    <w:rsid w:val="0038766A"/>
    <w:rsid w:val="00387B4E"/>
    <w:rsid w:val="00390849"/>
    <w:rsid w:val="00390A4E"/>
    <w:rsid w:val="00390A90"/>
    <w:rsid w:val="00390F30"/>
    <w:rsid w:val="00390F68"/>
    <w:rsid w:val="00391557"/>
    <w:rsid w:val="003919D1"/>
    <w:rsid w:val="00391D2D"/>
    <w:rsid w:val="00391D2F"/>
    <w:rsid w:val="00391E2C"/>
    <w:rsid w:val="00391EF5"/>
    <w:rsid w:val="00391F38"/>
    <w:rsid w:val="00392139"/>
    <w:rsid w:val="003922B4"/>
    <w:rsid w:val="003929A2"/>
    <w:rsid w:val="003935A3"/>
    <w:rsid w:val="00393D77"/>
    <w:rsid w:val="003945DB"/>
    <w:rsid w:val="00394ED7"/>
    <w:rsid w:val="003953DD"/>
    <w:rsid w:val="00395AAC"/>
    <w:rsid w:val="00395BFD"/>
    <w:rsid w:val="00395CA3"/>
    <w:rsid w:val="00395D1F"/>
    <w:rsid w:val="00395E7F"/>
    <w:rsid w:val="003961DB"/>
    <w:rsid w:val="00396204"/>
    <w:rsid w:val="003963F2"/>
    <w:rsid w:val="003964D7"/>
    <w:rsid w:val="0039655E"/>
    <w:rsid w:val="00396715"/>
    <w:rsid w:val="00396BEE"/>
    <w:rsid w:val="00396D77"/>
    <w:rsid w:val="003971AB"/>
    <w:rsid w:val="00397791"/>
    <w:rsid w:val="00397C1F"/>
    <w:rsid w:val="00397D58"/>
    <w:rsid w:val="00397E7F"/>
    <w:rsid w:val="003A01A3"/>
    <w:rsid w:val="003A0415"/>
    <w:rsid w:val="003A0F58"/>
    <w:rsid w:val="003A1031"/>
    <w:rsid w:val="003A10D9"/>
    <w:rsid w:val="003A1152"/>
    <w:rsid w:val="003A1481"/>
    <w:rsid w:val="003A1B76"/>
    <w:rsid w:val="003A1D32"/>
    <w:rsid w:val="003A227B"/>
    <w:rsid w:val="003A23B5"/>
    <w:rsid w:val="003A25AF"/>
    <w:rsid w:val="003A2653"/>
    <w:rsid w:val="003A2757"/>
    <w:rsid w:val="003A2B59"/>
    <w:rsid w:val="003A2BD7"/>
    <w:rsid w:val="003A35D6"/>
    <w:rsid w:val="003A386F"/>
    <w:rsid w:val="003A448F"/>
    <w:rsid w:val="003A455C"/>
    <w:rsid w:val="003A467A"/>
    <w:rsid w:val="003A47DC"/>
    <w:rsid w:val="003A48B8"/>
    <w:rsid w:val="003A4ADE"/>
    <w:rsid w:val="003A52CE"/>
    <w:rsid w:val="003A5687"/>
    <w:rsid w:val="003A594E"/>
    <w:rsid w:val="003A5A0F"/>
    <w:rsid w:val="003A5C21"/>
    <w:rsid w:val="003A6089"/>
    <w:rsid w:val="003A659E"/>
    <w:rsid w:val="003A65E5"/>
    <w:rsid w:val="003A7021"/>
    <w:rsid w:val="003A749F"/>
    <w:rsid w:val="003A7753"/>
    <w:rsid w:val="003A7812"/>
    <w:rsid w:val="003A7B51"/>
    <w:rsid w:val="003B0872"/>
    <w:rsid w:val="003B0AF0"/>
    <w:rsid w:val="003B0CE9"/>
    <w:rsid w:val="003B0DEF"/>
    <w:rsid w:val="003B1097"/>
    <w:rsid w:val="003B1158"/>
    <w:rsid w:val="003B1838"/>
    <w:rsid w:val="003B1B1A"/>
    <w:rsid w:val="003B1D61"/>
    <w:rsid w:val="003B237F"/>
    <w:rsid w:val="003B25DB"/>
    <w:rsid w:val="003B269A"/>
    <w:rsid w:val="003B28AE"/>
    <w:rsid w:val="003B2987"/>
    <w:rsid w:val="003B2BBF"/>
    <w:rsid w:val="003B31FD"/>
    <w:rsid w:val="003B34D8"/>
    <w:rsid w:val="003B3D1A"/>
    <w:rsid w:val="003B4087"/>
    <w:rsid w:val="003B43D2"/>
    <w:rsid w:val="003B4CEE"/>
    <w:rsid w:val="003B4E55"/>
    <w:rsid w:val="003B582F"/>
    <w:rsid w:val="003B5ACA"/>
    <w:rsid w:val="003B5CCB"/>
    <w:rsid w:val="003B62E0"/>
    <w:rsid w:val="003B6310"/>
    <w:rsid w:val="003B65C8"/>
    <w:rsid w:val="003B6BE3"/>
    <w:rsid w:val="003B6D9B"/>
    <w:rsid w:val="003B6FBB"/>
    <w:rsid w:val="003B7BAE"/>
    <w:rsid w:val="003B7F2B"/>
    <w:rsid w:val="003B7F65"/>
    <w:rsid w:val="003C016C"/>
    <w:rsid w:val="003C0886"/>
    <w:rsid w:val="003C0DDD"/>
    <w:rsid w:val="003C0FD6"/>
    <w:rsid w:val="003C10A5"/>
    <w:rsid w:val="003C10A9"/>
    <w:rsid w:val="003C11A7"/>
    <w:rsid w:val="003C172A"/>
    <w:rsid w:val="003C1B42"/>
    <w:rsid w:val="003C1D98"/>
    <w:rsid w:val="003C1F21"/>
    <w:rsid w:val="003C1F4B"/>
    <w:rsid w:val="003C21F1"/>
    <w:rsid w:val="003C2389"/>
    <w:rsid w:val="003C2537"/>
    <w:rsid w:val="003C32A2"/>
    <w:rsid w:val="003C346D"/>
    <w:rsid w:val="003C3530"/>
    <w:rsid w:val="003C3547"/>
    <w:rsid w:val="003C3CBF"/>
    <w:rsid w:val="003C3F58"/>
    <w:rsid w:val="003C3F7E"/>
    <w:rsid w:val="003C41FA"/>
    <w:rsid w:val="003C42C2"/>
    <w:rsid w:val="003C4314"/>
    <w:rsid w:val="003C496D"/>
    <w:rsid w:val="003C4B4C"/>
    <w:rsid w:val="003C4DCA"/>
    <w:rsid w:val="003C5194"/>
    <w:rsid w:val="003C5463"/>
    <w:rsid w:val="003C579B"/>
    <w:rsid w:val="003C5939"/>
    <w:rsid w:val="003C5AFF"/>
    <w:rsid w:val="003C6495"/>
    <w:rsid w:val="003C69F8"/>
    <w:rsid w:val="003C6D42"/>
    <w:rsid w:val="003C6E4D"/>
    <w:rsid w:val="003C70FE"/>
    <w:rsid w:val="003C71E4"/>
    <w:rsid w:val="003C7221"/>
    <w:rsid w:val="003C723E"/>
    <w:rsid w:val="003C732B"/>
    <w:rsid w:val="003C7778"/>
    <w:rsid w:val="003C78AA"/>
    <w:rsid w:val="003C79F4"/>
    <w:rsid w:val="003C7A82"/>
    <w:rsid w:val="003C7C11"/>
    <w:rsid w:val="003D0151"/>
    <w:rsid w:val="003D0E19"/>
    <w:rsid w:val="003D0FFB"/>
    <w:rsid w:val="003D16E3"/>
    <w:rsid w:val="003D181D"/>
    <w:rsid w:val="003D26F0"/>
    <w:rsid w:val="003D28C0"/>
    <w:rsid w:val="003D28D8"/>
    <w:rsid w:val="003D2B3D"/>
    <w:rsid w:val="003D3345"/>
    <w:rsid w:val="003D3530"/>
    <w:rsid w:val="003D3D9B"/>
    <w:rsid w:val="003D3E72"/>
    <w:rsid w:val="003D3F56"/>
    <w:rsid w:val="003D4077"/>
    <w:rsid w:val="003D4212"/>
    <w:rsid w:val="003D44DC"/>
    <w:rsid w:val="003D4FBD"/>
    <w:rsid w:val="003D548D"/>
    <w:rsid w:val="003D592B"/>
    <w:rsid w:val="003D5A30"/>
    <w:rsid w:val="003D5C2F"/>
    <w:rsid w:val="003D5DA1"/>
    <w:rsid w:val="003D6842"/>
    <w:rsid w:val="003D685A"/>
    <w:rsid w:val="003D6A25"/>
    <w:rsid w:val="003D6DA4"/>
    <w:rsid w:val="003D6EE0"/>
    <w:rsid w:val="003D704E"/>
    <w:rsid w:val="003D7185"/>
    <w:rsid w:val="003D7247"/>
    <w:rsid w:val="003D76DA"/>
    <w:rsid w:val="003D7888"/>
    <w:rsid w:val="003D7B15"/>
    <w:rsid w:val="003D7F93"/>
    <w:rsid w:val="003E0320"/>
    <w:rsid w:val="003E068C"/>
    <w:rsid w:val="003E0A68"/>
    <w:rsid w:val="003E1010"/>
    <w:rsid w:val="003E134E"/>
    <w:rsid w:val="003E1568"/>
    <w:rsid w:val="003E1789"/>
    <w:rsid w:val="003E196D"/>
    <w:rsid w:val="003E1BB6"/>
    <w:rsid w:val="003E1DC1"/>
    <w:rsid w:val="003E1F7A"/>
    <w:rsid w:val="003E2144"/>
    <w:rsid w:val="003E25AB"/>
    <w:rsid w:val="003E2F7C"/>
    <w:rsid w:val="003E3036"/>
    <w:rsid w:val="003E326C"/>
    <w:rsid w:val="003E346E"/>
    <w:rsid w:val="003E34CE"/>
    <w:rsid w:val="003E386C"/>
    <w:rsid w:val="003E39D3"/>
    <w:rsid w:val="003E3CF4"/>
    <w:rsid w:val="003E414E"/>
    <w:rsid w:val="003E4163"/>
    <w:rsid w:val="003E41DA"/>
    <w:rsid w:val="003E4AA6"/>
    <w:rsid w:val="003E4FEE"/>
    <w:rsid w:val="003E526C"/>
    <w:rsid w:val="003E5276"/>
    <w:rsid w:val="003E5949"/>
    <w:rsid w:val="003E5A91"/>
    <w:rsid w:val="003E5C18"/>
    <w:rsid w:val="003E5C41"/>
    <w:rsid w:val="003E5DDB"/>
    <w:rsid w:val="003E5E1F"/>
    <w:rsid w:val="003E5EED"/>
    <w:rsid w:val="003E63D5"/>
    <w:rsid w:val="003E63ED"/>
    <w:rsid w:val="003E655F"/>
    <w:rsid w:val="003E6603"/>
    <w:rsid w:val="003E6745"/>
    <w:rsid w:val="003E67FE"/>
    <w:rsid w:val="003E6C6F"/>
    <w:rsid w:val="003E6CF5"/>
    <w:rsid w:val="003E787C"/>
    <w:rsid w:val="003E78F6"/>
    <w:rsid w:val="003E7D49"/>
    <w:rsid w:val="003E7D84"/>
    <w:rsid w:val="003E7F04"/>
    <w:rsid w:val="003F0008"/>
    <w:rsid w:val="003F0013"/>
    <w:rsid w:val="003F0321"/>
    <w:rsid w:val="003F0460"/>
    <w:rsid w:val="003F04EE"/>
    <w:rsid w:val="003F12FA"/>
    <w:rsid w:val="003F1ACE"/>
    <w:rsid w:val="003F1E51"/>
    <w:rsid w:val="003F1E77"/>
    <w:rsid w:val="003F206D"/>
    <w:rsid w:val="003F20C8"/>
    <w:rsid w:val="003F26EC"/>
    <w:rsid w:val="003F2D8E"/>
    <w:rsid w:val="003F3059"/>
    <w:rsid w:val="003F305E"/>
    <w:rsid w:val="003F318B"/>
    <w:rsid w:val="003F3449"/>
    <w:rsid w:val="003F3C54"/>
    <w:rsid w:val="003F3D4D"/>
    <w:rsid w:val="003F3E1C"/>
    <w:rsid w:val="003F41DA"/>
    <w:rsid w:val="003F4623"/>
    <w:rsid w:val="003F4959"/>
    <w:rsid w:val="003F4986"/>
    <w:rsid w:val="003F4C40"/>
    <w:rsid w:val="003F4E87"/>
    <w:rsid w:val="003F4F26"/>
    <w:rsid w:val="003F5618"/>
    <w:rsid w:val="003F5662"/>
    <w:rsid w:val="003F6064"/>
    <w:rsid w:val="003F616B"/>
    <w:rsid w:val="003F6701"/>
    <w:rsid w:val="003F6D96"/>
    <w:rsid w:val="003F7088"/>
    <w:rsid w:val="003F7276"/>
    <w:rsid w:val="003F7739"/>
    <w:rsid w:val="003F7DB5"/>
    <w:rsid w:val="003F7F1F"/>
    <w:rsid w:val="0040018B"/>
    <w:rsid w:val="00400603"/>
    <w:rsid w:val="00400BFB"/>
    <w:rsid w:val="00400DC8"/>
    <w:rsid w:val="00401097"/>
    <w:rsid w:val="004010B6"/>
    <w:rsid w:val="00401648"/>
    <w:rsid w:val="00401788"/>
    <w:rsid w:val="00401B09"/>
    <w:rsid w:val="00401BAA"/>
    <w:rsid w:val="004020F2"/>
    <w:rsid w:val="00402DC5"/>
    <w:rsid w:val="00402DD5"/>
    <w:rsid w:val="00402F42"/>
    <w:rsid w:val="004030C4"/>
    <w:rsid w:val="00403133"/>
    <w:rsid w:val="00403E30"/>
    <w:rsid w:val="00404116"/>
    <w:rsid w:val="00404411"/>
    <w:rsid w:val="0040475A"/>
    <w:rsid w:val="00404987"/>
    <w:rsid w:val="00404C19"/>
    <w:rsid w:val="004051B4"/>
    <w:rsid w:val="00405270"/>
    <w:rsid w:val="00405756"/>
    <w:rsid w:val="004059FE"/>
    <w:rsid w:val="00405B56"/>
    <w:rsid w:val="00405C1E"/>
    <w:rsid w:val="00405E8C"/>
    <w:rsid w:val="00406518"/>
    <w:rsid w:val="00406AD6"/>
    <w:rsid w:val="00406C92"/>
    <w:rsid w:val="00406E2D"/>
    <w:rsid w:val="00406F91"/>
    <w:rsid w:val="004074BB"/>
    <w:rsid w:val="004079E9"/>
    <w:rsid w:val="00407B9D"/>
    <w:rsid w:val="00407D17"/>
    <w:rsid w:val="00407E9C"/>
    <w:rsid w:val="00410382"/>
    <w:rsid w:val="004108BE"/>
    <w:rsid w:val="00410BF6"/>
    <w:rsid w:val="0041102D"/>
    <w:rsid w:val="004110DE"/>
    <w:rsid w:val="00411B9B"/>
    <w:rsid w:val="00411D67"/>
    <w:rsid w:val="00412321"/>
    <w:rsid w:val="00412E7C"/>
    <w:rsid w:val="004134BA"/>
    <w:rsid w:val="00413847"/>
    <w:rsid w:val="00413FB8"/>
    <w:rsid w:val="004140CF"/>
    <w:rsid w:val="00414120"/>
    <w:rsid w:val="004143FA"/>
    <w:rsid w:val="004144AF"/>
    <w:rsid w:val="0041462A"/>
    <w:rsid w:val="00414928"/>
    <w:rsid w:val="00414ACA"/>
    <w:rsid w:val="00414DE5"/>
    <w:rsid w:val="0041549D"/>
    <w:rsid w:val="0041565B"/>
    <w:rsid w:val="004157E2"/>
    <w:rsid w:val="00415A1F"/>
    <w:rsid w:val="00415FA8"/>
    <w:rsid w:val="0041632F"/>
    <w:rsid w:val="00416513"/>
    <w:rsid w:val="004169AC"/>
    <w:rsid w:val="00416D85"/>
    <w:rsid w:val="0041704E"/>
    <w:rsid w:val="0041724C"/>
    <w:rsid w:val="00417304"/>
    <w:rsid w:val="004175F7"/>
    <w:rsid w:val="004178BE"/>
    <w:rsid w:val="00417EC4"/>
    <w:rsid w:val="00417EED"/>
    <w:rsid w:val="004204C8"/>
    <w:rsid w:val="004207DC"/>
    <w:rsid w:val="00420D6E"/>
    <w:rsid w:val="004212BB"/>
    <w:rsid w:val="0042153D"/>
    <w:rsid w:val="0042156F"/>
    <w:rsid w:val="00421726"/>
    <w:rsid w:val="00421D8B"/>
    <w:rsid w:val="00421E4C"/>
    <w:rsid w:val="00422093"/>
    <w:rsid w:val="00422291"/>
    <w:rsid w:val="00422C2A"/>
    <w:rsid w:val="00422D4E"/>
    <w:rsid w:val="00422DAF"/>
    <w:rsid w:val="00422EA4"/>
    <w:rsid w:val="00422EA8"/>
    <w:rsid w:val="00422F81"/>
    <w:rsid w:val="00423299"/>
    <w:rsid w:val="00423545"/>
    <w:rsid w:val="00423C7B"/>
    <w:rsid w:val="004249D8"/>
    <w:rsid w:val="00424AED"/>
    <w:rsid w:val="00424CF5"/>
    <w:rsid w:val="00424FA5"/>
    <w:rsid w:val="00425974"/>
    <w:rsid w:val="00425C69"/>
    <w:rsid w:val="00425DFA"/>
    <w:rsid w:val="00425E73"/>
    <w:rsid w:val="00426145"/>
    <w:rsid w:val="004262B9"/>
    <w:rsid w:val="00426B9F"/>
    <w:rsid w:val="00426D17"/>
    <w:rsid w:val="00426D9A"/>
    <w:rsid w:val="00426E54"/>
    <w:rsid w:val="00427089"/>
    <w:rsid w:val="00427186"/>
    <w:rsid w:val="00427259"/>
    <w:rsid w:val="00427A5E"/>
    <w:rsid w:val="00427DF2"/>
    <w:rsid w:val="00427F19"/>
    <w:rsid w:val="004302CA"/>
    <w:rsid w:val="004302F8"/>
    <w:rsid w:val="0043044B"/>
    <w:rsid w:val="004305F5"/>
    <w:rsid w:val="0043100F"/>
    <w:rsid w:val="0043118D"/>
    <w:rsid w:val="0043125C"/>
    <w:rsid w:val="004318B7"/>
    <w:rsid w:val="004318C8"/>
    <w:rsid w:val="00431B1E"/>
    <w:rsid w:val="004323DD"/>
    <w:rsid w:val="0043248E"/>
    <w:rsid w:val="0043265D"/>
    <w:rsid w:val="004327BA"/>
    <w:rsid w:val="00432880"/>
    <w:rsid w:val="004331D1"/>
    <w:rsid w:val="00433414"/>
    <w:rsid w:val="00433862"/>
    <w:rsid w:val="00433A62"/>
    <w:rsid w:val="00433E64"/>
    <w:rsid w:val="00433EEC"/>
    <w:rsid w:val="004345A2"/>
    <w:rsid w:val="004346FB"/>
    <w:rsid w:val="004349F4"/>
    <w:rsid w:val="0043575A"/>
    <w:rsid w:val="004358C3"/>
    <w:rsid w:val="00435AC0"/>
    <w:rsid w:val="00435C3A"/>
    <w:rsid w:val="00435ED8"/>
    <w:rsid w:val="004364A3"/>
    <w:rsid w:val="0043661E"/>
    <w:rsid w:val="00436C3D"/>
    <w:rsid w:val="00436ED7"/>
    <w:rsid w:val="00437531"/>
    <w:rsid w:val="00437D0C"/>
    <w:rsid w:val="00437FED"/>
    <w:rsid w:val="00437FF5"/>
    <w:rsid w:val="0044000F"/>
    <w:rsid w:val="00440110"/>
    <w:rsid w:val="00440230"/>
    <w:rsid w:val="0044047C"/>
    <w:rsid w:val="00440A3E"/>
    <w:rsid w:val="00440BFF"/>
    <w:rsid w:val="00440E1D"/>
    <w:rsid w:val="00441067"/>
    <w:rsid w:val="0044139E"/>
    <w:rsid w:val="0044164B"/>
    <w:rsid w:val="0044171E"/>
    <w:rsid w:val="004419AE"/>
    <w:rsid w:val="00441ECF"/>
    <w:rsid w:val="00442121"/>
    <w:rsid w:val="0044224B"/>
    <w:rsid w:val="00442883"/>
    <w:rsid w:val="00442AFA"/>
    <w:rsid w:val="00442B50"/>
    <w:rsid w:val="00442F7F"/>
    <w:rsid w:val="00443069"/>
    <w:rsid w:val="004431B8"/>
    <w:rsid w:val="004432E1"/>
    <w:rsid w:val="0044338A"/>
    <w:rsid w:val="004433C2"/>
    <w:rsid w:val="004436A7"/>
    <w:rsid w:val="004436C0"/>
    <w:rsid w:val="00443844"/>
    <w:rsid w:val="004438CF"/>
    <w:rsid w:val="00443AA7"/>
    <w:rsid w:val="00443B52"/>
    <w:rsid w:val="004443EC"/>
    <w:rsid w:val="00444CC0"/>
    <w:rsid w:val="00444F88"/>
    <w:rsid w:val="004451D7"/>
    <w:rsid w:val="0044538D"/>
    <w:rsid w:val="00445483"/>
    <w:rsid w:val="004457C3"/>
    <w:rsid w:val="0044599B"/>
    <w:rsid w:val="00445AE7"/>
    <w:rsid w:val="004460EF"/>
    <w:rsid w:val="0044610C"/>
    <w:rsid w:val="004464A7"/>
    <w:rsid w:val="00446822"/>
    <w:rsid w:val="00447304"/>
    <w:rsid w:val="00447455"/>
    <w:rsid w:val="00447534"/>
    <w:rsid w:val="00450025"/>
    <w:rsid w:val="004508D4"/>
    <w:rsid w:val="00450CA5"/>
    <w:rsid w:val="00450D79"/>
    <w:rsid w:val="00451141"/>
    <w:rsid w:val="0045137F"/>
    <w:rsid w:val="004513F0"/>
    <w:rsid w:val="0045182F"/>
    <w:rsid w:val="004519E0"/>
    <w:rsid w:val="00451A13"/>
    <w:rsid w:val="00451E25"/>
    <w:rsid w:val="00452080"/>
    <w:rsid w:val="0045267B"/>
    <w:rsid w:val="004527FE"/>
    <w:rsid w:val="00452B91"/>
    <w:rsid w:val="00453043"/>
    <w:rsid w:val="0045321A"/>
    <w:rsid w:val="004532D8"/>
    <w:rsid w:val="0045347E"/>
    <w:rsid w:val="0045353A"/>
    <w:rsid w:val="00453684"/>
    <w:rsid w:val="00453718"/>
    <w:rsid w:val="00453C61"/>
    <w:rsid w:val="00453CAB"/>
    <w:rsid w:val="00453D74"/>
    <w:rsid w:val="00454271"/>
    <w:rsid w:val="00454590"/>
    <w:rsid w:val="004545A2"/>
    <w:rsid w:val="00454C73"/>
    <w:rsid w:val="00454C83"/>
    <w:rsid w:val="004551EC"/>
    <w:rsid w:val="00455EA6"/>
    <w:rsid w:val="0045600B"/>
    <w:rsid w:val="00456BC4"/>
    <w:rsid w:val="00456BE1"/>
    <w:rsid w:val="00456D9C"/>
    <w:rsid w:val="0045737F"/>
    <w:rsid w:val="00457446"/>
    <w:rsid w:val="004575F8"/>
    <w:rsid w:val="00457647"/>
    <w:rsid w:val="00457F40"/>
    <w:rsid w:val="00460159"/>
    <w:rsid w:val="0046066E"/>
    <w:rsid w:val="00460700"/>
    <w:rsid w:val="00460A33"/>
    <w:rsid w:val="00461297"/>
    <w:rsid w:val="00461384"/>
    <w:rsid w:val="00461A28"/>
    <w:rsid w:val="00461E02"/>
    <w:rsid w:val="00462B14"/>
    <w:rsid w:val="00462F8F"/>
    <w:rsid w:val="0046331F"/>
    <w:rsid w:val="0046366C"/>
    <w:rsid w:val="004636FD"/>
    <w:rsid w:val="00463776"/>
    <w:rsid w:val="004637C6"/>
    <w:rsid w:val="00463D94"/>
    <w:rsid w:val="00464178"/>
    <w:rsid w:val="0046454E"/>
    <w:rsid w:val="00464646"/>
    <w:rsid w:val="004647CD"/>
    <w:rsid w:val="004649EF"/>
    <w:rsid w:val="00464B90"/>
    <w:rsid w:val="00464D4F"/>
    <w:rsid w:val="00464D76"/>
    <w:rsid w:val="00465165"/>
    <w:rsid w:val="0046585F"/>
    <w:rsid w:val="00465DB6"/>
    <w:rsid w:val="00465EC1"/>
    <w:rsid w:val="00466148"/>
    <w:rsid w:val="004664EB"/>
    <w:rsid w:val="0046687F"/>
    <w:rsid w:val="00467316"/>
    <w:rsid w:val="004675F6"/>
    <w:rsid w:val="004676A7"/>
    <w:rsid w:val="004677B8"/>
    <w:rsid w:val="004679A9"/>
    <w:rsid w:val="00467F76"/>
    <w:rsid w:val="00470130"/>
    <w:rsid w:val="00470254"/>
    <w:rsid w:val="00471190"/>
    <w:rsid w:val="00471645"/>
    <w:rsid w:val="00471C8A"/>
    <w:rsid w:val="00471F97"/>
    <w:rsid w:val="00472476"/>
    <w:rsid w:val="004725C1"/>
    <w:rsid w:val="00472726"/>
    <w:rsid w:val="004729C3"/>
    <w:rsid w:val="00472E3B"/>
    <w:rsid w:val="00473038"/>
    <w:rsid w:val="004734C1"/>
    <w:rsid w:val="00473B7B"/>
    <w:rsid w:val="00473B9D"/>
    <w:rsid w:val="00474288"/>
    <w:rsid w:val="004743B9"/>
    <w:rsid w:val="004749B5"/>
    <w:rsid w:val="00475013"/>
    <w:rsid w:val="004751A2"/>
    <w:rsid w:val="004751E8"/>
    <w:rsid w:val="004754BA"/>
    <w:rsid w:val="0047591A"/>
    <w:rsid w:val="00475C52"/>
    <w:rsid w:val="00475DE9"/>
    <w:rsid w:val="00475F47"/>
    <w:rsid w:val="00476015"/>
    <w:rsid w:val="00476048"/>
    <w:rsid w:val="00476700"/>
    <w:rsid w:val="0047675A"/>
    <w:rsid w:val="00477078"/>
    <w:rsid w:val="004775D0"/>
    <w:rsid w:val="00477F41"/>
    <w:rsid w:val="004801AF"/>
    <w:rsid w:val="004803F1"/>
    <w:rsid w:val="00480463"/>
    <w:rsid w:val="004805C1"/>
    <w:rsid w:val="00480A02"/>
    <w:rsid w:val="00481153"/>
    <w:rsid w:val="00481163"/>
    <w:rsid w:val="00481326"/>
    <w:rsid w:val="004816DA"/>
    <w:rsid w:val="00481A17"/>
    <w:rsid w:val="00481F84"/>
    <w:rsid w:val="004825A8"/>
    <w:rsid w:val="00482716"/>
    <w:rsid w:val="00482AC3"/>
    <w:rsid w:val="00482B0F"/>
    <w:rsid w:val="00482DBA"/>
    <w:rsid w:val="004834B0"/>
    <w:rsid w:val="00483AA6"/>
    <w:rsid w:val="00483C7C"/>
    <w:rsid w:val="00483FCE"/>
    <w:rsid w:val="0048429D"/>
    <w:rsid w:val="00484C99"/>
    <w:rsid w:val="00484C9E"/>
    <w:rsid w:val="00484CAF"/>
    <w:rsid w:val="004852EA"/>
    <w:rsid w:val="0048537A"/>
    <w:rsid w:val="00485873"/>
    <w:rsid w:val="004858B9"/>
    <w:rsid w:val="004858D5"/>
    <w:rsid w:val="004859A0"/>
    <w:rsid w:val="00485A7F"/>
    <w:rsid w:val="00485B5D"/>
    <w:rsid w:val="00485BC5"/>
    <w:rsid w:val="00485C89"/>
    <w:rsid w:val="00485CA2"/>
    <w:rsid w:val="00485FD8"/>
    <w:rsid w:val="00486096"/>
    <w:rsid w:val="00486226"/>
    <w:rsid w:val="004862C3"/>
    <w:rsid w:val="004863D1"/>
    <w:rsid w:val="00486BBE"/>
    <w:rsid w:val="00486CF7"/>
    <w:rsid w:val="00486D70"/>
    <w:rsid w:val="00486ED2"/>
    <w:rsid w:val="004873FA"/>
    <w:rsid w:val="00487AF2"/>
    <w:rsid w:val="00487D07"/>
    <w:rsid w:val="0049000C"/>
    <w:rsid w:val="00490065"/>
    <w:rsid w:val="00490139"/>
    <w:rsid w:val="00490527"/>
    <w:rsid w:val="0049087D"/>
    <w:rsid w:val="004908BC"/>
    <w:rsid w:val="00490BE7"/>
    <w:rsid w:val="00490D75"/>
    <w:rsid w:val="004910C2"/>
    <w:rsid w:val="0049112F"/>
    <w:rsid w:val="00491783"/>
    <w:rsid w:val="00491839"/>
    <w:rsid w:val="00491C20"/>
    <w:rsid w:val="00491D69"/>
    <w:rsid w:val="00491F77"/>
    <w:rsid w:val="0049243B"/>
    <w:rsid w:val="0049244A"/>
    <w:rsid w:val="004925BA"/>
    <w:rsid w:val="00492E90"/>
    <w:rsid w:val="00493043"/>
    <w:rsid w:val="00493065"/>
    <w:rsid w:val="00493161"/>
    <w:rsid w:val="00493435"/>
    <w:rsid w:val="00493468"/>
    <w:rsid w:val="00493C63"/>
    <w:rsid w:val="00494099"/>
    <w:rsid w:val="0049413B"/>
    <w:rsid w:val="0049467B"/>
    <w:rsid w:val="00494711"/>
    <w:rsid w:val="004949D2"/>
    <w:rsid w:val="00494B78"/>
    <w:rsid w:val="00494D23"/>
    <w:rsid w:val="00494FA6"/>
    <w:rsid w:val="0049574F"/>
    <w:rsid w:val="0049584B"/>
    <w:rsid w:val="00495EFC"/>
    <w:rsid w:val="004961EE"/>
    <w:rsid w:val="0049641B"/>
    <w:rsid w:val="004965A8"/>
    <w:rsid w:val="0049669B"/>
    <w:rsid w:val="00496E47"/>
    <w:rsid w:val="00496E4B"/>
    <w:rsid w:val="00496F40"/>
    <w:rsid w:val="004970DB"/>
    <w:rsid w:val="0049745F"/>
    <w:rsid w:val="004976B3"/>
    <w:rsid w:val="00497709"/>
    <w:rsid w:val="00497905"/>
    <w:rsid w:val="004979D5"/>
    <w:rsid w:val="00497EFB"/>
    <w:rsid w:val="004A0060"/>
    <w:rsid w:val="004A02A1"/>
    <w:rsid w:val="004A0367"/>
    <w:rsid w:val="004A0428"/>
    <w:rsid w:val="004A048F"/>
    <w:rsid w:val="004A0504"/>
    <w:rsid w:val="004A06D9"/>
    <w:rsid w:val="004A14BA"/>
    <w:rsid w:val="004A1527"/>
    <w:rsid w:val="004A15AF"/>
    <w:rsid w:val="004A178C"/>
    <w:rsid w:val="004A1F0A"/>
    <w:rsid w:val="004A1F25"/>
    <w:rsid w:val="004A2263"/>
    <w:rsid w:val="004A249D"/>
    <w:rsid w:val="004A25CE"/>
    <w:rsid w:val="004A26CA"/>
    <w:rsid w:val="004A2EFD"/>
    <w:rsid w:val="004A30D5"/>
    <w:rsid w:val="004A324F"/>
    <w:rsid w:val="004A3991"/>
    <w:rsid w:val="004A3BAC"/>
    <w:rsid w:val="004A431B"/>
    <w:rsid w:val="004A4537"/>
    <w:rsid w:val="004A4B95"/>
    <w:rsid w:val="004A4DFF"/>
    <w:rsid w:val="004A502A"/>
    <w:rsid w:val="004A5063"/>
    <w:rsid w:val="004A52FD"/>
    <w:rsid w:val="004A53E1"/>
    <w:rsid w:val="004A5964"/>
    <w:rsid w:val="004A59B8"/>
    <w:rsid w:val="004A5C6D"/>
    <w:rsid w:val="004A5E2D"/>
    <w:rsid w:val="004A5F7F"/>
    <w:rsid w:val="004A6315"/>
    <w:rsid w:val="004A6CB3"/>
    <w:rsid w:val="004A7004"/>
    <w:rsid w:val="004A722B"/>
    <w:rsid w:val="004A7A58"/>
    <w:rsid w:val="004B0839"/>
    <w:rsid w:val="004B08CC"/>
    <w:rsid w:val="004B0926"/>
    <w:rsid w:val="004B0E10"/>
    <w:rsid w:val="004B1215"/>
    <w:rsid w:val="004B14C5"/>
    <w:rsid w:val="004B1529"/>
    <w:rsid w:val="004B2209"/>
    <w:rsid w:val="004B2460"/>
    <w:rsid w:val="004B249F"/>
    <w:rsid w:val="004B2568"/>
    <w:rsid w:val="004B2623"/>
    <w:rsid w:val="004B2ABA"/>
    <w:rsid w:val="004B2B3C"/>
    <w:rsid w:val="004B2FF7"/>
    <w:rsid w:val="004B33B3"/>
    <w:rsid w:val="004B36F1"/>
    <w:rsid w:val="004B399C"/>
    <w:rsid w:val="004B3A26"/>
    <w:rsid w:val="004B3A9C"/>
    <w:rsid w:val="004B3BAC"/>
    <w:rsid w:val="004B46EE"/>
    <w:rsid w:val="004B490F"/>
    <w:rsid w:val="004B4E87"/>
    <w:rsid w:val="004B51B4"/>
    <w:rsid w:val="004B54AD"/>
    <w:rsid w:val="004B55BA"/>
    <w:rsid w:val="004B55F6"/>
    <w:rsid w:val="004B5628"/>
    <w:rsid w:val="004B5683"/>
    <w:rsid w:val="004B5825"/>
    <w:rsid w:val="004B6634"/>
    <w:rsid w:val="004B676B"/>
    <w:rsid w:val="004B6868"/>
    <w:rsid w:val="004B69E4"/>
    <w:rsid w:val="004B6CF6"/>
    <w:rsid w:val="004B6D63"/>
    <w:rsid w:val="004B6DCD"/>
    <w:rsid w:val="004B7057"/>
    <w:rsid w:val="004B74E7"/>
    <w:rsid w:val="004B775D"/>
    <w:rsid w:val="004B7855"/>
    <w:rsid w:val="004B78F0"/>
    <w:rsid w:val="004B7CF5"/>
    <w:rsid w:val="004B7DE0"/>
    <w:rsid w:val="004B7EB7"/>
    <w:rsid w:val="004B7EE4"/>
    <w:rsid w:val="004C02FA"/>
    <w:rsid w:val="004C0402"/>
    <w:rsid w:val="004C043C"/>
    <w:rsid w:val="004C0BBE"/>
    <w:rsid w:val="004C0BD7"/>
    <w:rsid w:val="004C0F77"/>
    <w:rsid w:val="004C111E"/>
    <w:rsid w:val="004C1804"/>
    <w:rsid w:val="004C1C0D"/>
    <w:rsid w:val="004C2234"/>
    <w:rsid w:val="004C2359"/>
    <w:rsid w:val="004C297C"/>
    <w:rsid w:val="004C2CA1"/>
    <w:rsid w:val="004C2CE5"/>
    <w:rsid w:val="004C3034"/>
    <w:rsid w:val="004C34F1"/>
    <w:rsid w:val="004C366E"/>
    <w:rsid w:val="004C3B3E"/>
    <w:rsid w:val="004C421C"/>
    <w:rsid w:val="004C467D"/>
    <w:rsid w:val="004C4800"/>
    <w:rsid w:val="004C4887"/>
    <w:rsid w:val="004C4968"/>
    <w:rsid w:val="004C4DC6"/>
    <w:rsid w:val="004C508C"/>
    <w:rsid w:val="004C50C2"/>
    <w:rsid w:val="004C5129"/>
    <w:rsid w:val="004C559A"/>
    <w:rsid w:val="004C5CD2"/>
    <w:rsid w:val="004C5EB8"/>
    <w:rsid w:val="004C6371"/>
    <w:rsid w:val="004C6735"/>
    <w:rsid w:val="004C6B30"/>
    <w:rsid w:val="004C71B7"/>
    <w:rsid w:val="004C74D7"/>
    <w:rsid w:val="004C7567"/>
    <w:rsid w:val="004C7572"/>
    <w:rsid w:val="004C7831"/>
    <w:rsid w:val="004C7CB7"/>
    <w:rsid w:val="004C7E44"/>
    <w:rsid w:val="004D0338"/>
    <w:rsid w:val="004D0385"/>
    <w:rsid w:val="004D042C"/>
    <w:rsid w:val="004D0853"/>
    <w:rsid w:val="004D099E"/>
    <w:rsid w:val="004D1635"/>
    <w:rsid w:val="004D197D"/>
    <w:rsid w:val="004D1B8E"/>
    <w:rsid w:val="004D24A7"/>
    <w:rsid w:val="004D25FE"/>
    <w:rsid w:val="004D2CE8"/>
    <w:rsid w:val="004D2D10"/>
    <w:rsid w:val="004D2EC0"/>
    <w:rsid w:val="004D2FB3"/>
    <w:rsid w:val="004D3252"/>
    <w:rsid w:val="004D3BC4"/>
    <w:rsid w:val="004D3CA9"/>
    <w:rsid w:val="004D3F72"/>
    <w:rsid w:val="004D4038"/>
    <w:rsid w:val="004D4285"/>
    <w:rsid w:val="004D43DB"/>
    <w:rsid w:val="004D47B7"/>
    <w:rsid w:val="004D48C0"/>
    <w:rsid w:val="004D4D7D"/>
    <w:rsid w:val="004D4EC5"/>
    <w:rsid w:val="004D5608"/>
    <w:rsid w:val="004D5D4E"/>
    <w:rsid w:val="004D5DAE"/>
    <w:rsid w:val="004D5F3C"/>
    <w:rsid w:val="004D6374"/>
    <w:rsid w:val="004D69F5"/>
    <w:rsid w:val="004D6BB2"/>
    <w:rsid w:val="004D7003"/>
    <w:rsid w:val="004D73B5"/>
    <w:rsid w:val="004D7806"/>
    <w:rsid w:val="004E0079"/>
    <w:rsid w:val="004E0998"/>
    <w:rsid w:val="004E0D30"/>
    <w:rsid w:val="004E12CE"/>
    <w:rsid w:val="004E1B46"/>
    <w:rsid w:val="004E1FAC"/>
    <w:rsid w:val="004E1FCB"/>
    <w:rsid w:val="004E24F3"/>
    <w:rsid w:val="004E2853"/>
    <w:rsid w:val="004E2DF7"/>
    <w:rsid w:val="004E2F9F"/>
    <w:rsid w:val="004E31AE"/>
    <w:rsid w:val="004E3289"/>
    <w:rsid w:val="004E32A5"/>
    <w:rsid w:val="004E338C"/>
    <w:rsid w:val="004E33D9"/>
    <w:rsid w:val="004E3502"/>
    <w:rsid w:val="004E3B44"/>
    <w:rsid w:val="004E4890"/>
    <w:rsid w:val="004E4906"/>
    <w:rsid w:val="004E4DC2"/>
    <w:rsid w:val="004E4E2F"/>
    <w:rsid w:val="004E57EE"/>
    <w:rsid w:val="004E58EE"/>
    <w:rsid w:val="004E596D"/>
    <w:rsid w:val="004E5E46"/>
    <w:rsid w:val="004E605E"/>
    <w:rsid w:val="004E62E2"/>
    <w:rsid w:val="004E6F3C"/>
    <w:rsid w:val="004E750A"/>
    <w:rsid w:val="004E75C8"/>
    <w:rsid w:val="004E76C1"/>
    <w:rsid w:val="004E76CC"/>
    <w:rsid w:val="004E786B"/>
    <w:rsid w:val="004E7DFA"/>
    <w:rsid w:val="004F017F"/>
    <w:rsid w:val="004F048B"/>
    <w:rsid w:val="004F076D"/>
    <w:rsid w:val="004F07D0"/>
    <w:rsid w:val="004F07FF"/>
    <w:rsid w:val="004F0D79"/>
    <w:rsid w:val="004F1150"/>
    <w:rsid w:val="004F1764"/>
    <w:rsid w:val="004F1BE7"/>
    <w:rsid w:val="004F1DA7"/>
    <w:rsid w:val="004F1DCB"/>
    <w:rsid w:val="004F1E37"/>
    <w:rsid w:val="004F246E"/>
    <w:rsid w:val="004F2614"/>
    <w:rsid w:val="004F268B"/>
    <w:rsid w:val="004F2E93"/>
    <w:rsid w:val="004F301B"/>
    <w:rsid w:val="004F3091"/>
    <w:rsid w:val="004F3177"/>
    <w:rsid w:val="004F35F9"/>
    <w:rsid w:val="004F360A"/>
    <w:rsid w:val="004F3D43"/>
    <w:rsid w:val="004F422A"/>
    <w:rsid w:val="004F4341"/>
    <w:rsid w:val="004F4766"/>
    <w:rsid w:val="004F47C6"/>
    <w:rsid w:val="004F4891"/>
    <w:rsid w:val="004F4E6B"/>
    <w:rsid w:val="004F4E72"/>
    <w:rsid w:val="004F4F8E"/>
    <w:rsid w:val="004F55C0"/>
    <w:rsid w:val="004F59CE"/>
    <w:rsid w:val="004F6519"/>
    <w:rsid w:val="004F65CF"/>
    <w:rsid w:val="004F68EB"/>
    <w:rsid w:val="004F71B3"/>
    <w:rsid w:val="004F7619"/>
    <w:rsid w:val="004F77DD"/>
    <w:rsid w:val="004F7A34"/>
    <w:rsid w:val="004F7CCB"/>
    <w:rsid w:val="0050005D"/>
    <w:rsid w:val="005002DA"/>
    <w:rsid w:val="005004FB"/>
    <w:rsid w:val="0050058F"/>
    <w:rsid w:val="005006D4"/>
    <w:rsid w:val="005008FC"/>
    <w:rsid w:val="00500B57"/>
    <w:rsid w:val="0050130D"/>
    <w:rsid w:val="00501847"/>
    <w:rsid w:val="00501E1A"/>
    <w:rsid w:val="00501FE9"/>
    <w:rsid w:val="00502088"/>
    <w:rsid w:val="005021DC"/>
    <w:rsid w:val="00502850"/>
    <w:rsid w:val="00502B67"/>
    <w:rsid w:val="00502CE5"/>
    <w:rsid w:val="00502DB8"/>
    <w:rsid w:val="00502E97"/>
    <w:rsid w:val="005030E0"/>
    <w:rsid w:val="0050368E"/>
    <w:rsid w:val="0050391D"/>
    <w:rsid w:val="005039F4"/>
    <w:rsid w:val="005043FB"/>
    <w:rsid w:val="00504720"/>
    <w:rsid w:val="005048DA"/>
    <w:rsid w:val="00504B24"/>
    <w:rsid w:val="00504CDE"/>
    <w:rsid w:val="00504F8F"/>
    <w:rsid w:val="00505433"/>
    <w:rsid w:val="00505680"/>
    <w:rsid w:val="00505704"/>
    <w:rsid w:val="00505978"/>
    <w:rsid w:val="00505AA4"/>
    <w:rsid w:val="00505DC8"/>
    <w:rsid w:val="005064BC"/>
    <w:rsid w:val="00506A00"/>
    <w:rsid w:val="00506BDD"/>
    <w:rsid w:val="00506C71"/>
    <w:rsid w:val="00506D5A"/>
    <w:rsid w:val="0050782C"/>
    <w:rsid w:val="0051011B"/>
    <w:rsid w:val="0051019A"/>
    <w:rsid w:val="00510596"/>
    <w:rsid w:val="005109C9"/>
    <w:rsid w:val="00510D78"/>
    <w:rsid w:val="00510FA6"/>
    <w:rsid w:val="0051158B"/>
    <w:rsid w:val="005117EA"/>
    <w:rsid w:val="00511BEF"/>
    <w:rsid w:val="00511DC6"/>
    <w:rsid w:val="005124A1"/>
    <w:rsid w:val="005125D2"/>
    <w:rsid w:val="005128AE"/>
    <w:rsid w:val="0051290E"/>
    <w:rsid w:val="00512DB3"/>
    <w:rsid w:val="00513215"/>
    <w:rsid w:val="0051352A"/>
    <w:rsid w:val="005136B6"/>
    <w:rsid w:val="005138BE"/>
    <w:rsid w:val="00513CBE"/>
    <w:rsid w:val="00513FF0"/>
    <w:rsid w:val="005140E6"/>
    <w:rsid w:val="005141E1"/>
    <w:rsid w:val="005143C1"/>
    <w:rsid w:val="005144CF"/>
    <w:rsid w:val="00514885"/>
    <w:rsid w:val="00514968"/>
    <w:rsid w:val="00514D66"/>
    <w:rsid w:val="00514EB1"/>
    <w:rsid w:val="005150D4"/>
    <w:rsid w:val="0051552C"/>
    <w:rsid w:val="005155A8"/>
    <w:rsid w:val="005156CA"/>
    <w:rsid w:val="00515784"/>
    <w:rsid w:val="005158B1"/>
    <w:rsid w:val="00515B36"/>
    <w:rsid w:val="00515F62"/>
    <w:rsid w:val="005162EC"/>
    <w:rsid w:val="00516E79"/>
    <w:rsid w:val="005171DC"/>
    <w:rsid w:val="00517610"/>
    <w:rsid w:val="0051793B"/>
    <w:rsid w:val="00517ACB"/>
    <w:rsid w:val="00517BAA"/>
    <w:rsid w:val="00517F86"/>
    <w:rsid w:val="00520349"/>
    <w:rsid w:val="005205E8"/>
    <w:rsid w:val="00520C13"/>
    <w:rsid w:val="00520F78"/>
    <w:rsid w:val="00520FC9"/>
    <w:rsid w:val="0052109B"/>
    <w:rsid w:val="005213CC"/>
    <w:rsid w:val="005214F3"/>
    <w:rsid w:val="00521D1E"/>
    <w:rsid w:val="00522BA7"/>
    <w:rsid w:val="00522F2A"/>
    <w:rsid w:val="00523408"/>
    <w:rsid w:val="005239F7"/>
    <w:rsid w:val="00523A99"/>
    <w:rsid w:val="00523ED6"/>
    <w:rsid w:val="005241A9"/>
    <w:rsid w:val="005242CD"/>
    <w:rsid w:val="00524AAB"/>
    <w:rsid w:val="00524E5D"/>
    <w:rsid w:val="00524F8A"/>
    <w:rsid w:val="00525587"/>
    <w:rsid w:val="00525707"/>
    <w:rsid w:val="0052597A"/>
    <w:rsid w:val="00525A81"/>
    <w:rsid w:val="00525CD0"/>
    <w:rsid w:val="00525DD2"/>
    <w:rsid w:val="00525FB9"/>
    <w:rsid w:val="005260F6"/>
    <w:rsid w:val="0052610B"/>
    <w:rsid w:val="00526118"/>
    <w:rsid w:val="00526C4D"/>
    <w:rsid w:val="00526ED1"/>
    <w:rsid w:val="00526F14"/>
    <w:rsid w:val="00526FDF"/>
    <w:rsid w:val="00527275"/>
    <w:rsid w:val="005275AA"/>
    <w:rsid w:val="00527682"/>
    <w:rsid w:val="00527A3D"/>
    <w:rsid w:val="00527B77"/>
    <w:rsid w:val="00527F59"/>
    <w:rsid w:val="005304EA"/>
    <w:rsid w:val="00530851"/>
    <w:rsid w:val="00530935"/>
    <w:rsid w:val="00530B54"/>
    <w:rsid w:val="00531406"/>
    <w:rsid w:val="00531689"/>
    <w:rsid w:val="005318EA"/>
    <w:rsid w:val="00531DBF"/>
    <w:rsid w:val="00531E99"/>
    <w:rsid w:val="00531FEF"/>
    <w:rsid w:val="00532336"/>
    <w:rsid w:val="00532646"/>
    <w:rsid w:val="00532D36"/>
    <w:rsid w:val="0053323C"/>
    <w:rsid w:val="005333DA"/>
    <w:rsid w:val="005334BE"/>
    <w:rsid w:val="005335A3"/>
    <w:rsid w:val="00533838"/>
    <w:rsid w:val="005338C2"/>
    <w:rsid w:val="00533CAB"/>
    <w:rsid w:val="00534281"/>
    <w:rsid w:val="005344EC"/>
    <w:rsid w:val="00534519"/>
    <w:rsid w:val="00534A20"/>
    <w:rsid w:val="005353BC"/>
    <w:rsid w:val="005356FA"/>
    <w:rsid w:val="00536043"/>
    <w:rsid w:val="005360D2"/>
    <w:rsid w:val="0053683F"/>
    <w:rsid w:val="00536BE6"/>
    <w:rsid w:val="00536F2C"/>
    <w:rsid w:val="005374FF"/>
    <w:rsid w:val="005376CD"/>
    <w:rsid w:val="0054010F"/>
    <w:rsid w:val="005401D2"/>
    <w:rsid w:val="005404E5"/>
    <w:rsid w:val="0054058D"/>
    <w:rsid w:val="00540C7D"/>
    <w:rsid w:val="00540F7D"/>
    <w:rsid w:val="00541581"/>
    <w:rsid w:val="005417AB"/>
    <w:rsid w:val="00541A32"/>
    <w:rsid w:val="00541BFE"/>
    <w:rsid w:val="00541D40"/>
    <w:rsid w:val="00541E18"/>
    <w:rsid w:val="00541FB9"/>
    <w:rsid w:val="0054223D"/>
    <w:rsid w:val="005424A2"/>
    <w:rsid w:val="0054263A"/>
    <w:rsid w:val="005426CD"/>
    <w:rsid w:val="0054293C"/>
    <w:rsid w:val="00542AA1"/>
    <w:rsid w:val="00542E8B"/>
    <w:rsid w:val="00543037"/>
    <w:rsid w:val="00543C1B"/>
    <w:rsid w:val="0054461D"/>
    <w:rsid w:val="005447F2"/>
    <w:rsid w:val="0054487D"/>
    <w:rsid w:val="00544C60"/>
    <w:rsid w:val="00544EC4"/>
    <w:rsid w:val="005450D0"/>
    <w:rsid w:val="00545252"/>
    <w:rsid w:val="005456DA"/>
    <w:rsid w:val="00545D48"/>
    <w:rsid w:val="005463D4"/>
    <w:rsid w:val="00546E71"/>
    <w:rsid w:val="00546FC7"/>
    <w:rsid w:val="005477FF"/>
    <w:rsid w:val="0054796A"/>
    <w:rsid w:val="00547A90"/>
    <w:rsid w:val="00547B77"/>
    <w:rsid w:val="00547BC8"/>
    <w:rsid w:val="00547CB7"/>
    <w:rsid w:val="00550B29"/>
    <w:rsid w:val="00551233"/>
    <w:rsid w:val="005512A6"/>
    <w:rsid w:val="005512CC"/>
    <w:rsid w:val="00551684"/>
    <w:rsid w:val="0055185E"/>
    <w:rsid w:val="00552550"/>
    <w:rsid w:val="00552B47"/>
    <w:rsid w:val="00552F2E"/>
    <w:rsid w:val="00553098"/>
    <w:rsid w:val="005531C8"/>
    <w:rsid w:val="005533E0"/>
    <w:rsid w:val="00553478"/>
    <w:rsid w:val="005537EC"/>
    <w:rsid w:val="00553CB6"/>
    <w:rsid w:val="0055437B"/>
    <w:rsid w:val="0055437C"/>
    <w:rsid w:val="0055484F"/>
    <w:rsid w:val="005548C7"/>
    <w:rsid w:val="00554A54"/>
    <w:rsid w:val="00554D6E"/>
    <w:rsid w:val="00554DBE"/>
    <w:rsid w:val="00554F6B"/>
    <w:rsid w:val="005558E6"/>
    <w:rsid w:val="00555A6F"/>
    <w:rsid w:val="00555D87"/>
    <w:rsid w:val="00556271"/>
    <w:rsid w:val="00556322"/>
    <w:rsid w:val="00556B0D"/>
    <w:rsid w:val="00556CD5"/>
    <w:rsid w:val="00557124"/>
    <w:rsid w:val="00557638"/>
    <w:rsid w:val="0055770A"/>
    <w:rsid w:val="005577B2"/>
    <w:rsid w:val="0055783D"/>
    <w:rsid w:val="00557A23"/>
    <w:rsid w:val="00557C46"/>
    <w:rsid w:val="005600D8"/>
    <w:rsid w:val="00560215"/>
    <w:rsid w:val="00560627"/>
    <w:rsid w:val="00560949"/>
    <w:rsid w:val="00560A20"/>
    <w:rsid w:val="00560A2A"/>
    <w:rsid w:val="00560E02"/>
    <w:rsid w:val="00560F50"/>
    <w:rsid w:val="00561E5B"/>
    <w:rsid w:val="00561EA4"/>
    <w:rsid w:val="0056233B"/>
    <w:rsid w:val="00562A72"/>
    <w:rsid w:val="00563050"/>
    <w:rsid w:val="0056310D"/>
    <w:rsid w:val="005633B2"/>
    <w:rsid w:val="0056388B"/>
    <w:rsid w:val="00563D17"/>
    <w:rsid w:val="00563F88"/>
    <w:rsid w:val="00563FD4"/>
    <w:rsid w:val="0056472B"/>
    <w:rsid w:val="00564A61"/>
    <w:rsid w:val="00564F03"/>
    <w:rsid w:val="0056539F"/>
    <w:rsid w:val="00565823"/>
    <w:rsid w:val="005661B2"/>
    <w:rsid w:val="005666C2"/>
    <w:rsid w:val="00566B03"/>
    <w:rsid w:val="00567222"/>
    <w:rsid w:val="0056738E"/>
    <w:rsid w:val="005673F8"/>
    <w:rsid w:val="00567708"/>
    <w:rsid w:val="005677E0"/>
    <w:rsid w:val="00567E62"/>
    <w:rsid w:val="005700BB"/>
    <w:rsid w:val="0057034A"/>
    <w:rsid w:val="0057075D"/>
    <w:rsid w:val="0057139D"/>
    <w:rsid w:val="00571A67"/>
    <w:rsid w:val="00571E64"/>
    <w:rsid w:val="00571EBD"/>
    <w:rsid w:val="00572588"/>
    <w:rsid w:val="00572CBC"/>
    <w:rsid w:val="00572E6A"/>
    <w:rsid w:val="00572F36"/>
    <w:rsid w:val="005733A1"/>
    <w:rsid w:val="005739B4"/>
    <w:rsid w:val="00573BD6"/>
    <w:rsid w:val="005741C8"/>
    <w:rsid w:val="0057446E"/>
    <w:rsid w:val="00574BA9"/>
    <w:rsid w:val="00574BC2"/>
    <w:rsid w:val="00574BE7"/>
    <w:rsid w:val="00574C1C"/>
    <w:rsid w:val="005752E2"/>
    <w:rsid w:val="00575607"/>
    <w:rsid w:val="00575CEC"/>
    <w:rsid w:val="00575D7B"/>
    <w:rsid w:val="00575EAD"/>
    <w:rsid w:val="00576243"/>
    <w:rsid w:val="005762A8"/>
    <w:rsid w:val="00576546"/>
    <w:rsid w:val="00576BAB"/>
    <w:rsid w:val="00576C7F"/>
    <w:rsid w:val="00576DBD"/>
    <w:rsid w:val="0057701D"/>
    <w:rsid w:val="005776B2"/>
    <w:rsid w:val="00577AE5"/>
    <w:rsid w:val="00577F49"/>
    <w:rsid w:val="005800A7"/>
    <w:rsid w:val="005800C9"/>
    <w:rsid w:val="00580232"/>
    <w:rsid w:val="00580253"/>
    <w:rsid w:val="005803D9"/>
    <w:rsid w:val="005805EF"/>
    <w:rsid w:val="00581025"/>
    <w:rsid w:val="00581793"/>
    <w:rsid w:val="00581F7B"/>
    <w:rsid w:val="005821F4"/>
    <w:rsid w:val="0058244A"/>
    <w:rsid w:val="00582490"/>
    <w:rsid w:val="0058277B"/>
    <w:rsid w:val="0058286A"/>
    <w:rsid w:val="005828D4"/>
    <w:rsid w:val="005828E2"/>
    <w:rsid w:val="00582E2F"/>
    <w:rsid w:val="00583051"/>
    <w:rsid w:val="005834FE"/>
    <w:rsid w:val="00583749"/>
    <w:rsid w:val="00583913"/>
    <w:rsid w:val="00583A0F"/>
    <w:rsid w:val="00583C75"/>
    <w:rsid w:val="005843CF"/>
    <w:rsid w:val="005848A5"/>
    <w:rsid w:val="00584C01"/>
    <w:rsid w:val="00584CD4"/>
    <w:rsid w:val="00584F47"/>
    <w:rsid w:val="00584F81"/>
    <w:rsid w:val="00584FBA"/>
    <w:rsid w:val="00585889"/>
    <w:rsid w:val="00585ED5"/>
    <w:rsid w:val="00586662"/>
    <w:rsid w:val="005869BC"/>
    <w:rsid w:val="00586BD5"/>
    <w:rsid w:val="00586C23"/>
    <w:rsid w:val="00586D97"/>
    <w:rsid w:val="00586E35"/>
    <w:rsid w:val="00586FE2"/>
    <w:rsid w:val="00587B7C"/>
    <w:rsid w:val="00587B9D"/>
    <w:rsid w:val="00587E9C"/>
    <w:rsid w:val="00587EB1"/>
    <w:rsid w:val="00590C11"/>
    <w:rsid w:val="00590DA6"/>
    <w:rsid w:val="00590E70"/>
    <w:rsid w:val="00591B3B"/>
    <w:rsid w:val="005925D7"/>
    <w:rsid w:val="005926E4"/>
    <w:rsid w:val="0059296A"/>
    <w:rsid w:val="005932CA"/>
    <w:rsid w:val="0059330D"/>
    <w:rsid w:val="00593F81"/>
    <w:rsid w:val="00594350"/>
    <w:rsid w:val="005944E2"/>
    <w:rsid w:val="005948A6"/>
    <w:rsid w:val="0059578D"/>
    <w:rsid w:val="00595891"/>
    <w:rsid w:val="00595934"/>
    <w:rsid w:val="00595B89"/>
    <w:rsid w:val="00595DE4"/>
    <w:rsid w:val="00595E3E"/>
    <w:rsid w:val="00595F70"/>
    <w:rsid w:val="00595F7F"/>
    <w:rsid w:val="005962F9"/>
    <w:rsid w:val="00596E59"/>
    <w:rsid w:val="00596E8F"/>
    <w:rsid w:val="0059725E"/>
    <w:rsid w:val="005975C4"/>
    <w:rsid w:val="005978B8"/>
    <w:rsid w:val="00597A4F"/>
    <w:rsid w:val="00597EF6"/>
    <w:rsid w:val="005A025C"/>
    <w:rsid w:val="005A03AE"/>
    <w:rsid w:val="005A06CF"/>
    <w:rsid w:val="005A06EB"/>
    <w:rsid w:val="005A0ADC"/>
    <w:rsid w:val="005A0C6C"/>
    <w:rsid w:val="005A0D6B"/>
    <w:rsid w:val="005A0FC1"/>
    <w:rsid w:val="005A133C"/>
    <w:rsid w:val="005A192D"/>
    <w:rsid w:val="005A1EC2"/>
    <w:rsid w:val="005A24C8"/>
    <w:rsid w:val="005A2897"/>
    <w:rsid w:val="005A329D"/>
    <w:rsid w:val="005A32CD"/>
    <w:rsid w:val="005A36B3"/>
    <w:rsid w:val="005A3700"/>
    <w:rsid w:val="005A3765"/>
    <w:rsid w:val="005A37BF"/>
    <w:rsid w:val="005A3A33"/>
    <w:rsid w:val="005A3BD4"/>
    <w:rsid w:val="005A3E65"/>
    <w:rsid w:val="005A3FE9"/>
    <w:rsid w:val="005A432E"/>
    <w:rsid w:val="005A4384"/>
    <w:rsid w:val="005A4DAE"/>
    <w:rsid w:val="005A4F56"/>
    <w:rsid w:val="005A4F9E"/>
    <w:rsid w:val="005A50D3"/>
    <w:rsid w:val="005A55C2"/>
    <w:rsid w:val="005A5F60"/>
    <w:rsid w:val="005A5FE6"/>
    <w:rsid w:val="005A6238"/>
    <w:rsid w:val="005A6741"/>
    <w:rsid w:val="005A68E0"/>
    <w:rsid w:val="005A69E0"/>
    <w:rsid w:val="005A6F15"/>
    <w:rsid w:val="005A768E"/>
    <w:rsid w:val="005A790C"/>
    <w:rsid w:val="005A7914"/>
    <w:rsid w:val="005A7990"/>
    <w:rsid w:val="005A7E7C"/>
    <w:rsid w:val="005A7EBB"/>
    <w:rsid w:val="005B00DD"/>
    <w:rsid w:val="005B0154"/>
    <w:rsid w:val="005B0179"/>
    <w:rsid w:val="005B02C9"/>
    <w:rsid w:val="005B05A7"/>
    <w:rsid w:val="005B0ECA"/>
    <w:rsid w:val="005B1078"/>
    <w:rsid w:val="005B1456"/>
    <w:rsid w:val="005B150F"/>
    <w:rsid w:val="005B158B"/>
    <w:rsid w:val="005B17A7"/>
    <w:rsid w:val="005B1D8A"/>
    <w:rsid w:val="005B257E"/>
    <w:rsid w:val="005B2726"/>
    <w:rsid w:val="005B2780"/>
    <w:rsid w:val="005B28E1"/>
    <w:rsid w:val="005B2FDE"/>
    <w:rsid w:val="005B317C"/>
    <w:rsid w:val="005B3456"/>
    <w:rsid w:val="005B34C0"/>
    <w:rsid w:val="005B361F"/>
    <w:rsid w:val="005B3868"/>
    <w:rsid w:val="005B3ABF"/>
    <w:rsid w:val="005B41A1"/>
    <w:rsid w:val="005B4FE7"/>
    <w:rsid w:val="005B5501"/>
    <w:rsid w:val="005B5785"/>
    <w:rsid w:val="005B58B9"/>
    <w:rsid w:val="005B5F25"/>
    <w:rsid w:val="005B63AE"/>
    <w:rsid w:val="005B647A"/>
    <w:rsid w:val="005B6825"/>
    <w:rsid w:val="005B6A3E"/>
    <w:rsid w:val="005B70D1"/>
    <w:rsid w:val="005B7193"/>
    <w:rsid w:val="005B747E"/>
    <w:rsid w:val="005B751C"/>
    <w:rsid w:val="005B78C3"/>
    <w:rsid w:val="005B7953"/>
    <w:rsid w:val="005B7DFA"/>
    <w:rsid w:val="005C0193"/>
    <w:rsid w:val="005C0834"/>
    <w:rsid w:val="005C0A3E"/>
    <w:rsid w:val="005C0FE8"/>
    <w:rsid w:val="005C117E"/>
    <w:rsid w:val="005C11B6"/>
    <w:rsid w:val="005C1EEF"/>
    <w:rsid w:val="005C2428"/>
    <w:rsid w:val="005C26B1"/>
    <w:rsid w:val="005C29C1"/>
    <w:rsid w:val="005C29D2"/>
    <w:rsid w:val="005C2BA7"/>
    <w:rsid w:val="005C2CF6"/>
    <w:rsid w:val="005C2DCC"/>
    <w:rsid w:val="005C3712"/>
    <w:rsid w:val="005C3B31"/>
    <w:rsid w:val="005C4477"/>
    <w:rsid w:val="005C4B75"/>
    <w:rsid w:val="005C4F76"/>
    <w:rsid w:val="005C4FBC"/>
    <w:rsid w:val="005C51F1"/>
    <w:rsid w:val="005C590A"/>
    <w:rsid w:val="005C59E0"/>
    <w:rsid w:val="005C5E73"/>
    <w:rsid w:val="005C619B"/>
    <w:rsid w:val="005C620E"/>
    <w:rsid w:val="005C6855"/>
    <w:rsid w:val="005C6A67"/>
    <w:rsid w:val="005C711F"/>
    <w:rsid w:val="005C71C7"/>
    <w:rsid w:val="005C756F"/>
    <w:rsid w:val="005C78D1"/>
    <w:rsid w:val="005C7BA2"/>
    <w:rsid w:val="005C7BE1"/>
    <w:rsid w:val="005D02F9"/>
    <w:rsid w:val="005D09CA"/>
    <w:rsid w:val="005D0AB1"/>
    <w:rsid w:val="005D0CCD"/>
    <w:rsid w:val="005D0D5C"/>
    <w:rsid w:val="005D0E18"/>
    <w:rsid w:val="005D0F85"/>
    <w:rsid w:val="005D1013"/>
    <w:rsid w:val="005D155E"/>
    <w:rsid w:val="005D1822"/>
    <w:rsid w:val="005D2007"/>
    <w:rsid w:val="005D21B7"/>
    <w:rsid w:val="005D3280"/>
    <w:rsid w:val="005D38E3"/>
    <w:rsid w:val="005D3B40"/>
    <w:rsid w:val="005D3BB9"/>
    <w:rsid w:val="005D3DFA"/>
    <w:rsid w:val="005D3F60"/>
    <w:rsid w:val="005D4159"/>
    <w:rsid w:val="005D4301"/>
    <w:rsid w:val="005D4354"/>
    <w:rsid w:val="005D49AD"/>
    <w:rsid w:val="005D4A71"/>
    <w:rsid w:val="005D4DE6"/>
    <w:rsid w:val="005D5597"/>
    <w:rsid w:val="005D56AE"/>
    <w:rsid w:val="005D5DA8"/>
    <w:rsid w:val="005D6796"/>
    <w:rsid w:val="005D724F"/>
    <w:rsid w:val="005D7919"/>
    <w:rsid w:val="005D7E5A"/>
    <w:rsid w:val="005D7F32"/>
    <w:rsid w:val="005E00A1"/>
    <w:rsid w:val="005E034C"/>
    <w:rsid w:val="005E06AD"/>
    <w:rsid w:val="005E0CB1"/>
    <w:rsid w:val="005E1465"/>
    <w:rsid w:val="005E1478"/>
    <w:rsid w:val="005E1589"/>
    <w:rsid w:val="005E15D4"/>
    <w:rsid w:val="005E1AB8"/>
    <w:rsid w:val="005E21CA"/>
    <w:rsid w:val="005E2371"/>
    <w:rsid w:val="005E23CF"/>
    <w:rsid w:val="005E2455"/>
    <w:rsid w:val="005E2716"/>
    <w:rsid w:val="005E2ADF"/>
    <w:rsid w:val="005E2EF3"/>
    <w:rsid w:val="005E3291"/>
    <w:rsid w:val="005E3452"/>
    <w:rsid w:val="005E35EF"/>
    <w:rsid w:val="005E36F7"/>
    <w:rsid w:val="005E38D6"/>
    <w:rsid w:val="005E3932"/>
    <w:rsid w:val="005E3962"/>
    <w:rsid w:val="005E3AA7"/>
    <w:rsid w:val="005E3E14"/>
    <w:rsid w:val="005E3E31"/>
    <w:rsid w:val="005E3EC5"/>
    <w:rsid w:val="005E3F5A"/>
    <w:rsid w:val="005E404D"/>
    <w:rsid w:val="005E42C2"/>
    <w:rsid w:val="005E436D"/>
    <w:rsid w:val="005E43EE"/>
    <w:rsid w:val="005E43F6"/>
    <w:rsid w:val="005E4511"/>
    <w:rsid w:val="005E482A"/>
    <w:rsid w:val="005E49A5"/>
    <w:rsid w:val="005E4B55"/>
    <w:rsid w:val="005E4B8F"/>
    <w:rsid w:val="005E4C34"/>
    <w:rsid w:val="005E5023"/>
    <w:rsid w:val="005E51E7"/>
    <w:rsid w:val="005E52BB"/>
    <w:rsid w:val="005E54CD"/>
    <w:rsid w:val="005E5639"/>
    <w:rsid w:val="005E587A"/>
    <w:rsid w:val="005E5D6C"/>
    <w:rsid w:val="005E5D9E"/>
    <w:rsid w:val="005E6362"/>
    <w:rsid w:val="005E63E6"/>
    <w:rsid w:val="005E6668"/>
    <w:rsid w:val="005E66A7"/>
    <w:rsid w:val="005E68AC"/>
    <w:rsid w:val="005E720C"/>
    <w:rsid w:val="005E73F3"/>
    <w:rsid w:val="005E7504"/>
    <w:rsid w:val="005E7BEE"/>
    <w:rsid w:val="005E7C0A"/>
    <w:rsid w:val="005E7D3F"/>
    <w:rsid w:val="005F050D"/>
    <w:rsid w:val="005F0D99"/>
    <w:rsid w:val="005F0EEC"/>
    <w:rsid w:val="005F11E6"/>
    <w:rsid w:val="005F1554"/>
    <w:rsid w:val="005F1642"/>
    <w:rsid w:val="005F176A"/>
    <w:rsid w:val="005F19BE"/>
    <w:rsid w:val="005F1BF3"/>
    <w:rsid w:val="005F1C1A"/>
    <w:rsid w:val="005F230B"/>
    <w:rsid w:val="005F26AD"/>
    <w:rsid w:val="005F2A9C"/>
    <w:rsid w:val="005F2AF4"/>
    <w:rsid w:val="005F2B97"/>
    <w:rsid w:val="005F2BFE"/>
    <w:rsid w:val="005F2C6C"/>
    <w:rsid w:val="005F2DB2"/>
    <w:rsid w:val="005F342F"/>
    <w:rsid w:val="005F363E"/>
    <w:rsid w:val="005F36DD"/>
    <w:rsid w:val="005F3AD7"/>
    <w:rsid w:val="005F3CD6"/>
    <w:rsid w:val="005F3F97"/>
    <w:rsid w:val="005F4C7E"/>
    <w:rsid w:val="005F4DAB"/>
    <w:rsid w:val="005F530E"/>
    <w:rsid w:val="005F559C"/>
    <w:rsid w:val="005F57F0"/>
    <w:rsid w:val="005F58FB"/>
    <w:rsid w:val="005F5951"/>
    <w:rsid w:val="005F5DB3"/>
    <w:rsid w:val="005F66F9"/>
    <w:rsid w:val="005F6869"/>
    <w:rsid w:val="005F6969"/>
    <w:rsid w:val="005F6A8B"/>
    <w:rsid w:val="005F6B2C"/>
    <w:rsid w:val="005F6E07"/>
    <w:rsid w:val="005F6E41"/>
    <w:rsid w:val="005F7148"/>
    <w:rsid w:val="005F71C4"/>
    <w:rsid w:val="005F77F4"/>
    <w:rsid w:val="0060012C"/>
    <w:rsid w:val="00600174"/>
    <w:rsid w:val="006001CC"/>
    <w:rsid w:val="006007F9"/>
    <w:rsid w:val="00600D8D"/>
    <w:rsid w:val="00600DFF"/>
    <w:rsid w:val="00600E15"/>
    <w:rsid w:val="006012C3"/>
    <w:rsid w:val="006017C6"/>
    <w:rsid w:val="00601834"/>
    <w:rsid w:val="00601A3B"/>
    <w:rsid w:val="00601BD6"/>
    <w:rsid w:val="00602089"/>
    <w:rsid w:val="00602110"/>
    <w:rsid w:val="00602256"/>
    <w:rsid w:val="0060278C"/>
    <w:rsid w:val="00602C75"/>
    <w:rsid w:val="00602E8C"/>
    <w:rsid w:val="00603104"/>
    <w:rsid w:val="0060332B"/>
    <w:rsid w:val="0060348E"/>
    <w:rsid w:val="00603569"/>
    <w:rsid w:val="00603AE3"/>
    <w:rsid w:val="006049AF"/>
    <w:rsid w:val="00604C6C"/>
    <w:rsid w:val="00604F88"/>
    <w:rsid w:val="0060502C"/>
    <w:rsid w:val="006052A7"/>
    <w:rsid w:val="0060547F"/>
    <w:rsid w:val="00605C09"/>
    <w:rsid w:val="00605D4A"/>
    <w:rsid w:val="0060616B"/>
    <w:rsid w:val="00606225"/>
    <w:rsid w:val="006062DD"/>
    <w:rsid w:val="006066A0"/>
    <w:rsid w:val="00606723"/>
    <w:rsid w:val="006069C4"/>
    <w:rsid w:val="00606AB7"/>
    <w:rsid w:val="00606CC6"/>
    <w:rsid w:val="0060702B"/>
    <w:rsid w:val="0060728A"/>
    <w:rsid w:val="006076E2"/>
    <w:rsid w:val="00607722"/>
    <w:rsid w:val="00607AF4"/>
    <w:rsid w:val="00607D54"/>
    <w:rsid w:val="0061051E"/>
    <w:rsid w:val="00610919"/>
    <w:rsid w:val="00610AD5"/>
    <w:rsid w:val="00610B16"/>
    <w:rsid w:val="00610B5A"/>
    <w:rsid w:val="00611100"/>
    <w:rsid w:val="006111EE"/>
    <w:rsid w:val="00611201"/>
    <w:rsid w:val="00611E96"/>
    <w:rsid w:val="006120FE"/>
    <w:rsid w:val="006121BF"/>
    <w:rsid w:val="006122F0"/>
    <w:rsid w:val="006126B4"/>
    <w:rsid w:val="00612783"/>
    <w:rsid w:val="00612FC1"/>
    <w:rsid w:val="00613045"/>
    <w:rsid w:val="00613050"/>
    <w:rsid w:val="0061312C"/>
    <w:rsid w:val="00613165"/>
    <w:rsid w:val="00613403"/>
    <w:rsid w:val="00613444"/>
    <w:rsid w:val="006135FC"/>
    <w:rsid w:val="00613752"/>
    <w:rsid w:val="0061376B"/>
    <w:rsid w:val="00613CE0"/>
    <w:rsid w:val="00613DD3"/>
    <w:rsid w:val="0061431E"/>
    <w:rsid w:val="0061439E"/>
    <w:rsid w:val="00614856"/>
    <w:rsid w:val="00614B8E"/>
    <w:rsid w:val="00614C01"/>
    <w:rsid w:val="00614EDC"/>
    <w:rsid w:val="00614F38"/>
    <w:rsid w:val="006154B9"/>
    <w:rsid w:val="0061550C"/>
    <w:rsid w:val="00615575"/>
    <w:rsid w:val="006159B4"/>
    <w:rsid w:val="00615C8E"/>
    <w:rsid w:val="00615E21"/>
    <w:rsid w:val="0061606A"/>
    <w:rsid w:val="006161B7"/>
    <w:rsid w:val="0061650E"/>
    <w:rsid w:val="00616A64"/>
    <w:rsid w:val="00616CA2"/>
    <w:rsid w:val="00616D3B"/>
    <w:rsid w:val="00616F30"/>
    <w:rsid w:val="00617ADC"/>
    <w:rsid w:val="006201FA"/>
    <w:rsid w:val="00620331"/>
    <w:rsid w:val="0062058F"/>
    <w:rsid w:val="00620660"/>
    <w:rsid w:val="00620E43"/>
    <w:rsid w:val="00620F89"/>
    <w:rsid w:val="0062119B"/>
    <w:rsid w:val="006215B4"/>
    <w:rsid w:val="006215BD"/>
    <w:rsid w:val="00621CF1"/>
    <w:rsid w:val="006223D4"/>
    <w:rsid w:val="006223F7"/>
    <w:rsid w:val="006225D5"/>
    <w:rsid w:val="006228F5"/>
    <w:rsid w:val="006229A1"/>
    <w:rsid w:val="006229EE"/>
    <w:rsid w:val="00622A7F"/>
    <w:rsid w:val="00622C8B"/>
    <w:rsid w:val="006232C6"/>
    <w:rsid w:val="006234B9"/>
    <w:rsid w:val="00623A1E"/>
    <w:rsid w:val="0062404F"/>
    <w:rsid w:val="00624CF1"/>
    <w:rsid w:val="006255FF"/>
    <w:rsid w:val="0062575E"/>
    <w:rsid w:val="0062597A"/>
    <w:rsid w:val="00625CBD"/>
    <w:rsid w:val="00625D71"/>
    <w:rsid w:val="00625DC0"/>
    <w:rsid w:val="00625E1B"/>
    <w:rsid w:val="00625E41"/>
    <w:rsid w:val="00625F10"/>
    <w:rsid w:val="00626686"/>
    <w:rsid w:val="00626B1F"/>
    <w:rsid w:val="00626CFB"/>
    <w:rsid w:val="00627921"/>
    <w:rsid w:val="006279B0"/>
    <w:rsid w:val="00627D14"/>
    <w:rsid w:val="00627E1F"/>
    <w:rsid w:val="00627EFF"/>
    <w:rsid w:val="0063073B"/>
    <w:rsid w:val="00630890"/>
    <w:rsid w:val="00630C52"/>
    <w:rsid w:val="00630DBA"/>
    <w:rsid w:val="006311E7"/>
    <w:rsid w:val="0063122B"/>
    <w:rsid w:val="00631324"/>
    <w:rsid w:val="00631660"/>
    <w:rsid w:val="00631AB7"/>
    <w:rsid w:val="0063219B"/>
    <w:rsid w:val="006321A3"/>
    <w:rsid w:val="0063242B"/>
    <w:rsid w:val="00632472"/>
    <w:rsid w:val="00632527"/>
    <w:rsid w:val="006326D9"/>
    <w:rsid w:val="00632E46"/>
    <w:rsid w:val="00633564"/>
    <w:rsid w:val="00633B1B"/>
    <w:rsid w:val="0063459E"/>
    <w:rsid w:val="00634712"/>
    <w:rsid w:val="006347C0"/>
    <w:rsid w:val="00634C82"/>
    <w:rsid w:val="0063514B"/>
    <w:rsid w:val="0063515B"/>
    <w:rsid w:val="006351EF"/>
    <w:rsid w:val="0063520F"/>
    <w:rsid w:val="006352A9"/>
    <w:rsid w:val="006355AD"/>
    <w:rsid w:val="006358F4"/>
    <w:rsid w:val="00635AB0"/>
    <w:rsid w:val="00635C26"/>
    <w:rsid w:val="00636075"/>
    <w:rsid w:val="00636180"/>
    <w:rsid w:val="00636534"/>
    <w:rsid w:val="006369B6"/>
    <w:rsid w:val="00636D84"/>
    <w:rsid w:val="00637544"/>
    <w:rsid w:val="006379A6"/>
    <w:rsid w:val="006379AE"/>
    <w:rsid w:val="00637E21"/>
    <w:rsid w:val="00637FAD"/>
    <w:rsid w:val="00640002"/>
    <w:rsid w:val="006401A6"/>
    <w:rsid w:val="006401DE"/>
    <w:rsid w:val="00640B88"/>
    <w:rsid w:val="00640EB7"/>
    <w:rsid w:val="0064111F"/>
    <w:rsid w:val="006418E0"/>
    <w:rsid w:val="006419FD"/>
    <w:rsid w:val="00641B99"/>
    <w:rsid w:val="00641E6E"/>
    <w:rsid w:val="00642042"/>
    <w:rsid w:val="00642220"/>
    <w:rsid w:val="0064281A"/>
    <w:rsid w:val="00642856"/>
    <w:rsid w:val="00642914"/>
    <w:rsid w:val="00642EC7"/>
    <w:rsid w:val="00643198"/>
    <w:rsid w:val="00643A62"/>
    <w:rsid w:val="00644240"/>
    <w:rsid w:val="00644A42"/>
    <w:rsid w:val="0064516E"/>
    <w:rsid w:val="00645D2A"/>
    <w:rsid w:val="00645E02"/>
    <w:rsid w:val="00645E1B"/>
    <w:rsid w:val="00645F04"/>
    <w:rsid w:val="00645F6C"/>
    <w:rsid w:val="00646A03"/>
    <w:rsid w:val="00646B26"/>
    <w:rsid w:val="00647600"/>
    <w:rsid w:val="0064784B"/>
    <w:rsid w:val="00647EF0"/>
    <w:rsid w:val="006503EC"/>
    <w:rsid w:val="0065068E"/>
    <w:rsid w:val="006507E7"/>
    <w:rsid w:val="006509EB"/>
    <w:rsid w:val="00650DF1"/>
    <w:rsid w:val="00650E8C"/>
    <w:rsid w:val="00651362"/>
    <w:rsid w:val="00651479"/>
    <w:rsid w:val="00651677"/>
    <w:rsid w:val="006517DB"/>
    <w:rsid w:val="006518FA"/>
    <w:rsid w:val="00651C96"/>
    <w:rsid w:val="00651CDB"/>
    <w:rsid w:val="006522AB"/>
    <w:rsid w:val="00652507"/>
    <w:rsid w:val="006527C8"/>
    <w:rsid w:val="006529A8"/>
    <w:rsid w:val="006529F5"/>
    <w:rsid w:val="00652C80"/>
    <w:rsid w:val="00652EC4"/>
    <w:rsid w:val="00653238"/>
    <w:rsid w:val="006533CB"/>
    <w:rsid w:val="00653881"/>
    <w:rsid w:val="006539AF"/>
    <w:rsid w:val="00653C70"/>
    <w:rsid w:val="00654021"/>
    <w:rsid w:val="00654547"/>
    <w:rsid w:val="00655967"/>
    <w:rsid w:val="00655B5D"/>
    <w:rsid w:val="00655B96"/>
    <w:rsid w:val="00655C54"/>
    <w:rsid w:val="00655C7B"/>
    <w:rsid w:val="00655C8E"/>
    <w:rsid w:val="00655D35"/>
    <w:rsid w:val="00655D9F"/>
    <w:rsid w:val="0065600A"/>
    <w:rsid w:val="00656522"/>
    <w:rsid w:val="00656C0A"/>
    <w:rsid w:val="00656C2D"/>
    <w:rsid w:val="00656E10"/>
    <w:rsid w:val="00656E5B"/>
    <w:rsid w:val="00656F27"/>
    <w:rsid w:val="006577D6"/>
    <w:rsid w:val="00657A51"/>
    <w:rsid w:val="00657A66"/>
    <w:rsid w:val="00657E6E"/>
    <w:rsid w:val="006602C9"/>
    <w:rsid w:val="0066032C"/>
    <w:rsid w:val="0066087A"/>
    <w:rsid w:val="00660984"/>
    <w:rsid w:val="00660A87"/>
    <w:rsid w:val="00660E23"/>
    <w:rsid w:val="00661913"/>
    <w:rsid w:val="00661D5A"/>
    <w:rsid w:val="00661D9C"/>
    <w:rsid w:val="006624E6"/>
    <w:rsid w:val="00662530"/>
    <w:rsid w:val="00662875"/>
    <w:rsid w:val="006628BA"/>
    <w:rsid w:val="00662908"/>
    <w:rsid w:val="00662A1F"/>
    <w:rsid w:val="006634F4"/>
    <w:rsid w:val="00663528"/>
    <w:rsid w:val="00663743"/>
    <w:rsid w:val="00663900"/>
    <w:rsid w:val="00663F31"/>
    <w:rsid w:val="006641E0"/>
    <w:rsid w:val="0066477C"/>
    <w:rsid w:val="00664979"/>
    <w:rsid w:val="00664B8A"/>
    <w:rsid w:val="00664EE3"/>
    <w:rsid w:val="0066504F"/>
    <w:rsid w:val="006653FB"/>
    <w:rsid w:val="00665460"/>
    <w:rsid w:val="0066557E"/>
    <w:rsid w:val="00665972"/>
    <w:rsid w:val="00665A14"/>
    <w:rsid w:val="00665A94"/>
    <w:rsid w:val="00665CB9"/>
    <w:rsid w:val="00665FF0"/>
    <w:rsid w:val="00666481"/>
    <w:rsid w:val="0066655B"/>
    <w:rsid w:val="00666964"/>
    <w:rsid w:val="00666D47"/>
    <w:rsid w:val="00666E48"/>
    <w:rsid w:val="00667233"/>
    <w:rsid w:val="006673CF"/>
    <w:rsid w:val="006676DC"/>
    <w:rsid w:val="006679D2"/>
    <w:rsid w:val="00667ACA"/>
    <w:rsid w:val="00667B37"/>
    <w:rsid w:val="0067009A"/>
    <w:rsid w:val="006701CF"/>
    <w:rsid w:val="00670F94"/>
    <w:rsid w:val="006710BF"/>
    <w:rsid w:val="0067197C"/>
    <w:rsid w:val="00672431"/>
    <w:rsid w:val="00672962"/>
    <w:rsid w:val="00672A11"/>
    <w:rsid w:val="00672A2F"/>
    <w:rsid w:val="00672CBA"/>
    <w:rsid w:val="00672EF6"/>
    <w:rsid w:val="00673044"/>
    <w:rsid w:val="00673430"/>
    <w:rsid w:val="00673741"/>
    <w:rsid w:val="0067374F"/>
    <w:rsid w:val="00673C04"/>
    <w:rsid w:val="00673DE5"/>
    <w:rsid w:val="00673F79"/>
    <w:rsid w:val="00673FDE"/>
    <w:rsid w:val="00673FF7"/>
    <w:rsid w:val="00674D7F"/>
    <w:rsid w:val="00674E97"/>
    <w:rsid w:val="0067562F"/>
    <w:rsid w:val="0067574F"/>
    <w:rsid w:val="00675841"/>
    <w:rsid w:val="00675F4E"/>
    <w:rsid w:val="00675F8B"/>
    <w:rsid w:val="00676084"/>
    <w:rsid w:val="00676547"/>
    <w:rsid w:val="00676602"/>
    <w:rsid w:val="0067673F"/>
    <w:rsid w:val="00676B62"/>
    <w:rsid w:val="00676FC1"/>
    <w:rsid w:val="00677AAF"/>
    <w:rsid w:val="00677BDD"/>
    <w:rsid w:val="00677E73"/>
    <w:rsid w:val="006811B6"/>
    <w:rsid w:val="006812D0"/>
    <w:rsid w:val="006816D1"/>
    <w:rsid w:val="00681CA7"/>
    <w:rsid w:val="00682419"/>
    <w:rsid w:val="00682A3B"/>
    <w:rsid w:val="00682AF8"/>
    <w:rsid w:val="00682B49"/>
    <w:rsid w:val="00682D36"/>
    <w:rsid w:val="00682E87"/>
    <w:rsid w:val="006830CA"/>
    <w:rsid w:val="00683B7B"/>
    <w:rsid w:val="00683CA0"/>
    <w:rsid w:val="0068410A"/>
    <w:rsid w:val="006841E9"/>
    <w:rsid w:val="00684203"/>
    <w:rsid w:val="006842CF"/>
    <w:rsid w:val="006843CA"/>
    <w:rsid w:val="00684482"/>
    <w:rsid w:val="006844C6"/>
    <w:rsid w:val="00684BFD"/>
    <w:rsid w:val="00684D8A"/>
    <w:rsid w:val="00684EBE"/>
    <w:rsid w:val="006854B1"/>
    <w:rsid w:val="0068613B"/>
    <w:rsid w:val="006864B5"/>
    <w:rsid w:val="006869CC"/>
    <w:rsid w:val="00687774"/>
    <w:rsid w:val="00687D4F"/>
    <w:rsid w:val="00687F28"/>
    <w:rsid w:val="0069025E"/>
    <w:rsid w:val="006904A2"/>
    <w:rsid w:val="006907E1"/>
    <w:rsid w:val="00690CA9"/>
    <w:rsid w:val="00690D8E"/>
    <w:rsid w:val="00691052"/>
    <w:rsid w:val="006914D1"/>
    <w:rsid w:val="006917AE"/>
    <w:rsid w:val="006919D0"/>
    <w:rsid w:val="00691B20"/>
    <w:rsid w:val="00691B46"/>
    <w:rsid w:val="00692168"/>
    <w:rsid w:val="00692DD9"/>
    <w:rsid w:val="0069313B"/>
    <w:rsid w:val="00693464"/>
    <w:rsid w:val="0069348B"/>
    <w:rsid w:val="00693BFB"/>
    <w:rsid w:val="00693C02"/>
    <w:rsid w:val="006947B9"/>
    <w:rsid w:val="00694A88"/>
    <w:rsid w:val="00694D91"/>
    <w:rsid w:val="00695067"/>
    <w:rsid w:val="006950CB"/>
    <w:rsid w:val="00697C9B"/>
    <w:rsid w:val="006A02B7"/>
    <w:rsid w:val="006A093C"/>
    <w:rsid w:val="006A13F5"/>
    <w:rsid w:val="006A1786"/>
    <w:rsid w:val="006A1801"/>
    <w:rsid w:val="006A18F4"/>
    <w:rsid w:val="006A1FFF"/>
    <w:rsid w:val="006A2094"/>
    <w:rsid w:val="006A22D0"/>
    <w:rsid w:val="006A22EB"/>
    <w:rsid w:val="006A2325"/>
    <w:rsid w:val="006A2430"/>
    <w:rsid w:val="006A2474"/>
    <w:rsid w:val="006A249E"/>
    <w:rsid w:val="006A25AE"/>
    <w:rsid w:val="006A3158"/>
    <w:rsid w:val="006A35AA"/>
    <w:rsid w:val="006A3875"/>
    <w:rsid w:val="006A3A90"/>
    <w:rsid w:val="006A3BC3"/>
    <w:rsid w:val="006A3D7B"/>
    <w:rsid w:val="006A3E4C"/>
    <w:rsid w:val="006A44F0"/>
    <w:rsid w:val="006A48CF"/>
    <w:rsid w:val="006A4FEF"/>
    <w:rsid w:val="006A51A3"/>
    <w:rsid w:val="006A52F4"/>
    <w:rsid w:val="006A534D"/>
    <w:rsid w:val="006A53D7"/>
    <w:rsid w:val="006A5565"/>
    <w:rsid w:val="006A5571"/>
    <w:rsid w:val="006A559C"/>
    <w:rsid w:val="006A58C5"/>
    <w:rsid w:val="006A5ACF"/>
    <w:rsid w:val="006A5AED"/>
    <w:rsid w:val="006A647F"/>
    <w:rsid w:val="006A6CD8"/>
    <w:rsid w:val="006A6D01"/>
    <w:rsid w:val="006A709B"/>
    <w:rsid w:val="006A7727"/>
    <w:rsid w:val="006A77F3"/>
    <w:rsid w:val="006A79D5"/>
    <w:rsid w:val="006A7C10"/>
    <w:rsid w:val="006B002F"/>
    <w:rsid w:val="006B0151"/>
    <w:rsid w:val="006B0342"/>
    <w:rsid w:val="006B0437"/>
    <w:rsid w:val="006B08F1"/>
    <w:rsid w:val="006B0B0B"/>
    <w:rsid w:val="006B0D9F"/>
    <w:rsid w:val="006B165F"/>
    <w:rsid w:val="006B16EA"/>
    <w:rsid w:val="006B1719"/>
    <w:rsid w:val="006B1887"/>
    <w:rsid w:val="006B2067"/>
    <w:rsid w:val="006B22DA"/>
    <w:rsid w:val="006B2305"/>
    <w:rsid w:val="006B256A"/>
    <w:rsid w:val="006B2607"/>
    <w:rsid w:val="006B28AF"/>
    <w:rsid w:val="006B2EA8"/>
    <w:rsid w:val="006B2EB5"/>
    <w:rsid w:val="006B306B"/>
    <w:rsid w:val="006B363D"/>
    <w:rsid w:val="006B380E"/>
    <w:rsid w:val="006B43EC"/>
    <w:rsid w:val="006B4928"/>
    <w:rsid w:val="006B4A0F"/>
    <w:rsid w:val="006B4B2E"/>
    <w:rsid w:val="006B4BE5"/>
    <w:rsid w:val="006B4FE8"/>
    <w:rsid w:val="006B50F3"/>
    <w:rsid w:val="006B59D9"/>
    <w:rsid w:val="006B60CE"/>
    <w:rsid w:val="006B61E7"/>
    <w:rsid w:val="006B6840"/>
    <w:rsid w:val="006B7509"/>
    <w:rsid w:val="006B7903"/>
    <w:rsid w:val="006B7CAD"/>
    <w:rsid w:val="006C0468"/>
    <w:rsid w:val="006C0CEE"/>
    <w:rsid w:val="006C0D84"/>
    <w:rsid w:val="006C0E2A"/>
    <w:rsid w:val="006C1241"/>
    <w:rsid w:val="006C1D65"/>
    <w:rsid w:val="006C2126"/>
    <w:rsid w:val="006C2A6E"/>
    <w:rsid w:val="006C2D19"/>
    <w:rsid w:val="006C3121"/>
    <w:rsid w:val="006C3311"/>
    <w:rsid w:val="006C3508"/>
    <w:rsid w:val="006C35A8"/>
    <w:rsid w:val="006C3B53"/>
    <w:rsid w:val="006C3D4B"/>
    <w:rsid w:val="006C4147"/>
    <w:rsid w:val="006C4509"/>
    <w:rsid w:val="006C45C2"/>
    <w:rsid w:val="006C47C8"/>
    <w:rsid w:val="006C4CA9"/>
    <w:rsid w:val="006C5707"/>
    <w:rsid w:val="006C5B02"/>
    <w:rsid w:val="006C5B69"/>
    <w:rsid w:val="006C5F4F"/>
    <w:rsid w:val="006C5F58"/>
    <w:rsid w:val="006C60E6"/>
    <w:rsid w:val="006C77FF"/>
    <w:rsid w:val="006C7B74"/>
    <w:rsid w:val="006C7D96"/>
    <w:rsid w:val="006C7E79"/>
    <w:rsid w:val="006C7EEC"/>
    <w:rsid w:val="006D0035"/>
    <w:rsid w:val="006D0170"/>
    <w:rsid w:val="006D02A6"/>
    <w:rsid w:val="006D04D8"/>
    <w:rsid w:val="006D10A0"/>
    <w:rsid w:val="006D13CE"/>
    <w:rsid w:val="006D1614"/>
    <w:rsid w:val="006D1B32"/>
    <w:rsid w:val="006D1C4B"/>
    <w:rsid w:val="006D1D7C"/>
    <w:rsid w:val="006D20B9"/>
    <w:rsid w:val="006D2D28"/>
    <w:rsid w:val="006D2DF5"/>
    <w:rsid w:val="006D2E5B"/>
    <w:rsid w:val="006D326F"/>
    <w:rsid w:val="006D339F"/>
    <w:rsid w:val="006D3435"/>
    <w:rsid w:val="006D3A9B"/>
    <w:rsid w:val="006D3E84"/>
    <w:rsid w:val="006D40E4"/>
    <w:rsid w:val="006D4140"/>
    <w:rsid w:val="006D4173"/>
    <w:rsid w:val="006D4349"/>
    <w:rsid w:val="006D47F4"/>
    <w:rsid w:val="006D48CE"/>
    <w:rsid w:val="006D5134"/>
    <w:rsid w:val="006D5BAF"/>
    <w:rsid w:val="006D6098"/>
    <w:rsid w:val="006D6126"/>
    <w:rsid w:val="006D6363"/>
    <w:rsid w:val="006D64D6"/>
    <w:rsid w:val="006D6707"/>
    <w:rsid w:val="006D69A0"/>
    <w:rsid w:val="006D6D8A"/>
    <w:rsid w:val="006D6FE0"/>
    <w:rsid w:val="006D71C4"/>
    <w:rsid w:val="006D72FC"/>
    <w:rsid w:val="006D734D"/>
    <w:rsid w:val="006D7ADB"/>
    <w:rsid w:val="006D7B23"/>
    <w:rsid w:val="006E01D1"/>
    <w:rsid w:val="006E056B"/>
    <w:rsid w:val="006E0967"/>
    <w:rsid w:val="006E10C2"/>
    <w:rsid w:val="006E14A3"/>
    <w:rsid w:val="006E1724"/>
    <w:rsid w:val="006E1EE9"/>
    <w:rsid w:val="006E2BF9"/>
    <w:rsid w:val="006E2E1A"/>
    <w:rsid w:val="006E305F"/>
    <w:rsid w:val="006E3B86"/>
    <w:rsid w:val="006E4341"/>
    <w:rsid w:val="006E4373"/>
    <w:rsid w:val="006E4453"/>
    <w:rsid w:val="006E4618"/>
    <w:rsid w:val="006E48D2"/>
    <w:rsid w:val="006E4A41"/>
    <w:rsid w:val="006E4A51"/>
    <w:rsid w:val="006E4D1A"/>
    <w:rsid w:val="006E4EB1"/>
    <w:rsid w:val="006E5032"/>
    <w:rsid w:val="006E50D7"/>
    <w:rsid w:val="006E5352"/>
    <w:rsid w:val="006E5690"/>
    <w:rsid w:val="006E588C"/>
    <w:rsid w:val="006E5AE4"/>
    <w:rsid w:val="006E6516"/>
    <w:rsid w:val="006E67D6"/>
    <w:rsid w:val="006E6865"/>
    <w:rsid w:val="006E6E2D"/>
    <w:rsid w:val="006E74A6"/>
    <w:rsid w:val="006E7540"/>
    <w:rsid w:val="006E793D"/>
    <w:rsid w:val="006E7C06"/>
    <w:rsid w:val="006F038F"/>
    <w:rsid w:val="006F070C"/>
    <w:rsid w:val="006F096E"/>
    <w:rsid w:val="006F0A62"/>
    <w:rsid w:val="006F182A"/>
    <w:rsid w:val="006F1883"/>
    <w:rsid w:val="006F19C7"/>
    <w:rsid w:val="006F1A04"/>
    <w:rsid w:val="006F1ABE"/>
    <w:rsid w:val="006F1CAC"/>
    <w:rsid w:val="006F240D"/>
    <w:rsid w:val="006F26EE"/>
    <w:rsid w:val="006F28D2"/>
    <w:rsid w:val="006F3288"/>
    <w:rsid w:val="006F35AB"/>
    <w:rsid w:val="006F382A"/>
    <w:rsid w:val="006F3AB0"/>
    <w:rsid w:val="006F3B19"/>
    <w:rsid w:val="006F3E06"/>
    <w:rsid w:val="006F400B"/>
    <w:rsid w:val="006F43C0"/>
    <w:rsid w:val="006F474F"/>
    <w:rsid w:val="006F4AD6"/>
    <w:rsid w:val="006F5374"/>
    <w:rsid w:val="006F5431"/>
    <w:rsid w:val="006F5AF5"/>
    <w:rsid w:val="006F5ED6"/>
    <w:rsid w:val="006F6173"/>
    <w:rsid w:val="006F69BC"/>
    <w:rsid w:val="006F6B8F"/>
    <w:rsid w:val="006F7278"/>
    <w:rsid w:val="006F75C1"/>
    <w:rsid w:val="006F76D7"/>
    <w:rsid w:val="006F79F7"/>
    <w:rsid w:val="006F7AC0"/>
    <w:rsid w:val="006F7DC8"/>
    <w:rsid w:val="006F7ED8"/>
    <w:rsid w:val="006F7EE4"/>
    <w:rsid w:val="006F7EEB"/>
    <w:rsid w:val="006F7F24"/>
    <w:rsid w:val="007001E8"/>
    <w:rsid w:val="007002A4"/>
    <w:rsid w:val="00700584"/>
    <w:rsid w:val="007006B2"/>
    <w:rsid w:val="007006EB"/>
    <w:rsid w:val="00700CA1"/>
    <w:rsid w:val="00701962"/>
    <w:rsid w:val="007019D1"/>
    <w:rsid w:val="00701AB0"/>
    <w:rsid w:val="00701C72"/>
    <w:rsid w:val="00701E29"/>
    <w:rsid w:val="00703368"/>
    <w:rsid w:val="00703C6A"/>
    <w:rsid w:val="00703DAB"/>
    <w:rsid w:val="007046F9"/>
    <w:rsid w:val="0070470C"/>
    <w:rsid w:val="00704A2B"/>
    <w:rsid w:val="00704F34"/>
    <w:rsid w:val="00705195"/>
    <w:rsid w:val="00705869"/>
    <w:rsid w:val="00705998"/>
    <w:rsid w:val="00705A55"/>
    <w:rsid w:val="00705A90"/>
    <w:rsid w:val="007065F6"/>
    <w:rsid w:val="007067F8"/>
    <w:rsid w:val="00706B5D"/>
    <w:rsid w:val="00706C18"/>
    <w:rsid w:val="007071AA"/>
    <w:rsid w:val="00707744"/>
    <w:rsid w:val="00707924"/>
    <w:rsid w:val="00707D2C"/>
    <w:rsid w:val="00707F17"/>
    <w:rsid w:val="00707FB5"/>
    <w:rsid w:val="0071026D"/>
    <w:rsid w:val="00710411"/>
    <w:rsid w:val="007107E1"/>
    <w:rsid w:val="007109F2"/>
    <w:rsid w:val="00710B51"/>
    <w:rsid w:val="0071149C"/>
    <w:rsid w:val="00711779"/>
    <w:rsid w:val="00711AF3"/>
    <w:rsid w:val="00711EDB"/>
    <w:rsid w:val="00712245"/>
    <w:rsid w:val="00712647"/>
    <w:rsid w:val="00712705"/>
    <w:rsid w:val="0071299D"/>
    <w:rsid w:val="007129EB"/>
    <w:rsid w:val="00712E1A"/>
    <w:rsid w:val="00712F06"/>
    <w:rsid w:val="00713308"/>
    <w:rsid w:val="0071335A"/>
    <w:rsid w:val="007133AB"/>
    <w:rsid w:val="00713412"/>
    <w:rsid w:val="007134AF"/>
    <w:rsid w:val="00713660"/>
    <w:rsid w:val="00713E20"/>
    <w:rsid w:val="007141B6"/>
    <w:rsid w:val="00714402"/>
    <w:rsid w:val="00714414"/>
    <w:rsid w:val="007146A0"/>
    <w:rsid w:val="00714721"/>
    <w:rsid w:val="00714B61"/>
    <w:rsid w:val="00714C33"/>
    <w:rsid w:val="00715083"/>
    <w:rsid w:val="00715613"/>
    <w:rsid w:val="0071581D"/>
    <w:rsid w:val="00715D0A"/>
    <w:rsid w:val="00715E1C"/>
    <w:rsid w:val="00715EAE"/>
    <w:rsid w:val="00715FF1"/>
    <w:rsid w:val="00716185"/>
    <w:rsid w:val="00716208"/>
    <w:rsid w:val="00716695"/>
    <w:rsid w:val="007173D4"/>
    <w:rsid w:val="007174FE"/>
    <w:rsid w:val="0071788A"/>
    <w:rsid w:val="00717C07"/>
    <w:rsid w:val="00717D2A"/>
    <w:rsid w:val="007200C7"/>
    <w:rsid w:val="007205D4"/>
    <w:rsid w:val="007206F5"/>
    <w:rsid w:val="00720EEC"/>
    <w:rsid w:val="007211D1"/>
    <w:rsid w:val="00721758"/>
    <w:rsid w:val="00721AA4"/>
    <w:rsid w:val="00721C7C"/>
    <w:rsid w:val="00721E4A"/>
    <w:rsid w:val="00721EAB"/>
    <w:rsid w:val="007221FF"/>
    <w:rsid w:val="007222EB"/>
    <w:rsid w:val="00722319"/>
    <w:rsid w:val="0072279D"/>
    <w:rsid w:val="00722A40"/>
    <w:rsid w:val="00723202"/>
    <w:rsid w:val="00723792"/>
    <w:rsid w:val="00723A3D"/>
    <w:rsid w:val="00723B3E"/>
    <w:rsid w:val="00724009"/>
    <w:rsid w:val="00724945"/>
    <w:rsid w:val="00724B7F"/>
    <w:rsid w:val="00724EC6"/>
    <w:rsid w:val="00724F30"/>
    <w:rsid w:val="00725387"/>
    <w:rsid w:val="007256D2"/>
    <w:rsid w:val="00725848"/>
    <w:rsid w:val="0072589E"/>
    <w:rsid w:val="0072592E"/>
    <w:rsid w:val="007259B2"/>
    <w:rsid w:val="00725FB1"/>
    <w:rsid w:val="00726430"/>
    <w:rsid w:val="007264D3"/>
    <w:rsid w:val="00726774"/>
    <w:rsid w:val="00726A10"/>
    <w:rsid w:val="0073007F"/>
    <w:rsid w:val="0073029C"/>
    <w:rsid w:val="007308ED"/>
    <w:rsid w:val="007308FE"/>
    <w:rsid w:val="0073099A"/>
    <w:rsid w:val="00730B0E"/>
    <w:rsid w:val="00730CB5"/>
    <w:rsid w:val="00730D81"/>
    <w:rsid w:val="00731379"/>
    <w:rsid w:val="00731786"/>
    <w:rsid w:val="007318E7"/>
    <w:rsid w:val="00731A3C"/>
    <w:rsid w:val="0073200E"/>
    <w:rsid w:val="007328DF"/>
    <w:rsid w:val="00732934"/>
    <w:rsid w:val="0073391E"/>
    <w:rsid w:val="00733C6F"/>
    <w:rsid w:val="0073441E"/>
    <w:rsid w:val="00734890"/>
    <w:rsid w:val="007348CA"/>
    <w:rsid w:val="00734EA1"/>
    <w:rsid w:val="0073518D"/>
    <w:rsid w:val="0073526D"/>
    <w:rsid w:val="00735887"/>
    <w:rsid w:val="00735BE5"/>
    <w:rsid w:val="00735C6B"/>
    <w:rsid w:val="00736255"/>
    <w:rsid w:val="00736668"/>
    <w:rsid w:val="00736915"/>
    <w:rsid w:val="00736BF5"/>
    <w:rsid w:val="00737336"/>
    <w:rsid w:val="007374BB"/>
    <w:rsid w:val="0073793B"/>
    <w:rsid w:val="00737CCC"/>
    <w:rsid w:val="0074004D"/>
    <w:rsid w:val="0074053D"/>
    <w:rsid w:val="0074124E"/>
    <w:rsid w:val="0074127A"/>
    <w:rsid w:val="0074127B"/>
    <w:rsid w:val="007412E3"/>
    <w:rsid w:val="00741D32"/>
    <w:rsid w:val="00741FE4"/>
    <w:rsid w:val="007421E2"/>
    <w:rsid w:val="00742225"/>
    <w:rsid w:val="00742324"/>
    <w:rsid w:val="007424AB"/>
    <w:rsid w:val="00742572"/>
    <w:rsid w:val="007429A5"/>
    <w:rsid w:val="00742A1A"/>
    <w:rsid w:val="00742AB0"/>
    <w:rsid w:val="00743091"/>
    <w:rsid w:val="00743695"/>
    <w:rsid w:val="007437B1"/>
    <w:rsid w:val="0074385A"/>
    <w:rsid w:val="00743984"/>
    <w:rsid w:val="00744144"/>
    <w:rsid w:val="007444CB"/>
    <w:rsid w:val="00744FC6"/>
    <w:rsid w:val="007452AA"/>
    <w:rsid w:val="007455A8"/>
    <w:rsid w:val="00745809"/>
    <w:rsid w:val="00745EF0"/>
    <w:rsid w:val="00745F4C"/>
    <w:rsid w:val="007461C1"/>
    <w:rsid w:val="0074654A"/>
    <w:rsid w:val="007465F7"/>
    <w:rsid w:val="007467BE"/>
    <w:rsid w:val="007469CB"/>
    <w:rsid w:val="00746F14"/>
    <w:rsid w:val="00746F4A"/>
    <w:rsid w:val="00747102"/>
    <w:rsid w:val="007475B5"/>
    <w:rsid w:val="00747754"/>
    <w:rsid w:val="00747A71"/>
    <w:rsid w:val="00750102"/>
    <w:rsid w:val="00750275"/>
    <w:rsid w:val="0075058E"/>
    <w:rsid w:val="007505AC"/>
    <w:rsid w:val="00750DDF"/>
    <w:rsid w:val="00751122"/>
    <w:rsid w:val="0075182F"/>
    <w:rsid w:val="00751A5B"/>
    <w:rsid w:val="00751C63"/>
    <w:rsid w:val="00751E38"/>
    <w:rsid w:val="0075205B"/>
    <w:rsid w:val="00752153"/>
    <w:rsid w:val="00752169"/>
    <w:rsid w:val="00752BED"/>
    <w:rsid w:val="0075393D"/>
    <w:rsid w:val="00753986"/>
    <w:rsid w:val="00753C5D"/>
    <w:rsid w:val="00753CED"/>
    <w:rsid w:val="00753F95"/>
    <w:rsid w:val="00754637"/>
    <w:rsid w:val="00754B81"/>
    <w:rsid w:val="0075519F"/>
    <w:rsid w:val="007556F2"/>
    <w:rsid w:val="007559C6"/>
    <w:rsid w:val="00755A6E"/>
    <w:rsid w:val="00755FAD"/>
    <w:rsid w:val="00756733"/>
    <w:rsid w:val="00756A6F"/>
    <w:rsid w:val="00756ADB"/>
    <w:rsid w:val="00756CBE"/>
    <w:rsid w:val="00756DFF"/>
    <w:rsid w:val="00756F0A"/>
    <w:rsid w:val="00757433"/>
    <w:rsid w:val="00757B70"/>
    <w:rsid w:val="00757BA0"/>
    <w:rsid w:val="00757EFC"/>
    <w:rsid w:val="0076024A"/>
    <w:rsid w:val="00760925"/>
    <w:rsid w:val="007610D2"/>
    <w:rsid w:val="007612A6"/>
    <w:rsid w:val="0076133F"/>
    <w:rsid w:val="0076148C"/>
    <w:rsid w:val="007614A5"/>
    <w:rsid w:val="0076177E"/>
    <w:rsid w:val="00761D59"/>
    <w:rsid w:val="00762159"/>
    <w:rsid w:val="00762379"/>
    <w:rsid w:val="00762496"/>
    <w:rsid w:val="007624C4"/>
    <w:rsid w:val="00762D92"/>
    <w:rsid w:val="00762EDC"/>
    <w:rsid w:val="00762F9F"/>
    <w:rsid w:val="00763083"/>
    <w:rsid w:val="0076335C"/>
    <w:rsid w:val="0076345C"/>
    <w:rsid w:val="00763720"/>
    <w:rsid w:val="0076378E"/>
    <w:rsid w:val="007637FD"/>
    <w:rsid w:val="00763B89"/>
    <w:rsid w:val="00763BF2"/>
    <w:rsid w:val="00763C93"/>
    <w:rsid w:val="0076428F"/>
    <w:rsid w:val="007647B1"/>
    <w:rsid w:val="007648C4"/>
    <w:rsid w:val="00764C2B"/>
    <w:rsid w:val="007655E1"/>
    <w:rsid w:val="00765D60"/>
    <w:rsid w:val="00765DF3"/>
    <w:rsid w:val="00765F72"/>
    <w:rsid w:val="00765FD8"/>
    <w:rsid w:val="0076607E"/>
    <w:rsid w:val="00766296"/>
    <w:rsid w:val="00766FE2"/>
    <w:rsid w:val="0076705F"/>
    <w:rsid w:val="007670E8"/>
    <w:rsid w:val="00767477"/>
    <w:rsid w:val="00767B7B"/>
    <w:rsid w:val="00767E87"/>
    <w:rsid w:val="00767F4F"/>
    <w:rsid w:val="007700C5"/>
    <w:rsid w:val="007700F1"/>
    <w:rsid w:val="00770706"/>
    <w:rsid w:val="00771950"/>
    <w:rsid w:val="007724EE"/>
    <w:rsid w:val="0077281A"/>
    <w:rsid w:val="00772A61"/>
    <w:rsid w:val="00772A8D"/>
    <w:rsid w:val="0077345D"/>
    <w:rsid w:val="0077358F"/>
    <w:rsid w:val="007735AF"/>
    <w:rsid w:val="00773A7C"/>
    <w:rsid w:val="00774188"/>
    <w:rsid w:val="007748C9"/>
    <w:rsid w:val="00774BDC"/>
    <w:rsid w:val="00774C9B"/>
    <w:rsid w:val="0077507C"/>
    <w:rsid w:val="00775233"/>
    <w:rsid w:val="00775340"/>
    <w:rsid w:val="0077577A"/>
    <w:rsid w:val="007757F9"/>
    <w:rsid w:val="00775D6C"/>
    <w:rsid w:val="00776066"/>
    <w:rsid w:val="007760C9"/>
    <w:rsid w:val="007762E8"/>
    <w:rsid w:val="007763FB"/>
    <w:rsid w:val="00776B3D"/>
    <w:rsid w:val="00776C5A"/>
    <w:rsid w:val="00776E68"/>
    <w:rsid w:val="00776EFA"/>
    <w:rsid w:val="00776F14"/>
    <w:rsid w:val="007771A9"/>
    <w:rsid w:val="007772CF"/>
    <w:rsid w:val="00777F0B"/>
    <w:rsid w:val="007800FE"/>
    <w:rsid w:val="007802A1"/>
    <w:rsid w:val="007803D7"/>
    <w:rsid w:val="007803E2"/>
    <w:rsid w:val="007805C7"/>
    <w:rsid w:val="00780683"/>
    <w:rsid w:val="00780995"/>
    <w:rsid w:val="00780B39"/>
    <w:rsid w:val="00780D2E"/>
    <w:rsid w:val="00781038"/>
    <w:rsid w:val="00781058"/>
    <w:rsid w:val="00781752"/>
    <w:rsid w:val="00781790"/>
    <w:rsid w:val="00781CC0"/>
    <w:rsid w:val="00781E3F"/>
    <w:rsid w:val="00782158"/>
    <w:rsid w:val="00782279"/>
    <w:rsid w:val="00782D92"/>
    <w:rsid w:val="00782ED7"/>
    <w:rsid w:val="00782F1B"/>
    <w:rsid w:val="007830B2"/>
    <w:rsid w:val="007831CD"/>
    <w:rsid w:val="00783362"/>
    <w:rsid w:val="00783520"/>
    <w:rsid w:val="00783A72"/>
    <w:rsid w:val="00784361"/>
    <w:rsid w:val="007843D4"/>
    <w:rsid w:val="00784533"/>
    <w:rsid w:val="007849DD"/>
    <w:rsid w:val="00784A81"/>
    <w:rsid w:val="00784F3E"/>
    <w:rsid w:val="0078511E"/>
    <w:rsid w:val="00785216"/>
    <w:rsid w:val="007852DF"/>
    <w:rsid w:val="00785600"/>
    <w:rsid w:val="0078574E"/>
    <w:rsid w:val="00785935"/>
    <w:rsid w:val="00785AFF"/>
    <w:rsid w:val="00785CB9"/>
    <w:rsid w:val="00785DFB"/>
    <w:rsid w:val="00786164"/>
    <w:rsid w:val="007863F6"/>
    <w:rsid w:val="007864BC"/>
    <w:rsid w:val="0078678D"/>
    <w:rsid w:val="00786CEF"/>
    <w:rsid w:val="00786E67"/>
    <w:rsid w:val="00787018"/>
    <w:rsid w:val="007877A5"/>
    <w:rsid w:val="00787839"/>
    <w:rsid w:val="00787853"/>
    <w:rsid w:val="00787A55"/>
    <w:rsid w:val="00790030"/>
    <w:rsid w:val="0079026C"/>
    <w:rsid w:val="00790543"/>
    <w:rsid w:val="0079074B"/>
    <w:rsid w:val="00790986"/>
    <w:rsid w:val="00790CA3"/>
    <w:rsid w:val="00791642"/>
    <w:rsid w:val="007916A2"/>
    <w:rsid w:val="00792251"/>
    <w:rsid w:val="00792B97"/>
    <w:rsid w:val="007930DC"/>
    <w:rsid w:val="007930DE"/>
    <w:rsid w:val="007932BC"/>
    <w:rsid w:val="007934A1"/>
    <w:rsid w:val="00793508"/>
    <w:rsid w:val="007938A9"/>
    <w:rsid w:val="00793A9C"/>
    <w:rsid w:val="00793C45"/>
    <w:rsid w:val="00793EB3"/>
    <w:rsid w:val="00794202"/>
    <w:rsid w:val="0079424E"/>
    <w:rsid w:val="00794C43"/>
    <w:rsid w:val="00794FC3"/>
    <w:rsid w:val="00795422"/>
    <w:rsid w:val="007955C3"/>
    <w:rsid w:val="007955C6"/>
    <w:rsid w:val="00795680"/>
    <w:rsid w:val="007956D8"/>
    <w:rsid w:val="007957FF"/>
    <w:rsid w:val="00795A55"/>
    <w:rsid w:val="00795AA7"/>
    <w:rsid w:val="00795B93"/>
    <w:rsid w:val="00795C6F"/>
    <w:rsid w:val="00795DC8"/>
    <w:rsid w:val="007960EF"/>
    <w:rsid w:val="0079645E"/>
    <w:rsid w:val="007964EE"/>
    <w:rsid w:val="0079657B"/>
    <w:rsid w:val="0079691A"/>
    <w:rsid w:val="00796980"/>
    <w:rsid w:val="00796A52"/>
    <w:rsid w:val="00796AF9"/>
    <w:rsid w:val="00796C33"/>
    <w:rsid w:val="00796DD4"/>
    <w:rsid w:val="007972FE"/>
    <w:rsid w:val="007977A4"/>
    <w:rsid w:val="00797837"/>
    <w:rsid w:val="00797990"/>
    <w:rsid w:val="00797B4E"/>
    <w:rsid w:val="00797C5E"/>
    <w:rsid w:val="007A00F1"/>
    <w:rsid w:val="007A0225"/>
    <w:rsid w:val="007A0233"/>
    <w:rsid w:val="007A0551"/>
    <w:rsid w:val="007A0919"/>
    <w:rsid w:val="007A096C"/>
    <w:rsid w:val="007A0D04"/>
    <w:rsid w:val="007A0DFA"/>
    <w:rsid w:val="007A0E87"/>
    <w:rsid w:val="007A0F9B"/>
    <w:rsid w:val="007A1025"/>
    <w:rsid w:val="007A10B7"/>
    <w:rsid w:val="007A12CF"/>
    <w:rsid w:val="007A19F3"/>
    <w:rsid w:val="007A1A91"/>
    <w:rsid w:val="007A1B23"/>
    <w:rsid w:val="007A1B45"/>
    <w:rsid w:val="007A1E0C"/>
    <w:rsid w:val="007A21A0"/>
    <w:rsid w:val="007A2B67"/>
    <w:rsid w:val="007A3015"/>
    <w:rsid w:val="007A31BB"/>
    <w:rsid w:val="007A34A1"/>
    <w:rsid w:val="007A3506"/>
    <w:rsid w:val="007A368C"/>
    <w:rsid w:val="007A391C"/>
    <w:rsid w:val="007A421D"/>
    <w:rsid w:val="007A4C96"/>
    <w:rsid w:val="007A512D"/>
    <w:rsid w:val="007A5628"/>
    <w:rsid w:val="007A5BA4"/>
    <w:rsid w:val="007A61EB"/>
    <w:rsid w:val="007A6243"/>
    <w:rsid w:val="007A64D3"/>
    <w:rsid w:val="007A6543"/>
    <w:rsid w:val="007A680A"/>
    <w:rsid w:val="007A6840"/>
    <w:rsid w:val="007A6A91"/>
    <w:rsid w:val="007A6FBB"/>
    <w:rsid w:val="007A7033"/>
    <w:rsid w:val="007A769E"/>
    <w:rsid w:val="007A7D27"/>
    <w:rsid w:val="007A7F55"/>
    <w:rsid w:val="007A7FD7"/>
    <w:rsid w:val="007B0157"/>
    <w:rsid w:val="007B02F1"/>
    <w:rsid w:val="007B0519"/>
    <w:rsid w:val="007B0640"/>
    <w:rsid w:val="007B0708"/>
    <w:rsid w:val="007B07BA"/>
    <w:rsid w:val="007B0BAF"/>
    <w:rsid w:val="007B0C1D"/>
    <w:rsid w:val="007B0D41"/>
    <w:rsid w:val="007B0E29"/>
    <w:rsid w:val="007B1150"/>
    <w:rsid w:val="007B14F0"/>
    <w:rsid w:val="007B1616"/>
    <w:rsid w:val="007B17BE"/>
    <w:rsid w:val="007B1B92"/>
    <w:rsid w:val="007B1CC5"/>
    <w:rsid w:val="007B20BD"/>
    <w:rsid w:val="007B22F8"/>
    <w:rsid w:val="007B24D9"/>
    <w:rsid w:val="007B26D9"/>
    <w:rsid w:val="007B27E0"/>
    <w:rsid w:val="007B2E7E"/>
    <w:rsid w:val="007B3080"/>
    <w:rsid w:val="007B31A1"/>
    <w:rsid w:val="007B31B1"/>
    <w:rsid w:val="007B36B5"/>
    <w:rsid w:val="007B3A4F"/>
    <w:rsid w:val="007B3CAD"/>
    <w:rsid w:val="007B3CCE"/>
    <w:rsid w:val="007B40C0"/>
    <w:rsid w:val="007B4465"/>
    <w:rsid w:val="007B4495"/>
    <w:rsid w:val="007B4567"/>
    <w:rsid w:val="007B49E7"/>
    <w:rsid w:val="007B49F8"/>
    <w:rsid w:val="007B4E07"/>
    <w:rsid w:val="007B53DA"/>
    <w:rsid w:val="007B5495"/>
    <w:rsid w:val="007B5718"/>
    <w:rsid w:val="007B57FB"/>
    <w:rsid w:val="007B5B9E"/>
    <w:rsid w:val="007B6BDB"/>
    <w:rsid w:val="007B6D68"/>
    <w:rsid w:val="007B6EA2"/>
    <w:rsid w:val="007B7098"/>
    <w:rsid w:val="007B7308"/>
    <w:rsid w:val="007B736F"/>
    <w:rsid w:val="007B7A19"/>
    <w:rsid w:val="007B7A63"/>
    <w:rsid w:val="007C056A"/>
    <w:rsid w:val="007C05BC"/>
    <w:rsid w:val="007C0637"/>
    <w:rsid w:val="007C0C84"/>
    <w:rsid w:val="007C0DA2"/>
    <w:rsid w:val="007C1261"/>
    <w:rsid w:val="007C14C3"/>
    <w:rsid w:val="007C151D"/>
    <w:rsid w:val="007C171C"/>
    <w:rsid w:val="007C1751"/>
    <w:rsid w:val="007C1C91"/>
    <w:rsid w:val="007C2257"/>
    <w:rsid w:val="007C27B0"/>
    <w:rsid w:val="007C2FA4"/>
    <w:rsid w:val="007C341F"/>
    <w:rsid w:val="007C34C2"/>
    <w:rsid w:val="007C3674"/>
    <w:rsid w:val="007C37A2"/>
    <w:rsid w:val="007C3821"/>
    <w:rsid w:val="007C3D0F"/>
    <w:rsid w:val="007C3F93"/>
    <w:rsid w:val="007C40A2"/>
    <w:rsid w:val="007C40D4"/>
    <w:rsid w:val="007C471D"/>
    <w:rsid w:val="007C4908"/>
    <w:rsid w:val="007C4CF8"/>
    <w:rsid w:val="007C50A2"/>
    <w:rsid w:val="007C5F29"/>
    <w:rsid w:val="007C60F3"/>
    <w:rsid w:val="007C617F"/>
    <w:rsid w:val="007C6199"/>
    <w:rsid w:val="007C6DC4"/>
    <w:rsid w:val="007C6E69"/>
    <w:rsid w:val="007C6E78"/>
    <w:rsid w:val="007C7395"/>
    <w:rsid w:val="007C7421"/>
    <w:rsid w:val="007C74E7"/>
    <w:rsid w:val="007C7786"/>
    <w:rsid w:val="007C7834"/>
    <w:rsid w:val="007D00E3"/>
    <w:rsid w:val="007D03D5"/>
    <w:rsid w:val="007D04A9"/>
    <w:rsid w:val="007D061F"/>
    <w:rsid w:val="007D0C27"/>
    <w:rsid w:val="007D0F35"/>
    <w:rsid w:val="007D1973"/>
    <w:rsid w:val="007D1CB5"/>
    <w:rsid w:val="007D1F9A"/>
    <w:rsid w:val="007D22F9"/>
    <w:rsid w:val="007D2335"/>
    <w:rsid w:val="007D246D"/>
    <w:rsid w:val="007D277F"/>
    <w:rsid w:val="007D2AC8"/>
    <w:rsid w:val="007D2AF2"/>
    <w:rsid w:val="007D318C"/>
    <w:rsid w:val="007D3D3B"/>
    <w:rsid w:val="007D3D47"/>
    <w:rsid w:val="007D4414"/>
    <w:rsid w:val="007D4658"/>
    <w:rsid w:val="007D4B06"/>
    <w:rsid w:val="007D4D28"/>
    <w:rsid w:val="007D53B5"/>
    <w:rsid w:val="007D58AD"/>
    <w:rsid w:val="007D59D9"/>
    <w:rsid w:val="007D5EAB"/>
    <w:rsid w:val="007D683B"/>
    <w:rsid w:val="007D6D73"/>
    <w:rsid w:val="007D6E09"/>
    <w:rsid w:val="007D6FB5"/>
    <w:rsid w:val="007D7625"/>
    <w:rsid w:val="007D7AB5"/>
    <w:rsid w:val="007D7DE9"/>
    <w:rsid w:val="007E084D"/>
    <w:rsid w:val="007E0A60"/>
    <w:rsid w:val="007E0AE9"/>
    <w:rsid w:val="007E0DE1"/>
    <w:rsid w:val="007E0E9A"/>
    <w:rsid w:val="007E10E9"/>
    <w:rsid w:val="007E1BB3"/>
    <w:rsid w:val="007E1D8A"/>
    <w:rsid w:val="007E1F9F"/>
    <w:rsid w:val="007E2203"/>
    <w:rsid w:val="007E289B"/>
    <w:rsid w:val="007E2FE6"/>
    <w:rsid w:val="007E373E"/>
    <w:rsid w:val="007E3FD1"/>
    <w:rsid w:val="007E4112"/>
    <w:rsid w:val="007E4374"/>
    <w:rsid w:val="007E43DE"/>
    <w:rsid w:val="007E44FE"/>
    <w:rsid w:val="007E4611"/>
    <w:rsid w:val="007E475E"/>
    <w:rsid w:val="007E47B5"/>
    <w:rsid w:val="007E47BA"/>
    <w:rsid w:val="007E47D7"/>
    <w:rsid w:val="007E489B"/>
    <w:rsid w:val="007E4A35"/>
    <w:rsid w:val="007E4AE9"/>
    <w:rsid w:val="007E4B53"/>
    <w:rsid w:val="007E505F"/>
    <w:rsid w:val="007E5353"/>
    <w:rsid w:val="007E53E3"/>
    <w:rsid w:val="007E560C"/>
    <w:rsid w:val="007E5C9E"/>
    <w:rsid w:val="007E5CD6"/>
    <w:rsid w:val="007E5CEF"/>
    <w:rsid w:val="007E5FE4"/>
    <w:rsid w:val="007E61F4"/>
    <w:rsid w:val="007E63AF"/>
    <w:rsid w:val="007E64B0"/>
    <w:rsid w:val="007E6500"/>
    <w:rsid w:val="007E67B2"/>
    <w:rsid w:val="007E74D4"/>
    <w:rsid w:val="007E7C58"/>
    <w:rsid w:val="007E7C84"/>
    <w:rsid w:val="007E7D3D"/>
    <w:rsid w:val="007E7D6C"/>
    <w:rsid w:val="007E7EFA"/>
    <w:rsid w:val="007F0089"/>
    <w:rsid w:val="007F03F9"/>
    <w:rsid w:val="007F0412"/>
    <w:rsid w:val="007F0550"/>
    <w:rsid w:val="007F0714"/>
    <w:rsid w:val="007F09BD"/>
    <w:rsid w:val="007F11A6"/>
    <w:rsid w:val="007F136F"/>
    <w:rsid w:val="007F14B6"/>
    <w:rsid w:val="007F18B1"/>
    <w:rsid w:val="007F18F1"/>
    <w:rsid w:val="007F1A3B"/>
    <w:rsid w:val="007F1C31"/>
    <w:rsid w:val="007F2959"/>
    <w:rsid w:val="007F2F25"/>
    <w:rsid w:val="007F3DA7"/>
    <w:rsid w:val="007F4152"/>
    <w:rsid w:val="007F4479"/>
    <w:rsid w:val="007F4691"/>
    <w:rsid w:val="007F4CDB"/>
    <w:rsid w:val="007F5441"/>
    <w:rsid w:val="007F569C"/>
    <w:rsid w:val="007F621D"/>
    <w:rsid w:val="007F62F1"/>
    <w:rsid w:val="007F6330"/>
    <w:rsid w:val="007F64E4"/>
    <w:rsid w:val="007F6764"/>
    <w:rsid w:val="007F687B"/>
    <w:rsid w:val="007F6B85"/>
    <w:rsid w:val="007F6C20"/>
    <w:rsid w:val="007F703A"/>
    <w:rsid w:val="007F70FF"/>
    <w:rsid w:val="007F739F"/>
    <w:rsid w:val="007F7657"/>
    <w:rsid w:val="007F76A0"/>
    <w:rsid w:val="007F7748"/>
    <w:rsid w:val="007F7C19"/>
    <w:rsid w:val="0080038B"/>
    <w:rsid w:val="008007FA"/>
    <w:rsid w:val="00800A7B"/>
    <w:rsid w:val="00800CCB"/>
    <w:rsid w:val="00800E76"/>
    <w:rsid w:val="0080130A"/>
    <w:rsid w:val="008013DA"/>
    <w:rsid w:val="008013EB"/>
    <w:rsid w:val="0080144E"/>
    <w:rsid w:val="00801540"/>
    <w:rsid w:val="00801D41"/>
    <w:rsid w:val="0080227C"/>
    <w:rsid w:val="00802832"/>
    <w:rsid w:val="00802A13"/>
    <w:rsid w:val="00802D2A"/>
    <w:rsid w:val="00802F5A"/>
    <w:rsid w:val="00803138"/>
    <w:rsid w:val="00803326"/>
    <w:rsid w:val="00803607"/>
    <w:rsid w:val="00803639"/>
    <w:rsid w:val="008036EF"/>
    <w:rsid w:val="00803AFF"/>
    <w:rsid w:val="00803FB9"/>
    <w:rsid w:val="00804064"/>
    <w:rsid w:val="0080428F"/>
    <w:rsid w:val="00804378"/>
    <w:rsid w:val="00805480"/>
    <w:rsid w:val="0080551F"/>
    <w:rsid w:val="008057F8"/>
    <w:rsid w:val="008058A3"/>
    <w:rsid w:val="00805ADF"/>
    <w:rsid w:val="00805C0C"/>
    <w:rsid w:val="00805C0E"/>
    <w:rsid w:val="00805ED2"/>
    <w:rsid w:val="00806199"/>
    <w:rsid w:val="00806848"/>
    <w:rsid w:val="00806A77"/>
    <w:rsid w:val="00807269"/>
    <w:rsid w:val="00807521"/>
    <w:rsid w:val="00807DEA"/>
    <w:rsid w:val="00807EC7"/>
    <w:rsid w:val="00807F3A"/>
    <w:rsid w:val="00810072"/>
    <w:rsid w:val="0081014C"/>
    <w:rsid w:val="008104DC"/>
    <w:rsid w:val="00810C14"/>
    <w:rsid w:val="00810C8B"/>
    <w:rsid w:val="00810EF3"/>
    <w:rsid w:val="00810F9D"/>
    <w:rsid w:val="0081145F"/>
    <w:rsid w:val="00811512"/>
    <w:rsid w:val="008116D6"/>
    <w:rsid w:val="00811E4F"/>
    <w:rsid w:val="008126FB"/>
    <w:rsid w:val="00812715"/>
    <w:rsid w:val="008129AF"/>
    <w:rsid w:val="008135BA"/>
    <w:rsid w:val="008137C1"/>
    <w:rsid w:val="00813A58"/>
    <w:rsid w:val="008140CE"/>
    <w:rsid w:val="00814D36"/>
    <w:rsid w:val="00815478"/>
    <w:rsid w:val="008154BF"/>
    <w:rsid w:val="008159FA"/>
    <w:rsid w:val="00815AB6"/>
    <w:rsid w:val="00815FDD"/>
    <w:rsid w:val="00816376"/>
    <w:rsid w:val="00816709"/>
    <w:rsid w:val="008167AB"/>
    <w:rsid w:val="0081704C"/>
    <w:rsid w:val="00817518"/>
    <w:rsid w:val="00817E2E"/>
    <w:rsid w:val="00817F0B"/>
    <w:rsid w:val="00820315"/>
    <w:rsid w:val="00820316"/>
    <w:rsid w:val="00820EEF"/>
    <w:rsid w:val="008216B8"/>
    <w:rsid w:val="008218B5"/>
    <w:rsid w:val="00821A4E"/>
    <w:rsid w:val="00821A74"/>
    <w:rsid w:val="00821D87"/>
    <w:rsid w:val="00821FD3"/>
    <w:rsid w:val="00822031"/>
    <w:rsid w:val="00823446"/>
    <w:rsid w:val="00823889"/>
    <w:rsid w:val="0082398E"/>
    <w:rsid w:val="008239D4"/>
    <w:rsid w:val="00823D08"/>
    <w:rsid w:val="00823FF8"/>
    <w:rsid w:val="0082404E"/>
    <w:rsid w:val="00824407"/>
    <w:rsid w:val="00824427"/>
    <w:rsid w:val="00824614"/>
    <w:rsid w:val="0082468C"/>
    <w:rsid w:val="0082590E"/>
    <w:rsid w:val="00825A6A"/>
    <w:rsid w:val="00825A7D"/>
    <w:rsid w:val="00825DD6"/>
    <w:rsid w:val="0082605C"/>
    <w:rsid w:val="00826417"/>
    <w:rsid w:val="0082659F"/>
    <w:rsid w:val="00826906"/>
    <w:rsid w:val="00826A22"/>
    <w:rsid w:val="00826CE7"/>
    <w:rsid w:val="00826D22"/>
    <w:rsid w:val="008271D9"/>
    <w:rsid w:val="0082744F"/>
    <w:rsid w:val="00827564"/>
    <w:rsid w:val="008275A9"/>
    <w:rsid w:val="008276D3"/>
    <w:rsid w:val="00827C1A"/>
    <w:rsid w:val="00827FDC"/>
    <w:rsid w:val="00830281"/>
    <w:rsid w:val="0083070F"/>
    <w:rsid w:val="00830B93"/>
    <w:rsid w:val="00830BEA"/>
    <w:rsid w:val="00830D48"/>
    <w:rsid w:val="00830F75"/>
    <w:rsid w:val="008310D1"/>
    <w:rsid w:val="00831410"/>
    <w:rsid w:val="0083181D"/>
    <w:rsid w:val="00831C9E"/>
    <w:rsid w:val="00831F97"/>
    <w:rsid w:val="008320DE"/>
    <w:rsid w:val="008321DF"/>
    <w:rsid w:val="0083223A"/>
    <w:rsid w:val="00832654"/>
    <w:rsid w:val="00832D22"/>
    <w:rsid w:val="00832F73"/>
    <w:rsid w:val="00833197"/>
    <w:rsid w:val="008331C7"/>
    <w:rsid w:val="00833B4E"/>
    <w:rsid w:val="00833FF9"/>
    <w:rsid w:val="0083408B"/>
    <w:rsid w:val="008346DE"/>
    <w:rsid w:val="008346F1"/>
    <w:rsid w:val="00834734"/>
    <w:rsid w:val="008349BE"/>
    <w:rsid w:val="00834A55"/>
    <w:rsid w:val="00834D1B"/>
    <w:rsid w:val="0083515D"/>
    <w:rsid w:val="008358E7"/>
    <w:rsid w:val="008359AE"/>
    <w:rsid w:val="00835B64"/>
    <w:rsid w:val="00835C6D"/>
    <w:rsid w:val="00835DC4"/>
    <w:rsid w:val="00835EF5"/>
    <w:rsid w:val="0083630F"/>
    <w:rsid w:val="00836A48"/>
    <w:rsid w:val="00836D6F"/>
    <w:rsid w:val="00836EEA"/>
    <w:rsid w:val="00836FF4"/>
    <w:rsid w:val="008371A3"/>
    <w:rsid w:val="0083742C"/>
    <w:rsid w:val="008377BE"/>
    <w:rsid w:val="00837939"/>
    <w:rsid w:val="00837EAA"/>
    <w:rsid w:val="008401FC"/>
    <w:rsid w:val="008403ED"/>
    <w:rsid w:val="008404F0"/>
    <w:rsid w:val="008405EF"/>
    <w:rsid w:val="00840BDF"/>
    <w:rsid w:val="00840F83"/>
    <w:rsid w:val="008416B9"/>
    <w:rsid w:val="008416C8"/>
    <w:rsid w:val="00841B98"/>
    <w:rsid w:val="008422C0"/>
    <w:rsid w:val="0084232B"/>
    <w:rsid w:val="008429F2"/>
    <w:rsid w:val="00842BC0"/>
    <w:rsid w:val="00843121"/>
    <w:rsid w:val="00843823"/>
    <w:rsid w:val="0084385C"/>
    <w:rsid w:val="008438E1"/>
    <w:rsid w:val="00843B5C"/>
    <w:rsid w:val="00843B99"/>
    <w:rsid w:val="008440AA"/>
    <w:rsid w:val="008442C1"/>
    <w:rsid w:val="008445A8"/>
    <w:rsid w:val="0084496E"/>
    <w:rsid w:val="00844D87"/>
    <w:rsid w:val="00845632"/>
    <w:rsid w:val="008459F3"/>
    <w:rsid w:val="00845EAE"/>
    <w:rsid w:val="00846192"/>
    <w:rsid w:val="008463C0"/>
    <w:rsid w:val="00846F7D"/>
    <w:rsid w:val="008473B5"/>
    <w:rsid w:val="008479EA"/>
    <w:rsid w:val="008479F9"/>
    <w:rsid w:val="00847B26"/>
    <w:rsid w:val="00847C42"/>
    <w:rsid w:val="00847EE7"/>
    <w:rsid w:val="00847EF2"/>
    <w:rsid w:val="00850160"/>
    <w:rsid w:val="008503C8"/>
    <w:rsid w:val="008504B3"/>
    <w:rsid w:val="00850515"/>
    <w:rsid w:val="0085067C"/>
    <w:rsid w:val="008506E7"/>
    <w:rsid w:val="0085085A"/>
    <w:rsid w:val="00850D56"/>
    <w:rsid w:val="008510C7"/>
    <w:rsid w:val="008512AC"/>
    <w:rsid w:val="0085136E"/>
    <w:rsid w:val="008515E8"/>
    <w:rsid w:val="008515E9"/>
    <w:rsid w:val="008518D7"/>
    <w:rsid w:val="00851999"/>
    <w:rsid w:val="00851AB8"/>
    <w:rsid w:val="00851B4D"/>
    <w:rsid w:val="00851C06"/>
    <w:rsid w:val="00851DD4"/>
    <w:rsid w:val="008522B7"/>
    <w:rsid w:val="00852532"/>
    <w:rsid w:val="00852591"/>
    <w:rsid w:val="0085260D"/>
    <w:rsid w:val="0085272B"/>
    <w:rsid w:val="00852DEC"/>
    <w:rsid w:val="00853157"/>
    <w:rsid w:val="0085320F"/>
    <w:rsid w:val="008537BA"/>
    <w:rsid w:val="00853E21"/>
    <w:rsid w:val="00853F4B"/>
    <w:rsid w:val="008542C9"/>
    <w:rsid w:val="00854351"/>
    <w:rsid w:val="00854365"/>
    <w:rsid w:val="00854666"/>
    <w:rsid w:val="00854982"/>
    <w:rsid w:val="00854FB0"/>
    <w:rsid w:val="00855513"/>
    <w:rsid w:val="0085580D"/>
    <w:rsid w:val="0085581C"/>
    <w:rsid w:val="008558C9"/>
    <w:rsid w:val="00855D0C"/>
    <w:rsid w:val="008561DF"/>
    <w:rsid w:val="0085623C"/>
    <w:rsid w:val="008564CF"/>
    <w:rsid w:val="00856748"/>
    <w:rsid w:val="00856F22"/>
    <w:rsid w:val="00856F39"/>
    <w:rsid w:val="00857D6C"/>
    <w:rsid w:val="00860198"/>
    <w:rsid w:val="0086023F"/>
    <w:rsid w:val="00860254"/>
    <w:rsid w:val="0086033B"/>
    <w:rsid w:val="008605A0"/>
    <w:rsid w:val="00860700"/>
    <w:rsid w:val="00860CBF"/>
    <w:rsid w:val="00860F0D"/>
    <w:rsid w:val="00861083"/>
    <w:rsid w:val="0086141A"/>
    <w:rsid w:val="0086149E"/>
    <w:rsid w:val="0086154C"/>
    <w:rsid w:val="0086194E"/>
    <w:rsid w:val="00861D50"/>
    <w:rsid w:val="00861EB7"/>
    <w:rsid w:val="0086231E"/>
    <w:rsid w:val="00862589"/>
    <w:rsid w:val="00862761"/>
    <w:rsid w:val="00862A29"/>
    <w:rsid w:val="00863251"/>
    <w:rsid w:val="008632B4"/>
    <w:rsid w:val="00863399"/>
    <w:rsid w:val="0086368C"/>
    <w:rsid w:val="00863EA1"/>
    <w:rsid w:val="008640C1"/>
    <w:rsid w:val="00864370"/>
    <w:rsid w:val="0086458C"/>
    <w:rsid w:val="00864B67"/>
    <w:rsid w:val="00864D47"/>
    <w:rsid w:val="00864E55"/>
    <w:rsid w:val="00864E95"/>
    <w:rsid w:val="008656D8"/>
    <w:rsid w:val="008658AF"/>
    <w:rsid w:val="00865D31"/>
    <w:rsid w:val="00866010"/>
    <w:rsid w:val="0086627B"/>
    <w:rsid w:val="0086628E"/>
    <w:rsid w:val="008663F4"/>
    <w:rsid w:val="0086706A"/>
    <w:rsid w:val="00867622"/>
    <w:rsid w:val="00867B1F"/>
    <w:rsid w:val="008705CA"/>
    <w:rsid w:val="0087108B"/>
    <w:rsid w:val="0087110C"/>
    <w:rsid w:val="00871414"/>
    <w:rsid w:val="00871646"/>
    <w:rsid w:val="00871986"/>
    <w:rsid w:val="00871A31"/>
    <w:rsid w:val="00871B9C"/>
    <w:rsid w:val="00871D98"/>
    <w:rsid w:val="00871DD3"/>
    <w:rsid w:val="0087207B"/>
    <w:rsid w:val="00872429"/>
    <w:rsid w:val="0087246C"/>
    <w:rsid w:val="00872635"/>
    <w:rsid w:val="008726ED"/>
    <w:rsid w:val="00872702"/>
    <w:rsid w:val="00872F5B"/>
    <w:rsid w:val="00872FCB"/>
    <w:rsid w:val="008731FE"/>
    <w:rsid w:val="00873529"/>
    <w:rsid w:val="00873609"/>
    <w:rsid w:val="0087371D"/>
    <w:rsid w:val="008738E9"/>
    <w:rsid w:val="00873A1D"/>
    <w:rsid w:val="00873E13"/>
    <w:rsid w:val="0087482F"/>
    <w:rsid w:val="00874D49"/>
    <w:rsid w:val="008756B7"/>
    <w:rsid w:val="00875C31"/>
    <w:rsid w:val="00875C45"/>
    <w:rsid w:val="00875CB7"/>
    <w:rsid w:val="00875EF5"/>
    <w:rsid w:val="0087603A"/>
    <w:rsid w:val="00876743"/>
    <w:rsid w:val="0087684C"/>
    <w:rsid w:val="00876F4C"/>
    <w:rsid w:val="00877270"/>
    <w:rsid w:val="0087752D"/>
    <w:rsid w:val="00877F46"/>
    <w:rsid w:val="008804BD"/>
    <w:rsid w:val="0088051C"/>
    <w:rsid w:val="00880549"/>
    <w:rsid w:val="00881338"/>
    <w:rsid w:val="00881415"/>
    <w:rsid w:val="0088141C"/>
    <w:rsid w:val="00881CAA"/>
    <w:rsid w:val="00881D23"/>
    <w:rsid w:val="00882273"/>
    <w:rsid w:val="0088275D"/>
    <w:rsid w:val="00882BD0"/>
    <w:rsid w:val="0088323D"/>
    <w:rsid w:val="00883588"/>
    <w:rsid w:val="00883BE0"/>
    <w:rsid w:val="0088409E"/>
    <w:rsid w:val="00884479"/>
    <w:rsid w:val="0088461F"/>
    <w:rsid w:val="00884B45"/>
    <w:rsid w:val="00884F14"/>
    <w:rsid w:val="008856B1"/>
    <w:rsid w:val="00885950"/>
    <w:rsid w:val="00885AAE"/>
    <w:rsid w:val="00885FCA"/>
    <w:rsid w:val="00885FCE"/>
    <w:rsid w:val="008862C1"/>
    <w:rsid w:val="008864FB"/>
    <w:rsid w:val="008868F8"/>
    <w:rsid w:val="008870DE"/>
    <w:rsid w:val="00887103"/>
    <w:rsid w:val="00887A94"/>
    <w:rsid w:val="00887DFF"/>
    <w:rsid w:val="00890302"/>
    <w:rsid w:val="0089050D"/>
    <w:rsid w:val="0089095E"/>
    <w:rsid w:val="00890AF5"/>
    <w:rsid w:val="00890E18"/>
    <w:rsid w:val="00891005"/>
    <w:rsid w:val="00891421"/>
    <w:rsid w:val="00891514"/>
    <w:rsid w:val="008918DB"/>
    <w:rsid w:val="008919B8"/>
    <w:rsid w:val="00891B86"/>
    <w:rsid w:val="00891C83"/>
    <w:rsid w:val="00891D0F"/>
    <w:rsid w:val="00891D68"/>
    <w:rsid w:val="00892B1B"/>
    <w:rsid w:val="00892F26"/>
    <w:rsid w:val="00893488"/>
    <w:rsid w:val="00893639"/>
    <w:rsid w:val="008936A4"/>
    <w:rsid w:val="008941DD"/>
    <w:rsid w:val="008945E3"/>
    <w:rsid w:val="00894A9D"/>
    <w:rsid w:val="00894AC8"/>
    <w:rsid w:val="0089510A"/>
    <w:rsid w:val="00895249"/>
    <w:rsid w:val="00895584"/>
    <w:rsid w:val="0089573A"/>
    <w:rsid w:val="008959A0"/>
    <w:rsid w:val="00895A54"/>
    <w:rsid w:val="00895C57"/>
    <w:rsid w:val="00896295"/>
    <w:rsid w:val="00896998"/>
    <w:rsid w:val="008969AC"/>
    <w:rsid w:val="00896DF2"/>
    <w:rsid w:val="00896E79"/>
    <w:rsid w:val="0089722E"/>
    <w:rsid w:val="008977FD"/>
    <w:rsid w:val="008978E8"/>
    <w:rsid w:val="00897C04"/>
    <w:rsid w:val="008A0315"/>
    <w:rsid w:val="008A0434"/>
    <w:rsid w:val="008A1483"/>
    <w:rsid w:val="008A14CC"/>
    <w:rsid w:val="008A15B7"/>
    <w:rsid w:val="008A1753"/>
    <w:rsid w:val="008A18A5"/>
    <w:rsid w:val="008A1970"/>
    <w:rsid w:val="008A1A8B"/>
    <w:rsid w:val="008A1BEA"/>
    <w:rsid w:val="008A1FF7"/>
    <w:rsid w:val="008A2095"/>
    <w:rsid w:val="008A316C"/>
    <w:rsid w:val="008A3284"/>
    <w:rsid w:val="008A38AF"/>
    <w:rsid w:val="008A392B"/>
    <w:rsid w:val="008A3C47"/>
    <w:rsid w:val="008A4081"/>
    <w:rsid w:val="008A43FF"/>
    <w:rsid w:val="008A44D9"/>
    <w:rsid w:val="008A4685"/>
    <w:rsid w:val="008A4954"/>
    <w:rsid w:val="008A5325"/>
    <w:rsid w:val="008A5830"/>
    <w:rsid w:val="008A59CB"/>
    <w:rsid w:val="008A6658"/>
    <w:rsid w:val="008A679B"/>
    <w:rsid w:val="008A6CB1"/>
    <w:rsid w:val="008A6D36"/>
    <w:rsid w:val="008A6F32"/>
    <w:rsid w:val="008A705F"/>
    <w:rsid w:val="008A708B"/>
    <w:rsid w:val="008A70CC"/>
    <w:rsid w:val="008A7713"/>
    <w:rsid w:val="008A7D91"/>
    <w:rsid w:val="008A7FC1"/>
    <w:rsid w:val="008B02A3"/>
    <w:rsid w:val="008B053A"/>
    <w:rsid w:val="008B06D4"/>
    <w:rsid w:val="008B0FF7"/>
    <w:rsid w:val="008B11AF"/>
    <w:rsid w:val="008B1273"/>
    <w:rsid w:val="008B1362"/>
    <w:rsid w:val="008B1871"/>
    <w:rsid w:val="008B1A60"/>
    <w:rsid w:val="008B201A"/>
    <w:rsid w:val="008B22C6"/>
    <w:rsid w:val="008B2407"/>
    <w:rsid w:val="008B250A"/>
    <w:rsid w:val="008B279A"/>
    <w:rsid w:val="008B2A86"/>
    <w:rsid w:val="008B2C1F"/>
    <w:rsid w:val="008B2DE6"/>
    <w:rsid w:val="008B2FF5"/>
    <w:rsid w:val="008B330A"/>
    <w:rsid w:val="008B3313"/>
    <w:rsid w:val="008B3538"/>
    <w:rsid w:val="008B391A"/>
    <w:rsid w:val="008B410C"/>
    <w:rsid w:val="008B453B"/>
    <w:rsid w:val="008B4575"/>
    <w:rsid w:val="008B4677"/>
    <w:rsid w:val="008B4916"/>
    <w:rsid w:val="008B4A18"/>
    <w:rsid w:val="008B503C"/>
    <w:rsid w:val="008B5066"/>
    <w:rsid w:val="008B53D9"/>
    <w:rsid w:val="008B5837"/>
    <w:rsid w:val="008B5D76"/>
    <w:rsid w:val="008B6156"/>
    <w:rsid w:val="008B638C"/>
    <w:rsid w:val="008B649D"/>
    <w:rsid w:val="008B6F78"/>
    <w:rsid w:val="008B700E"/>
    <w:rsid w:val="008B748E"/>
    <w:rsid w:val="008B758A"/>
    <w:rsid w:val="008B79FB"/>
    <w:rsid w:val="008B7AA4"/>
    <w:rsid w:val="008B7CE4"/>
    <w:rsid w:val="008C000D"/>
    <w:rsid w:val="008C00B9"/>
    <w:rsid w:val="008C01E4"/>
    <w:rsid w:val="008C04A9"/>
    <w:rsid w:val="008C08EF"/>
    <w:rsid w:val="008C0982"/>
    <w:rsid w:val="008C0E33"/>
    <w:rsid w:val="008C0EA0"/>
    <w:rsid w:val="008C10D1"/>
    <w:rsid w:val="008C1161"/>
    <w:rsid w:val="008C1421"/>
    <w:rsid w:val="008C15D5"/>
    <w:rsid w:val="008C1678"/>
    <w:rsid w:val="008C16DC"/>
    <w:rsid w:val="008C1811"/>
    <w:rsid w:val="008C1E33"/>
    <w:rsid w:val="008C2F79"/>
    <w:rsid w:val="008C3208"/>
    <w:rsid w:val="008C3678"/>
    <w:rsid w:val="008C3985"/>
    <w:rsid w:val="008C3A85"/>
    <w:rsid w:val="008C3F02"/>
    <w:rsid w:val="008C4516"/>
    <w:rsid w:val="008C45A1"/>
    <w:rsid w:val="008C45F8"/>
    <w:rsid w:val="008C4995"/>
    <w:rsid w:val="008C4B51"/>
    <w:rsid w:val="008C4D90"/>
    <w:rsid w:val="008C4DDD"/>
    <w:rsid w:val="008C4E82"/>
    <w:rsid w:val="008C5088"/>
    <w:rsid w:val="008C5913"/>
    <w:rsid w:val="008C596C"/>
    <w:rsid w:val="008C5985"/>
    <w:rsid w:val="008C59A0"/>
    <w:rsid w:val="008C5A4F"/>
    <w:rsid w:val="008C5B58"/>
    <w:rsid w:val="008C5C09"/>
    <w:rsid w:val="008C5EE4"/>
    <w:rsid w:val="008C5F13"/>
    <w:rsid w:val="008C616D"/>
    <w:rsid w:val="008C6285"/>
    <w:rsid w:val="008C6AD7"/>
    <w:rsid w:val="008C6BBC"/>
    <w:rsid w:val="008C7056"/>
    <w:rsid w:val="008C73E2"/>
    <w:rsid w:val="008C7709"/>
    <w:rsid w:val="008C7E48"/>
    <w:rsid w:val="008C7F9E"/>
    <w:rsid w:val="008D00D1"/>
    <w:rsid w:val="008D0101"/>
    <w:rsid w:val="008D0597"/>
    <w:rsid w:val="008D0680"/>
    <w:rsid w:val="008D07F3"/>
    <w:rsid w:val="008D0822"/>
    <w:rsid w:val="008D09D8"/>
    <w:rsid w:val="008D0B64"/>
    <w:rsid w:val="008D0FCC"/>
    <w:rsid w:val="008D11DB"/>
    <w:rsid w:val="008D14BC"/>
    <w:rsid w:val="008D1505"/>
    <w:rsid w:val="008D18C7"/>
    <w:rsid w:val="008D18E3"/>
    <w:rsid w:val="008D19B8"/>
    <w:rsid w:val="008D1EC6"/>
    <w:rsid w:val="008D2723"/>
    <w:rsid w:val="008D27F1"/>
    <w:rsid w:val="008D2DC6"/>
    <w:rsid w:val="008D303F"/>
    <w:rsid w:val="008D305E"/>
    <w:rsid w:val="008D3807"/>
    <w:rsid w:val="008D3C83"/>
    <w:rsid w:val="008D3CA8"/>
    <w:rsid w:val="008D3E0F"/>
    <w:rsid w:val="008D404F"/>
    <w:rsid w:val="008D4070"/>
    <w:rsid w:val="008D4092"/>
    <w:rsid w:val="008D40FC"/>
    <w:rsid w:val="008D4314"/>
    <w:rsid w:val="008D4582"/>
    <w:rsid w:val="008D46C2"/>
    <w:rsid w:val="008D4B6D"/>
    <w:rsid w:val="008D50F4"/>
    <w:rsid w:val="008D5835"/>
    <w:rsid w:val="008D5B55"/>
    <w:rsid w:val="008D5C8A"/>
    <w:rsid w:val="008D65DA"/>
    <w:rsid w:val="008D66E1"/>
    <w:rsid w:val="008D6836"/>
    <w:rsid w:val="008D68C8"/>
    <w:rsid w:val="008D69D5"/>
    <w:rsid w:val="008D6C7E"/>
    <w:rsid w:val="008D72BA"/>
    <w:rsid w:val="008D75F4"/>
    <w:rsid w:val="008E0C1C"/>
    <w:rsid w:val="008E0F3D"/>
    <w:rsid w:val="008E15F3"/>
    <w:rsid w:val="008E16D9"/>
    <w:rsid w:val="008E19B3"/>
    <w:rsid w:val="008E1B12"/>
    <w:rsid w:val="008E1C7B"/>
    <w:rsid w:val="008E1E5A"/>
    <w:rsid w:val="008E1EF0"/>
    <w:rsid w:val="008E21AA"/>
    <w:rsid w:val="008E2580"/>
    <w:rsid w:val="008E26DF"/>
    <w:rsid w:val="008E29BE"/>
    <w:rsid w:val="008E3130"/>
    <w:rsid w:val="008E3136"/>
    <w:rsid w:val="008E405C"/>
    <w:rsid w:val="008E4A3C"/>
    <w:rsid w:val="008E4AC1"/>
    <w:rsid w:val="008E5677"/>
    <w:rsid w:val="008E579D"/>
    <w:rsid w:val="008E6504"/>
    <w:rsid w:val="008E6764"/>
    <w:rsid w:val="008E6797"/>
    <w:rsid w:val="008E6863"/>
    <w:rsid w:val="008E6B95"/>
    <w:rsid w:val="008E7468"/>
    <w:rsid w:val="008E74B9"/>
    <w:rsid w:val="008E7743"/>
    <w:rsid w:val="008E7A23"/>
    <w:rsid w:val="008E7F65"/>
    <w:rsid w:val="008F000A"/>
    <w:rsid w:val="008F0B82"/>
    <w:rsid w:val="008F0F35"/>
    <w:rsid w:val="008F11A1"/>
    <w:rsid w:val="008F133A"/>
    <w:rsid w:val="008F1669"/>
    <w:rsid w:val="008F1BD7"/>
    <w:rsid w:val="008F1DC8"/>
    <w:rsid w:val="008F1ECC"/>
    <w:rsid w:val="008F2352"/>
    <w:rsid w:val="008F2386"/>
    <w:rsid w:val="008F2732"/>
    <w:rsid w:val="008F291A"/>
    <w:rsid w:val="008F3555"/>
    <w:rsid w:val="008F35B1"/>
    <w:rsid w:val="008F3764"/>
    <w:rsid w:val="008F3E26"/>
    <w:rsid w:val="008F3EDF"/>
    <w:rsid w:val="008F48B4"/>
    <w:rsid w:val="008F491E"/>
    <w:rsid w:val="008F498A"/>
    <w:rsid w:val="008F4AEE"/>
    <w:rsid w:val="008F4EDC"/>
    <w:rsid w:val="008F5049"/>
    <w:rsid w:val="008F539A"/>
    <w:rsid w:val="008F54B0"/>
    <w:rsid w:val="008F56CB"/>
    <w:rsid w:val="008F57FF"/>
    <w:rsid w:val="008F59AA"/>
    <w:rsid w:val="008F616E"/>
    <w:rsid w:val="008F61DF"/>
    <w:rsid w:val="008F6307"/>
    <w:rsid w:val="008F650C"/>
    <w:rsid w:val="008F679E"/>
    <w:rsid w:val="008F6841"/>
    <w:rsid w:val="008F6872"/>
    <w:rsid w:val="008F6DA7"/>
    <w:rsid w:val="008F6EA6"/>
    <w:rsid w:val="008F6EAF"/>
    <w:rsid w:val="008F705B"/>
    <w:rsid w:val="008F70A7"/>
    <w:rsid w:val="008F779C"/>
    <w:rsid w:val="008F77F5"/>
    <w:rsid w:val="008F7FD9"/>
    <w:rsid w:val="00900347"/>
    <w:rsid w:val="009003E9"/>
    <w:rsid w:val="00900700"/>
    <w:rsid w:val="009008D3"/>
    <w:rsid w:val="00900C3A"/>
    <w:rsid w:val="009012E4"/>
    <w:rsid w:val="0090140F"/>
    <w:rsid w:val="009019B7"/>
    <w:rsid w:val="00901C54"/>
    <w:rsid w:val="00901CCE"/>
    <w:rsid w:val="009024C5"/>
    <w:rsid w:val="00902926"/>
    <w:rsid w:val="00902E2F"/>
    <w:rsid w:val="0090322E"/>
    <w:rsid w:val="00903230"/>
    <w:rsid w:val="009033EC"/>
    <w:rsid w:val="00903D35"/>
    <w:rsid w:val="0090436D"/>
    <w:rsid w:val="0090451B"/>
    <w:rsid w:val="00904D7B"/>
    <w:rsid w:val="0090502F"/>
    <w:rsid w:val="00906E69"/>
    <w:rsid w:val="00906EEF"/>
    <w:rsid w:val="00906FC1"/>
    <w:rsid w:val="0090711F"/>
    <w:rsid w:val="00907430"/>
    <w:rsid w:val="009075B1"/>
    <w:rsid w:val="00907CE2"/>
    <w:rsid w:val="00907F25"/>
    <w:rsid w:val="009101D7"/>
    <w:rsid w:val="009102FE"/>
    <w:rsid w:val="00910362"/>
    <w:rsid w:val="00910690"/>
    <w:rsid w:val="0091082A"/>
    <w:rsid w:val="00910D60"/>
    <w:rsid w:val="009110E1"/>
    <w:rsid w:val="009111A7"/>
    <w:rsid w:val="009113D2"/>
    <w:rsid w:val="0091195B"/>
    <w:rsid w:val="00912603"/>
    <w:rsid w:val="00912779"/>
    <w:rsid w:val="00912B3E"/>
    <w:rsid w:val="00912BA0"/>
    <w:rsid w:val="00912BA1"/>
    <w:rsid w:val="009130CF"/>
    <w:rsid w:val="009131C6"/>
    <w:rsid w:val="009132F0"/>
    <w:rsid w:val="0091350B"/>
    <w:rsid w:val="009138CD"/>
    <w:rsid w:val="009139EE"/>
    <w:rsid w:val="00913B9E"/>
    <w:rsid w:val="00913FAA"/>
    <w:rsid w:val="0091411D"/>
    <w:rsid w:val="00914338"/>
    <w:rsid w:val="009146C7"/>
    <w:rsid w:val="00914F39"/>
    <w:rsid w:val="009155D2"/>
    <w:rsid w:val="00915AAC"/>
    <w:rsid w:val="00915B20"/>
    <w:rsid w:val="009161C4"/>
    <w:rsid w:val="00916259"/>
    <w:rsid w:val="00916494"/>
    <w:rsid w:val="0091685C"/>
    <w:rsid w:val="00916980"/>
    <w:rsid w:val="00916B38"/>
    <w:rsid w:val="00916CBC"/>
    <w:rsid w:val="00916E49"/>
    <w:rsid w:val="0091714C"/>
    <w:rsid w:val="0092028F"/>
    <w:rsid w:val="00920A18"/>
    <w:rsid w:val="00920AB4"/>
    <w:rsid w:val="009211AD"/>
    <w:rsid w:val="009219D7"/>
    <w:rsid w:val="00921C8D"/>
    <w:rsid w:val="009228E8"/>
    <w:rsid w:val="00922D75"/>
    <w:rsid w:val="00923034"/>
    <w:rsid w:val="00923491"/>
    <w:rsid w:val="00923582"/>
    <w:rsid w:val="0092384E"/>
    <w:rsid w:val="00923859"/>
    <w:rsid w:val="00923A33"/>
    <w:rsid w:val="00923F4A"/>
    <w:rsid w:val="0092444C"/>
    <w:rsid w:val="00924626"/>
    <w:rsid w:val="00924AD9"/>
    <w:rsid w:val="00924D24"/>
    <w:rsid w:val="00924D40"/>
    <w:rsid w:val="00924EF1"/>
    <w:rsid w:val="00925AC6"/>
    <w:rsid w:val="00925AEA"/>
    <w:rsid w:val="00925C3E"/>
    <w:rsid w:val="00925EB6"/>
    <w:rsid w:val="00925EBA"/>
    <w:rsid w:val="009265D9"/>
    <w:rsid w:val="0092662D"/>
    <w:rsid w:val="009266C7"/>
    <w:rsid w:val="009269DC"/>
    <w:rsid w:val="00926CDC"/>
    <w:rsid w:val="00926EAA"/>
    <w:rsid w:val="00927097"/>
    <w:rsid w:val="009274F0"/>
    <w:rsid w:val="009305FF"/>
    <w:rsid w:val="0093067C"/>
    <w:rsid w:val="0093091C"/>
    <w:rsid w:val="00931367"/>
    <w:rsid w:val="009313E8"/>
    <w:rsid w:val="00931410"/>
    <w:rsid w:val="0093147A"/>
    <w:rsid w:val="0093155C"/>
    <w:rsid w:val="00931667"/>
    <w:rsid w:val="00931E23"/>
    <w:rsid w:val="00931E47"/>
    <w:rsid w:val="00931F55"/>
    <w:rsid w:val="0093218B"/>
    <w:rsid w:val="009322C5"/>
    <w:rsid w:val="00932311"/>
    <w:rsid w:val="00933136"/>
    <w:rsid w:val="00933148"/>
    <w:rsid w:val="009337BD"/>
    <w:rsid w:val="00933DC9"/>
    <w:rsid w:val="00933F83"/>
    <w:rsid w:val="00934154"/>
    <w:rsid w:val="0093470E"/>
    <w:rsid w:val="00934B11"/>
    <w:rsid w:val="009353AE"/>
    <w:rsid w:val="0093542D"/>
    <w:rsid w:val="00935453"/>
    <w:rsid w:val="0093563E"/>
    <w:rsid w:val="00935C54"/>
    <w:rsid w:val="00936057"/>
    <w:rsid w:val="0093614D"/>
    <w:rsid w:val="009362A9"/>
    <w:rsid w:val="0093644A"/>
    <w:rsid w:val="0093662E"/>
    <w:rsid w:val="00936B90"/>
    <w:rsid w:val="00936C1D"/>
    <w:rsid w:val="00936D2B"/>
    <w:rsid w:val="00936ED7"/>
    <w:rsid w:val="00936F36"/>
    <w:rsid w:val="0093728B"/>
    <w:rsid w:val="00937675"/>
    <w:rsid w:val="00937FDA"/>
    <w:rsid w:val="009404EF"/>
    <w:rsid w:val="009408F5"/>
    <w:rsid w:val="00940B60"/>
    <w:rsid w:val="00940C62"/>
    <w:rsid w:val="00940CE7"/>
    <w:rsid w:val="009417E6"/>
    <w:rsid w:val="009419AB"/>
    <w:rsid w:val="00941B65"/>
    <w:rsid w:val="00941E1D"/>
    <w:rsid w:val="00941E86"/>
    <w:rsid w:val="00941E96"/>
    <w:rsid w:val="00941FA0"/>
    <w:rsid w:val="0094222E"/>
    <w:rsid w:val="009423BE"/>
    <w:rsid w:val="009425F8"/>
    <w:rsid w:val="00942968"/>
    <w:rsid w:val="00942A62"/>
    <w:rsid w:val="00942AD0"/>
    <w:rsid w:val="00942E52"/>
    <w:rsid w:val="00942EA7"/>
    <w:rsid w:val="00943255"/>
    <w:rsid w:val="00943442"/>
    <w:rsid w:val="0094352A"/>
    <w:rsid w:val="009436F3"/>
    <w:rsid w:val="00943A16"/>
    <w:rsid w:val="00943B1F"/>
    <w:rsid w:val="00943C00"/>
    <w:rsid w:val="00944D9E"/>
    <w:rsid w:val="00944DCF"/>
    <w:rsid w:val="00945271"/>
    <w:rsid w:val="009456E7"/>
    <w:rsid w:val="00945701"/>
    <w:rsid w:val="0094583D"/>
    <w:rsid w:val="009458B9"/>
    <w:rsid w:val="00945A45"/>
    <w:rsid w:val="00945D6F"/>
    <w:rsid w:val="009460E5"/>
    <w:rsid w:val="009460E6"/>
    <w:rsid w:val="009462F2"/>
    <w:rsid w:val="00946972"/>
    <w:rsid w:val="00946F82"/>
    <w:rsid w:val="00947130"/>
    <w:rsid w:val="00947CD5"/>
    <w:rsid w:val="00947E4B"/>
    <w:rsid w:val="009505AC"/>
    <w:rsid w:val="0095095D"/>
    <w:rsid w:val="009509EB"/>
    <w:rsid w:val="009509FA"/>
    <w:rsid w:val="00950AD0"/>
    <w:rsid w:val="00950B32"/>
    <w:rsid w:val="00950CD7"/>
    <w:rsid w:val="00950F42"/>
    <w:rsid w:val="00950F4D"/>
    <w:rsid w:val="009513E1"/>
    <w:rsid w:val="0095158E"/>
    <w:rsid w:val="00951820"/>
    <w:rsid w:val="00951B41"/>
    <w:rsid w:val="00951BA7"/>
    <w:rsid w:val="00951E89"/>
    <w:rsid w:val="009520FF"/>
    <w:rsid w:val="00952292"/>
    <w:rsid w:val="00952421"/>
    <w:rsid w:val="00953059"/>
    <w:rsid w:val="00953256"/>
    <w:rsid w:val="009533BE"/>
    <w:rsid w:val="009538BC"/>
    <w:rsid w:val="00953A6E"/>
    <w:rsid w:val="00953DAB"/>
    <w:rsid w:val="00953EFC"/>
    <w:rsid w:val="0095428C"/>
    <w:rsid w:val="009544A9"/>
    <w:rsid w:val="0095451B"/>
    <w:rsid w:val="0095466B"/>
    <w:rsid w:val="00954755"/>
    <w:rsid w:val="00954814"/>
    <w:rsid w:val="00954842"/>
    <w:rsid w:val="00954C9D"/>
    <w:rsid w:val="00954EDD"/>
    <w:rsid w:val="00954F25"/>
    <w:rsid w:val="00954FA2"/>
    <w:rsid w:val="00956403"/>
    <w:rsid w:val="009567AB"/>
    <w:rsid w:val="009568EE"/>
    <w:rsid w:val="00956963"/>
    <w:rsid w:val="00956CBC"/>
    <w:rsid w:val="0095700F"/>
    <w:rsid w:val="00957430"/>
    <w:rsid w:val="00957B78"/>
    <w:rsid w:val="00957B7C"/>
    <w:rsid w:val="00957BD9"/>
    <w:rsid w:val="00957FBC"/>
    <w:rsid w:val="00960331"/>
    <w:rsid w:val="009606C0"/>
    <w:rsid w:val="00960F18"/>
    <w:rsid w:val="00960F56"/>
    <w:rsid w:val="00961214"/>
    <w:rsid w:val="00961811"/>
    <w:rsid w:val="009619A1"/>
    <w:rsid w:val="00961DFE"/>
    <w:rsid w:val="00962388"/>
    <w:rsid w:val="009624E9"/>
    <w:rsid w:val="00962A58"/>
    <w:rsid w:val="00963309"/>
    <w:rsid w:val="009634D8"/>
    <w:rsid w:val="0096376A"/>
    <w:rsid w:val="0096377A"/>
    <w:rsid w:val="00963826"/>
    <w:rsid w:val="0096382E"/>
    <w:rsid w:val="0096394D"/>
    <w:rsid w:val="009640CE"/>
    <w:rsid w:val="00964899"/>
    <w:rsid w:val="00964D6C"/>
    <w:rsid w:val="00964F47"/>
    <w:rsid w:val="00965093"/>
    <w:rsid w:val="0096521D"/>
    <w:rsid w:val="00965D4F"/>
    <w:rsid w:val="00965ED0"/>
    <w:rsid w:val="00965F0C"/>
    <w:rsid w:val="009665B1"/>
    <w:rsid w:val="0096693E"/>
    <w:rsid w:val="00966A8B"/>
    <w:rsid w:val="00966BBE"/>
    <w:rsid w:val="00966D44"/>
    <w:rsid w:val="009677D2"/>
    <w:rsid w:val="009679B5"/>
    <w:rsid w:val="00967E65"/>
    <w:rsid w:val="00967E86"/>
    <w:rsid w:val="00967FD6"/>
    <w:rsid w:val="00970553"/>
    <w:rsid w:val="00970B0D"/>
    <w:rsid w:val="00970E24"/>
    <w:rsid w:val="0097139E"/>
    <w:rsid w:val="00971E44"/>
    <w:rsid w:val="00971F82"/>
    <w:rsid w:val="00972008"/>
    <w:rsid w:val="009721AB"/>
    <w:rsid w:val="00972568"/>
    <w:rsid w:val="009726ED"/>
    <w:rsid w:val="009729DB"/>
    <w:rsid w:val="00972AE1"/>
    <w:rsid w:val="00972CE9"/>
    <w:rsid w:val="009731BC"/>
    <w:rsid w:val="0097328F"/>
    <w:rsid w:val="00973736"/>
    <w:rsid w:val="009743BB"/>
    <w:rsid w:val="009743EA"/>
    <w:rsid w:val="0097455F"/>
    <w:rsid w:val="009745BC"/>
    <w:rsid w:val="00974EFF"/>
    <w:rsid w:val="00975492"/>
    <w:rsid w:val="00975956"/>
    <w:rsid w:val="00975D27"/>
    <w:rsid w:val="00976112"/>
    <w:rsid w:val="0097615F"/>
    <w:rsid w:val="0097633D"/>
    <w:rsid w:val="00976687"/>
    <w:rsid w:val="0097715C"/>
    <w:rsid w:val="009778FB"/>
    <w:rsid w:val="00977D50"/>
    <w:rsid w:val="00977F6E"/>
    <w:rsid w:val="009808D4"/>
    <w:rsid w:val="00981002"/>
    <w:rsid w:val="0098179C"/>
    <w:rsid w:val="0098180D"/>
    <w:rsid w:val="0098198F"/>
    <w:rsid w:val="00981E29"/>
    <w:rsid w:val="00982268"/>
    <w:rsid w:val="00982442"/>
    <w:rsid w:val="00982AE7"/>
    <w:rsid w:val="00982FA2"/>
    <w:rsid w:val="00983006"/>
    <w:rsid w:val="009831AF"/>
    <w:rsid w:val="0098329A"/>
    <w:rsid w:val="009834BC"/>
    <w:rsid w:val="009838B0"/>
    <w:rsid w:val="00983D74"/>
    <w:rsid w:val="00983FE7"/>
    <w:rsid w:val="0098443E"/>
    <w:rsid w:val="009849FB"/>
    <w:rsid w:val="009850DC"/>
    <w:rsid w:val="00985A4C"/>
    <w:rsid w:val="00985C98"/>
    <w:rsid w:val="00985D81"/>
    <w:rsid w:val="0098630E"/>
    <w:rsid w:val="00986712"/>
    <w:rsid w:val="009868FE"/>
    <w:rsid w:val="00986915"/>
    <w:rsid w:val="009869A8"/>
    <w:rsid w:val="009874A6"/>
    <w:rsid w:val="009877D4"/>
    <w:rsid w:val="00987EBA"/>
    <w:rsid w:val="00990182"/>
    <w:rsid w:val="009907A6"/>
    <w:rsid w:val="009907EC"/>
    <w:rsid w:val="00990CFA"/>
    <w:rsid w:val="00991485"/>
    <w:rsid w:val="00991F42"/>
    <w:rsid w:val="00992082"/>
    <w:rsid w:val="00992B3B"/>
    <w:rsid w:val="00992D9E"/>
    <w:rsid w:val="009931ED"/>
    <w:rsid w:val="009933EA"/>
    <w:rsid w:val="00993C7F"/>
    <w:rsid w:val="00993CDE"/>
    <w:rsid w:val="00993CDF"/>
    <w:rsid w:val="009942D4"/>
    <w:rsid w:val="00994B6F"/>
    <w:rsid w:val="00994EAD"/>
    <w:rsid w:val="0099539D"/>
    <w:rsid w:val="009953D8"/>
    <w:rsid w:val="009957E5"/>
    <w:rsid w:val="00995AF1"/>
    <w:rsid w:val="00995C21"/>
    <w:rsid w:val="00995E67"/>
    <w:rsid w:val="00995ED4"/>
    <w:rsid w:val="00996F1F"/>
    <w:rsid w:val="00997005"/>
    <w:rsid w:val="0099725A"/>
    <w:rsid w:val="00997479"/>
    <w:rsid w:val="009976F6"/>
    <w:rsid w:val="00997951"/>
    <w:rsid w:val="00997C32"/>
    <w:rsid w:val="009A040A"/>
    <w:rsid w:val="009A0846"/>
    <w:rsid w:val="009A0D2D"/>
    <w:rsid w:val="009A0D4C"/>
    <w:rsid w:val="009A0D85"/>
    <w:rsid w:val="009A1179"/>
    <w:rsid w:val="009A1246"/>
    <w:rsid w:val="009A13A5"/>
    <w:rsid w:val="009A157B"/>
    <w:rsid w:val="009A1864"/>
    <w:rsid w:val="009A19B7"/>
    <w:rsid w:val="009A1A8E"/>
    <w:rsid w:val="009A1E53"/>
    <w:rsid w:val="009A1F14"/>
    <w:rsid w:val="009A2286"/>
    <w:rsid w:val="009A2C32"/>
    <w:rsid w:val="009A2F6B"/>
    <w:rsid w:val="009A30B6"/>
    <w:rsid w:val="009A3151"/>
    <w:rsid w:val="009A37CC"/>
    <w:rsid w:val="009A3BBF"/>
    <w:rsid w:val="009A3C88"/>
    <w:rsid w:val="009A3C93"/>
    <w:rsid w:val="009A3DAB"/>
    <w:rsid w:val="009A3FCE"/>
    <w:rsid w:val="009A42A7"/>
    <w:rsid w:val="009A43BF"/>
    <w:rsid w:val="009A4771"/>
    <w:rsid w:val="009A4CDF"/>
    <w:rsid w:val="009A5306"/>
    <w:rsid w:val="009A590C"/>
    <w:rsid w:val="009A5991"/>
    <w:rsid w:val="009A5F55"/>
    <w:rsid w:val="009A63C1"/>
    <w:rsid w:val="009A63CE"/>
    <w:rsid w:val="009A6757"/>
    <w:rsid w:val="009A6E03"/>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D84"/>
    <w:rsid w:val="009B0E6A"/>
    <w:rsid w:val="009B10DB"/>
    <w:rsid w:val="009B1116"/>
    <w:rsid w:val="009B1194"/>
    <w:rsid w:val="009B11F9"/>
    <w:rsid w:val="009B14E4"/>
    <w:rsid w:val="009B158A"/>
    <w:rsid w:val="009B1629"/>
    <w:rsid w:val="009B166E"/>
    <w:rsid w:val="009B29AD"/>
    <w:rsid w:val="009B2B31"/>
    <w:rsid w:val="009B2BBD"/>
    <w:rsid w:val="009B2BDF"/>
    <w:rsid w:val="009B2C5A"/>
    <w:rsid w:val="009B2F30"/>
    <w:rsid w:val="009B3389"/>
    <w:rsid w:val="009B3DE1"/>
    <w:rsid w:val="009B3E53"/>
    <w:rsid w:val="009B412C"/>
    <w:rsid w:val="009B4A71"/>
    <w:rsid w:val="009B4AD4"/>
    <w:rsid w:val="009B4E1A"/>
    <w:rsid w:val="009B4F4D"/>
    <w:rsid w:val="009B4FC6"/>
    <w:rsid w:val="009B5CB8"/>
    <w:rsid w:val="009B5DD2"/>
    <w:rsid w:val="009B63B1"/>
    <w:rsid w:val="009B6814"/>
    <w:rsid w:val="009B69C2"/>
    <w:rsid w:val="009B69FD"/>
    <w:rsid w:val="009B6A3F"/>
    <w:rsid w:val="009B6DE9"/>
    <w:rsid w:val="009B711E"/>
    <w:rsid w:val="009B7125"/>
    <w:rsid w:val="009B75BD"/>
    <w:rsid w:val="009B78A8"/>
    <w:rsid w:val="009B7DF7"/>
    <w:rsid w:val="009B7E05"/>
    <w:rsid w:val="009B7EEB"/>
    <w:rsid w:val="009C02EA"/>
    <w:rsid w:val="009C0738"/>
    <w:rsid w:val="009C123F"/>
    <w:rsid w:val="009C16E0"/>
    <w:rsid w:val="009C19FC"/>
    <w:rsid w:val="009C1C67"/>
    <w:rsid w:val="009C1F1E"/>
    <w:rsid w:val="009C1F85"/>
    <w:rsid w:val="009C2175"/>
    <w:rsid w:val="009C2AEE"/>
    <w:rsid w:val="009C321C"/>
    <w:rsid w:val="009C36E8"/>
    <w:rsid w:val="009C37CB"/>
    <w:rsid w:val="009C3806"/>
    <w:rsid w:val="009C3C3D"/>
    <w:rsid w:val="009C4334"/>
    <w:rsid w:val="009C54D3"/>
    <w:rsid w:val="009C5AD2"/>
    <w:rsid w:val="009C5C90"/>
    <w:rsid w:val="009C5EEA"/>
    <w:rsid w:val="009C6359"/>
    <w:rsid w:val="009C6787"/>
    <w:rsid w:val="009C681E"/>
    <w:rsid w:val="009C68F7"/>
    <w:rsid w:val="009C690E"/>
    <w:rsid w:val="009C696F"/>
    <w:rsid w:val="009C6B31"/>
    <w:rsid w:val="009C6C7E"/>
    <w:rsid w:val="009C6D7D"/>
    <w:rsid w:val="009C6D82"/>
    <w:rsid w:val="009C6F40"/>
    <w:rsid w:val="009C732A"/>
    <w:rsid w:val="009C77C3"/>
    <w:rsid w:val="009C7AE0"/>
    <w:rsid w:val="009C7D24"/>
    <w:rsid w:val="009D039A"/>
    <w:rsid w:val="009D053D"/>
    <w:rsid w:val="009D05FD"/>
    <w:rsid w:val="009D0A16"/>
    <w:rsid w:val="009D0FF7"/>
    <w:rsid w:val="009D1147"/>
    <w:rsid w:val="009D1657"/>
    <w:rsid w:val="009D1724"/>
    <w:rsid w:val="009D18AA"/>
    <w:rsid w:val="009D1956"/>
    <w:rsid w:val="009D1DA7"/>
    <w:rsid w:val="009D2484"/>
    <w:rsid w:val="009D277E"/>
    <w:rsid w:val="009D2787"/>
    <w:rsid w:val="009D2985"/>
    <w:rsid w:val="009D2C1A"/>
    <w:rsid w:val="009D329B"/>
    <w:rsid w:val="009D3627"/>
    <w:rsid w:val="009D36AA"/>
    <w:rsid w:val="009D39B7"/>
    <w:rsid w:val="009D3AF6"/>
    <w:rsid w:val="009D456C"/>
    <w:rsid w:val="009D534D"/>
    <w:rsid w:val="009D56DC"/>
    <w:rsid w:val="009D57CB"/>
    <w:rsid w:val="009D5FB6"/>
    <w:rsid w:val="009D6116"/>
    <w:rsid w:val="009D613F"/>
    <w:rsid w:val="009D62C6"/>
    <w:rsid w:val="009D6567"/>
    <w:rsid w:val="009D65C2"/>
    <w:rsid w:val="009D6875"/>
    <w:rsid w:val="009D6DE3"/>
    <w:rsid w:val="009D736E"/>
    <w:rsid w:val="009D73B8"/>
    <w:rsid w:val="009D75DE"/>
    <w:rsid w:val="009D76E7"/>
    <w:rsid w:val="009D7879"/>
    <w:rsid w:val="009D7B70"/>
    <w:rsid w:val="009D7BE8"/>
    <w:rsid w:val="009D7CC8"/>
    <w:rsid w:val="009E0773"/>
    <w:rsid w:val="009E0C5F"/>
    <w:rsid w:val="009E0FA6"/>
    <w:rsid w:val="009E0FEC"/>
    <w:rsid w:val="009E1236"/>
    <w:rsid w:val="009E12AD"/>
    <w:rsid w:val="009E12CD"/>
    <w:rsid w:val="009E13DC"/>
    <w:rsid w:val="009E1771"/>
    <w:rsid w:val="009E1B20"/>
    <w:rsid w:val="009E1D88"/>
    <w:rsid w:val="009E21BD"/>
    <w:rsid w:val="009E2ADB"/>
    <w:rsid w:val="009E2BE1"/>
    <w:rsid w:val="009E2C19"/>
    <w:rsid w:val="009E2D8F"/>
    <w:rsid w:val="009E2EA9"/>
    <w:rsid w:val="009E3032"/>
    <w:rsid w:val="009E335B"/>
    <w:rsid w:val="009E34B8"/>
    <w:rsid w:val="009E3651"/>
    <w:rsid w:val="009E3C02"/>
    <w:rsid w:val="009E3F39"/>
    <w:rsid w:val="009E417B"/>
    <w:rsid w:val="009E43F9"/>
    <w:rsid w:val="009E465F"/>
    <w:rsid w:val="009E4B90"/>
    <w:rsid w:val="009E5685"/>
    <w:rsid w:val="009E5A0F"/>
    <w:rsid w:val="009E5A77"/>
    <w:rsid w:val="009E5EB7"/>
    <w:rsid w:val="009E612D"/>
    <w:rsid w:val="009E619B"/>
    <w:rsid w:val="009E6785"/>
    <w:rsid w:val="009E6AEB"/>
    <w:rsid w:val="009E6B1E"/>
    <w:rsid w:val="009E6B72"/>
    <w:rsid w:val="009E74D9"/>
    <w:rsid w:val="009E75A0"/>
    <w:rsid w:val="009E75E1"/>
    <w:rsid w:val="009E7770"/>
    <w:rsid w:val="009E7879"/>
    <w:rsid w:val="009E78E0"/>
    <w:rsid w:val="009E7977"/>
    <w:rsid w:val="009E799C"/>
    <w:rsid w:val="009E7AB8"/>
    <w:rsid w:val="009F002D"/>
    <w:rsid w:val="009F04AC"/>
    <w:rsid w:val="009F0551"/>
    <w:rsid w:val="009F0565"/>
    <w:rsid w:val="009F07EA"/>
    <w:rsid w:val="009F0F99"/>
    <w:rsid w:val="009F1B28"/>
    <w:rsid w:val="009F1D3F"/>
    <w:rsid w:val="009F20AE"/>
    <w:rsid w:val="009F2161"/>
    <w:rsid w:val="009F2221"/>
    <w:rsid w:val="009F25D8"/>
    <w:rsid w:val="009F276F"/>
    <w:rsid w:val="009F2FB9"/>
    <w:rsid w:val="009F317D"/>
    <w:rsid w:val="009F3247"/>
    <w:rsid w:val="009F3A45"/>
    <w:rsid w:val="009F3BD5"/>
    <w:rsid w:val="009F3C30"/>
    <w:rsid w:val="009F452F"/>
    <w:rsid w:val="009F465E"/>
    <w:rsid w:val="009F4966"/>
    <w:rsid w:val="009F4A1A"/>
    <w:rsid w:val="009F5455"/>
    <w:rsid w:val="009F59EA"/>
    <w:rsid w:val="009F5A1D"/>
    <w:rsid w:val="009F5E0D"/>
    <w:rsid w:val="009F6061"/>
    <w:rsid w:val="009F637C"/>
    <w:rsid w:val="009F6614"/>
    <w:rsid w:val="009F66AD"/>
    <w:rsid w:val="009F6738"/>
    <w:rsid w:val="009F6A8C"/>
    <w:rsid w:val="009F6D84"/>
    <w:rsid w:val="009F6DDB"/>
    <w:rsid w:val="009F7397"/>
    <w:rsid w:val="009F763A"/>
    <w:rsid w:val="009F77B8"/>
    <w:rsid w:val="009F79C8"/>
    <w:rsid w:val="009F7C27"/>
    <w:rsid w:val="009F7CF5"/>
    <w:rsid w:val="009F7D3E"/>
    <w:rsid w:val="00A0034B"/>
    <w:rsid w:val="00A0037D"/>
    <w:rsid w:val="00A00439"/>
    <w:rsid w:val="00A005D7"/>
    <w:rsid w:val="00A0065C"/>
    <w:rsid w:val="00A006C6"/>
    <w:rsid w:val="00A00772"/>
    <w:rsid w:val="00A00DF8"/>
    <w:rsid w:val="00A01688"/>
    <w:rsid w:val="00A0187C"/>
    <w:rsid w:val="00A019CB"/>
    <w:rsid w:val="00A01AD5"/>
    <w:rsid w:val="00A01B56"/>
    <w:rsid w:val="00A01D87"/>
    <w:rsid w:val="00A01E83"/>
    <w:rsid w:val="00A0212F"/>
    <w:rsid w:val="00A022BF"/>
    <w:rsid w:val="00A0293D"/>
    <w:rsid w:val="00A0324C"/>
    <w:rsid w:val="00A03362"/>
    <w:rsid w:val="00A03772"/>
    <w:rsid w:val="00A041D9"/>
    <w:rsid w:val="00A04271"/>
    <w:rsid w:val="00A048A9"/>
    <w:rsid w:val="00A049DB"/>
    <w:rsid w:val="00A04AA4"/>
    <w:rsid w:val="00A04B96"/>
    <w:rsid w:val="00A04D52"/>
    <w:rsid w:val="00A054B9"/>
    <w:rsid w:val="00A055D4"/>
    <w:rsid w:val="00A05EBA"/>
    <w:rsid w:val="00A06158"/>
    <w:rsid w:val="00A06256"/>
    <w:rsid w:val="00A06525"/>
    <w:rsid w:val="00A07526"/>
    <w:rsid w:val="00A07871"/>
    <w:rsid w:val="00A079EA"/>
    <w:rsid w:val="00A07C67"/>
    <w:rsid w:val="00A07DD3"/>
    <w:rsid w:val="00A1025B"/>
    <w:rsid w:val="00A10A5F"/>
    <w:rsid w:val="00A10BAE"/>
    <w:rsid w:val="00A110B3"/>
    <w:rsid w:val="00A1115D"/>
    <w:rsid w:val="00A115E4"/>
    <w:rsid w:val="00A11906"/>
    <w:rsid w:val="00A11B3E"/>
    <w:rsid w:val="00A11D28"/>
    <w:rsid w:val="00A12244"/>
    <w:rsid w:val="00A12391"/>
    <w:rsid w:val="00A1299D"/>
    <w:rsid w:val="00A12F79"/>
    <w:rsid w:val="00A13325"/>
    <w:rsid w:val="00A1377C"/>
    <w:rsid w:val="00A13846"/>
    <w:rsid w:val="00A138EA"/>
    <w:rsid w:val="00A13B5F"/>
    <w:rsid w:val="00A13BD4"/>
    <w:rsid w:val="00A13D92"/>
    <w:rsid w:val="00A1413E"/>
    <w:rsid w:val="00A14259"/>
    <w:rsid w:val="00A142D2"/>
    <w:rsid w:val="00A1434A"/>
    <w:rsid w:val="00A147F1"/>
    <w:rsid w:val="00A14942"/>
    <w:rsid w:val="00A14BF4"/>
    <w:rsid w:val="00A14C19"/>
    <w:rsid w:val="00A14D9E"/>
    <w:rsid w:val="00A14E91"/>
    <w:rsid w:val="00A152D4"/>
    <w:rsid w:val="00A153B9"/>
    <w:rsid w:val="00A155D8"/>
    <w:rsid w:val="00A15919"/>
    <w:rsid w:val="00A166E9"/>
    <w:rsid w:val="00A16902"/>
    <w:rsid w:val="00A16CF2"/>
    <w:rsid w:val="00A16F6C"/>
    <w:rsid w:val="00A173C2"/>
    <w:rsid w:val="00A175BB"/>
    <w:rsid w:val="00A17658"/>
    <w:rsid w:val="00A17FA0"/>
    <w:rsid w:val="00A20C82"/>
    <w:rsid w:val="00A21435"/>
    <w:rsid w:val="00A21CBC"/>
    <w:rsid w:val="00A21DBD"/>
    <w:rsid w:val="00A21DBE"/>
    <w:rsid w:val="00A22127"/>
    <w:rsid w:val="00A2264C"/>
    <w:rsid w:val="00A22E0F"/>
    <w:rsid w:val="00A235E9"/>
    <w:rsid w:val="00A23CDF"/>
    <w:rsid w:val="00A23EB7"/>
    <w:rsid w:val="00A243CC"/>
    <w:rsid w:val="00A245D5"/>
    <w:rsid w:val="00A24FE8"/>
    <w:rsid w:val="00A255EE"/>
    <w:rsid w:val="00A257CA"/>
    <w:rsid w:val="00A25906"/>
    <w:rsid w:val="00A25BD0"/>
    <w:rsid w:val="00A25C9F"/>
    <w:rsid w:val="00A2625F"/>
    <w:rsid w:val="00A265FD"/>
    <w:rsid w:val="00A268BB"/>
    <w:rsid w:val="00A2693A"/>
    <w:rsid w:val="00A26B0D"/>
    <w:rsid w:val="00A26F21"/>
    <w:rsid w:val="00A271DE"/>
    <w:rsid w:val="00A27604"/>
    <w:rsid w:val="00A27612"/>
    <w:rsid w:val="00A279B7"/>
    <w:rsid w:val="00A30258"/>
    <w:rsid w:val="00A3079B"/>
    <w:rsid w:val="00A30849"/>
    <w:rsid w:val="00A3100D"/>
    <w:rsid w:val="00A31177"/>
    <w:rsid w:val="00A31274"/>
    <w:rsid w:val="00A3174D"/>
    <w:rsid w:val="00A3227A"/>
    <w:rsid w:val="00A327DF"/>
    <w:rsid w:val="00A32B5C"/>
    <w:rsid w:val="00A32E01"/>
    <w:rsid w:val="00A33007"/>
    <w:rsid w:val="00A331C1"/>
    <w:rsid w:val="00A334FD"/>
    <w:rsid w:val="00A33E8D"/>
    <w:rsid w:val="00A34414"/>
    <w:rsid w:val="00A344CA"/>
    <w:rsid w:val="00A34B46"/>
    <w:rsid w:val="00A34E2A"/>
    <w:rsid w:val="00A356F1"/>
    <w:rsid w:val="00A35906"/>
    <w:rsid w:val="00A35968"/>
    <w:rsid w:val="00A35B07"/>
    <w:rsid w:val="00A35D5A"/>
    <w:rsid w:val="00A35F64"/>
    <w:rsid w:val="00A3608E"/>
    <w:rsid w:val="00A3637A"/>
    <w:rsid w:val="00A36943"/>
    <w:rsid w:val="00A3722F"/>
    <w:rsid w:val="00A37D77"/>
    <w:rsid w:val="00A40043"/>
    <w:rsid w:val="00A404BC"/>
    <w:rsid w:val="00A40637"/>
    <w:rsid w:val="00A4071D"/>
    <w:rsid w:val="00A40DD2"/>
    <w:rsid w:val="00A40FE1"/>
    <w:rsid w:val="00A410D8"/>
    <w:rsid w:val="00A4138A"/>
    <w:rsid w:val="00A4178C"/>
    <w:rsid w:val="00A418AB"/>
    <w:rsid w:val="00A41922"/>
    <w:rsid w:val="00A42283"/>
    <w:rsid w:val="00A424E5"/>
    <w:rsid w:val="00A42CB7"/>
    <w:rsid w:val="00A42DB1"/>
    <w:rsid w:val="00A42EAA"/>
    <w:rsid w:val="00A4309B"/>
    <w:rsid w:val="00A4364C"/>
    <w:rsid w:val="00A436FB"/>
    <w:rsid w:val="00A43D30"/>
    <w:rsid w:val="00A4413D"/>
    <w:rsid w:val="00A44325"/>
    <w:rsid w:val="00A444E6"/>
    <w:rsid w:val="00A44682"/>
    <w:rsid w:val="00A44E03"/>
    <w:rsid w:val="00A44EE6"/>
    <w:rsid w:val="00A44FAC"/>
    <w:rsid w:val="00A45284"/>
    <w:rsid w:val="00A45706"/>
    <w:rsid w:val="00A45AFE"/>
    <w:rsid w:val="00A45DA8"/>
    <w:rsid w:val="00A45E52"/>
    <w:rsid w:val="00A460AD"/>
    <w:rsid w:val="00A46482"/>
    <w:rsid w:val="00A46F26"/>
    <w:rsid w:val="00A47528"/>
    <w:rsid w:val="00A4754C"/>
    <w:rsid w:val="00A476AF"/>
    <w:rsid w:val="00A477CA"/>
    <w:rsid w:val="00A47B76"/>
    <w:rsid w:val="00A47BCA"/>
    <w:rsid w:val="00A47D84"/>
    <w:rsid w:val="00A47E09"/>
    <w:rsid w:val="00A50814"/>
    <w:rsid w:val="00A508CF"/>
    <w:rsid w:val="00A50957"/>
    <w:rsid w:val="00A50A02"/>
    <w:rsid w:val="00A50DA3"/>
    <w:rsid w:val="00A519BA"/>
    <w:rsid w:val="00A519C8"/>
    <w:rsid w:val="00A51B4F"/>
    <w:rsid w:val="00A51C18"/>
    <w:rsid w:val="00A51E0B"/>
    <w:rsid w:val="00A52420"/>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106"/>
    <w:rsid w:val="00A54373"/>
    <w:rsid w:val="00A54B26"/>
    <w:rsid w:val="00A54DA3"/>
    <w:rsid w:val="00A55031"/>
    <w:rsid w:val="00A55218"/>
    <w:rsid w:val="00A553E7"/>
    <w:rsid w:val="00A55B57"/>
    <w:rsid w:val="00A55BD4"/>
    <w:rsid w:val="00A55CD8"/>
    <w:rsid w:val="00A55CFD"/>
    <w:rsid w:val="00A55D81"/>
    <w:rsid w:val="00A561F5"/>
    <w:rsid w:val="00A5675B"/>
    <w:rsid w:val="00A56A30"/>
    <w:rsid w:val="00A56B1A"/>
    <w:rsid w:val="00A56C14"/>
    <w:rsid w:val="00A5719A"/>
    <w:rsid w:val="00A57205"/>
    <w:rsid w:val="00A5733C"/>
    <w:rsid w:val="00A573FC"/>
    <w:rsid w:val="00A57609"/>
    <w:rsid w:val="00A57F9F"/>
    <w:rsid w:val="00A6013A"/>
    <w:rsid w:val="00A60155"/>
    <w:rsid w:val="00A60377"/>
    <w:rsid w:val="00A608FA"/>
    <w:rsid w:val="00A60A33"/>
    <w:rsid w:val="00A60DCD"/>
    <w:rsid w:val="00A60EA0"/>
    <w:rsid w:val="00A615E0"/>
    <w:rsid w:val="00A616F4"/>
    <w:rsid w:val="00A61BBC"/>
    <w:rsid w:val="00A61E1B"/>
    <w:rsid w:val="00A6214B"/>
    <w:rsid w:val="00A62169"/>
    <w:rsid w:val="00A62180"/>
    <w:rsid w:val="00A621EA"/>
    <w:rsid w:val="00A623CD"/>
    <w:rsid w:val="00A623D1"/>
    <w:rsid w:val="00A62481"/>
    <w:rsid w:val="00A62724"/>
    <w:rsid w:val="00A62847"/>
    <w:rsid w:val="00A62982"/>
    <w:rsid w:val="00A62B75"/>
    <w:rsid w:val="00A62C6B"/>
    <w:rsid w:val="00A62D7A"/>
    <w:rsid w:val="00A62F9A"/>
    <w:rsid w:val="00A63104"/>
    <w:rsid w:val="00A631D2"/>
    <w:rsid w:val="00A634A2"/>
    <w:rsid w:val="00A63805"/>
    <w:rsid w:val="00A6381C"/>
    <w:rsid w:val="00A6385F"/>
    <w:rsid w:val="00A63EFB"/>
    <w:rsid w:val="00A6431F"/>
    <w:rsid w:val="00A644DE"/>
    <w:rsid w:val="00A64553"/>
    <w:rsid w:val="00A64712"/>
    <w:rsid w:val="00A647A2"/>
    <w:rsid w:val="00A64883"/>
    <w:rsid w:val="00A64DC2"/>
    <w:rsid w:val="00A64FBE"/>
    <w:rsid w:val="00A65082"/>
    <w:rsid w:val="00A650F2"/>
    <w:rsid w:val="00A651E0"/>
    <w:rsid w:val="00A65A4A"/>
    <w:rsid w:val="00A65D41"/>
    <w:rsid w:val="00A6604E"/>
    <w:rsid w:val="00A663E7"/>
    <w:rsid w:val="00A66422"/>
    <w:rsid w:val="00A664CE"/>
    <w:rsid w:val="00A66D10"/>
    <w:rsid w:val="00A67834"/>
    <w:rsid w:val="00A7043D"/>
    <w:rsid w:val="00A7052C"/>
    <w:rsid w:val="00A70579"/>
    <w:rsid w:val="00A7080B"/>
    <w:rsid w:val="00A708EE"/>
    <w:rsid w:val="00A711D0"/>
    <w:rsid w:val="00A71750"/>
    <w:rsid w:val="00A718D2"/>
    <w:rsid w:val="00A718F5"/>
    <w:rsid w:val="00A71BC6"/>
    <w:rsid w:val="00A71D79"/>
    <w:rsid w:val="00A7217A"/>
    <w:rsid w:val="00A72DB3"/>
    <w:rsid w:val="00A73643"/>
    <w:rsid w:val="00A7474C"/>
    <w:rsid w:val="00A74917"/>
    <w:rsid w:val="00A7531D"/>
    <w:rsid w:val="00A756D3"/>
    <w:rsid w:val="00A75791"/>
    <w:rsid w:val="00A75F6E"/>
    <w:rsid w:val="00A761F7"/>
    <w:rsid w:val="00A762C1"/>
    <w:rsid w:val="00A762D9"/>
    <w:rsid w:val="00A768F6"/>
    <w:rsid w:val="00A76900"/>
    <w:rsid w:val="00A76CE9"/>
    <w:rsid w:val="00A76E17"/>
    <w:rsid w:val="00A77159"/>
    <w:rsid w:val="00A771A9"/>
    <w:rsid w:val="00A7737E"/>
    <w:rsid w:val="00A77B30"/>
    <w:rsid w:val="00A80525"/>
    <w:rsid w:val="00A8052B"/>
    <w:rsid w:val="00A807EE"/>
    <w:rsid w:val="00A809C1"/>
    <w:rsid w:val="00A80C4B"/>
    <w:rsid w:val="00A811D3"/>
    <w:rsid w:val="00A816D7"/>
    <w:rsid w:val="00A81D79"/>
    <w:rsid w:val="00A821A5"/>
    <w:rsid w:val="00A82418"/>
    <w:rsid w:val="00A82523"/>
    <w:rsid w:val="00A8291D"/>
    <w:rsid w:val="00A83396"/>
    <w:rsid w:val="00A83CFC"/>
    <w:rsid w:val="00A84BC5"/>
    <w:rsid w:val="00A85136"/>
    <w:rsid w:val="00A8596A"/>
    <w:rsid w:val="00A85F4E"/>
    <w:rsid w:val="00A86B17"/>
    <w:rsid w:val="00A86D76"/>
    <w:rsid w:val="00A86E39"/>
    <w:rsid w:val="00A86E4D"/>
    <w:rsid w:val="00A86F78"/>
    <w:rsid w:val="00A86FE6"/>
    <w:rsid w:val="00A87005"/>
    <w:rsid w:val="00A87CBE"/>
    <w:rsid w:val="00A87DAA"/>
    <w:rsid w:val="00A90320"/>
    <w:rsid w:val="00A9076E"/>
    <w:rsid w:val="00A90923"/>
    <w:rsid w:val="00A9117D"/>
    <w:rsid w:val="00A915C6"/>
    <w:rsid w:val="00A919AB"/>
    <w:rsid w:val="00A919EC"/>
    <w:rsid w:val="00A9208D"/>
    <w:rsid w:val="00A9215A"/>
    <w:rsid w:val="00A921CF"/>
    <w:rsid w:val="00A928B0"/>
    <w:rsid w:val="00A92C26"/>
    <w:rsid w:val="00A92E7E"/>
    <w:rsid w:val="00A9316D"/>
    <w:rsid w:val="00A931B7"/>
    <w:rsid w:val="00A936FC"/>
    <w:rsid w:val="00A93D81"/>
    <w:rsid w:val="00A93E92"/>
    <w:rsid w:val="00A94404"/>
    <w:rsid w:val="00A94697"/>
    <w:rsid w:val="00A94706"/>
    <w:rsid w:val="00A94712"/>
    <w:rsid w:val="00A94B73"/>
    <w:rsid w:val="00A94BF5"/>
    <w:rsid w:val="00A94D1D"/>
    <w:rsid w:val="00A95226"/>
    <w:rsid w:val="00A95662"/>
    <w:rsid w:val="00A9585B"/>
    <w:rsid w:val="00A95A25"/>
    <w:rsid w:val="00A95A33"/>
    <w:rsid w:val="00A95C4B"/>
    <w:rsid w:val="00A95F09"/>
    <w:rsid w:val="00A95F40"/>
    <w:rsid w:val="00A9673F"/>
    <w:rsid w:val="00A96F85"/>
    <w:rsid w:val="00A97073"/>
    <w:rsid w:val="00A972BA"/>
    <w:rsid w:val="00A972E2"/>
    <w:rsid w:val="00A97851"/>
    <w:rsid w:val="00AA0D79"/>
    <w:rsid w:val="00AA1482"/>
    <w:rsid w:val="00AA2215"/>
    <w:rsid w:val="00AA22B6"/>
    <w:rsid w:val="00AA256B"/>
    <w:rsid w:val="00AA286D"/>
    <w:rsid w:val="00AA2C3A"/>
    <w:rsid w:val="00AA2C3B"/>
    <w:rsid w:val="00AA2D38"/>
    <w:rsid w:val="00AA306D"/>
    <w:rsid w:val="00AA34FC"/>
    <w:rsid w:val="00AA38F8"/>
    <w:rsid w:val="00AA3EEE"/>
    <w:rsid w:val="00AA3F5D"/>
    <w:rsid w:val="00AA4010"/>
    <w:rsid w:val="00AA419E"/>
    <w:rsid w:val="00AA43AE"/>
    <w:rsid w:val="00AA4681"/>
    <w:rsid w:val="00AA4B0A"/>
    <w:rsid w:val="00AA4D7D"/>
    <w:rsid w:val="00AA5154"/>
    <w:rsid w:val="00AA53BE"/>
    <w:rsid w:val="00AA5538"/>
    <w:rsid w:val="00AA5A2E"/>
    <w:rsid w:val="00AA5CD3"/>
    <w:rsid w:val="00AA5DA7"/>
    <w:rsid w:val="00AA5F88"/>
    <w:rsid w:val="00AA5FF0"/>
    <w:rsid w:val="00AA6063"/>
    <w:rsid w:val="00AA64D3"/>
    <w:rsid w:val="00AA6E2A"/>
    <w:rsid w:val="00AA7128"/>
    <w:rsid w:val="00AA71C7"/>
    <w:rsid w:val="00AA737A"/>
    <w:rsid w:val="00AA73BC"/>
    <w:rsid w:val="00AA7F39"/>
    <w:rsid w:val="00AB0093"/>
    <w:rsid w:val="00AB01B9"/>
    <w:rsid w:val="00AB0A5C"/>
    <w:rsid w:val="00AB0F84"/>
    <w:rsid w:val="00AB1259"/>
    <w:rsid w:val="00AB14CB"/>
    <w:rsid w:val="00AB14D8"/>
    <w:rsid w:val="00AB1670"/>
    <w:rsid w:val="00AB17DC"/>
    <w:rsid w:val="00AB19B7"/>
    <w:rsid w:val="00AB1A0F"/>
    <w:rsid w:val="00AB1BFC"/>
    <w:rsid w:val="00AB1EB0"/>
    <w:rsid w:val="00AB229E"/>
    <w:rsid w:val="00AB22A4"/>
    <w:rsid w:val="00AB22BA"/>
    <w:rsid w:val="00AB23DD"/>
    <w:rsid w:val="00AB2DA8"/>
    <w:rsid w:val="00AB3302"/>
    <w:rsid w:val="00AB3F38"/>
    <w:rsid w:val="00AB3F98"/>
    <w:rsid w:val="00AB40F7"/>
    <w:rsid w:val="00AB4214"/>
    <w:rsid w:val="00AB4440"/>
    <w:rsid w:val="00AB497C"/>
    <w:rsid w:val="00AB4C18"/>
    <w:rsid w:val="00AB4DB0"/>
    <w:rsid w:val="00AB4E70"/>
    <w:rsid w:val="00AB4F5C"/>
    <w:rsid w:val="00AB54A1"/>
    <w:rsid w:val="00AB5CB0"/>
    <w:rsid w:val="00AB5F1F"/>
    <w:rsid w:val="00AB65FA"/>
    <w:rsid w:val="00AB6E13"/>
    <w:rsid w:val="00AB6F97"/>
    <w:rsid w:val="00AB7640"/>
    <w:rsid w:val="00AB7754"/>
    <w:rsid w:val="00AB7E56"/>
    <w:rsid w:val="00AB7E63"/>
    <w:rsid w:val="00AC0702"/>
    <w:rsid w:val="00AC0D7F"/>
    <w:rsid w:val="00AC0E4A"/>
    <w:rsid w:val="00AC1539"/>
    <w:rsid w:val="00AC1A2F"/>
    <w:rsid w:val="00AC1F88"/>
    <w:rsid w:val="00AC220C"/>
    <w:rsid w:val="00AC2AB8"/>
    <w:rsid w:val="00AC2DE9"/>
    <w:rsid w:val="00AC2F10"/>
    <w:rsid w:val="00AC356D"/>
    <w:rsid w:val="00AC389C"/>
    <w:rsid w:val="00AC3F4D"/>
    <w:rsid w:val="00AC4099"/>
    <w:rsid w:val="00AC41EA"/>
    <w:rsid w:val="00AC43A7"/>
    <w:rsid w:val="00AC4ADE"/>
    <w:rsid w:val="00AC4B37"/>
    <w:rsid w:val="00AC55CB"/>
    <w:rsid w:val="00AC5659"/>
    <w:rsid w:val="00AC57F0"/>
    <w:rsid w:val="00AC580B"/>
    <w:rsid w:val="00AC5C66"/>
    <w:rsid w:val="00AC602E"/>
    <w:rsid w:val="00AC6077"/>
    <w:rsid w:val="00AC61DA"/>
    <w:rsid w:val="00AC673C"/>
    <w:rsid w:val="00AC674B"/>
    <w:rsid w:val="00AC6FC5"/>
    <w:rsid w:val="00AC71AD"/>
    <w:rsid w:val="00AC75A1"/>
    <w:rsid w:val="00AC7642"/>
    <w:rsid w:val="00AC77DE"/>
    <w:rsid w:val="00AC7929"/>
    <w:rsid w:val="00AC7977"/>
    <w:rsid w:val="00AC7A8C"/>
    <w:rsid w:val="00AC7BFB"/>
    <w:rsid w:val="00AC7C95"/>
    <w:rsid w:val="00AC7D60"/>
    <w:rsid w:val="00AD004D"/>
    <w:rsid w:val="00AD00DC"/>
    <w:rsid w:val="00AD054C"/>
    <w:rsid w:val="00AD068B"/>
    <w:rsid w:val="00AD06D9"/>
    <w:rsid w:val="00AD0A6F"/>
    <w:rsid w:val="00AD0ADF"/>
    <w:rsid w:val="00AD0B3A"/>
    <w:rsid w:val="00AD0B87"/>
    <w:rsid w:val="00AD0E07"/>
    <w:rsid w:val="00AD1133"/>
    <w:rsid w:val="00AD2371"/>
    <w:rsid w:val="00AD23F0"/>
    <w:rsid w:val="00AD2456"/>
    <w:rsid w:val="00AD25E5"/>
    <w:rsid w:val="00AD27D5"/>
    <w:rsid w:val="00AD29D9"/>
    <w:rsid w:val="00AD2D6B"/>
    <w:rsid w:val="00AD3771"/>
    <w:rsid w:val="00AD39BD"/>
    <w:rsid w:val="00AD3CB5"/>
    <w:rsid w:val="00AD462E"/>
    <w:rsid w:val="00AD4679"/>
    <w:rsid w:val="00AD4FB7"/>
    <w:rsid w:val="00AD5848"/>
    <w:rsid w:val="00AD6055"/>
    <w:rsid w:val="00AD6153"/>
    <w:rsid w:val="00AD6884"/>
    <w:rsid w:val="00AD6B9A"/>
    <w:rsid w:val="00AD6BD8"/>
    <w:rsid w:val="00AD6C02"/>
    <w:rsid w:val="00AD7811"/>
    <w:rsid w:val="00AD7ECF"/>
    <w:rsid w:val="00AE0141"/>
    <w:rsid w:val="00AE023C"/>
    <w:rsid w:val="00AE09B2"/>
    <w:rsid w:val="00AE0B32"/>
    <w:rsid w:val="00AE0B77"/>
    <w:rsid w:val="00AE1129"/>
    <w:rsid w:val="00AE192F"/>
    <w:rsid w:val="00AE1F88"/>
    <w:rsid w:val="00AE23AD"/>
    <w:rsid w:val="00AE24E3"/>
    <w:rsid w:val="00AE2B81"/>
    <w:rsid w:val="00AE2CE0"/>
    <w:rsid w:val="00AE327A"/>
    <w:rsid w:val="00AE3513"/>
    <w:rsid w:val="00AE3800"/>
    <w:rsid w:val="00AE3850"/>
    <w:rsid w:val="00AE3B0D"/>
    <w:rsid w:val="00AE3BD1"/>
    <w:rsid w:val="00AE4001"/>
    <w:rsid w:val="00AE41CC"/>
    <w:rsid w:val="00AE4655"/>
    <w:rsid w:val="00AE479C"/>
    <w:rsid w:val="00AE47AF"/>
    <w:rsid w:val="00AE495D"/>
    <w:rsid w:val="00AE4B0F"/>
    <w:rsid w:val="00AE5006"/>
    <w:rsid w:val="00AE55D5"/>
    <w:rsid w:val="00AE6291"/>
    <w:rsid w:val="00AE638E"/>
    <w:rsid w:val="00AE6823"/>
    <w:rsid w:val="00AE687B"/>
    <w:rsid w:val="00AE6AF8"/>
    <w:rsid w:val="00AE6B7B"/>
    <w:rsid w:val="00AE74C2"/>
    <w:rsid w:val="00AE76D6"/>
    <w:rsid w:val="00AE788B"/>
    <w:rsid w:val="00AE7B0D"/>
    <w:rsid w:val="00AE7D2C"/>
    <w:rsid w:val="00AE7D6B"/>
    <w:rsid w:val="00AE7ED9"/>
    <w:rsid w:val="00AF0A80"/>
    <w:rsid w:val="00AF0B2A"/>
    <w:rsid w:val="00AF0EBE"/>
    <w:rsid w:val="00AF0FC3"/>
    <w:rsid w:val="00AF128D"/>
    <w:rsid w:val="00AF198F"/>
    <w:rsid w:val="00AF1C67"/>
    <w:rsid w:val="00AF1FF8"/>
    <w:rsid w:val="00AF2053"/>
    <w:rsid w:val="00AF2061"/>
    <w:rsid w:val="00AF215C"/>
    <w:rsid w:val="00AF2241"/>
    <w:rsid w:val="00AF2357"/>
    <w:rsid w:val="00AF29F8"/>
    <w:rsid w:val="00AF2D1D"/>
    <w:rsid w:val="00AF2EF2"/>
    <w:rsid w:val="00AF3279"/>
    <w:rsid w:val="00AF4034"/>
    <w:rsid w:val="00AF41C3"/>
    <w:rsid w:val="00AF4248"/>
    <w:rsid w:val="00AF44E0"/>
    <w:rsid w:val="00AF452E"/>
    <w:rsid w:val="00AF464E"/>
    <w:rsid w:val="00AF4898"/>
    <w:rsid w:val="00AF48CB"/>
    <w:rsid w:val="00AF48D3"/>
    <w:rsid w:val="00AF507E"/>
    <w:rsid w:val="00AF50A6"/>
    <w:rsid w:val="00AF563A"/>
    <w:rsid w:val="00AF5B5A"/>
    <w:rsid w:val="00AF5C39"/>
    <w:rsid w:val="00AF65D8"/>
    <w:rsid w:val="00AF6D0C"/>
    <w:rsid w:val="00AF6E4C"/>
    <w:rsid w:val="00AF7561"/>
    <w:rsid w:val="00AF7593"/>
    <w:rsid w:val="00B00048"/>
    <w:rsid w:val="00B003BB"/>
    <w:rsid w:val="00B005A8"/>
    <w:rsid w:val="00B00AF4"/>
    <w:rsid w:val="00B00BD3"/>
    <w:rsid w:val="00B014D3"/>
    <w:rsid w:val="00B0161E"/>
    <w:rsid w:val="00B01948"/>
    <w:rsid w:val="00B019B8"/>
    <w:rsid w:val="00B01AFF"/>
    <w:rsid w:val="00B01E58"/>
    <w:rsid w:val="00B02126"/>
    <w:rsid w:val="00B0277F"/>
    <w:rsid w:val="00B029E3"/>
    <w:rsid w:val="00B02CAC"/>
    <w:rsid w:val="00B02F16"/>
    <w:rsid w:val="00B02F91"/>
    <w:rsid w:val="00B038AD"/>
    <w:rsid w:val="00B03D8C"/>
    <w:rsid w:val="00B03F4B"/>
    <w:rsid w:val="00B04351"/>
    <w:rsid w:val="00B0499D"/>
    <w:rsid w:val="00B04BD8"/>
    <w:rsid w:val="00B04BF1"/>
    <w:rsid w:val="00B04CDE"/>
    <w:rsid w:val="00B04D9B"/>
    <w:rsid w:val="00B04F80"/>
    <w:rsid w:val="00B05256"/>
    <w:rsid w:val="00B05362"/>
    <w:rsid w:val="00B05541"/>
    <w:rsid w:val="00B056D9"/>
    <w:rsid w:val="00B05937"/>
    <w:rsid w:val="00B05B62"/>
    <w:rsid w:val="00B05D99"/>
    <w:rsid w:val="00B067F6"/>
    <w:rsid w:val="00B06B1D"/>
    <w:rsid w:val="00B06ED4"/>
    <w:rsid w:val="00B07329"/>
    <w:rsid w:val="00B07575"/>
    <w:rsid w:val="00B077C3"/>
    <w:rsid w:val="00B0793F"/>
    <w:rsid w:val="00B07BDD"/>
    <w:rsid w:val="00B100F3"/>
    <w:rsid w:val="00B1045A"/>
    <w:rsid w:val="00B105E6"/>
    <w:rsid w:val="00B10602"/>
    <w:rsid w:val="00B108B5"/>
    <w:rsid w:val="00B10AE2"/>
    <w:rsid w:val="00B10B09"/>
    <w:rsid w:val="00B10BA2"/>
    <w:rsid w:val="00B10F8B"/>
    <w:rsid w:val="00B113FE"/>
    <w:rsid w:val="00B1145A"/>
    <w:rsid w:val="00B11564"/>
    <w:rsid w:val="00B116F9"/>
    <w:rsid w:val="00B11C84"/>
    <w:rsid w:val="00B126E3"/>
    <w:rsid w:val="00B12AE7"/>
    <w:rsid w:val="00B12EA3"/>
    <w:rsid w:val="00B12FB6"/>
    <w:rsid w:val="00B13096"/>
    <w:rsid w:val="00B13641"/>
    <w:rsid w:val="00B13AFD"/>
    <w:rsid w:val="00B13BF5"/>
    <w:rsid w:val="00B1405A"/>
    <w:rsid w:val="00B14212"/>
    <w:rsid w:val="00B1448D"/>
    <w:rsid w:val="00B14A90"/>
    <w:rsid w:val="00B14F06"/>
    <w:rsid w:val="00B1525C"/>
    <w:rsid w:val="00B15263"/>
    <w:rsid w:val="00B15638"/>
    <w:rsid w:val="00B156BC"/>
    <w:rsid w:val="00B1575D"/>
    <w:rsid w:val="00B1598D"/>
    <w:rsid w:val="00B15A1B"/>
    <w:rsid w:val="00B15F61"/>
    <w:rsid w:val="00B16485"/>
    <w:rsid w:val="00B1654E"/>
    <w:rsid w:val="00B166EF"/>
    <w:rsid w:val="00B168D8"/>
    <w:rsid w:val="00B16C5E"/>
    <w:rsid w:val="00B16D75"/>
    <w:rsid w:val="00B16ED9"/>
    <w:rsid w:val="00B17011"/>
    <w:rsid w:val="00B17051"/>
    <w:rsid w:val="00B17218"/>
    <w:rsid w:val="00B172D2"/>
    <w:rsid w:val="00B174E2"/>
    <w:rsid w:val="00B175AD"/>
    <w:rsid w:val="00B175BE"/>
    <w:rsid w:val="00B179A4"/>
    <w:rsid w:val="00B17F69"/>
    <w:rsid w:val="00B201FB"/>
    <w:rsid w:val="00B2033B"/>
    <w:rsid w:val="00B203E5"/>
    <w:rsid w:val="00B2047C"/>
    <w:rsid w:val="00B20936"/>
    <w:rsid w:val="00B20E81"/>
    <w:rsid w:val="00B20EB5"/>
    <w:rsid w:val="00B210C9"/>
    <w:rsid w:val="00B214B2"/>
    <w:rsid w:val="00B21BEE"/>
    <w:rsid w:val="00B220F7"/>
    <w:rsid w:val="00B22118"/>
    <w:rsid w:val="00B223FF"/>
    <w:rsid w:val="00B224DA"/>
    <w:rsid w:val="00B224F5"/>
    <w:rsid w:val="00B2293B"/>
    <w:rsid w:val="00B229F8"/>
    <w:rsid w:val="00B22A34"/>
    <w:rsid w:val="00B22DF4"/>
    <w:rsid w:val="00B22EC4"/>
    <w:rsid w:val="00B23061"/>
    <w:rsid w:val="00B2306B"/>
    <w:rsid w:val="00B230A8"/>
    <w:rsid w:val="00B23167"/>
    <w:rsid w:val="00B23424"/>
    <w:rsid w:val="00B23539"/>
    <w:rsid w:val="00B236D5"/>
    <w:rsid w:val="00B23836"/>
    <w:rsid w:val="00B2398D"/>
    <w:rsid w:val="00B2464F"/>
    <w:rsid w:val="00B247DA"/>
    <w:rsid w:val="00B249A5"/>
    <w:rsid w:val="00B24B46"/>
    <w:rsid w:val="00B24C14"/>
    <w:rsid w:val="00B24C4B"/>
    <w:rsid w:val="00B24CF6"/>
    <w:rsid w:val="00B25C72"/>
    <w:rsid w:val="00B25E1F"/>
    <w:rsid w:val="00B262FF"/>
    <w:rsid w:val="00B2632F"/>
    <w:rsid w:val="00B2654C"/>
    <w:rsid w:val="00B265A5"/>
    <w:rsid w:val="00B265C3"/>
    <w:rsid w:val="00B266C5"/>
    <w:rsid w:val="00B267DD"/>
    <w:rsid w:val="00B26AD1"/>
    <w:rsid w:val="00B26CEE"/>
    <w:rsid w:val="00B273EB"/>
    <w:rsid w:val="00B2773D"/>
    <w:rsid w:val="00B27BF8"/>
    <w:rsid w:val="00B27CB8"/>
    <w:rsid w:val="00B27D92"/>
    <w:rsid w:val="00B30084"/>
    <w:rsid w:val="00B300AC"/>
    <w:rsid w:val="00B3031E"/>
    <w:rsid w:val="00B30613"/>
    <w:rsid w:val="00B3099B"/>
    <w:rsid w:val="00B30D3C"/>
    <w:rsid w:val="00B30E4A"/>
    <w:rsid w:val="00B30F57"/>
    <w:rsid w:val="00B311BF"/>
    <w:rsid w:val="00B314B1"/>
    <w:rsid w:val="00B31F60"/>
    <w:rsid w:val="00B31FAF"/>
    <w:rsid w:val="00B324E6"/>
    <w:rsid w:val="00B32581"/>
    <w:rsid w:val="00B3271A"/>
    <w:rsid w:val="00B32721"/>
    <w:rsid w:val="00B329EB"/>
    <w:rsid w:val="00B32BE7"/>
    <w:rsid w:val="00B330AF"/>
    <w:rsid w:val="00B33285"/>
    <w:rsid w:val="00B337B6"/>
    <w:rsid w:val="00B338A5"/>
    <w:rsid w:val="00B33DC0"/>
    <w:rsid w:val="00B340DF"/>
    <w:rsid w:val="00B34134"/>
    <w:rsid w:val="00B34291"/>
    <w:rsid w:val="00B343CC"/>
    <w:rsid w:val="00B34430"/>
    <w:rsid w:val="00B34481"/>
    <w:rsid w:val="00B345DE"/>
    <w:rsid w:val="00B3496C"/>
    <w:rsid w:val="00B34C00"/>
    <w:rsid w:val="00B34FAF"/>
    <w:rsid w:val="00B351BD"/>
    <w:rsid w:val="00B353A8"/>
    <w:rsid w:val="00B354BA"/>
    <w:rsid w:val="00B35564"/>
    <w:rsid w:val="00B3558E"/>
    <w:rsid w:val="00B36171"/>
    <w:rsid w:val="00B36653"/>
    <w:rsid w:val="00B366A7"/>
    <w:rsid w:val="00B36974"/>
    <w:rsid w:val="00B369AF"/>
    <w:rsid w:val="00B36CE6"/>
    <w:rsid w:val="00B3717D"/>
    <w:rsid w:val="00B371B5"/>
    <w:rsid w:val="00B375B8"/>
    <w:rsid w:val="00B37686"/>
    <w:rsid w:val="00B378E7"/>
    <w:rsid w:val="00B400BD"/>
    <w:rsid w:val="00B40653"/>
    <w:rsid w:val="00B4068C"/>
    <w:rsid w:val="00B40828"/>
    <w:rsid w:val="00B40876"/>
    <w:rsid w:val="00B40ACF"/>
    <w:rsid w:val="00B40B38"/>
    <w:rsid w:val="00B41061"/>
    <w:rsid w:val="00B41554"/>
    <w:rsid w:val="00B41ABC"/>
    <w:rsid w:val="00B4213C"/>
    <w:rsid w:val="00B421B9"/>
    <w:rsid w:val="00B42335"/>
    <w:rsid w:val="00B423E5"/>
    <w:rsid w:val="00B4258C"/>
    <w:rsid w:val="00B4268D"/>
    <w:rsid w:val="00B428E3"/>
    <w:rsid w:val="00B42D45"/>
    <w:rsid w:val="00B43137"/>
    <w:rsid w:val="00B4390A"/>
    <w:rsid w:val="00B44075"/>
    <w:rsid w:val="00B44088"/>
    <w:rsid w:val="00B44862"/>
    <w:rsid w:val="00B44AB2"/>
    <w:rsid w:val="00B44CB1"/>
    <w:rsid w:val="00B450A3"/>
    <w:rsid w:val="00B4516D"/>
    <w:rsid w:val="00B45332"/>
    <w:rsid w:val="00B45369"/>
    <w:rsid w:val="00B453EF"/>
    <w:rsid w:val="00B459E4"/>
    <w:rsid w:val="00B45C57"/>
    <w:rsid w:val="00B45CDB"/>
    <w:rsid w:val="00B45DBE"/>
    <w:rsid w:val="00B4646D"/>
    <w:rsid w:val="00B4665C"/>
    <w:rsid w:val="00B466CB"/>
    <w:rsid w:val="00B46869"/>
    <w:rsid w:val="00B46B95"/>
    <w:rsid w:val="00B46C75"/>
    <w:rsid w:val="00B470C9"/>
    <w:rsid w:val="00B47690"/>
    <w:rsid w:val="00B476D2"/>
    <w:rsid w:val="00B4770F"/>
    <w:rsid w:val="00B47C39"/>
    <w:rsid w:val="00B5011E"/>
    <w:rsid w:val="00B503AE"/>
    <w:rsid w:val="00B5086C"/>
    <w:rsid w:val="00B50E2F"/>
    <w:rsid w:val="00B50F00"/>
    <w:rsid w:val="00B50F97"/>
    <w:rsid w:val="00B512B7"/>
    <w:rsid w:val="00B5144D"/>
    <w:rsid w:val="00B5266C"/>
    <w:rsid w:val="00B528B9"/>
    <w:rsid w:val="00B528FD"/>
    <w:rsid w:val="00B52D6A"/>
    <w:rsid w:val="00B52D91"/>
    <w:rsid w:val="00B52F31"/>
    <w:rsid w:val="00B530F2"/>
    <w:rsid w:val="00B53335"/>
    <w:rsid w:val="00B535DE"/>
    <w:rsid w:val="00B536D9"/>
    <w:rsid w:val="00B53AE9"/>
    <w:rsid w:val="00B54483"/>
    <w:rsid w:val="00B5457D"/>
    <w:rsid w:val="00B54A77"/>
    <w:rsid w:val="00B54CFF"/>
    <w:rsid w:val="00B55673"/>
    <w:rsid w:val="00B55747"/>
    <w:rsid w:val="00B558B9"/>
    <w:rsid w:val="00B558D3"/>
    <w:rsid w:val="00B55925"/>
    <w:rsid w:val="00B55987"/>
    <w:rsid w:val="00B56105"/>
    <w:rsid w:val="00B56408"/>
    <w:rsid w:val="00B5651E"/>
    <w:rsid w:val="00B56955"/>
    <w:rsid w:val="00B56AF7"/>
    <w:rsid w:val="00B5711D"/>
    <w:rsid w:val="00B573EC"/>
    <w:rsid w:val="00B5742F"/>
    <w:rsid w:val="00B576D8"/>
    <w:rsid w:val="00B57755"/>
    <w:rsid w:val="00B579CE"/>
    <w:rsid w:val="00B57EDA"/>
    <w:rsid w:val="00B57FB8"/>
    <w:rsid w:val="00B600E7"/>
    <w:rsid w:val="00B601D5"/>
    <w:rsid w:val="00B604A9"/>
    <w:rsid w:val="00B60F4D"/>
    <w:rsid w:val="00B612DB"/>
    <w:rsid w:val="00B61391"/>
    <w:rsid w:val="00B61479"/>
    <w:rsid w:val="00B61742"/>
    <w:rsid w:val="00B61D12"/>
    <w:rsid w:val="00B621EF"/>
    <w:rsid w:val="00B622E7"/>
    <w:rsid w:val="00B62CA2"/>
    <w:rsid w:val="00B62CA3"/>
    <w:rsid w:val="00B631D7"/>
    <w:rsid w:val="00B634FB"/>
    <w:rsid w:val="00B63E60"/>
    <w:rsid w:val="00B640EA"/>
    <w:rsid w:val="00B6415E"/>
    <w:rsid w:val="00B64232"/>
    <w:rsid w:val="00B64BB0"/>
    <w:rsid w:val="00B650EC"/>
    <w:rsid w:val="00B65819"/>
    <w:rsid w:val="00B66681"/>
    <w:rsid w:val="00B67A07"/>
    <w:rsid w:val="00B67AA0"/>
    <w:rsid w:val="00B67B44"/>
    <w:rsid w:val="00B70622"/>
    <w:rsid w:val="00B708A7"/>
    <w:rsid w:val="00B70A77"/>
    <w:rsid w:val="00B70AAA"/>
    <w:rsid w:val="00B71042"/>
    <w:rsid w:val="00B714C7"/>
    <w:rsid w:val="00B7222F"/>
    <w:rsid w:val="00B72522"/>
    <w:rsid w:val="00B728C6"/>
    <w:rsid w:val="00B735FD"/>
    <w:rsid w:val="00B7376E"/>
    <w:rsid w:val="00B73B71"/>
    <w:rsid w:val="00B73D50"/>
    <w:rsid w:val="00B73FBB"/>
    <w:rsid w:val="00B74221"/>
    <w:rsid w:val="00B7438A"/>
    <w:rsid w:val="00B74392"/>
    <w:rsid w:val="00B7449A"/>
    <w:rsid w:val="00B744B9"/>
    <w:rsid w:val="00B7495B"/>
    <w:rsid w:val="00B74A3D"/>
    <w:rsid w:val="00B74C8D"/>
    <w:rsid w:val="00B74F00"/>
    <w:rsid w:val="00B74F2D"/>
    <w:rsid w:val="00B74F55"/>
    <w:rsid w:val="00B75021"/>
    <w:rsid w:val="00B75217"/>
    <w:rsid w:val="00B7541F"/>
    <w:rsid w:val="00B75D03"/>
    <w:rsid w:val="00B75DBB"/>
    <w:rsid w:val="00B75E04"/>
    <w:rsid w:val="00B76240"/>
    <w:rsid w:val="00B76515"/>
    <w:rsid w:val="00B7662E"/>
    <w:rsid w:val="00B7685C"/>
    <w:rsid w:val="00B76C64"/>
    <w:rsid w:val="00B770BB"/>
    <w:rsid w:val="00B771ED"/>
    <w:rsid w:val="00B773C3"/>
    <w:rsid w:val="00B775C2"/>
    <w:rsid w:val="00B77703"/>
    <w:rsid w:val="00B779C7"/>
    <w:rsid w:val="00B77B77"/>
    <w:rsid w:val="00B77E36"/>
    <w:rsid w:val="00B77EE2"/>
    <w:rsid w:val="00B8005A"/>
    <w:rsid w:val="00B80157"/>
    <w:rsid w:val="00B80C89"/>
    <w:rsid w:val="00B81161"/>
    <w:rsid w:val="00B8136F"/>
    <w:rsid w:val="00B8139F"/>
    <w:rsid w:val="00B81458"/>
    <w:rsid w:val="00B81F78"/>
    <w:rsid w:val="00B820A9"/>
    <w:rsid w:val="00B82250"/>
    <w:rsid w:val="00B82586"/>
    <w:rsid w:val="00B82775"/>
    <w:rsid w:val="00B83422"/>
    <w:rsid w:val="00B83883"/>
    <w:rsid w:val="00B841F8"/>
    <w:rsid w:val="00B84AD8"/>
    <w:rsid w:val="00B84B96"/>
    <w:rsid w:val="00B84D35"/>
    <w:rsid w:val="00B8516A"/>
    <w:rsid w:val="00B85536"/>
    <w:rsid w:val="00B85AC9"/>
    <w:rsid w:val="00B85F73"/>
    <w:rsid w:val="00B85FD8"/>
    <w:rsid w:val="00B864A9"/>
    <w:rsid w:val="00B86F03"/>
    <w:rsid w:val="00B86F52"/>
    <w:rsid w:val="00B87B07"/>
    <w:rsid w:val="00B87DCD"/>
    <w:rsid w:val="00B905BB"/>
    <w:rsid w:val="00B90F5F"/>
    <w:rsid w:val="00B90FDC"/>
    <w:rsid w:val="00B913CC"/>
    <w:rsid w:val="00B91423"/>
    <w:rsid w:val="00B9146F"/>
    <w:rsid w:val="00B9177C"/>
    <w:rsid w:val="00B9191A"/>
    <w:rsid w:val="00B91C3C"/>
    <w:rsid w:val="00B91F79"/>
    <w:rsid w:val="00B92215"/>
    <w:rsid w:val="00B92258"/>
    <w:rsid w:val="00B92269"/>
    <w:rsid w:val="00B924C1"/>
    <w:rsid w:val="00B92BBE"/>
    <w:rsid w:val="00B930B7"/>
    <w:rsid w:val="00B9371E"/>
    <w:rsid w:val="00B93D90"/>
    <w:rsid w:val="00B94A02"/>
    <w:rsid w:val="00B94BD9"/>
    <w:rsid w:val="00B94DCC"/>
    <w:rsid w:val="00B94F80"/>
    <w:rsid w:val="00B94FE6"/>
    <w:rsid w:val="00B9502B"/>
    <w:rsid w:val="00B950EB"/>
    <w:rsid w:val="00B95636"/>
    <w:rsid w:val="00B95A19"/>
    <w:rsid w:val="00B95D5C"/>
    <w:rsid w:val="00B96119"/>
    <w:rsid w:val="00B962D9"/>
    <w:rsid w:val="00B96331"/>
    <w:rsid w:val="00B964CC"/>
    <w:rsid w:val="00B964EA"/>
    <w:rsid w:val="00B9683A"/>
    <w:rsid w:val="00B96BBA"/>
    <w:rsid w:val="00B96CB1"/>
    <w:rsid w:val="00B96E91"/>
    <w:rsid w:val="00B97474"/>
    <w:rsid w:val="00B9748B"/>
    <w:rsid w:val="00B97610"/>
    <w:rsid w:val="00B979CB"/>
    <w:rsid w:val="00B97B16"/>
    <w:rsid w:val="00B97E68"/>
    <w:rsid w:val="00BA015C"/>
    <w:rsid w:val="00BA06E1"/>
    <w:rsid w:val="00BA0721"/>
    <w:rsid w:val="00BA0F23"/>
    <w:rsid w:val="00BA125A"/>
    <w:rsid w:val="00BA195F"/>
    <w:rsid w:val="00BA268D"/>
    <w:rsid w:val="00BA2991"/>
    <w:rsid w:val="00BA2B7D"/>
    <w:rsid w:val="00BA3105"/>
    <w:rsid w:val="00BA312B"/>
    <w:rsid w:val="00BA362D"/>
    <w:rsid w:val="00BA36C3"/>
    <w:rsid w:val="00BA3B9D"/>
    <w:rsid w:val="00BA3EEC"/>
    <w:rsid w:val="00BA44DD"/>
    <w:rsid w:val="00BA4549"/>
    <w:rsid w:val="00BA46F0"/>
    <w:rsid w:val="00BA4C4E"/>
    <w:rsid w:val="00BA4C9B"/>
    <w:rsid w:val="00BA51E9"/>
    <w:rsid w:val="00BA595E"/>
    <w:rsid w:val="00BA5BC3"/>
    <w:rsid w:val="00BA5FD5"/>
    <w:rsid w:val="00BA61F7"/>
    <w:rsid w:val="00BA63B2"/>
    <w:rsid w:val="00BA6AB8"/>
    <w:rsid w:val="00BA6BAA"/>
    <w:rsid w:val="00BA6DCD"/>
    <w:rsid w:val="00BA6EC8"/>
    <w:rsid w:val="00BA6F41"/>
    <w:rsid w:val="00BA7019"/>
    <w:rsid w:val="00BA73B9"/>
    <w:rsid w:val="00BA7866"/>
    <w:rsid w:val="00BA7B50"/>
    <w:rsid w:val="00BA7D19"/>
    <w:rsid w:val="00BA7DD8"/>
    <w:rsid w:val="00BB1834"/>
    <w:rsid w:val="00BB1935"/>
    <w:rsid w:val="00BB197C"/>
    <w:rsid w:val="00BB1B33"/>
    <w:rsid w:val="00BB2142"/>
    <w:rsid w:val="00BB273C"/>
    <w:rsid w:val="00BB2AFF"/>
    <w:rsid w:val="00BB2B00"/>
    <w:rsid w:val="00BB2C62"/>
    <w:rsid w:val="00BB2F17"/>
    <w:rsid w:val="00BB3188"/>
    <w:rsid w:val="00BB3579"/>
    <w:rsid w:val="00BB360E"/>
    <w:rsid w:val="00BB3691"/>
    <w:rsid w:val="00BB36C3"/>
    <w:rsid w:val="00BB36CA"/>
    <w:rsid w:val="00BB3708"/>
    <w:rsid w:val="00BB3815"/>
    <w:rsid w:val="00BB3EC4"/>
    <w:rsid w:val="00BB4550"/>
    <w:rsid w:val="00BB4E32"/>
    <w:rsid w:val="00BB4ED6"/>
    <w:rsid w:val="00BB53A5"/>
    <w:rsid w:val="00BB5659"/>
    <w:rsid w:val="00BB5BDD"/>
    <w:rsid w:val="00BB5F02"/>
    <w:rsid w:val="00BB5F49"/>
    <w:rsid w:val="00BB627B"/>
    <w:rsid w:val="00BB63A5"/>
    <w:rsid w:val="00BB65F4"/>
    <w:rsid w:val="00BB6A5F"/>
    <w:rsid w:val="00BB6C91"/>
    <w:rsid w:val="00BB710B"/>
    <w:rsid w:val="00BB7A3C"/>
    <w:rsid w:val="00BB7B86"/>
    <w:rsid w:val="00BC0442"/>
    <w:rsid w:val="00BC04B8"/>
    <w:rsid w:val="00BC04E4"/>
    <w:rsid w:val="00BC06C2"/>
    <w:rsid w:val="00BC0BB3"/>
    <w:rsid w:val="00BC0F67"/>
    <w:rsid w:val="00BC1457"/>
    <w:rsid w:val="00BC15EC"/>
    <w:rsid w:val="00BC1C59"/>
    <w:rsid w:val="00BC1FB6"/>
    <w:rsid w:val="00BC29E3"/>
    <w:rsid w:val="00BC2A3A"/>
    <w:rsid w:val="00BC2CB6"/>
    <w:rsid w:val="00BC2E73"/>
    <w:rsid w:val="00BC2E97"/>
    <w:rsid w:val="00BC2F5E"/>
    <w:rsid w:val="00BC3039"/>
    <w:rsid w:val="00BC380C"/>
    <w:rsid w:val="00BC3869"/>
    <w:rsid w:val="00BC4013"/>
    <w:rsid w:val="00BC4042"/>
    <w:rsid w:val="00BC4146"/>
    <w:rsid w:val="00BC4510"/>
    <w:rsid w:val="00BC456D"/>
    <w:rsid w:val="00BC458B"/>
    <w:rsid w:val="00BC4744"/>
    <w:rsid w:val="00BC492C"/>
    <w:rsid w:val="00BC4B95"/>
    <w:rsid w:val="00BC5103"/>
    <w:rsid w:val="00BC5347"/>
    <w:rsid w:val="00BC5716"/>
    <w:rsid w:val="00BC59F2"/>
    <w:rsid w:val="00BC5B35"/>
    <w:rsid w:val="00BC5D56"/>
    <w:rsid w:val="00BC5DC4"/>
    <w:rsid w:val="00BC60E0"/>
    <w:rsid w:val="00BC628F"/>
    <w:rsid w:val="00BC63F2"/>
    <w:rsid w:val="00BC66DF"/>
    <w:rsid w:val="00BC6938"/>
    <w:rsid w:val="00BC699E"/>
    <w:rsid w:val="00BC6ABF"/>
    <w:rsid w:val="00BC6ADE"/>
    <w:rsid w:val="00BC6BA5"/>
    <w:rsid w:val="00BC6BCF"/>
    <w:rsid w:val="00BC6E50"/>
    <w:rsid w:val="00BC7384"/>
    <w:rsid w:val="00BC7538"/>
    <w:rsid w:val="00BC76D6"/>
    <w:rsid w:val="00BC7A6C"/>
    <w:rsid w:val="00BC7B5C"/>
    <w:rsid w:val="00BC7C86"/>
    <w:rsid w:val="00BC7EE6"/>
    <w:rsid w:val="00BD044A"/>
    <w:rsid w:val="00BD062A"/>
    <w:rsid w:val="00BD07DC"/>
    <w:rsid w:val="00BD0879"/>
    <w:rsid w:val="00BD0A27"/>
    <w:rsid w:val="00BD0C3C"/>
    <w:rsid w:val="00BD0D93"/>
    <w:rsid w:val="00BD146A"/>
    <w:rsid w:val="00BD14D4"/>
    <w:rsid w:val="00BD15B4"/>
    <w:rsid w:val="00BD1B97"/>
    <w:rsid w:val="00BD1F4F"/>
    <w:rsid w:val="00BD1FC3"/>
    <w:rsid w:val="00BD20C9"/>
    <w:rsid w:val="00BD2109"/>
    <w:rsid w:val="00BD236C"/>
    <w:rsid w:val="00BD264E"/>
    <w:rsid w:val="00BD2706"/>
    <w:rsid w:val="00BD2BA5"/>
    <w:rsid w:val="00BD2BBF"/>
    <w:rsid w:val="00BD2E11"/>
    <w:rsid w:val="00BD2F5E"/>
    <w:rsid w:val="00BD300D"/>
    <w:rsid w:val="00BD31BF"/>
    <w:rsid w:val="00BD32F7"/>
    <w:rsid w:val="00BD3655"/>
    <w:rsid w:val="00BD4ADF"/>
    <w:rsid w:val="00BD4F15"/>
    <w:rsid w:val="00BD5028"/>
    <w:rsid w:val="00BD51C0"/>
    <w:rsid w:val="00BD5264"/>
    <w:rsid w:val="00BD5719"/>
    <w:rsid w:val="00BD5827"/>
    <w:rsid w:val="00BD594C"/>
    <w:rsid w:val="00BD5E68"/>
    <w:rsid w:val="00BD5E85"/>
    <w:rsid w:val="00BD67E0"/>
    <w:rsid w:val="00BD698A"/>
    <w:rsid w:val="00BD6E33"/>
    <w:rsid w:val="00BD7110"/>
    <w:rsid w:val="00BD788C"/>
    <w:rsid w:val="00BD79B0"/>
    <w:rsid w:val="00BD7A63"/>
    <w:rsid w:val="00BD7BE0"/>
    <w:rsid w:val="00BD7C03"/>
    <w:rsid w:val="00BD7F1F"/>
    <w:rsid w:val="00BE0559"/>
    <w:rsid w:val="00BE0DC1"/>
    <w:rsid w:val="00BE0E75"/>
    <w:rsid w:val="00BE0F5E"/>
    <w:rsid w:val="00BE1101"/>
    <w:rsid w:val="00BE1422"/>
    <w:rsid w:val="00BE179A"/>
    <w:rsid w:val="00BE19BA"/>
    <w:rsid w:val="00BE1D3E"/>
    <w:rsid w:val="00BE1D44"/>
    <w:rsid w:val="00BE243D"/>
    <w:rsid w:val="00BE26B2"/>
    <w:rsid w:val="00BE27C2"/>
    <w:rsid w:val="00BE331C"/>
    <w:rsid w:val="00BE337E"/>
    <w:rsid w:val="00BE4117"/>
    <w:rsid w:val="00BE4548"/>
    <w:rsid w:val="00BE461A"/>
    <w:rsid w:val="00BE4A58"/>
    <w:rsid w:val="00BE4F90"/>
    <w:rsid w:val="00BE5201"/>
    <w:rsid w:val="00BE520F"/>
    <w:rsid w:val="00BE5B3C"/>
    <w:rsid w:val="00BE618F"/>
    <w:rsid w:val="00BE64F3"/>
    <w:rsid w:val="00BE687B"/>
    <w:rsid w:val="00BE6A74"/>
    <w:rsid w:val="00BE6FCD"/>
    <w:rsid w:val="00BE7362"/>
    <w:rsid w:val="00BE75C0"/>
    <w:rsid w:val="00BE7A82"/>
    <w:rsid w:val="00BF0048"/>
    <w:rsid w:val="00BF0365"/>
    <w:rsid w:val="00BF0DE9"/>
    <w:rsid w:val="00BF16CC"/>
    <w:rsid w:val="00BF17A5"/>
    <w:rsid w:val="00BF1918"/>
    <w:rsid w:val="00BF19F8"/>
    <w:rsid w:val="00BF1D04"/>
    <w:rsid w:val="00BF1E29"/>
    <w:rsid w:val="00BF216B"/>
    <w:rsid w:val="00BF21EC"/>
    <w:rsid w:val="00BF264E"/>
    <w:rsid w:val="00BF2751"/>
    <w:rsid w:val="00BF2A3F"/>
    <w:rsid w:val="00BF2FCD"/>
    <w:rsid w:val="00BF3137"/>
    <w:rsid w:val="00BF3254"/>
    <w:rsid w:val="00BF3264"/>
    <w:rsid w:val="00BF374B"/>
    <w:rsid w:val="00BF3CC8"/>
    <w:rsid w:val="00BF4787"/>
    <w:rsid w:val="00BF4E78"/>
    <w:rsid w:val="00BF5776"/>
    <w:rsid w:val="00BF5841"/>
    <w:rsid w:val="00BF6166"/>
    <w:rsid w:val="00BF6206"/>
    <w:rsid w:val="00BF633C"/>
    <w:rsid w:val="00BF65A5"/>
    <w:rsid w:val="00BF66B8"/>
    <w:rsid w:val="00BF6AE4"/>
    <w:rsid w:val="00BF6DCD"/>
    <w:rsid w:val="00BF7397"/>
    <w:rsid w:val="00BF74B4"/>
    <w:rsid w:val="00BF75BD"/>
    <w:rsid w:val="00BF7E4E"/>
    <w:rsid w:val="00BF7F13"/>
    <w:rsid w:val="00C000F3"/>
    <w:rsid w:val="00C007C8"/>
    <w:rsid w:val="00C00820"/>
    <w:rsid w:val="00C00A20"/>
    <w:rsid w:val="00C00BE9"/>
    <w:rsid w:val="00C01026"/>
    <w:rsid w:val="00C013C5"/>
    <w:rsid w:val="00C013F4"/>
    <w:rsid w:val="00C016A1"/>
    <w:rsid w:val="00C017A3"/>
    <w:rsid w:val="00C019E4"/>
    <w:rsid w:val="00C01B82"/>
    <w:rsid w:val="00C01C59"/>
    <w:rsid w:val="00C01FD4"/>
    <w:rsid w:val="00C023B3"/>
    <w:rsid w:val="00C027CB"/>
    <w:rsid w:val="00C02B41"/>
    <w:rsid w:val="00C02E18"/>
    <w:rsid w:val="00C02EBD"/>
    <w:rsid w:val="00C03217"/>
    <w:rsid w:val="00C03538"/>
    <w:rsid w:val="00C03768"/>
    <w:rsid w:val="00C03BA5"/>
    <w:rsid w:val="00C03E1D"/>
    <w:rsid w:val="00C041BC"/>
    <w:rsid w:val="00C04918"/>
    <w:rsid w:val="00C04C3A"/>
    <w:rsid w:val="00C05089"/>
    <w:rsid w:val="00C054F4"/>
    <w:rsid w:val="00C0553A"/>
    <w:rsid w:val="00C0578C"/>
    <w:rsid w:val="00C05A4D"/>
    <w:rsid w:val="00C05B07"/>
    <w:rsid w:val="00C05D2A"/>
    <w:rsid w:val="00C05E29"/>
    <w:rsid w:val="00C060C5"/>
    <w:rsid w:val="00C06254"/>
    <w:rsid w:val="00C06257"/>
    <w:rsid w:val="00C06435"/>
    <w:rsid w:val="00C06765"/>
    <w:rsid w:val="00C074B8"/>
    <w:rsid w:val="00C074DB"/>
    <w:rsid w:val="00C0773E"/>
    <w:rsid w:val="00C107E8"/>
    <w:rsid w:val="00C10AB8"/>
    <w:rsid w:val="00C10C15"/>
    <w:rsid w:val="00C10D9C"/>
    <w:rsid w:val="00C10FA4"/>
    <w:rsid w:val="00C1106D"/>
    <w:rsid w:val="00C11078"/>
    <w:rsid w:val="00C1135B"/>
    <w:rsid w:val="00C114E9"/>
    <w:rsid w:val="00C1172B"/>
    <w:rsid w:val="00C118F2"/>
    <w:rsid w:val="00C11B91"/>
    <w:rsid w:val="00C12943"/>
    <w:rsid w:val="00C12D3C"/>
    <w:rsid w:val="00C12DB6"/>
    <w:rsid w:val="00C132AE"/>
    <w:rsid w:val="00C1334D"/>
    <w:rsid w:val="00C13665"/>
    <w:rsid w:val="00C138E6"/>
    <w:rsid w:val="00C13E2F"/>
    <w:rsid w:val="00C13FF1"/>
    <w:rsid w:val="00C1436D"/>
    <w:rsid w:val="00C14520"/>
    <w:rsid w:val="00C14C11"/>
    <w:rsid w:val="00C14C61"/>
    <w:rsid w:val="00C15043"/>
    <w:rsid w:val="00C1504A"/>
    <w:rsid w:val="00C158A1"/>
    <w:rsid w:val="00C15C10"/>
    <w:rsid w:val="00C15D1E"/>
    <w:rsid w:val="00C1619F"/>
    <w:rsid w:val="00C16385"/>
    <w:rsid w:val="00C164EF"/>
    <w:rsid w:val="00C1669F"/>
    <w:rsid w:val="00C167A2"/>
    <w:rsid w:val="00C16880"/>
    <w:rsid w:val="00C168C7"/>
    <w:rsid w:val="00C172C9"/>
    <w:rsid w:val="00C1744B"/>
    <w:rsid w:val="00C17630"/>
    <w:rsid w:val="00C17EB6"/>
    <w:rsid w:val="00C17F8B"/>
    <w:rsid w:val="00C20062"/>
    <w:rsid w:val="00C20243"/>
    <w:rsid w:val="00C2076C"/>
    <w:rsid w:val="00C20C6B"/>
    <w:rsid w:val="00C211DC"/>
    <w:rsid w:val="00C21DA3"/>
    <w:rsid w:val="00C21F37"/>
    <w:rsid w:val="00C223FF"/>
    <w:rsid w:val="00C2285F"/>
    <w:rsid w:val="00C22D84"/>
    <w:rsid w:val="00C23212"/>
    <w:rsid w:val="00C232A0"/>
    <w:rsid w:val="00C23355"/>
    <w:rsid w:val="00C238B2"/>
    <w:rsid w:val="00C23F6A"/>
    <w:rsid w:val="00C23F90"/>
    <w:rsid w:val="00C23FC5"/>
    <w:rsid w:val="00C24395"/>
    <w:rsid w:val="00C24522"/>
    <w:rsid w:val="00C2456F"/>
    <w:rsid w:val="00C24713"/>
    <w:rsid w:val="00C2474E"/>
    <w:rsid w:val="00C24E33"/>
    <w:rsid w:val="00C255EA"/>
    <w:rsid w:val="00C2578C"/>
    <w:rsid w:val="00C257B5"/>
    <w:rsid w:val="00C25834"/>
    <w:rsid w:val="00C258CA"/>
    <w:rsid w:val="00C2597F"/>
    <w:rsid w:val="00C25BBD"/>
    <w:rsid w:val="00C25E08"/>
    <w:rsid w:val="00C25F58"/>
    <w:rsid w:val="00C25FB7"/>
    <w:rsid w:val="00C2605E"/>
    <w:rsid w:val="00C269DE"/>
    <w:rsid w:val="00C26C6D"/>
    <w:rsid w:val="00C26DB6"/>
    <w:rsid w:val="00C26DEC"/>
    <w:rsid w:val="00C271C6"/>
    <w:rsid w:val="00C277A5"/>
    <w:rsid w:val="00C27BC5"/>
    <w:rsid w:val="00C30065"/>
    <w:rsid w:val="00C30345"/>
    <w:rsid w:val="00C3091D"/>
    <w:rsid w:val="00C30F27"/>
    <w:rsid w:val="00C31144"/>
    <w:rsid w:val="00C31145"/>
    <w:rsid w:val="00C31366"/>
    <w:rsid w:val="00C31E9A"/>
    <w:rsid w:val="00C31FC1"/>
    <w:rsid w:val="00C3206A"/>
    <w:rsid w:val="00C3239B"/>
    <w:rsid w:val="00C32502"/>
    <w:rsid w:val="00C32FB9"/>
    <w:rsid w:val="00C330F5"/>
    <w:rsid w:val="00C334B2"/>
    <w:rsid w:val="00C33982"/>
    <w:rsid w:val="00C33C16"/>
    <w:rsid w:val="00C3419C"/>
    <w:rsid w:val="00C34325"/>
    <w:rsid w:val="00C34550"/>
    <w:rsid w:val="00C347B9"/>
    <w:rsid w:val="00C34C5D"/>
    <w:rsid w:val="00C352EA"/>
    <w:rsid w:val="00C35416"/>
    <w:rsid w:val="00C354C2"/>
    <w:rsid w:val="00C356A8"/>
    <w:rsid w:val="00C35871"/>
    <w:rsid w:val="00C35998"/>
    <w:rsid w:val="00C35C0A"/>
    <w:rsid w:val="00C3615C"/>
    <w:rsid w:val="00C362C4"/>
    <w:rsid w:val="00C36419"/>
    <w:rsid w:val="00C368CE"/>
    <w:rsid w:val="00C36B7F"/>
    <w:rsid w:val="00C373BC"/>
    <w:rsid w:val="00C373D1"/>
    <w:rsid w:val="00C37703"/>
    <w:rsid w:val="00C4000B"/>
    <w:rsid w:val="00C40346"/>
    <w:rsid w:val="00C4080F"/>
    <w:rsid w:val="00C40A06"/>
    <w:rsid w:val="00C40A73"/>
    <w:rsid w:val="00C40B7B"/>
    <w:rsid w:val="00C40BD3"/>
    <w:rsid w:val="00C40C89"/>
    <w:rsid w:val="00C4101D"/>
    <w:rsid w:val="00C413D2"/>
    <w:rsid w:val="00C41505"/>
    <w:rsid w:val="00C415D7"/>
    <w:rsid w:val="00C4162A"/>
    <w:rsid w:val="00C41780"/>
    <w:rsid w:val="00C41B15"/>
    <w:rsid w:val="00C41D4A"/>
    <w:rsid w:val="00C41DD8"/>
    <w:rsid w:val="00C41ED8"/>
    <w:rsid w:val="00C421E9"/>
    <w:rsid w:val="00C421FD"/>
    <w:rsid w:val="00C42579"/>
    <w:rsid w:val="00C42924"/>
    <w:rsid w:val="00C42956"/>
    <w:rsid w:val="00C42B85"/>
    <w:rsid w:val="00C43EEF"/>
    <w:rsid w:val="00C43FDB"/>
    <w:rsid w:val="00C441DF"/>
    <w:rsid w:val="00C441E5"/>
    <w:rsid w:val="00C44237"/>
    <w:rsid w:val="00C443FE"/>
    <w:rsid w:val="00C44550"/>
    <w:rsid w:val="00C4493D"/>
    <w:rsid w:val="00C44D20"/>
    <w:rsid w:val="00C45873"/>
    <w:rsid w:val="00C45FF9"/>
    <w:rsid w:val="00C463D6"/>
    <w:rsid w:val="00C4670B"/>
    <w:rsid w:val="00C467CE"/>
    <w:rsid w:val="00C46941"/>
    <w:rsid w:val="00C46BCC"/>
    <w:rsid w:val="00C47083"/>
    <w:rsid w:val="00C4732C"/>
    <w:rsid w:val="00C477ED"/>
    <w:rsid w:val="00C47BE4"/>
    <w:rsid w:val="00C47BEE"/>
    <w:rsid w:val="00C47EA1"/>
    <w:rsid w:val="00C50276"/>
    <w:rsid w:val="00C50450"/>
    <w:rsid w:val="00C50469"/>
    <w:rsid w:val="00C507B9"/>
    <w:rsid w:val="00C50A5B"/>
    <w:rsid w:val="00C50CE1"/>
    <w:rsid w:val="00C5131F"/>
    <w:rsid w:val="00C519AC"/>
    <w:rsid w:val="00C521AB"/>
    <w:rsid w:val="00C52480"/>
    <w:rsid w:val="00C52489"/>
    <w:rsid w:val="00C52C78"/>
    <w:rsid w:val="00C52CA0"/>
    <w:rsid w:val="00C534ED"/>
    <w:rsid w:val="00C537AE"/>
    <w:rsid w:val="00C53854"/>
    <w:rsid w:val="00C53ED0"/>
    <w:rsid w:val="00C5448A"/>
    <w:rsid w:val="00C549EA"/>
    <w:rsid w:val="00C54AAF"/>
    <w:rsid w:val="00C54B93"/>
    <w:rsid w:val="00C55D3C"/>
    <w:rsid w:val="00C560A9"/>
    <w:rsid w:val="00C568CF"/>
    <w:rsid w:val="00C56AB4"/>
    <w:rsid w:val="00C56D90"/>
    <w:rsid w:val="00C56E8C"/>
    <w:rsid w:val="00C56E9A"/>
    <w:rsid w:val="00C5751F"/>
    <w:rsid w:val="00C57761"/>
    <w:rsid w:val="00C57B8D"/>
    <w:rsid w:val="00C600F4"/>
    <w:rsid w:val="00C602F8"/>
    <w:rsid w:val="00C60463"/>
    <w:rsid w:val="00C60E37"/>
    <w:rsid w:val="00C60E39"/>
    <w:rsid w:val="00C61839"/>
    <w:rsid w:val="00C61AC9"/>
    <w:rsid w:val="00C61DE0"/>
    <w:rsid w:val="00C61E7E"/>
    <w:rsid w:val="00C61FDC"/>
    <w:rsid w:val="00C62207"/>
    <w:rsid w:val="00C6235F"/>
    <w:rsid w:val="00C628D6"/>
    <w:rsid w:val="00C63932"/>
    <w:rsid w:val="00C63DD1"/>
    <w:rsid w:val="00C63F55"/>
    <w:rsid w:val="00C640BA"/>
    <w:rsid w:val="00C6413B"/>
    <w:rsid w:val="00C644CD"/>
    <w:rsid w:val="00C64A13"/>
    <w:rsid w:val="00C64B4B"/>
    <w:rsid w:val="00C64CB7"/>
    <w:rsid w:val="00C65777"/>
    <w:rsid w:val="00C658BC"/>
    <w:rsid w:val="00C6592E"/>
    <w:rsid w:val="00C65C4E"/>
    <w:rsid w:val="00C65C8B"/>
    <w:rsid w:val="00C66027"/>
    <w:rsid w:val="00C66B42"/>
    <w:rsid w:val="00C67A6A"/>
    <w:rsid w:val="00C7038B"/>
    <w:rsid w:val="00C70658"/>
    <w:rsid w:val="00C70766"/>
    <w:rsid w:val="00C70939"/>
    <w:rsid w:val="00C70D8D"/>
    <w:rsid w:val="00C71025"/>
    <w:rsid w:val="00C71124"/>
    <w:rsid w:val="00C7156C"/>
    <w:rsid w:val="00C717BA"/>
    <w:rsid w:val="00C71854"/>
    <w:rsid w:val="00C71AF0"/>
    <w:rsid w:val="00C71C9F"/>
    <w:rsid w:val="00C71F8D"/>
    <w:rsid w:val="00C720FF"/>
    <w:rsid w:val="00C722B9"/>
    <w:rsid w:val="00C722C3"/>
    <w:rsid w:val="00C726D3"/>
    <w:rsid w:val="00C727D6"/>
    <w:rsid w:val="00C72A34"/>
    <w:rsid w:val="00C72F6E"/>
    <w:rsid w:val="00C73024"/>
    <w:rsid w:val="00C73577"/>
    <w:rsid w:val="00C7421C"/>
    <w:rsid w:val="00C745F5"/>
    <w:rsid w:val="00C74953"/>
    <w:rsid w:val="00C75190"/>
    <w:rsid w:val="00C751F7"/>
    <w:rsid w:val="00C7547F"/>
    <w:rsid w:val="00C75509"/>
    <w:rsid w:val="00C75533"/>
    <w:rsid w:val="00C75580"/>
    <w:rsid w:val="00C75C06"/>
    <w:rsid w:val="00C76483"/>
    <w:rsid w:val="00C76711"/>
    <w:rsid w:val="00C76841"/>
    <w:rsid w:val="00C76AF3"/>
    <w:rsid w:val="00C76C1B"/>
    <w:rsid w:val="00C76E05"/>
    <w:rsid w:val="00C7719E"/>
    <w:rsid w:val="00C77230"/>
    <w:rsid w:val="00C774BC"/>
    <w:rsid w:val="00C77968"/>
    <w:rsid w:val="00C7799D"/>
    <w:rsid w:val="00C77A94"/>
    <w:rsid w:val="00C77AFF"/>
    <w:rsid w:val="00C77C01"/>
    <w:rsid w:val="00C77D68"/>
    <w:rsid w:val="00C8001C"/>
    <w:rsid w:val="00C81213"/>
    <w:rsid w:val="00C812D5"/>
    <w:rsid w:val="00C813C0"/>
    <w:rsid w:val="00C818DC"/>
    <w:rsid w:val="00C819B9"/>
    <w:rsid w:val="00C81A3C"/>
    <w:rsid w:val="00C81ED3"/>
    <w:rsid w:val="00C820D4"/>
    <w:rsid w:val="00C82175"/>
    <w:rsid w:val="00C821FE"/>
    <w:rsid w:val="00C82368"/>
    <w:rsid w:val="00C8236A"/>
    <w:rsid w:val="00C8249F"/>
    <w:rsid w:val="00C82BC3"/>
    <w:rsid w:val="00C82F26"/>
    <w:rsid w:val="00C8303A"/>
    <w:rsid w:val="00C83216"/>
    <w:rsid w:val="00C8327F"/>
    <w:rsid w:val="00C833E2"/>
    <w:rsid w:val="00C83464"/>
    <w:rsid w:val="00C8356E"/>
    <w:rsid w:val="00C83604"/>
    <w:rsid w:val="00C83BC6"/>
    <w:rsid w:val="00C83BF1"/>
    <w:rsid w:val="00C83CAE"/>
    <w:rsid w:val="00C83E5E"/>
    <w:rsid w:val="00C840E5"/>
    <w:rsid w:val="00C841F3"/>
    <w:rsid w:val="00C84844"/>
    <w:rsid w:val="00C849C0"/>
    <w:rsid w:val="00C84AAC"/>
    <w:rsid w:val="00C854F4"/>
    <w:rsid w:val="00C85618"/>
    <w:rsid w:val="00C85DC1"/>
    <w:rsid w:val="00C8606A"/>
    <w:rsid w:val="00C862FE"/>
    <w:rsid w:val="00C86476"/>
    <w:rsid w:val="00C86934"/>
    <w:rsid w:val="00C86CDD"/>
    <w:rsid w:val="00C86DAE"/>
    <w:rsid w:val="00C86FCF"/>
    <w:rsid w:val="00C87336"/>
    <w:rsid w:val="00C87666"/>
    <w:rsid w:val="00C877B3"/>
    <w:rsid w:val="00C8799A"/>
    <w:rsid w:val="00C87A49"/>
    <w:rsid w:val="00C87E24"/>
    <w:rsid w:val="00C87EB7"/>
    <w:rsid w:val="00C900F6"/>
    <w:rsid w:val="00C901D6"/>
    <w:rsid w:val="00C90933"/>
    <w:rsid w:val="00C90BC9"/>
    <w:rsid w:val="00C90BD9"/>
    <w:rsid w:val="00C90D04"/>
    <w:rsid w:val="00C90F36"/>
    <w:rsid w:val="00C90FC9"/>
    <w:rsid w:val="00C9116F"/>
    <w:rsid w:val="00C914FF"/>
    <w:rsid w:val="00C9176A"/>
    <w:rsid w:val="00C9262D"/>
    <w:rsid w:val="00C928BA"/>
    <w:rsid w:val="00C92CE0"/>
    <w:rsid w:val="00C930C6"/>
    <w:rsid w:val="00C9321B"/>
    <w:rsid w:val="00C932A8"/>
    <w:rsid w:val="00C9438F"/>
    <w:rsid w:val="00C946F6"/>
    <w:rsid w:val="00C9483D"/>
    <w:rsid w:val="00C94DEC"/>
    <w:rsid w:val="00C950C6"/>
    <w:rsid w:val="00C952B1"/>
    <w:rsid w:val="00C953F3"/>
    <w:rsid w:val="00C95F3A"/>
    <w:rsid w:val="00C96075"/>
    <w:rsid w:val="00C96515"/>
    <w:rsid w:val="00C96720"/>
    <w:rsid w:val="00C9673A"/>
    <w:rsid w:val="00C96779"/>
    <w:rsid w:val="00C968E8"/>
    <w:rsid w:val="00C96CB6"/>
    <w:rsid w:val="00C96E1F"/>
    <w:rsid w:val="00C96FEA"/>
    <w:rsid w:val="00C97848"/>
    <w:rsid w:val="00C97B51"/>
    <w:rsid w:val="00CA00DB"/>
    <w:rsid w:val="00CA020D"/>
    <w:rsid w:val="00CA0A41"/>
    <w:rsid w:val="00CA0AE1"/>
    <w:rsid w:val="00CA112F"/>
    <w:rsid w:val="00CA177F"/>
    <w:rsid w:val="00CA1C28"/>
    <w:rsid w:val="00CA1EDD"/>
    <w:rsid w:val="00CA2090"/>
    <w:rsid w:val="00CA23C2"/>
    <w:rsid w:val="00CA3C2B"/>
    <w:rsid w:val="00CA3D7C"/>
    <w:rsid w:val="00CA42D0"/>
    <w:rsid w:val="00CA4590"/>
    <w:rsid w:val="00CA47BB"/>
    <w:rsid w:val="00CA4997"/>
    <w:rsid w:val="00CA51DD"/>
    <w:rsid w:val="00CA5203"/>
    <w:rsid w:val="00CA5229"/>
    <w:rsid w:val="00CA52BF"/>
    <w:rsid w:val="00CA5420"/>
    <w:rsid w:val="00CA5F5C"/>
    <w:rsid w:val="00CA6594"/>
    <w:rsid w:val="00CA668B"/>
    <w:rsid w:val="00CA67D6"/>
    <w:rsid w:val="00CA6D8D"/>
    <w:rsid w:val="00CA7157"/>
    <w:rsid w:val="00CA7828"/>
    <w:rsid w:val="00CA7DEA"/>
    <w:rsid w:val="00CB0179"/>
    <w:rsid w:val="00CB0540"/>
    <w:rsid w:val="00CB08A1"/>
    <w:rsid w:val="00CB0A41"/>
    <w:rsid w:val="00CB0C45"/>
    <w:rsid w:val="00CB119C"/>
    <w:rsid w:val="00CB16CC"/>
    <w:rsid w:val="00CB1CC0"/>
    <w:rsid w:val="00CB1D36"/>
    <w:rsid w:val="00CB1DF0"/>
    <w:rsid w:val="00CB1F06"/>
    <w:rsid w:val="00CB2362"/>
    <w:rsid w:val="00CB245D"/>
    <w:rsid w:val="00CB249A"/>
    <w:rsid w:val="00CB2A2F"/>
    <w:rsid w:val="00CB2AAF"/>
    <w:rsid w:val="00CB2B86"/>
    <w:rsid w:val="00CB2CBA"/>
    <w:rsid w:val="00CB3553"/>
    <w:rsid w:val="00CB3A2E"/>
    <w:rsid w:val="00CB3AC0"/>
    <w:rsid w:val="00CB443E"/>
    <w:rsid w:val="00CB4A41"/>
    <w:rsid w:val="00CB4CEE"/>
    <w:rsid w:val="00CB4D20"/>
    <w:rsid w:val="00CB4E98"/>
    <w:rsid w:val="00CB5249"/>
    <w:rsid w:val="00CB58C0"/>
    <w:rsid w:val="00CB5944"/>
    <w:rsid w:val="00CB5C44"/>
    <w:rsid w:val="00CB5CBF"/>
    <w:rsid w:val="00CB633F"/>
    <w:rsid w:val="00CB65F9"/>
    <w:rsid w:val="00CB69BE"/>
    <w:rsid w:val="00CB6F6C"/>
    <w:rsid w:val="00CB7149"/>
    <w:rsid w:val="00CB7771"/>
    <w:rsid w:val="00CB77FB"/>
    <w:rsid w:val="00CB7831"/>
    <w:rsid w:val="00CB78FB"/>
    <w:rsid w:val="00CB79B8"/>
    <w:rsid w:val="00CB7DBB"/>
    <w:rsid w:val="00CC0829"/>
    <w:rsid w:val="00CC08EC"/>
    <w:rsid w:val="00CC08EF"/>
    <w:rsid w:val="00CC0D8B"/>
    <w:rsid w:val="00CC11F4"/>
    <w:rsid w:val="00CC139C"/>
    <w:rsid w:val="00CC1403"/>
    <w:rsid w:val="00CC1598"/>
    <w:rsid w:val="00CC1A65"/>
    <w:rsid w:val="00CC2130"/>
    <w:rsid w:val="00CC2595"/>
    <w:rsid w:val="00CC2599"/>
    <w:rsid w:val="00CC27A9"/>
    <w:rsid w:val="00CC3051"/>
    <w:rsid w:val="00CC341B"/>
    <w:rsid w:val="00CC3B3F"/>
    <w:rsid w:val="00CC44AA"/>
    <w:rsid w:val="00CC4540"/>
    <w:rsid w:val="00CC4722"/>
    <w:rsid w:val="00CC4B22"/>
    <w:rsid w:val="00CC5208"/>
    <w:rsid w:val="00CC52C2"/>
    <w:rsid w:val="00CC574D"/>
    <w:rsid w:val="00CC5896"/>
    <w:rsid w:val="00CC59BD"/>
    <w:rsid w:val="00CC6009"/>
    <w:rsid w:val="00CC6760"/>
    <w:rsid w:val="00CC69C5"/>
    <w:rsid w:val="00CC6C64"/>
    <w:rsid w:val="00CC71A4"/>
    <w:rsid w:val="00CC72A7"/>
    <w:rsid w:val="00CC748B"/>
    <w:rsid w:val="00CC7653"/>
    <w:rsid w:val="00CC79FF"/>
    <w:rsid w:val="00CD01D5"/>
    <w:rsid w:val="00CD027D"/>
    <w:rsid w:val="00CD05EF"/>
    <w:rsid w:val="00CD0882"/>
    <w:rsid w:val="00CD0DFB"/>
    <w:rsid w:val="00CD0E24"/>
    <w:rsid w:val="00CD0E52"/>
    <w:rsid w:val="00CD0F1D"/>
    <w:rsid w:val="00CD1256"/>
    <w:rsid w:val="00CD1519"/>
    <w:rsid w:val="00CD1734"/>
    <w:rsid w:val="00CD1793"/>
    <w:rsid w:val="00CD19C6"/>
    <w:rsid w:val="00CD268D"/>
    <w:rsid w:val="00CD3575"/>
    <w:rsid w:val="00CD38BE"/>
    <w:rsid w:val="00CD3B0E"/>
    <w:rsid w:val="00CD3DA2"/>
    <w:rsid w:val="00CD4B70"/>
    <w:rsid w:val="00CD4E36"/>
    <w:rsid w:val="00CD4E63"/>
    <w:rsid w:val="00CD5247"/>
    <w:rsid w:val="00CD5735"/>
    <w:rsid w:val="00CD576D"/>
    <w:rsid w:val="00CD5798"/>
    <w:rsid w:val="00CD6814"/>
    <w:rsid w:val="00CD6EE1"/>
    <w:rsid w:val="00CD7069"/>
    <w:rsid w:val="00CD73BE"/>
    <w:rsid w:val="00CD7535"/>
    <w:rsid w:val="00CD757E"/>
    <w:rsid w:val="00CD7745"/>
    <w:rsid w:val="00CD775E"/>
    <w:rsid w:val="00CD776F"/>
    <w:rsid w:val="00CD79DB"/>
    <w:rsid w:val="00CD7E50"/>
    <w:rsid w:val="00CD7F8F"/>
    <w:rsid w:val="00CE0643"/>
    <w:rsid w:val="00CE0725"/>
    <w:rsid w:val="00CE0A29"/>
    <w:rsid w:val="00CE0B64"/>
    <w:rsid w:val="00CE0C16"/>
    <w:rsid w:val="00CE0C70"/>
    <w:rsid w:val="00CE0CBD"/>
    <w:rsid w:val="00CE114A"/>
    <w:rsid w:val="00CE17CD"/>
    <w:rsid w:val="00CE18FC"/>
    <w:rsid w:val="00CE1C6B"/>
    <w:rsid w:val="00CE1C7F"/>
    <w:rsid w:val="00CE1D0B"/>
    <w:rsid w:val="00CE2029"/>
    <w:rsid w:val="00CE2307"/>
    <w:rsid w:val="00CE28C3"/>
    <w:rsid w:val="00CE2DBA"/>
    <w:rsid w:val="00CE2E61"/>
    <w:rsid w:val="00CE2E8D"/>
    <w:rsid w:val="00CE2F39"/>
    <w:rsid w:val="00CE320B"/>
    <w:rsid w:val="00CE32CC"/>
    <w:rsid w:val="00CE3353"/>
    <w:rsid w:val="00CE3671"/>
    <w:rsid w:val="00CE3965"/>
    <w:rsid w:val="00CE3EC7"/>
    <w:rsid w:val="00CE4280"/>
    <w:rsid w:val="00CE4339"/>
    <w:rsid w:val="00CE4F80"/>
    <w:rsid w:val="00CE519E"/>
    <w:rsid w:val="00CE52A7"/>
    <w:rsid w:val="00CE55C9"/>
    <w:rsid w:val="00CE5950"/>
    <w:rsid w:val="00CE59B8"/>
    <w:rsid w:val="00CE5C78"/>
    <w:rsid w:val="00CE61DC"/>
    <w:rsid w:val="00CE6243"/>
    <w:rsid w:val="00CE64D1"/>
    <w:rsid w:val="00CE65FB"/>
    <w:rsid w:val="00CE66F6"/>
    <w:rsid w:val="00CE6A16"/>
    <w:rsid w:val="00CE6F16"/>
    <w:rsid w:val="00CE74A5"/>
    <w:rsid w:val="00CE75D4"/>
    <w:rsid w:val="00CE76E6"/>
    <w:rsid w:val="00CE7DDF"/>
    <w:rsid w:val="00CF01D4"/>
    <w:rsid w:val="00CF01F9"/>
    <w:rsid w:val="00CF02D6"/>
    <w:rsid w:val="00CF0337"/>
    <w:rsid w:val="00CF0BAD"/>
    <w:rsid w:val="00CF164E"/>
    <w:rsid w:val="00CF2111"/>
    <w:rsid w:val="00CF21BF"/>
    <w:rsid w:val="00CF2464"/>
    <w:rsid w:val="00CF25F2"/>
    <w:rsid w:val="00CF2789"/>
    <w:rsid w:val="00CF2968"/>
    <w:rsid w:val="00CF2BBF"/>
    <w:rsid w:val="00CF302E"/>
    <w:rsid w:val="00CF3264"/>
    <w:rsid w:val="00CF358D"/>
    <w:rsid w:val="00CF3B49"/>
    <w:rsid w:val="00CF3F05"/>
    <w:rsid w:val="00CF45DC"/>
    <w:rsid w:val="00CF49CE"/>
    <w:rsid w:val="00CF4AAF"/>
    <w:rsid w:val="00CF4EEF"/>
    <w:rsid w:val="00CF5042"/>
    <w:rsid w:val="00CF5C44"/>
    <w:rsid w:val="00CF5C61"/>
    <w:rsid w:val="00CF6075"/>
    <w:rsid w:val="00CF639A"/>
    <w:rsid w:val="00CF6526"/>
    <w:rsid w:val="00CF6591"/>
    <w:rsid w:val="00CF688C"/>
    <w:rsid w:val="00CF6D3B"/>
    <w:rsid w:val="00CF6F21"/>
    <w:rsid w:val="00CF713B"/>
    <w:rsid w:val="00CF72BB"/>
    <w:rsid w:val="00CF739F"/>
    <w:rsid w:val="00CF7552"/>
    <w:rsid w:val="00CF7C81"/>
    <w:rsid w:val="00CF7D46"/>
    <w:rsid w:val="00D00025"/>
    <w:rsid w:val="00D00711"/>
    <w:rsid w:val="00D0074D"/>
    <w:rsid w:val="00D00A44"/>
    <w:rsid w:val="00D00AD0"/>
    <w:rsid w:val="00D00D4E"/>
    <w:rsid w:val="00D00E05"/>
    <w:rsid w:val="00D01694"/>
    <w:rsid w:val="00D01A6C"/>
    <w:rsid w:val="00D01CBF"/>
    <w:rsid w:val="00D01E9D"/>
    <w:rsid w:val="00D02204"/>
    <w:rsid w:val="00D02586"/>
    <w:rsid w:val="00D03061"/>
    <w:rsid w:val="00D031EC"/>
    <w:rsid w:val="00D0335E"/>
    <w:rsid w:val="00D03735"/>
    <w:rsid w:val="00D037FE"/>
    <w:rsid w:val="00D038A9"/>
    <w:rsid w:val="00D03930"/>
    <w:rsid w:val="00D03952"/>
    <w:rsid w:val="00D03D9E"/>
    <w:rsid w:val="00D04658"/>
    <w:rsid w:val="00D0477E"/>
    <w:rsid w:val="00D04954"/>
    <w:rsid w:val="00D04961"/>
    <w:rsid w:val="00D0518D"/>
    <w:rsid w:val="00D05429"/>
    <w:rsid w:val="00D05625"/>
    <w:rsid w:val="00D05895"/>
    <w:rsid w:val="00D05C03"/>
    <w:rsid w:val="00D05C5D"/>
    <w:rsid w:val="00D05C5E"/>
    <w:rsid w:val="00D060CD"/>
    <w:rsid w:val="00D063DB"/>
    <w:rsid w:val="00D06B27"/>
    <w:rsid w:val="00D06CED"/>
    <w:rsid w:val="00D071AC"/>
    <w:rsid w:val="00D071CE"/>
    <w:rsid w:val="00D07610"/>
    <w:rsid w:val="00D07664"/>
    <w:rsid w:val="00D07AE0"/>
    <w:rsid w:val="00D07DEE"/>
    <w:rsid w:val="00D07EFC"/>
    <w:rsid w:val="00D07F3C"/>
    <w:rsid w:val="00D07F95"/>
    <w:rsid w:val="00D1042F"/>
    <w:rsid w:val="00D106C8"/>
    <w:rsid w:val="00D108D6"/>
    <w:rsid w:val="00D10A2F"/>
    <w:rsid w:val="00D1151E"/>
    <w:rsid w:val="00D11723"/>
    <w:rsid w:val="00D11F4F"/>
    <w:rsid w:val="00D11FE1"/>
    <w:rsid w:val="00D12300"/>
    <w:rsid w:val="00D1237D"/>
    <w:rsid w:val="00D12993"/>
    <w:rsid w:val="00D12DA3"/>
    <w:rsid w:val="00D12FC8"/>
    <w:rsid w:val="00D1314A"/>
    <w:rsid w:val="00D13314"/>
    <w:rsid w:val="00D13D15"/>
    <w:rsid w:val="00D14502"/>
    <w:rsid w:val="00D146DA"/>
    <w:rsid w:val="00D14A3C"/>
    <w:rsid w:val="00D14C85"/>
    <w:rsid w:val="00D1517F"/>
    <w:rsid w:val="00D1518A"/>
    <w:rsid w:val="00D1556A"/>
    <w:rsid w:val="00D15590"/>
    <w:rsid w:val="00D1564F"/>
    <w:rsid w:val="00D15CBB"/>
    <w:rsid w:val="00D15E3C"/>
    <w:rsid w:val="00D1647D"/>
    <w:rsid w:val="00D164E8"/>
    <w:rsid w:val="00D165E3"/>
    <w:rsid w:val="00D16880"/>
    <w:rsid w:val="00D17051"/>
    <w:rsid w:val="00D17244"/>
    <w:rsid w:val="00D1731B"/>
    <w:rsid w:val="00D17428"/>
    <w:rsid w:val="00D17496"/>
    <w:rsid w:val="00D17743"/>
    <w:rsid w:val="00D17817"/>
    <w:rsid w:val="00D178C9"/>
    <w:rsid w:val="00D17AB1"/>
    <w:rsid w:val="00D17BF9"/>
    <w:rsid w:val="00D17C13"/>
    <w:rsid w:val="00D20453"/>
    <w:rsid w:val="00D2084D"/>
    <w:rsid w:val="00D20CBD"/>
    <w:rsid w:val="00D20DC0"/>
    <w:rsid w:val="00D20E81"/>
    <w:rsid w:val="00D2103F"/>
    <w:rsid w:val="00D21403"/>
    <w:rsid w:val="00D21E49"/>
    <w:rsid w:val="00D22547"/>
    <w:rsid w:val="00D22B6A"/>
    <w:rsid w:val="00D23384"/>
    <w:rsid w:val="00D23B0F"/>
    <w:rsid w:val="00D23E11"/>
    <w:rsid w:val="00D23F58"/>
    <w:rsid w:val="00D23F7E"/>
    <w:rsid w:val="00D2400E"/>
    <w:rsid w:val="00D24924"/>
    <w:rsid w:val="00D24B88"/>
    <w:rsid w:val="00D24EF1"/>
    <w:rsid w:val="00D25C03"/>
    <w:rsid w:val="00D25C6B"/>
    <w:rsid w:val="00D25F01"/>
    <w:rsid w:val="00D2605D"/>
    <w:rsid w:val="00D2616A"/>
    <w:rsid w:val="00D2625F"/>
    <w:rsid w:val="00D26435"/>
    <w:rsid w:val="00D26518"/>
    <w:rsid w:val="00D27249"/>
    <w:rsid w:val="00D27387"/>
    <w:rsid w:val="00D27ED0"/>
    <w:rsid w:val="00D302F6"/>
    <w:rsid w:val="00D3039F"/>
    <w:rsid w:val="00D30577"/>
    <w:rsid w:val="00D30828"/>
    <w:rsid w:val="00D30956"/>
    <w:rsid w:val="00D3166C"/>
    <w:rsid w:val="00D31E87"/>
    <w:rsid w:val="00D31F3C"/>
    <w:rsid w:val="00D32305"/>
    <w:rsid w:val="00D32352"/>
    <w:rsid w:val="00D32A92"/>
    <w:rsid w:val="00D32CAA"/>
    <w:rsid w:val="00D32F91"/>
    <w:rsid w:val="00D334B9"/>
    <w:rsid w:val="00D33811"/>
    <w:rsid w:val="00D33C69"/>
    <w:rsid w:val="00D33CC7"/>
    <w:rsid w:val="00D33D7C"/>
    <w:rsid w:val="00D341EA"/>
    <w:rsid w:val="00D34CC9"/>
    <w:rsid w:val="00D34F2F"/>
    <w:rsid w:val="00D3554A"/>
    <w:rsid w:val="00D35C1F"/>
    <w:rsid w:val="00D35C72"/>
    <w:rsid w:val="00D35E5B"/>
    <w:rsid w:val="00D35EA8"/>
    <w:rsid w:val="00D3609C"/>
    <w:rsid w:val="00D361EE"/>
    <w:rsid w:val="00D3662A"/>
    <w:rsid w:val="00D36B6D"/>
    <w:rsid w:val="00D36CED"/>
    <w:rsid w:val="00D376C9"/>
    <w:rsid w:val="00D3771E"/>
    <w:rsid w:val="00D3785E"/>
    <w:rsid w:val="00D37B05"/>
    <w:rsid w:val="00D37E7D"/>
    <w:rsid w:val="00D402F3"/>
    <w:rsid w:val="00D40A10"/>
    <w:rsid w:val="00D40BA9"/>
    <w:rsid w:val="00D40FAD"/>
    <w:rsid w:val="00D413E2"/>
    <w:rsid w:val="00D41EE0"/>
    <w:rsid w:val="00D41F22"/>
    <w:rsid w:val="00D41F5C"/>
    <w:rsid w:val="00D4257D"/>
    <w:rsid w:val="00D42709"/>
    <w:rsid w:val="00D42793"/>
    <w:rsid w:val="00D4289C"/>
    <w:rsid w:val="00D42BE4"/>
    <w:rsid w:val="00D42F59"/>
    <w:rsid w:val="00D43025"/>
    <w:rsid w:val="00D43318"/>
    <w:rsid w:val="00D43732"/>
    <w:rsid w:val="00D43B62"/>
    <w:rsid w:val="00D443AB"/>
    <w:rsid w:val="00D44654"/>
    <w:rsid w:val="00D44AE4"/>
    <w:rsid w:val="00D44D48"/>
    <w:rsid w:val="00D45452"/>
    <w:rsid w:val="00D4594A"/>
    <w:rsid w:val="00D45993"/>
    <w:rsid w:val="00D46269"/>
    <w:rsid w:val="00D464B7"/>
    <w:rsid w:val="00D467F3"/>
    <w:rsid w:val="00D4697C"/>
    <w:rsid w:val="00D4772F"/>
    <w:rsid w:val="00D47734"/>
    <w:rsid w:val="00D47E3C"/>
    <w:rsid w:val="00D501C1"/>
    <w:rsid w:val="00D513D7"/>
    <w:rsid w:val="00D51411"/>
    <w:rsid w:val="00D5179E"/>
    <w:rsid w:val="00D518F7"/>
    <w:rsid w:val="00D52825"/>
    <w:rsid w:val="00D52C4B"/>
    <w:rsid w:val="00D531DA"/>
    <w:rsid w:val="00D53680"/>
    <w:rsid w:val="00D53ACE"/>
    <w:rsid w:val="00D53C28"/>
    <w:rsid w:val="00D5473A"/>
    <w:rsid w:val="00D5474C"/>
    <w:rsid w:val="00D54955"/>
    <w:rsid w:val="00D54E41"/>
    <w:rsid w:val="00D5504B"/>
    <w:rsid w:val="00D553C2"/>
    <w:rsid w:val="00D559D8"/>
    <w:rsid w:val="00D55A86"/>
    <w:rsid w:val="00D55C10"/>
    <w:rsid w:val="00D560B3"/>
    <w:rsid w:val="00D56784"/>
    <w:rsid w:val="00D5745D"/>
    <w:rsid w:val="00D574A5"/>
    <w:rsid w:val="00D57611"/>
    <w:rsid w:val="00D57D4A"/>
    <w:rsid w:val="00D57E6A"/>
    <w:rsid w:val="00D60157"/>
    <w:rsid w:val="00D601BB"/>
    <w:rsid w:val="00D604D9"/>
    <w:rsid w:val="00D605E0"/>
    <w:rsid w:val="00D60CE0"/>
    <w:rsid w:val="00D60DEA"/>
    <w:rsid w:val="00D61058"/>
    <w:rsid w:val="00D610CA"/>
    <w:rsid w:val="00D614D5"/>
    <w:rsid w:val="00D6168A"/>
    <w:rsid w:val="00D61F9D"/>
    <w:rsid w:val="00D6201F"/>
    <w:rsid w:val="00D62111"/>
    <w:rsid w:val="00D621CE"/>
    <w:rsid w:val="00D6240B"/>
    <w:rsid w:val="00D62B3F"/>
    <w:rsid w:val="00D62EAA"/>
    <w:rsid w:val="00D62ECC"/>
    <w:rsid w:val="00D644A7"/>
    <w:rsid w:val="00D645BC"/>
    <w:rsid w:val="00D6492F"/>
    <w:rsid w:val="00D64AEB"/>
    <w:rsid w:val="00D64B7E"/>
    <w:rsid w:val="00D64DA2"/>
    <w:rsid w:val="00D651A9"/>
    <w:rsid w:val="00D65315"/>
    <w:rsid w:val="00D654BA"/>
    <w:rsid w:val="00D658C2"/>
    <w:rsid w:val="00D6640F"/>
    <w:rsid w:val="00D664E4"/>
    <w:rsid w:val="00D6678F"/>
    <w:rsid w:val="00D669AF"/>
    <w:rsid w:val="00D66A2A"/>
    <w:rsid w:val="00D66F1B"/>
    <w:rsid w:val="00D67380"/>
    <w:rsid w:val="00D677F1"/>
    <w:rsid w:val="00D679D0"/>
    <w:rsid w:val="00D67A6C"/>
    <w:rsid w:val="00D67C1C"/>
    <w:rsid w:val="00D67C95"/>
    <w:rsid w:val="00D67D6B"/>
    <w:rsid w:val="00D67E12"/>
    <w:rsid w:val="00D700FC"/>
    <w:rsid w:val="00D70177"/>
    <w:rsid w:val="00D7051D"/>
    <w:rsid w:val="00D707A6"/>
    <w:rsid w:val="00D707B9"/>
    <w:rsid w:val="00D70A1E"/>
    <w:rsid w:val="00D70DCD"/>
    <w:rsid w:val="00D710B5"/>
    <w:rsid w:val="00D71486"/>
    <w:rsid w:val="00D71EE8"/>
    <w:rsid w:val="00D71FB0"/>
    <w:rsid w:val="00D72275"/>
    <w:rsid w:val="00D72984"/>
    <w:rsid w:val="00D730AB"/>
    <w:rsid w:val="00D734BB"/>
    <w:rsid w:val="00D74666"/>
    <w:rsid w:val="00D759A3"/>
    <w:rsid w:val="00D75BB5"/>
    <w:rsid w:val="00D75DBC"/>
    <w:rsid w:val="00D762D2"/>
    <w:rsid w:val="00D76573"/>
    <w:rsid w:val="00D7674B"/>
    <w:rsid w:val="00D76781"/>
    <w:rsid w:val="00D76DE9"/>
    <w:rsid w:val="00D77414"/>
    <w:rsid w:val="00D775C6"/>
    <w:rsid w:val="00D779C5"/>
    <w:rsid w:val="00D77C59"/>
    <w:rsid w:val="00D77E51"/>
    <w:rsid w:val="00D80369"/>
    <w:rsid w:val="00D80495"/>
    <w:rsid w:val="00D80701"/>
    <w:rsid w:val="00D80A44"/>
    <w:rsid w:val="00D81090"/>
    <w:rsid w:val="00D821DD"/>
    <w:rsid w:val="00D8250B"/>
    <w:rsid w:val="00D826B8"/>
    <w:rsid w:val="00D82996"/>
    <w:rsid w:val="00D829B5"/>
    <w:rsid w:val="00D83699"/>
    <w:rsid w:val="00D83FD5"/>
    <w:rsid w:val="00D8403C"/>
    <w:rsid w:val="00D84140"/>
    <w:rsid w:val="00D8448C"/>
    <w:rsid w:val="00D84556"/>
    <w:rsid w:val="00D847D2"/>
    <w:rsid w:val="00D84BF4"/>
    <w:rsid w:val="00D8500F"/>
    <w:rsid w:val="00D85029"/>
    <w:rsid w:val="00D850BD"/>
    <w:rsid w:val="00D852B2"/>
    <w:rsid w:val="00D85573"/>
    <w:rsid w:val="00D855BB"/>
    <w:rsid w:val="00D857F2"/>
    <w:rsid w:val="00D85878"/>
    <w:rsid w:val="00D85BD1"/>
    <w:rsid w:val="00D85F77"/>
    <w:rsid w:val="00D860E1"/>
    <w:rsid w:val="00D864A7"/>
    <w:rsid w:val="00D86725"/>
    <w:rsid w:val="00D868BF"/>
    <w:rsid w:val="00D86B6C"/>
    <w:rsid w:val="00D86BC1"/>
    <w:rsid w:val="00D86C92"/>
    <w:rsid w:val="00D86CCB"/>
    <w:rsid w:val="00D86FE6"/>
    <w:rsid w:val="00D87412"/>
    <w:rsid w:val="00D878A7"/>
    <w:rsid w:val="00D87A5E"/>
    <w:rsid w:val="00D87C23"/>
    <w:rsid w:val="00D87DE7"/>
    <w:rsid w:val="00D87F0E"/>
    <w:rsid w:val="00D90099"/>
    <w:rsid w:val="00D900EF"/>
    <w:rsid w:val="00D90104"/>
    <w:rsid w:val="00D903D9"/>
    <w:rsid w:val="00D90419"/>
    <w:rsid w:val="00D90958"/>
    <w:rsid w:val="00D909B4"/>
    <w:rsid w:val="00D90B0A"/>
    <w:rsid w:val="00D911C9"/>
    <w:rsid w:val="00D913E4"/>
    <w:rsid w:val="00D91A8A"/>
    <w:rsid w:val="00D91B7E"/>
    <w:rsid w:val="00D91E05"/>
    <w:rsid w:val="00D9258A"/>
    <w:rsid w:val="00D926F2"/>
    <w:rsid w:val="00D9292C"/>
    <w:rsid w:val="00D92E8F"/>
    <w:rsid w:val="00D93209"/>
    <w:rsid w:val="00D93480"/>
    <w:rsid w:val="00D93810"/>
    <w:rsid w:val="00D93AFD"/>
    <w:rsid w:val="00D93B58"/>
    <w:rsid w:val="00D93FEC"/>
    <w:rsid w:val="00D942A2"/>
    <w:rsid w:val="00D946AC"/>
    <w:rsid w:val="00D95377"/>
    <w:rsid w:val="00D9567D"/>
    <w:rsid w:val="00D956A9"/>
    <w:rsid w:val="00D95DB9"/>
    <w:rsid w:val="00D96122"/>
    <w:rsid w:val="00D96128"/>
    <w:rsid w:val="00D96740"/>
    <w:rsid w:val="00D967B1"/>
    <w:rsid w:val="00D9686D"/>
    <w:rsid w:val="00D968F7"/>
    <w:rsid w:val="00D96CEB"/>
    <w:rsid w:val="00D96DDB"/>
    <w:rsid w:val="00D977B7"/>
    <w:rsid w:val="00D97AF6"/>
    <w:rsid w:val="00D97E26"/>
    <w:rsid w:val="00D97F82"/>
    <w:rsid w:val="00DA0327"/>
    <w:rsid w:val="00DA0B86"/>
    <w:rsid w:val="00DA0CD1"/>
    <w:rsid w:val="00DA0FE6"/>
    <w:rsid w:val="00DA134B"/>
    <w:rsid w:val="00DA1598"/>
    <w:rsid w:val="00DA1B7E"/>
    <w:rsid w:val="00DA1CF2"/>
    <w:rsid w:val="00DA1F13"/>
    <w:rsid w:val="00DA22C0"/>
    <w:rsid w:val="00DA3099"/>
    <w:rsid w:val="00DA30CC"/>
    <w:rsid w:val="00DA3378"/>
    <w:rsid w:val="00DA3790"/>
    <w:rsid w:val="00DA39C6"/>
    <w:rsid w:val="00DA3ADA"/>
    <w:rsid w:val="00DA3CA6"/>
    <w:rsid w:val="00DA3FF9"/>
    <w:rsid w:val="00DA48A5"/>
    <w:rsid w:val="00DA4A5B"/>
    <w:rsid w:val="00DA4A6D"/>
    <w:rsid w:val="00DA4B39"/>
    <w:rsid w:val="00DA57AB"/>
    <w:rsid w:val="00DA592B"/>
    <w:rsid w:val="00DA616B"/>
    <w:rsid w:val="00DA657B"/>
    <w:rsid w:val="00DA69C3"/>
    <w:rsid w:val="00DA6FB7"/>
    <w:rsid w:val="00DA706F"/>
    <w:rsid w:val="00DA71A7"/>
    <w:rsid w:val="00DA7848"/>
    <w:rsid w:val="00DA79AE"/>
    <w:rsid w:val="00DA79D6"/>
    <w:rsid w:val="00DA7BE8"/>
    <w:rsid w:val="00DB001D"/>
    <w:rsid w:val="00DB0438"/>
    <w:rsid w:val="00DB0C34"/>
    <w:rsid w:val="00DB13AF"/>
    <w:rsid w:val="00DB2169"/>
    <w:rsid w:val="00DB2EF5"/>
    <w:rsid w:val="00DB30F5"/>
    <w:rsid w:val="00DB3434"/>
    <w:rsid w:val="00DB37D2"/>
    <w:rsid w:val="00DB3A68"/>
    <w:rsid w:val="00DB46FD"/>
    <w:rsid w:val="00DB4788"/>
    <w:rsid w:val="00DB47FA"/>
    <w:rsid w:val="00DB4A6E"/>
    <w:rsid w:val="00DB4BCA"/>
    <w:rsid w:val="00DB50DD"/>
    <w:rsid w:val="00DB5A96"/>
    <w:rsid w:val="00DB609D"/>
    <w:rsid w:val="00DB60C8"/>
    <w:rsid w:val="00DB6197"/>
    <w:rsid w:val="00DB61D2"/>
    <w:rsid w:val="00DB6BD8"/>
    <w:rsid w:val="00DB74CA"/>
    <w:rsid w:val="00DB7AD5"/>
    <w:rsid w:val="00DB7D75"/>
    <w:rsid w:val="00DC00C1"/>
    <w:rsid w:val="00DC0498"/>
    <w:rsid w:val="00DC049D"/>
    <w:rsid w:val="00DC0813"/>
    <w:rsid w:val="00DC0B11"/>
    <w:rsid w:val="00DC10F7"/>
    <w:rsid w:val="00DC11EA"/>
    <w:rsid w:val="00DC15F0"/>
    <w:rsid w:val="00DC19B3"/>
    <w:rsid w:val="00DC1CC3"/>
    <w:rsid w:val="00DC2417"/>
    <w:rsid w:val="00DC2528"/>
    <w:rsid w:val="00DC3036"/>
    <w:rsid w:val="00DC316A"/>
    <w:rsid w:val="00DC3DFB"/>
    <w:rsid w:val="00DC3F07"/>
    <w:rsid w:val="00DC3F54"/>
    <w:rsid w:val="00DC41C7"/>
    <w:rsid w:val="00DC4B33"/>
    <w:rsid w:val="00DC4B9B"/>
    <w:rsid w:val="00DC5050"/>
    <w:rsid w:val="00DC5810"/>
    <w:rsid w:val="00DC5B99"/>
    <w:rsid w:val="00DC5C14"/>
    <w:rsid w:val="00DC5FB0"/>
    <w:rsid w:val="00DC6044"/>
    <w:rsid w:val="00DC62BB"/>
    <w:rsid w:val="00DC6368"/>
    <w:rsid w:val="00DC661F"/>
    <w:rsid w:val="00DC6713"/>
    <w:rsid w:val="00DC6727"/>
    <w:rsid w:val="00DC67B9"/>
    <w:rsid w:val="00DC67F0"/>
    <w:rsid w:val="00DC6924"/>
    <w:rsid w:val="00DC69E1"/>
    <w:rsid w:val="00DC6B2E"/>
    <w:rsid w:val="00DC6DA2"/>
    <w:rsid w:val="00DC6DFC"/>
    <w:rsid w:val="00DC7207"/>
    <w:rsid w:val="00DC781A"/>
    <w:rsid w:val="00DC7AFA"/>
    <w:rsid w:val="00DC7EA3"/>
    <w:rsid w:val="00DC7FF4"/>
    <w:rsid w:val="00DD0287"/>
    <w:rsid w:val="00DD0957"/>
    <w:rsid w:val="00DD0A85"/>
    <w:rsid w:val="00DD0F56"/>
    <w:rsid w:val="00DD0F6C"/>
    <w:rsid w:val="00DD1399"/>
    <w:rsid w:val="00DD1B14"/>
    <w:rsid w:val="00DD1C7E"/>
    <w:rsid w:val="00DD201B"/>
    <w:rsid w:val="00DD21BC"/>
    <w:rsid w:val="00DD2A65"/>
    <w:rsid w:val="00DD2BC2"/>
    <w:rsid w:val="00DD2C4D"/>
    <w:rsid w:val="00DD327D"/>
    <w:rsid w:val="00DD342D"/>
    <w:rsid w:val="00DD3590"/>
    <w:rsid w:val="00DD36EB"/>
    <w:rsid w:val="00DD39DF"/>
    <w:rsid w:val="00DD3A27"/>
    <w:rsid w:val="00DD3C72"/>
    <w:rsid w:val="00DD4097"/>
    <w:rsid w:val="00DD4222"/>
    <w:rsid w:val="00DD4BAD"/>
    <w:rsid w:val="00DD4C05"/>
    <w:rsid w:val="00DD4CD0"/>
    <w:rsid w:val="00DD4EE8"/>
    <w:rsid w:val="00DD59A8"/>
    <w:rsid w:val="00DD5C32"/>
    <w:rsid w:val="00DD602D"/>
    <w:rsid w:val="00DD6363"/>
    <w:rsid w:val="00DD68F9"/>
    <w:rsid w:val="00DD690B"/>
    <w:rsid w:val="00DD6BC4"/>
    <w:rsid w:val="00DD6E02"/>
    <w:rsid w:val="00DD7440"/>
    <w:rsid w:val="00DD7721"/>
    <w:rsid w:val="00DD78A3"/>
    <w:rsid w:val="00DD7B19"/>
    <w:rsid w:val="00DD7BAA"/>
    <w:rsid w:val="00DD7C65"/>
    <w:rsid w:val="00DE04DD"/>
    <w:rsid w:val="00DE0789"/>
    <w:rsid w:val="00DE0A47"/>
    <w:rsid w:val="00DE147D"/>
    <w:rsid w:val="00DE184D"/>
    <w:rsid w:val="00DE1B2A"/>
    <w:rsid w:val="00DE1F02"/>
    <w:rsid w:val="00DE247E"/>
    <w:rsid w:val="00DE2663"/>
    <w:rsid w:val="00DE285A"/>
    <w:rsid w:val="00DE2E51"/>
    <w:rsid w:val="00DE311A"/>
    <w:rsid w:val="00DE3249"/>
    <w:rsid w:val="00DE32FF"/>
    <w:rsid w:val="00DE35E4"/>
    <w:rsid w:val="00DE36A9"/>
    <w:rsid w:val="00DE392C"/>
    <w:rsid w:val="00DE3BB8"/>
    <w:rsid w:val="00DE3BBD"/>
    <w:rsid w:val="00DE3E00"/>
    <w:rsid w:val="00DE3F53"/>
    <w:rsid w:val="00DE4531"/>
    <w:rsid w:val="00DE5B61"/>
    <w:rsid w:val="00DE5BFF"/>
    <w:rsid w:val="00DE628D"/>
    <w:rsid w:val="00DE6412"/>
    <w:rsid w:val="00DE6648"/>
    <w:rsid w:val="00DE688B"/>
    <w:rsid w:val="00DE7250"/>
    <w:rsid w:val="00DE746B"/>
    <w:rsid w:val="00DE75E6"/>
    <w:rsid w:val="00DE78E7"/>
    <w:rsid w:val="00DE7AD8"/>
    <w:rsid w:val="00DE7DB6"/>
    <w:rsid w:val="00DE7EE6"/>
    <w:rsid w:val="00DF0566"/>
    <w:rsid w:val="00DF10C1"/>
    <w:rsid w:val="00DF144D"/>
    <w:rsid w:val="00DF1751"/>
    <w:rsid w:val="00DF19DE"/>
    <w:rsid w:val="00DF1AAD"/>
    <w:rsid w:val="00DF1D3F"/>
    <w:rsid w:val="00DF23FC"/>
    <w:rsid w:val="00DF244C"/>
    <w:rsid w:val="00DF2484"/>
    <w:rsid w:val="00DF24B5"/>
    <w:rsid w:val="00DF25F3"/>
    <w:rsid w:val="00DF2622"/>
    <w:rsid w:val="00DF2ACB"/>
    <w:rsid w:val="00DF2C0B"/>
    <w:rsid w:val="00DF2D1B"/>
    <w:rsid w:val="00DF3144"/>
    <w:rsid w:val="00DF33B4"/>
    <w:rsid w:val="00DF3416"/>
    <w:rsid w:val="00DF3AA6"/>
    <w:rsid w:val="00DF3AB6"/>
    <w:rsid w:val="00DF3BBC"/>
    <w:rsid w:val="00DF3D16"/>
    <w:rsid w:val="00DF41E5"/>
    <w:rsid w:val="00DF4D1F"/>
    <w:rsid w:val="00DF4D2E"/>
    <w:rsid w:val="00DF5305"/>
    <w:rsid w:val="00DF593F"/>
    <w:rsid w:val="00DF59DE"/>
    <w:rsid w:val="00DF5BBF"/>
    <w:rsid w:val="00DF5CA5"/>
    <w:rsid w:val="00DF5D8F"/>
    <w:rsid w:val="00DF5ECD"/>
    <w:rsid w:val="00DF5EEF"/>
    <w:rsid w:val="00DF5FDB"/>
    <w:rsid w:val="00DF6485"/>
    <w:rsid w:val="00DF686F"/>
    <w:rsid w:val="00DF69FC"/>
    <w:rsid w:val="00DF6A11"/>
    <w:rsid w:val="00DF6DAE"/>
    <w:rsid w:val="00DF7797"/>
    <w:rsid w:val="00DF7880"/>
    <w:rsid w:val="00DF79C2"/>
    <w:rsid w:val="00DF7F75"/>
    <w:rsid w:val="00E0041B"/>
    <w:rsid w:val="00E006E7"/>
    <w:rsid w:val="00E00F43"/>
    <w:rsid w:val="00E014AF"/>
    <w:rsid w:val="00E01A1D"/>
    <w:rsid w:val="00E01B84"/>
    <w:rsid w:val="00E0220F"/>
    <w:rsid w:val="00E02306"/>
    <w:rsid w:val="00E02830"/>
    <w:rsid w:val="00E029AF"/>
    <w:rsid w:val="00E02C8C"/>
    <w:rsid w:val="00E02F55"/>
    <w:rsid w:val="00E03255"/>
    <w:rsid w:val="00E0325A"/>
    <w:rsid w:val="00E03512"/>
    <w:rsid w:val="00E03606"/>
    <w:rsid w:val="00E0367E"/>
    <w:rsid w:val="00E0371A"/>
    <w:rsid w:val="00E03E18"/>
    <w:rsid w:val="00E03F88"/>
    <w:rsid w:val="00E03FF1"/>
    <w:rsid w:val="00E0483C"/>
    <w:rsid w:val="00E04942"/>
    <w:rsid w:val="00E04A09"/>
    <w:rsid w:val="00E04C1D"/>
    <w:rsid w:val="00E0501E"/>
    <w:rsid w:val="00E05322"/>
    <w:rsid w:val="00E057B4"/>
    <w:rsid w:val="00E05B07"/>
    <w:rsid w:val="00E05CFD"/>
    <w:rsid w:val="00E05DC0"/>
    <w:rsid w:val="00E060F0"/>
    <w:rsid w:val="00E062A8"/>
    <w:rsid w:val="00E0645E"/>
    <w:rsid w:val="00E064AB"/>
    <w:rsid w:val="00E065EC"/>
    <w:rsid w:val="00E06632"/>
    <w:rsid w:val="00E06651"/>
    <w:rsid w:val="00E06AAA"/>
    <w:rsid w:val="00E06B90"/>
    <w:rsid w:val="00E06B9A"/>
    <w:rsid w:val="00E06E68"/>
    <w:rsid w:val="00E07187"/>
    <w:rsid w:val="00E07BD9"/>
    <w:rsid w:val="00E10235"/>
    <w:rsid w:val="00E102A0"/>
    <w:rsid w:val="00E1069D"/>
    <w:rsid w:val="00E10BD6"/>
    <w:rsid w:val="00E11B87"/>
    <w:rsid w:val="00E11BE7"/>
    <w:rsid w:val="00E11C87"/>
    <w:rsid w:val="00E1250F"/>
    <w:rsid w:val="00E125FB"/>
    <w:rsid w:val="00E1261B"/>
    <w:rsid w:val="00E12A83"/>
    <w:rsid w:val="00E12AFD"/>
    <w:rsid w:val="00E12DC0"/>
    <w:rsid w:val="00E12F26"/>
    <w:rsid w:val="00E1300E"/>
    <w:rsid w:val="00E1394E"/>
    <w:rsid w:val="00E14316"/>
    <w:rsid w:val="00E1446F"/>
    <w:rsid w:val="00E144FE"/>
    <w:rsid w:val="00E147BB"/>
    <w:rsid w:val="00E14BFD"/>
    <w:rsid w:val="00E14D7C"/>
    <w:rsid w:val="00E14EA1"/>
    <w:rsid w:val="00E14F26"/>
    <w:rsid w:val="00E14F99"/>
    <w:rsid w:val="00E14FF7"/>
    <w:rsid w:val="00E1559B"/>
    <w:rsid w:val="00E15C74"/>
    <w:rsid w:val="00E15CB0"/>
    <w:rsid w:val="00E16017"/>
    <w:rsid w:val="00E16071"/>
    <w:rsid w:val="00E165E1"/>
    <w:rsid w:val="00E168BC"/>
    <w:rsid w:val="00E16E65"/>
    <w:rsid w:val="00E173AA"/>
    <w:rsid w:val="00E17D4F"/>
    <w:rsid w:val="00E17EF9"/>
    <w:rsid w:val="00E202DE"/>
    <w:rsid w:val="00E20399"/>
    <w:rsid w:val="00E205E8"/>
    <w:rsid w:val="00E20BDC"/>
    <w:rsid w:val="00E215B7"/>
    <w:rsid w:val="00E220A9"/>
    <w:rsid w:val="00E22377"/>
    <w:rsid w:val="00E2249B"/>
    <w:rsid w:val="00E226EA"/>
    <w:rsid w:val="00E228AC"/>
    <w:rsid w:val="00E228CC"/>
    <w:rsid w:val="00E22BDB"/>
    <w:rsid w:val="00E22C66"/>
    <w:rsid w:val="00E22EDF"/>
    <w:rsid w:val="00E22EF7"/>
    <w:rsid w:val="00E23005"/>
    <w:rsid w:val="00E2335C"/>
    <w:rsid w:val="00E235B5"/>
    <w:rsid w:val="00E23903"/>
    <w:rsid w:val="00E243B8"/>
    <w:rsid w:val="00E247A7"/>
    <w:rsid w:val="00E24B29"/>
    <w:rsid w:val="00E24DA8"/>
    <w:rsid w:val="00E24E38"/>
    <w:rsid w:val="00E24F0E"/>
    <w:rsid w:val="00E251B9"/>
    <w:rsid w:val="00E253E9"/>
    <w:rsid w:val="00E2550A"/>
    <w:rsid w:val="00E256E1"/>
    <w:rsid w:val="00E25854"/>
    <w:rsid w:val="00E25CBB"/>
    <w:rsid w:val="00E25CD8"/>
    <w:rsid w:val="00E25DF2"/>
    <w:rsid w:val="00E26109"/>
    <w:rsid w:val="00E26140"/>
    <w:rsid w:val="00E261DA"/>
    <w:rsid w:val="00E26245"/>
    <w:rsid w:val="00E2639F"/>
    <w:rsid w:val="00E26DF1"/>
    <w:rsid w:val="00E26E47"/>
    <w:rsid w:val="00E26EB0"/>
    <w:rsid w:val="00E272D0"/>
    <w:rsid w:val="00E2731C"/>
    <w:rsid w:val="00E275C5"/>
    <w:rsid w:val="00E27759"/>
    <w:rsid w:val="00E27CAD"/>
    <w:rsid w:val="00E30127"/>
    <w:rsid w:val="00E30759"/>
    <w:rsid w:val="00E30864"/>
    <w:rsid w:val="00E30BB8"/>
    <w:rsid w:val="00E30D38"/>
    <w:rsid w:val="00E30E9C"/>
    <w:rsid w:val="00E30FE7"/>
    <w:rsid w:val="00E30FF1"/>
    <w:rsid w:val="00E3153B"/>
    <w:rsid w:val="00E3159F"/>
    <w:rsid w:val="00E31995"/>
    <w:rsid w:val="00E31B7A"/>
    <w:rsid w:val="00E31E21"/>
    <w:rsid w:val="00E322A7"/>
    <w:rsid w:val="00E32360"/>
    <w:rsid w:val="00E32E71"/>
    <w:rsid w:val="00E3334B"/>
    <w:rsid w:val="00E3371E"/>
    <w:rsid w:val="00E33BB8"/>
    <w:rsid w:val="00E33FEC"/>
    <w:rsid w:val="00E3442E"/>
    <w:rsid w:val="00E35078"/>
    <w:rsid w:val="00E351DE"/>
    <w:rsid w:val="00E35947"/>
    <w:rsid w:val="00E35BB9"/>
    <w:rsid w:val="00E35D34"/>
    <w:rsid w:val="00E366D7"/>
    <w:rsid w:val="00E367DE"/>
    <w:rsid w:val="00E36C4E"/>
    <w:rsid w:val="00E36D51"/>
    <w:rsid w:val="00E36F18"/>
    <w:rsid w:val="00E36FC6"/>
    <w:rsid w:val="00E40131"/>
    <w:rsid w:val="00E4050A"/>
    <w:rsid w:val="00E4063C"/>
    <w:rsid w:val="00E40C8D"/>
    <w:rsid w:val="00E41225"/>
    <w:rsid w:val="00E41533"/>
    <w:rsid w:val="00E4166C"/>
    <w:rsid w:val="00E41690"/>
    <w:rsid w:val="00E419C4"/>
    <w:rsid w:val="00E41B76"/>
    <w:rsid w:val="00E41D09"/>
    <w:rsid w:val="00E41E1B"/>
    <w:rsid w:val="00E41E22"/>
    <w:rsid w:val="00E41F38"/>
    <w:rsid w:val="00E41F8C"/>
    <w:rsid w:val="00E41FBF"/>
    <w:rsid w:val="00E41FDC"/>
    <w:rsid w:val="00E421DB"/>
    <w:rsid w:val="00E421FE"/>
    <w:rsid w:val="00E42243"/>
    <w:rsid w:val="00E423CE"/>
    <w:rsid w:val="00E425E4"/>
    <w:rsid w:val="00E42A4D"/>
    <w:rsid w:val="00E42FE9"/>
    <w:rsid w:val="00E43246"/>
    <w:rsid w:val="00E43437"/>
    <w:rsid w:val="00E43561"/>
    <w:rsid w:val="00E435C3"/>
    <w:rsid w:val="00E436C1"/>
    <w:rsid w:val="00E43A9A"/>
    <w:rsid w:val="00E43B93"/>
    <w:rsid w:val="00E43EC5"/>
    <w:rsid w:val="00E440A6"/>
    <w:rsid w:val="00E442AA"/>
    <w:rsid w:val="00E442BE"/>
    <w:rsid w:val="00E446ED"/>
    <w:rsid w:val="00E44728"/>
    <w:rsid w:val="00E4475F"/>
    <w:rsid w:val="00E44DC7"/>
    <w:rsid w:val="00E454B1"/>
    <w:rsid w:val="00E454BF"/>
    <w:rsid w:val="00E45CB4"/>
    <w:rsid w:val="00E45E89"/>
    <w:rsid w:val="00E4604E"/>
    <w:rsid w:val="00E4649C"/>
    <w:rsid w:val="00E465CD"/>
    <w:rsid w:val="00E467F4"/>
    <w:rsid w:val="00E47094"/>
    <w:rsid w:val="00E4776D"/>
    <w:rsid w:val="00E47BA6"/>
    <w:rsid w:val="00E47DCF"/>
    <w:rsid w:val="00E50203"/>
    <w:rsid w:val="00E50335"/>
    <w:rsid w:val="00E509FB"/>
    <w:rsid w:val="00E50C92"/>
    <w:rsid w:val="00E50DCF"/>
    <w:rsid w:val="00E50F7E"/>
    <w:rsid w:val="00E51068"/>
    <w:rsid w:val="00E510C0"/>
    <w:rsid w:val="00E511EE"/>
    <w:rsid w:val="00E51F46"/>
    <w:rsid w:val="00E52017"/>
    <w:rsid w:val="00E52179"/>
    <w:rsid w:val="00E5286E"/>
    <w:rsid w:val="00E52A07"/>
    <w:rsid w:val="00E530F2"/>
    <w:rsid w:val="00E53974"/>
    <w:rsid w:val="00E541FA"/>
    <w:rsid w:val="00E543D4"/>
    <w:rsid w:val="00E546D7"/>
    <w:rsid w:val="00E5472A"/>
    <w:rsid w:val="00E54EDC"/>
    <w:rsid w:val="00E5503E"/>
    <w:rsid w:val="00E551DC"/>
    <w:rsid w:val="00E55D06"/>
    <w:rsid w:val="00E55E12"/>
    <w:rsid w:val="00E5615C"/>
    <w:rsid w:val="00E568F2"/>
    <w:rsid w:val="00E5697F"/>
    <w:rsid w:val="00E56B3C"/>
    <w:rsid w:val="00E56BC7"/>
    <w:rsid w:val="00E56C99"/>
    <w:rsid w:val="00E56D20"/>
    <w:rsid w:val="00E56FAC"/>
    <w:rsid w:val="00E5771E"/>
    <w:rsid w:val="00E577CE"/>
    <w:rsid w:val="00E57F23"/>
    <w:rsid w:val="00E57F72"/>
    <w:rsid w:val="00E6028E"/>
    <w:rsid w:val="00E602F9"/>
    <w:rsid w:val="00E60C24"/>
    <w:rsid w:val="00E60CAF"/>
    <w:rsid w:val="00E60DA4"/>
    <w:rsid w:val="00E61113"/>
    <w:rsid w:val="00E61DE1"/>
    <w:rsid w:val="00E62126"/>
    <w:rsid w:val="00E62955"/>
    <w:rsid w:val="00E62AF5"/>
    <w:rsid w:val="00E63031"/>
    <w:rsid w:val="00E63897"/>
    <w:rsid w:val="00E63D12"/>
    <w:rsid w:val="00E63FC0"/>
    <w:rsid w:val="00E6474D"/>
    <w:rsid w:val="00E64C3D"/>
    <w:rsid w:val="00E64F6B"/>
    <w:rsid w:val="00E64FDA"/>
    <w:rsid w:val="00E659B6"/>
    <w:rsid w:val="00E65F7C"/>
    <w:rsid w:val="00E66072"/>
    <w:rsid w:val="00E6703E"/>
    <w:rsid w:val="00E67111"/>
    <w:rsid w:val="00E6739C"/>
    <w:rsid w:val="00E67F67"/>
    <w:rsid w:val="00E70026"/>
    <w:rsid w:val="00E700A2"/>
    <w:rsid w:val="00E70549"/>
    <w:rsid w:val="00E70AC4"/>
    <w:rsid w:val="00E70DA0"/>
    <w:rsid w:val="00E71136"/>
    <w:rsid w:val="00E71402"/>
    <w:rsid w:val="00E7148A"/>
    <w:rsid w:val="00E72443"/>
    <w:rsid w:val="00E72570"/>
    <w:rsid w:val="00E725FC"/>
    <w:rsid w:val="00E72663"/>
    <w:rsid w:val="00E72700"/>
    <w:rsid w:val="00E72A49"/>
    <w:rsid w:val="00E72F11"/>
    <w:rsid w:val="00E730AD"/>
    <w:rsid w:val="00E731C5"/>
    <w:rsid w:val="00E73307"/>
    <w:rsid w:val="00E73553"/>
    <w:rsid w:val="00E73816"/>
    <w:rsid w:val="00E73B25"/>
    <w:rsid w:val="00E73B8D"/>
    <w:rsid w:val="00E73F11"/>
    <w:rsid w:val="00E7404E"/>
    <w:rsid w:val="00E74165"/>
    <w:rsid w:val="00E743D3"/>
    <w:rsid w:val="00E74564"/>
    <w:rsid w:val="00E745C5"/>
    <w:rsid w:val="00E7482E"/>
    <w:rsid w:val="00E7491A"/>
    <w:rsid w:val="00E74EE4"/>
    <w:rsid w:val="00E75178"/>
    <w:rsid w:val="00E754C6"/>
    <w:rsid w:val="00E757F6"/>
    <w:rsid w:val="00E7596B"/>
    <w:rsid w:val="00E75EFD"/>
    <w:rsid w:val="00E760AA"/>
    <w:rsid w:val="00E76E5E"/>
    <w:rsid w:val="00E76EB7"/>
    <w:rsid w:val="00E77CA9"/>
    <w:rsid w:val="00E8002B"/>
    <w:rsid w:val="00E800F3"/>
    <w:rsid w:val="00E80109"/>
    <w:rsid w:val="00E805ED"/>
    <w:rsid w:val="00E80C3D"/>
    <w:rsid w:val="00E80D15"/>
    <w:rsid w:val="00E810A8"/>
    <w:rsid w:val="00E810FB"/>
    <w:rsid w:val="00E81200"/>
    <w:rsid w:val="00E81403"/>
    <w:rsid w:val="00E818C7"/>
    <w:rsid w:val="00E82096"/>
    <w:rsid w:val="00E82352"/>
    <w:rsid w:val="00E823EA"/>
    <w:rsid w:val="00E82529"/>
    <w:rsid w:val="00E82645"/>
    <w:rsid w:val="00E82968"/>
    <w:rsid w:val="00E82ABC"/>
    <w:rsid w:val="00E82E77"/>
    <w:rsid w:val="00E82E7A"/>
    <w:rsid w:val="00E82F2F"/>
    <w:rsid w:val="00E82F4F"/>
    <w:rsid w:val="00E82FE2"/>
    <w:rsid w:val="00E832D5"/>
    <w:rsid w:val="00E8337A"/>
    <w:rsid w:val="00E83744"/>
    <w:rsid w:val="00E837B7"/>
    <w:rsid w:val="00E83C82"/>
    <w:rsid w:val="00E83E12"/>
    <w:rsid w:val="00E83E86"/>
    <w:rsid w:val="00E8466A"/>
    <w:rsid w:val="00E84AF3"/>
    <w:rsid w:val="00E84E21"/>
    <w:rsid w:val="00E855A5"/>
    <w:rsid w:val="00E85A4C"/>
    <w:rsid w:val="00E85A5A"/>
    <w:rsid w:val="00E86020"/>
    <w:rsid w:val="00E8663D"/>
    <w:rsid w:val="00E86780"/>
    <w:rsid w:val="00E86877"/>
    <w:rsid w:val="00E8690A"/>
    <w:rsid w:val="00E86D8A"/>
    <w:rsid w:val="00E8741E"/>
    <w:rsid w:val="00E87904"/>
    <w:rsid w:val="00E90A08"/>
    <w:rsid w:val="00E90ACB"/>
    <w:rsid w:val="00E90BBA"/>
    <w:rsid w:val="00E90D09"/>
    <w:rsid w:val="00E90EFD"/>
    <w:rsid w:val="00E9102D"/>
    <w:rsid w:val="00E91232"/>
    <w:rsid w:val="00E91C64"/>
    <w:rsid w:val="00E91D50"/>
    <w:rsid w:val="00E92D45"/>
    <w:rsid w:val="00E9321C"/>
    <w:rsid w:val="00E9344F"/>
    <w:rsid w:val="00E93E4F"/>
    <w:rsid w:val="00E9402C"/>
    <w:rsid w:val="00E9446E"/>
    <w:rsid w:val="00E9448B"/>
    <w:rsid w:val="00E945CC"/>
    <w:rsid w:val="00E94651"/>
    <w:rsid w:val="00E9473D"/>
    <w:rsid w:val="00E947B9"/>
    <w:rsid w:val="00E948AE"/>
    <w:rsid w:val="00E9493A"/>
    <w:rsid w:val="00E94A6F"/>
    <w:rsid w:val="00E94D46"/>
    <w:rsid w:val="00E953C5"/>
    <w:rsid w:val="00E95BE3"/>
    <w:rsid w:val="00E95EE2"/>
    <w:rsid w:val="00E962DD"/>
    <w:rsid w:val="00E9639F"/>
    <w:rsid w:val="00E96802"/>
    <w:rsid w:val="00E96954"/>
    <w:rsid w:val="00E96F2E"/>
    <w:rsid w:val="00E970A7"/>
    <w:rsid w:val="00E972F8"/>
    <w:rsid w:val="00E979B6"/>
    <w:rsid w:val="00E97C5D"/>
    <w:rsid w:val="00E97EF1"/>
    <w:rsid w:val="00EA026D"/>
    <w:rsid w:val="00EA0BF6"/>
    <w:rsid w:val="00EA0E45"/>
    <w:rsid w:val="00EA0F87"/>
    <w:rsid w:val="00EA0FBC"/>
    <w:rsid w:val="00EA102B"/>
    <w:rsid w:val="00EA108F"/>
    <w:rsid w:val="00EA1249"/>
    <w:rsid w:val="00EA1758"/>
    <w:rsid w:val="00EA19FE"/>
    <w:rsid w:val="00EA1D93"/>
    <w:rsid w:val="00EA2178"/>
    <w:rsid w:val="00EA21E3"/>
    <w:rsid w:val="00EA261C"/>
    <w:rsid w:val="00EA29B4"/>
    <w:rsid w:val="00EA2E15"/>
    <w:rsid w:val="00EA3888"/>
    <w:rsid w:val="00EA3CEE"/>
    <w:rsid w:val="00EA3D9B"/>
    <w:rsid w:val="00EA3FDC"/>
    <w:rsid w:val="00EA4491"/>
    <w:rsid w:val="00EA44A7"/>
    <w:rsid w:val="00EA49C0"/>
    <w:rsid w:val="00EA4C6E"/>
    <w:rsid w:val="00EA4CE5"/>
    <w:rsid w:val="00EA556A"/>
    <w:rsid w:val="00EA5587"/>
    <w:rsid w:val="00EA558C"/>
    <w:rsid w:val="00EA562C"/>
    <w:rsid w:val="00EA57CD"/>
    <w:rsid w:val="00EA5B28"/>
    <w:rsid w:val="00EA5B56"/>
    <w:rsid w:val="00EA5D1D"/>
    <w:rsid w:val="00EA6216"/>
    <w:rsid w:val="00EA6499"/>
    <w:rsid w:val="00EA7428"/>
    <w:rsid w:val="00EA75EC"/>
    <w:rsid w:val="00EA772A"/>
    <w:rsid w:val="00EA7923"/>
    <w:rsid w:val="00EA792D"/>
    <w:rsid w:val="00EA7992"/>
    <w:rsid w:val="00EA7BCB"/>
    <w:rsid w:val="00EA7CFD"/>
    <w:rsid w:val="00EA7D6E"/>
    <w:rsid w:val="00EB0E7D"/>
    <w:rsid w:val="00EB10B7"/>
    <w:rsid w:val="00EB12A3"/>
    <w:rsid w:val="00EB1377"/>
    <w:rsid w:val="00EB1BC2"/>
    <w:rsid w:val="00EB1D6D"/>
    <w:rsid w:val="00EB2177"/>
    <w:rsid w:val="00EB2298"/>
    <w:rsid w:val="00EB231E"/>
    <w:rsid w:val="00EB233E"/>
    <w:rsid w:val="00EB263D"/>
    <w:rsid w:val="00EB2C96"/>
    <w:rsid w:val="00EB2EEE"/>
    <w:rsid w:val="00EB3C21"/>
    <w:rsid w:val="00EB43D5"/>
    <w:rsid w:val="00EB456F"/>
    <w:rsid w:val="00EB45C6"/>
    <w:rsid w:val="00EB4FBA"/>
    <w:rsid w:val="00EB5017"/>
    <w:rsid w:val="00EB51F1"/>
    <w:rsid w:val="00EB542C"/>
    <w:rsid w:val="00EB5A3C"/>
    <w:rsid w:val="00EB6085"/>
    <w:rsid w:val="00EB671F"/>
    <w:rsid w:val="00EB67A6"/>
    <w:rsid w:val="00EB69B9"/>
    <w:rsid w:val="00EB6D32"/>
    <w:rsid w:val="00EB6DFA"/>
    <w:rsid w:val="00EB708A"/>
    <w:rsid w:val="00EB71FF"/>
    <w:rsid w:val="00EB739F"/>
    <w:rsid w:val="00EB74E3"/>
    <w:rsid w:val="00EB751D"/>
    <w:rsid w:val="00EB75F1"/>
    <w:rsid w:val="00EB791E"/>
    <w:rsid w:val="00EB7EE9"/>
    <w:rsid w:val="00EB7FFE"/>
    <w:rsid w:val="00EC0948"/>
    <w:rsid w:val="00EC0967"/>
    <w:rsid w:val="00EC0A9F"/>
    <w:rsid w:val="00EC0B23"/>
    <w:rsid w:val="00EC0BCB"/>
    <w:rsid w:val="00EC10B9"/>
    <w:rsid w:val="00EC129F"/>
    <w:rsid w:val="00EC1476"/>
    <w:rsid w:val="00EC194B"/>
    <w:rsid w:val="00EC1992"/>
    <w:rsid w:val="00EC19B6"/>
    <w:rsid w:val="00EC1F97"/>
    <w:rsid w:val="00EC28C5"/>
    <w:rsid w:val="00EC2F61"/>
    <w:rsid w:val="00EC35FF"/>
    <w:rsid w:val="00EC39E7"/>
    <w:rsid w:val="00EC3ED3"/>
    <w:rsid w:val="00EC40D9"/>
    <w:rsid w:val="00EC4AE7"/>
    <w:rsid w:val="00EC5191"/>
    <w:rsid w:val="00EC54F3"/>
    <w:rsid w:val="00EC56B3"/>
    <w:rsid w:val="00EC57F1"/>
    <w:rsid w:val="00EC5CDC"/>
    <w:rsid w:val="00EC5F43"/>
    <w:rsid w:val="00EC65DF"/>
    <w:rsid w:val="00EC69DC"/>
    <w:rsid w:val="00EC6B21"/>
    <w:rsid w:val="00EC6F16"/>
    <w:rsid w:val="00EC6F43"/>
    <w:rsid w:val="00EC706B"/>
    <w:rsid w:val="00EC7574"/>
    <w:rsid w:val="00EC75A6"/>
    <w:rsid w:val="00EC77F2"/>
    <w:rsid w:val="00EC7A00"/>
    <w:rsid w:val="00EC7CB2"/>
    <w:rsid w:val="00ED021A"/>
    <w:rsid w:val="00ED0A10"/>
    <w:rsid w:val="00ED0C94"/>
    <w:rsid w:val="00ED0F27"/>
    <w:rsid w:val="00ED127C"/>
    <w:rsid w:val="00ED127D"/>
    <w:rsid w:val="00ED1B4B"/>
    <w:rsid w:val="00ED2AC1"/>
    <w:rsid w:val="00ED2D00"/>
    <w:rsid w:val="00ED2DE3"/>
    <w:rsid w:val="00ED3317"/>
    <w:rsid w:val="00ED3B4E"/>
    <w:rsid w:val="00ED4093"/>
    <w:rsid w:val="00ED45F6"/>
    <w:rsid w:val="00ED472E"/>
    <w:rsid w:val="00ED4E1C"/>
    <w:rsid w:val="00ED55CA"/>
    <w:rsid w:val="00ED5CA5"/>
    <w:rsid w:val="00ED5E0C"/>
    <w:rsid w:val="00ED605C"/>
    <w:rsid w:val="00ED61F3"/>
    <w:rsid w:val="00ED67CC"/>
    <w:rsid w:val="00ED6E99"/>
    <w:rsid w:val="00ED6F1C"/>
    <w:rsid w:val="00ED6F88"/>
    <w:rsid w:val="00ED732F"/>
    <w:rsid w:val="00ED7361"/>
    <w:rsid w:val="00ED74F8"/>
    <w:rsid w:val="00ED750D"/>
    <w:rsid w:val="00ED78F1"/>
    <w:rsid w:val="00ED7B0A"/>
    <w:rsid w:val="00ED7D4D"/>
    <w:rsid w:val="00ED7E2A"/>
    <w:rsid w:val="00ED7F36"/>
    <w:rsid w:val="00EE0843"/>
    <w:rsid w:val="00EE0AA6"/>
    <w:rsid w:val="00EE0AE2"/>
    <w:rsid w:val="00EE0DB6"/>
    <w:rsid w:val="00EE0ECE"/>
    <w:rsid w:val="00EE1242"/>
    <w:rsid w:val="00EE1E5E"/>
    <w:rsid w:val="00EE247B"/>
    <w:rsid w:val="00EE2D88"/>
    <w:rsid w:val="00EE2F3B"/>
    <w:rsid w:val="00EE3438"/>
    <w:rsid w:val="00EE388D"/>
    <w:rsid w:val="00EE40BB"/>
    <w:rsid w:val="00EE423B"/>
    <w:rsid w:val="00EE4310"/>
    <w:rsid w:val="00EE4532"/>
    <w:rsid w:val="00EE4538"/>
    <w:rsid w:val="00EE4C56"/>
    <w:rsid w:val="00EE522E"/>
    <w:rsid w:val="00EE574F"/>
    <w:rsid w:val="00EE577B"/>
    <w:rsid w:val="00EE5788"/>
    <w:rsid w:val="00EE5879"/>
    <w:rsid w:val="00EE5882"/>
    <w:rsid w:val="00EE5FCC"/>
    <w:rsid w:val="00EE6345"/>
    <w:rsid w:val="00EE682C"/>
    <w:rsid w:val="00EE6ADA"/>
    <w:rsid w:val="00EE762F"/>
    <w:rsid w:val="00EE77B5"/>
    <w:rsid w:val="00EE7911"/>
    <w:rsid w:val="00EE7990"/>
    <w:rsid w:val="00EE7D9F"/>
    <w:rsid w:val="00EF0227"/>
    <w:rsid w:val="00EF05B9"/>
    <w:rsid w:val="00EF0755"/>
    <w:rsid w:val="00EF0925"/>
    <w:rsid w:val="00EF12DB"/>
    <w:rsid w:val="00EF1761"/>
    <w:rsid w:val="00EF18DE"/>
    <w:rsid w:val="00EF1AC7"/>
    <w:rsid w:val="00EF1CD4"/>
    <w:rsid w:val="00EF1D44"/>
    <w:rsid w:val="00EF2417"/>
    <w:rsid w:val="00EF242F"/>
    <w:rsid w:val="00EF2592"/>
    <w:rsid w:val="00EF2666"/>
    <w:rsid w:val="00EF3F0B"/>
    <w:rsid w:val="00EF4110"/>
    <w:rsid w:val="00EF432D"/>
    <w:rsid w:val="00EF43CE"/>
    <w:rsid w:val="00EF4984"/>
    <w:rsid w:val="00EF4A48"/>
    <w:rsid w:val="00EF4D14"/>
    <w:rsid w:val="00EF57A0"/>
    <w:rsid w:val="00EF57DD"/>
    <w:rsid w:val="00EF585B"/>
    <w:rsid w:val="00EF5B6A"/>
    <w:rsid w:val="00EF6094"/>
    <w:rsid w:val="00EF620B"/>
    <w:rsid w:val="00EF6650"/>
    <w:rsid w:val="00EF66E4"/>
    <w:rsid w:val="00EF692A"/>
    <w:rsid w:val="00EF6E85"/>
    <w:rsid w:val="00EF7432"/>
    <w:rsid w:val="00EF7692"/>
    <w:rsid w:val="00EF7AB3"/>
    <w:rsid w:val="00EF7AC4"/>
    <w:rsid w:val="00EF7E40"/>
    <w:rsid w:val="00EF7FD3"/>
    <w:rsid w:val="00F0027D"/>
    <w:rsid w:val="00F002AA"/>
    <w:rsid w:val="00F00656"/>
    <w:rsid w:val="00F00716"/>
    <w:rsid w:val="00F009D4"/>
    <w:rsid w:val="00F00CDE"/>
    <w:rsid w:val="00F00D14"/>
    <w:rsid w:val="00F00F53"/>
    <w:rsid w:val="00F01176"/>
    <w:rsid w:val="00F01326"/>
    <w:rsid w:val="00F0139A"/>
    <w:rsid w:val="00F019DE"/>
    <w:rsid w:val="00F01F7F"/>
    <w:rsid w:val="00F0219B"/>
    <w:rsid w:val="00F02B79"/>
    <w:rsid w:val="00F02D52"/>
    <w:rsid w:val="00F03138"/>
    <w:rsid w:val="00F033AE"/>
    <w:rsid w:val="00F0373C"/>
    <w:rsid w:val="00F03F82"/>
    <w:rsid w:val="00F0420E"/>
    <w:rsid w:val="00F043E4"/>
    <w:rsid w:val="00F045B4"/>
    <w:rsid w:val="00F047DC"/>
    <w:rsid w:val="00F04B67"/>
    <w:rsid w:val="00F04D4C"/>
    <w:rsid w:val="00F04DA2"/>
    <w:rsid w:val="00F04F1B"/>
    <w:rsid w:val="00F050D7"/>
    <w:rsid w:val="00F0522E"/>
    <w:rsid w:val="00F05A23"/>
    <w:rsid w:val="00F06195"/>
    <w:rsid w:val="00F0623D"/>
    <w:rsid w:val="00F06600"/>
    <w:rsid w:val="00F06AED"/>
    <w:rsid w:val="00F06C0E"/>
    <w:rsid w:val="00F06F46"/>
    <w:rsid w:val="00F06F9B"/>
    <w:rsid w:val="00F079B0"/>
    <w:rsid w:val="00F10247"/>
    <w:rsid w:val="00F10252"/>
    <w:rsid w:val="00F102A1"/>
    <w:rsid w:val="00F102F3"/>
    <w:rsid w:val="00F102F7"/>
    <w:rsid w:val="00F104CA"/>
    <w:rsid w:val="00F10696"/>
    <w:rsid w:val="00F10C3F"/>
    <w:rsid w:val="00F10CC5"/>
    <w:rsid w:val="00F10D63"/>
    <w:rsid w:val="00F11078"/>
    <w:rsid w:val="00F11213"/>
    <w:rsid w:val="00F1126C"/>
    <w:rsid w:val="00F11A3A"/>
    <w:rsid w:val="00F11C34"/>
    <w:rsid w:val="00F11DA2"/>
    <w:rsid w:val="00F11E3B"/>
    <w:rsid w:val="00F121B9"/>
    <w:rsid w:val="00F1284A"/>
    <w:rsid w:val="00F1296E"/>
    <w:rsid w:val="00F12BB1"/>
    <w:rsid w:val="00F131A9"/>
    <w:rsid w:val="00F13887"/>
    <w:rsid w:val="00F138F0"/>
    <w:rsid w:val="00F13A31"/>
    <w:rsid w:val="00F1418F"/>
    <w:rsid w:val="00F1438E"/>
    <w:rsid w:val="00F145CD"/>
    <w:rsid w:val="00F14C93"/>
    <w:rsid w:val="00F15244"/>
    <w:rsid w:val="00F1524F"/>
    <w:rsid w:val="00F1537D"/>
    <w:rsid w:val="00F1567D"/>
    <w:rsid w:val="00F15D3E"/>
    <w:rsid w:val="00F16C17"/>
    <w:rsid w:val="00F16E70"/>
    <w:rsid w:val="00F171CF"/>
    <w:rsid w:val="00F178F1"/>
    <w:rsid w:val="00F17B1C"/>
    <w:rsid w:val="00F17DE0"/>
    <w:rsid w:val="00F2024F"/>
    <w:rsid w:val="00F2053E"/>
    <w:rsid w:val="00F205A5"/>
    <w:rsid w:val="00F20DD6"/>
    <w:rsid w:val="00F20F91"/>
    <w:rsid w:val="00F21215"/>
    <w:rsid w:val="00F21763"/>
    <w:rsid w:val="00F21D07"/>
    <w:rsid w:val="00F21D14"/>
    <w:rsid w:val="00F2238A"/>
    <w:rsid w:val="00F22693"/>
    <w:rsid w:val="00F22FC5"/>
    <w:rsid w:val="00F23063"/>
    <w:rsid w:val="00F23314"/>
    <w:rsid w:val="00F234FE"/>
    <w:rsid w:val="00F23684"/>
    <w:rsid w:val="00F23A54"/>
    <w:rsid w:val="00F23A8F"/>
    <w:rsid w:val="00F23B91"/>
    <w:rsid w:val="00F2434B"/>
    <w:rsid w:val="00F24D6C"/>
    <w:rsid w:val="00F24D7C"/>
    <w:rsid w:val="00F24E6F"/>
    <w:rsid w:val="00F2538C"/>
    <w:rsid w:val="00F256D3"/>
    <w:rsid w:val="00F25B66"/>
    <w:rsid w:val="00F25B82"/>
    <w:rsid w:val="00F25BE2"/>
    <w:rsid w:val="00F25C76"/>
    <w:rsid w:val="00F26411"/>
    <w:rsid w:val="00F26869"/>
    <w:rsid w:val="00F26BAF"/>
    <w:rsid w:val="00F26F79"/>
    <w:rsid w:val="00F27141"/>
    <w:rsid w:val="00F271B2"/>
    <w:rsid w:val="00F27237"/>
    <w:rsid w:val="00F2739D"/>
    <w:rsid w:val="00F27A15"/>
    <w:rsid w:val="00F27D3B"/>
    <w:rsid w:val="00F27F6F"/>
    <w:rsid w:val="00F301A2"/>
    <w:rsid w:val="00F3025A"/>
    <w:rsid w:val="00F302A4"/>
    <w:rsid w:val="00F302C4"/>
    <w:rsid w:val="00F3038F"/>
    <w:rsid w:val="00F30416"/>
    <w:rsid w:val="00F3050B"/>
    <w:rsid w:val="00F3123A"/>
    <w:rsid w:val="00F3164D"/>
    <w:rsid w:val="00F318C0"/>
    <w:rsid w:val="00F31ABF"/>
    <w:rsid w:val="00F3202E"/>
    <w:rsid w:val="00F322AC"/>
    <w:rsid w:val="00F32477"/>
    <w:rsid w:val="00F32CC5"/>
    <w:rsid w:val="00F3368A"/>
    <w:rsid w:val="00F33A61"/>
    <w:rsid w:val="00F33DA2"/>
    <w:rsid w:val="00F34000"/>
    <w:rsid w:val="00F34056"/>
    <w:rsid w:val="00F34145"/>
    <w:rsid w:val="00F34B0F"/>
    <w:rsid w:val="00F351BD"/>
    <w:rsid w:val="00F3554C"/>
    <w:rsid w:val="00F360DD"/>
    <w:rsid w:val="00F361B1"/>
    <w:rsid w:val="00F36599"/>
    <w:rsid w:val="00F366F3"/>
    <w:rsid w:val="00F36A94"/>
    <w:rsid w:val="00F36EB2"/>
    <w:rsid w:val="00F36EBE"/>
    <w:rsid w:val="00F37129"/>
    <w:rsid w:val="00F378E7"/>
    <w:rsid w:val="00F37AF3"/>
    <w:rsid w:val="00F37D3F"/>
    <w:rsid w:val="00F403C0"/>
    <w:rsid w:val="00F404D3"/>
    <w:rsid w:val="00F40969"/>
    <w:rsid w:val="00F409F6"/>
    <w:rsid w:val="00F40F0F"/>
    <w:rsid w:val="00F41013"/>
    <w:rsid w:val="00F412CD"/>
    <w:rsid w:val="00F41475"/>
    <w:rsid w:val="00F419DD"/>
    <w:rsid w:val="00F422ED"/>
    <w:rsid w:val="00F426BA"/>
    <w:rsid w:val="00F427BF"/>
    <w:rsid w:val="00F43659"/>
    <w:rsid w:val="00F43755"/>
    <w:rsid w:val="00F438A5"/>
    <w:rsid w:val="00F439F5"/>
    <w:rsid w:val="00F43F24"/>
    <w:rsid w:val="00F444F9"/>
    <w:rsid w:val="00F44728"/>
    <w:rsid w:val="00F44DB5"/>
    <w:rsid w:val="00F44EFB"/>
    <w:rsid w:val="00F4500E"/>
    <w:rsid w:val="00F452E5"/>
    <w:rsid w:val="00F45328"/>
    <w:rsid w:val="00F45FA2"/>
    <w:rsid w:val="00F46178"/>
    <w:rsid w:val="00F4668C"/>
    <w:rsid w:val="00F46724"/>
    <w:rsid w:val="00F47A14"/>
    <w:rsid w:val="00F47C2C"/>
    <w:rsid w:val="00F504F0"/>
    <w:rsid w:val="00F508AB"/>
    <w:rsid w:val="00F50DB6"/>
    <w:rsid w:val="00F50E76"/>
    <w:rsid w:val="00F51462"/>
    <w:rsid w:val="00F5160F"/>
    <w:rsid w:val="00F518FD"/>
    <w:rsid w:val="00F51A80"/>
    <w:rsid w:val="00F51C1A"/>
    <w:rsid w:val="00F5258A"/>
    <w:rsid w:val="00F52659"/>
    <w:rsid w:val="00F52755"/>
    <w:rsid w:val="00F5307F"/>
    <w:rsid w:val="00F532D3"/>
    <w:rsid w:val="00F532D7"/>
    <w:rsid w:val="00F5358C"/>
    <w:rsid w:val="00F5380B"/>
    <w:rsid w:val="00F53941"/>
    <w:rsid w:val="00F53D64"/>
    <w:rsid w:val="00F547A2"/>
    <w:rsid w:val="00F54B70"/>
    <w:rsid w:val="00F54DA7"/>
    <w:rsid w:val="00F54DCD"/>
    <w:rsid w:val="00F557FF"/>
    <w:rsid w:val="00F558C1"/>
    <w:rsid w:val="00F55A3A"/>
    <w:rsid w:val="00F55F6C"/>
    <w:rsid w:val="00F560D5"/>
    <w:rsid w:val="00F5660D"/>
    <w:rsid w:val="00F5662A"/>
    <w:rsid w:val="00F56BB2"/>
    <w:rsid w:val="00F56C18"/>
    <w:rsid w:val="00F56C2E"/>
    <w:rsid w:val="00F56C9B"/>
    <w:rsid w:val="00F56E9A"/>
    <w:rsid w:val="00F56FB2"/>
    <w:rsid w:val="00F579E7"/>
    <w:rsid w:val="00F57F7F"/>
    <w:rsid w:val="00F600A2"/>
    <w:rsid w:val="00F60257"/>
    <w:rsid w:val="00F60470"/>
    <w:rsid w:val="00F60E7C"/>
    <w:rsid w:val="00F614BF"/>
    <w:rsid w:val="00F616C0"/>
    <w:rsid w:val="00F61DD2"/>
    <w:rsid w:val="00F62545"/>
    <w:rsid w:val="00F626E7"/>
    <w:rsid w:val="00F627CA"/>
    <w:rsid w:val="00F62A39"/>
    <w:rsid w:val="00F62A65"/>
    <w:rsid w:val="00F62C17"/>
    <w:rsid w:val="00F62D18"/>
    <w:rsid w:val="00F62FF3"/>
    <w:rsid w:val="00F6302F"/>
    <w:rsid w:val="00F630AB"/>
    <w:rsid w:val="00F63238"/>
    <w:rsid w:val="00F63A3B"/>
    <w:rsid w:val="00F63C0A"/>
    <w:rsid w:val="00F63F92"/>
    <w:rsid w:val="00F648A8"/>
    <w:rsid w:val="00F64F87"/>
    <w:rsid w:val="00F65317"/>
    <w:rsid w:val="00F654EF"/>
    <w:rsid w:val="00F6554E"/>
    <w:rsid w:val="00F65A4A"/>
    <w:rsid w:val="00F65A7E"/>
    <w:rsid w:val="00F65FB1"/>
    <w:rsid w:val="00F666BC"/>
    <w:rsid w:val="00F667A1"/>
    <w:rsid w:val="00F667EB"/>
    <w:rsid w:val="00F66AA7"/>
    <w:rsid w:val="00F66BA8"/>
    <w:rsid w:val="00F66C07"/>
    <w:rsid w:val="00F66C3D"/>
    <w:rsid w:val="00F66E77"/>
    <w:rsid w:val="00F6703A"/>
    <w:rsid w:val="00F7004C"/>
    <w:rsid w:val="00F70298"/>
    <w:rsid w:val="00F70338"/>
    <w:rsid w:val="00F70339"/>
    <w:rsid w:val="00F70673"/>
    <w:rsid w:val="00F70FCA"/>
    <w:rsid w:val="00F70FF4"/>
    <w:rsid w:val="00F70FF7"/>
    <w:rsid w:val="00F7179E"/>
    <w:rsid w:val="00F71823"/>
    <w:rsid w:val="00F71984"/>
    <w:rsid w:val="00F725BF"/>
    <w:rsid w:val="00F72B0B"/>
    <w:rsid w:val="00F72E8B"/>
    <w:rsid w:val="00F73211"/>
    <w:rsid w:val="00F7323F"/>
    <w:rsid w:val="00F73261"/>
    <w:rsid w:val="00F734BF"/>
    <w:rsid w:val="00F73F98"/>
    <w:rsid w:val="00F7405B"/>
    <w:rsid w:val="00F7448D"/>
    <w:rsid w:val="00F74824"/>
    <w:rsid w:val="00F74F27"/>
    <w:rsid w:val="00F75498"/>
    <w:rsid w:val="00F7557B"/>
    <w:rsid w:val="00F75582"/>
    <w:rsid w:val="00F755E4"/>
    <w:rsid w:val="00F75BDA"/>
    <w:rsid w:val="00F76396"/>
    <w:rsid w:val="00F7644D"/>
    <w:rsid w:val="00F765D0"/>
    <w:rsid w:val="00F767ED"/>
    <w:rsid w:val="00F76933"/>
    <w:rsid w:val="00F76C66"/>
    <w:rsid w:val="00F76CF6"/>
    <w:rsid w:val="00F76F87"/>
    <w:rsid w:val="00F771F6"/>
    <w:rsid w:val="00F772C2"/>
    <w:rsid w:val="00F7734D"/>
    <w:rsid w:val="00F779F3"/>
    <w:rsid w:val="00F80157"/>
    <w:rsid w:val="00F8049F"/>
    <w:rsid w:val="00F80624"/>
    <w:rsid w:val="00F80C83"/>
    <w:rsid w:val="00F82271"/>
    <w:rsid w:val="00F828A6"/>
    <w:rsid w:val="00F828EB"/>
    <w:rsid w:val="00F82B60"/>
    <w:rsid w:val="00F82CA3"/>
    <w:rsid w:val="00F82DDA"/>
    <w:rsid w:val="00F82E55"/>
    <w:rsid w:val="00F8308F"/>
    <w:rsid w:val="00F83135"/>
    <w:rsid w:val="00F833ED"/>
    <w:rsid w:val="00F83688"/>
    <w:rsid w:val="00F83C3F"/>
    <w:rsid w:val="00F83CB2"/>
    <w:rsid w:val="00F83D3D"/>
    <w:rsid w:val="00F842A8"/>
    <w:rsid w:val="00F84364"/>
    <w:rsid w:val="00F848BC"/>
    <w:rsid w:val="00F84A11"/>
    <w:rsid w:val="00F84AAD"/>
    <w:rsid w:val="00F84B7B"/>
    <w:rsid w:val="00F8547B"/>
    <w:rsid w:val="00F85A06"/>
    <w:rsid w:val="00F864A3"/>
    <w:rsid w:val="00F869BE"/>
    <w:rsid w:val="00F86B92"/>
    <w:rsid w:val="00F86E57"/>
    <w:rsid w:val="00F86FC2"/>
    <w:rsid w:val="00F87094"/>
    <w:rsid w:val="00F87A76"/>
    <w:rsid w:val="00F87CE9"/>
    <w:rsid w:val="00F9001E"/>
    <w:rsid w:val="00F900CD"/>
    <w:rsid w:val="00F900F5"/>
    <w:rsid w:val="00F904AA"/>
    <w:rsid w:val="00F9069D"/>
    <w:rsid w:val="00F90ABA"/>
    <w:rsid w:val="00F90C27"/>
    <w:rsid w:val="00F90DF7"/>
    <w:rsid w:val="00F916EF"/>
    <w:rsid w:val="00F91D96"/>
    <w:rsid w:val="00F91E95"/>
    <w:rsid w:val="00F91FD7"/>
    <w:rsid w:val="00F922D2"/>
    <w:rsid w:val="00F923FB"/>
    <w:rsid w:val="00F92406"/>
    <w:rsid w:val="00F92B23"/>
    <w:rsid w:val="00F92E71"/>
    <w:rsid w:val="00F931BB"/>
    <w:rsid w:val="00F9351E"/>
    <w:rsid w:val="00F938A9"/>
    <w:rsid w:val="00F941C0"/>
    <w:rsid w:val="00F94251"/>
    <w:rsid w:val="00F94324"/>
    <w:rsid w:val="00F94543"/>
    <w:rsid w:val="00F94686"/>
    <w:rsid w:val="00F94C18"/>
    <w:rsid w:val="00F952CF"/>
    <w:rsid w:val="00F9537C"/>
    <w:rsid w:val="00F95817"/>
    <w:rsid w:val="00F95BEA"/>
    <w:rsid w:val="00F96237"/>
    <w:rsid w:val="00F96564"/>
    <w:rsid w:val="00F96838"/>
    <w:rsid w:val="00F9685C"/>
    <w:rsid w:val="00F96CEB"/>
    <w:rsid w:val="00F97495"/>
    <w:rsid w:val="00F976B9"/>
    <w:rsid w:val="00F977A7"/>
    <w:rsid w:val="00F9798A"/>
    <w:rsid w:val="00F97ADF"/>
    <w:rsid w:val="00FA10EE"/>
    <w:rsid w:val="00FA133F"/>
    <w:rsid w:val="00FA136A"/>
    <w:rsid w:val="00FA14C3"/>
    <w:rsid w:val="00FA160D"/>
    <w:rsid w:val="00FA1779"/>
    <w:rsid w:val="00FA2357"/>
    <w:rsid w:val="00FA254E"/>
    <w:rsid w:val="00FA2DBD"/>
    <w:rsid w:val="00FA3058"/>
    <w:rsid w:val="00FA316E"/>
    <w:rsid w:val="00FA32FA"/>
    <w:rsid w:val="00FA3849"/>
    <w:rsid w:val="00FA3E99"/>
    <w:rsid w:val="00FA3F3A"/>
    <w:rsid w:val="00FA3FC4"/>
    <w:rsid w:val="00FA49C6"/>
    <w:rsid w:val="00FA49EF"/>
    <w:rsid w:val="00FA4C61"/>
    <w:rsid w:val="00FA512C"/>
    <w:rsid w:val="00FA556B"/>
    <w:rsid w:val="00FA59E4"/>
    <w:rsid w:val="00FA5C47"/>
    <w:rsid w:val="00FA5E15"/>
    <w:rsid w:val="00FA5E1D"/>
    <w:rsid w:val="00FA5F71"/>
    <w:rsid w:val="00FA6284"/>
    <w:rsid w:val="00FA62BF"/>
    <w:rsid w:val="00FA62F6"/>
    <w:rsid w:val="00FA69E5"/>
    <w:rsid w:val="00FA6A30"/>
    <w:rsid w:val="00FA6A3E"/>
    <w:rsid w:val="00FA7125"/>
    <w:rsid w:val="00FA732A"/>
    <w:rsid w:val="00FA7711"/>
    <w:rsid w:val="00FA7F28"/>
    <w:rsid w:val="00FB122B"/>
    <w:rsid w:val="00FB1244"/>
    <w:rsid w:val="00FB14F3"/>
    <w:rsid w:val="00FB153C"/>
    <w:rsid w:val="00FB15BF"/>
    <w:rsid w:val="00FB198B"/>
    <w:rsid w:val="00FB1BF5"/>
    <w:rsid w:val="00FB1D19"/>
    <w:rsid w:val="00FB1DC0"/>
    <w:rsid w:val="00FB1E0E"/>
    <w:rsid w:val="00FB229E"/>
    <w:rsid w:val="00FB2972"/>
    <w:rsid w:val="00FB2D0A"/>
    <w:rsid w:val="00FB306D"/>
    <w:rsid w:val="00FB35A2"/>
    <w:rsid w:val="00FB35EF"/>
    <w:rsid w:val="00FB36EC"/>
    <w:rsid w:val="00FB3844"/>
    <w:rsid w:val="00FB386E"/>
    <w:rsid w:val="00FB3B5C"/>
    <w:rsid w:val="00FB3E4B"/>
    <w:rsid w:val="00FB3FD2"/>
    <w:rsid w:val="00FB4727"/>
    <w:rsid w:val="00FB4AC9"/>
    <w:rsid w:val="00FB50F7"/>
    <w:rsid w:val="00FB5152"/>
    <w:rsid w:val="00FB556B"/>
    <w:rsid w:val="00FB55A5"/>
    <w:rsid w:val="00FB5921"/>
    <w:rsid w:val="00FB5C00"/>
    <w:rsid w:val="00FB5D6B"/>
    <w:rsid w:val="00FB5F1A"/>
    <w:rsid w:val="00FB6032"/>
    <w:rsid w:val="00FB60C0"/>
    <w:rsid w:val="00FB616E"/>
    <w:rsid w:val="00FB658A"/>
    <w:rsid w:val="00FB6F47"/>
    <w:rsid w:val="00FB7367"/>
    <w:rsid w:val="00FB749B"/>
    <w:rsid w:val="00FB78EE"/>
    <w:rsid w:val="00FB7F4F"/>
    <w:rsid w:val="00FC0174"/>
    <w:rsid w:val="00FC031E"/>
    <w:rsid w:val="00FC0B72"/>
    <w:rsid w:val="00FC0C32"/>
    <w:rsid w:val="00FC0CD0"/>
    <w:rsid w:val="00FC1161"/>
    <w:rsid w:val="00FC11EB"/>
    <w:rsid w:val="00FC169E"/>
    <w:rsid w:val="00FC17DE"/>
    <w:rsid w:val="00FC1A13"/>
    <w:rsid w:val="00FC1B4A"/>
    <w:rsid w:val="00FC1CD4"/>
    <w:rsid w:val="00FC1DD2"/>
    <w:rsid w:val="00FC25D0"/>
    <w:rsid w:val="00FC2B99"/>
    <w:rsid w:val="00FC2C6E"/>
    <w:rsid w:val="00FC2FDF"/>
    <w:rsid w:val="00FC300E"/>
    <w:rsid w:val="00FC34D5"/>
    <w:rsid w:val="00FC3A9F"/>
    <w:rsid w:val="00FC3D88"/>
    <w:rsid w:val="00FC3DDD"/>
    <w:rsid w:val="00FC42D5"/>
    <w:rsid w:val="00FC436F"/>
    <w:rsid w:val="00FC4411"/>
    <w:rsid w:val="00FC463B"/>
    <w:rsid w:val="00FC49ED"/>
    <w:rsid w:val="00FC502B"/>
    <w:rsid w:val="00FC5049"/>
    <w:rsid w:val="00FC54EA"/>
    <w:rsid w:val="00FC5B77"/>
    <w:rsid w:val="00FC5E26"/>
    <w:rsid w:val="00FC615E"/>
    <w:rsid w:val="00FC6875"/>
    <w:rsid w:val="00FC6A3F"/>
    <w:rsid w:val="00FC70B9"/>
    <w:rsid w:val="00FC7976"/>
    <w:rsid w:val="00FD0764"/>
    <w:rsid w:val="00FD0F8D"/>
    <w:rsid w:val="00FD1235"/>
    <w:rsid w:val="00FD147B"/>
    <w:rsid w:val="00FD1626"/>
    <w:rsid w:val="00FD18BC"/>
    <w:rsid w:val="00FD1A4E"/>
    <w:rsid w:val="00FD1E72"/>
    <w:rsid w:val="00FD2371"/>
    <w:rsid w:val="00FD2419"/>
    <w:rsid w:val="00FD25C3"/>
    <w:rsid w:val="00FD2C4C"/>
    <w:rsid w:val="00FD2C67"/>
    <w:rsid w:val="00FD2ED1"/>
    <w:rsid w:val="00FD37E2"/>
    <w:rsid w:val="00FD3ABC"/>
    <w:rsid w:val="00FD4240"/>
    <w:rsid w:val="00FD4541"/>
    <w:rsid w:val="00FD4547"/>
    <w:rsid w:val="00FD4902"/>
    <w:rsid w:val="00FD4D25"/>
    <w:rsid w:val="00FD4D8A"/>
    <w:rsid w:val="00FD4E06"/>
    <w:rsid w:val="00FD4F51"/>
    <w:rsid w:val="00FD5540"/>
    <w:rsid w:val="00FD58F7"/>
    <w:rsid w:val="00FD5AC2"/>
    <w:rsid w:val="00FD618D"/>
    <w:rsid w:val="00FD6DA1"/>
    <w:rsid w:val="00FD6EB8"/>
    <w:rsid w:val="00FD6F7D"/>
    <w:rsid w:val="00FD70D2"/>
    <w:rsid w:val="00FD732B"/>
    <w:rsid w:val="00FD75E5"/>
    <w:rsid w:val="00FD7A05"/>
    <w:rsid w:val="00FD7E0D"/>
    <w:rsid w:val="00FE03D4"/>
    <w:rsid w:val="00FE04D5"/>
    <w:rsid w:val="00FE0784"/>
    <w:rsid w:val="00FE0CAA"/>
    <w:rsid w:val="00FE11E8"/>
    <w:rsid w:val="00FE14C0"/>
    <w:rsid w:val="00FE1702"/>
    <w:rsid w:val="00FE1966"/>
    <w:rsid w:val="00FE19EB"/>
    <w:rsid w:val="00FE20C5"/>
    <w:rsid w:val="00FE2109"/>
    <w:rsid w:val="00FE25D5"/>
    <w:rsid w:val="00FE2762"/>
    <w:rsid w:val="00FE288B"/>
    <w:rsid w:val="00FE2FB8"/>
    <w:rsid w:val="00FE3040"/>
    <w:rsid w:val="00FE31D0"/>
    <w:rsid w:val="00FE38FC"/>
    <w:rsid w:val="00FE3B48"/>
    <w:rsid w:val="00FE3C50"/>
    <w:rsid w:val="00FE4097"/>
    <w:rsid w:val="00FE4262"/>
    <w:rsid w:val="00FE46D5"/>
    <w:rsid w:val="00FE4D95"/>
    <w:rsid w:val="00FE52A5"/>
    <w:rsid w:val="00FE5A06"/>
    <w:rsid w:val="00FE5D13"/>
    <w:rsid w:val="00FE5FCF"/>
    <w:rsid w:val="00FE600D"/>
    <w:rsid w:val="00FE63C1"/>
    <w:rsid w:val="00FE6C72"/>
    <w:rsid w:val="00FE717C"/>
    <w:rsid w:val="00FE74A5"/>
    <w:rsid w:val="00FE7F95"/>
    <w:rsid w:val="00FF0080"/>
    <w:rsid w:val="00FF05DB"/>
    <w:rsid w:val="00FF0B19"/>
    <w:rsid w:val="00FF0D69"/>
    <w:rsid w:val="00FF0EA6"/>
    <w:rsid w:val="00FF12D0"/>
    <w:rsid w:val="00FF1407"/>
    <w:rsid w:val="00FF169B"/>
    <w:rsid w:val="00FF1F0E"/>
    <w:rsid w:val="00FF1F28"/>
    <w:rsid w:val="00FF2672"/>
    <w:rsid w:val="00FF2C28"/>
    <w:rsid w:val="00FF2D75"/>
    <w:rsid w:val="00FF3067"/>
    <w:rsid w:val="00FF3475"/>
    <w:rsid w:val="00FF47AE"/>
    <w:rsid w:val="00FF47EC"/>
    <w:rsid w:val="00FF4914"/>
    <w:rsid w:val="00FF4BFA"/>
    <w:rsid w:val="00FF4D71"/>
    <w:rsid w:val="00FF545D"/>
    <w:rsid w:val="00FF5680"/>
    <w:rsid w:val="00FF6146"/>
    <w:rsid w:val="00FF6996"/>
    <w:rsid w:val="00FF6BF1"/>
    <w:rsid w:val="00FF6D02"/>
    <w:rsid w:val="00FF6F15"/>
    <w:rsid w:val="00FF6FF4"/>
    <w:rsid w:val="00FF76F6"/>
    <w:rsid w:val="48F265B5"/>
    <w:rsid w:val="55E221A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415877D"/>
  <w15:docId w15:val="{92939BE4-B802-478A-9FFA-952AADB7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0" w:qFormat="1"/>
    <w:lsdException w:name="envelope address" w:qFormat="1"/>
    <w:lsdException w:name="envelope return" w:qFormat="1"/>
    <w:lsdException w:name="footnote reference" w:uiPriority="0" w:qFormat="1"/>
    <w:lsdException w:name="annotation reference" w:qFormat="1"/>
    <w:lsdException w:name="line number" w:uiPriority="0"/>
    <w:lsdException w:name="page number" w:uiPriority="0"/>
    <w:lsdException w:name="endnote reference" w:uiPriority="0" w:qFormat="1"/>
    <w:lsdException w:name="endnote text" w:qFormat="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uiPriority="0" w:qFormat="1"/>
    <w:lsdException w:name="List Number 5" w:qFormat="1"/>
    <w:lsdException w:name="Title" w:uiPriority="0" w:qFormat="1"/>
    <w:lsdException w:name="Closing" w:qFormat="1"/>
    <w:lsdException w:name="Signature" w:qFormat="1"/>
    <w:lsdException w:name="Default Paragraph Font" w:semiHidden="1" w:uiPriority="1" w:unhideWhenUsed="1"/>
    <w:lsdException w:name="Body Text" w:uiPriority="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uiPriority="0"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uiPriority="0" w:qFormat="1"/>
    <w:lsdException w:name="Body Text 3" w:qFormat="1"/>
    <w:lsdException w:name="Body Text Indent 2" w:uiPriority="0" w:qFormat="1"/>
    <w:lsdException w:name="Body Text Indent 3" w:uiPriority="0" w:qFormat="1"/>
    <w:lsdException w:name="Block Text" w:qFormat="1"/>
    <w:lsdException w:name="Hyperlink" w:qFormat="1"/>
    <w:lsdException w:name="FollowedHyperlink" w:qFormat="1"/>
    <w:lsdException w:name="Strong" w:uiPriority="22" w:qFormat="1"/>
    <w:lsdException w:name="Emphasis" w:uiPriority="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semiHidden="1" w:uiPriority="0" w:unhideWhenUsed="1"/>
    <w:lsdException w:name="HTML Address" w:qFormat="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qFormat="1"/>
    <w:lsdException w:name="HTML Sample" w:uiPriority="0" w:qFormat="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qFormat="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qFormat="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29"/>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qFormat="1"/>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link w:val="Ttulo1Car"/>
    <w:qFormat/>
    <w:pPr>
      <w:keepNext/>
      <w:jc w:val="center"/>
      <w:outlineLvl w:val="0"/>
    </w:pPr>
    <w:rPr>
      <w:rFonts w:ascii="Arial" w:hAnsi="Arial"/>
      <w:b/>
      <w:sz w:val="24"/>
      <w:lang w:val="es-ES"/>
    </w:rPr>
  </w:style>
  <w:style w:type="paragraph" w:styleId="Ttulo2">
    <w:name w:val="heading 2"/>
    <w:basedOn w:val="Normal"/>
    <w:next w:val="Normal"/>
    <w:link w:val="Ttulo2Car"/>
    <w:uiPriority w:val="9"/>
    <w:qFormat/>
    <w:pPr>
      <w:keepNext/>
      <w:jc w:val="both"/>
      <w:outlineLvl w:val="1"/>
    </w:pPr>
    <w:rPr>
      <w:rFonts w:ascii="Arial" w:hAnsi="Arial"/>
      <w:b/>
      <w:sz w:val="24"/>
    </w:rPr>
  </w:style>
  <w:style w:type="paragraph" w:styleId="Ttulo3">
    <w:name w:val="heading 3"/>
    <w:basedOn w:val="Normal"/>
    <w:next w:val="Normal"/>
    <w:link w:val="Ttulo3Car"/>
    <w:uiPriority w:val="9"/>
    <w:qFormat/>
    <w:pPr>
      <w:keepNext/>
      <w:outlineLvl w:val="2"/>
    </w:pPr>
    <w:rPr>
      <w:rFonts w:ascii="Arial" w:hAnsi="Arial"/>
      <w:b/>
      <w:snapToGrid w:val="0"/>
      <w:color w:val="000000"/>
    </w:rPr>
  </w:style>
  <w:style w:type="paragraph" w:styleId="Ttulo4">
    <w:name w:val="heading 4"/>
    <w:basedOn w:val="Normal"/>
    <w:next w:val="Normal"/>
    <w:link w:val="Ttulo4Car"/>
    <w:qFormat/>
    <w:pPr>
      <w:keepNext/>
      <w:outlineLvl w:val="3"/>
    </w:pPr>
    <w:rPr>
      <w:rFonts w:ascii="Arial" w:hAnsi="Arial"/>
      <w:b/>
      <w:snapToGrid w:val="0"/>
      <w:color w:val="000000"/>
      <w:sz w:val="18"/>
    </w:rPr>
  </w:style>
  <w:style w:type="paragraph" w:styleId="Ttulo5">
    <w:name w:val="heading 5"/>
    <w:basedOn w:val="Normal"/>
    <w:next w:val="Normal"/>
    <w:link w:val="Ttulo5Car"/>
    <w:qFormat/>
    <w:pPr>
      <w:keepNext/>
      <w:jc w:val="center"/>
      <w:outlineLvl w:val="4"/>
    </w:pPr>
    <w:rPr>
      <w:rFonts w:ascii="Arial" w:hAnsi="Arial"/>
      <w:b/>
      <w:sz w:val="28"/>
    </w:rPr>
  </w:style>
  <w:style w:type="paragraph" w:styleId="Ttulo6">
    <w:name w:val="heading 6"/>
    <w:basedOn w:val="Normal"/>
    <w:next w:val="Normal"/>
    <w:link w:val="Ttulo6Car"/>
    <w:qFormat/>
    <w:pPr>
      <w:keepNext/>
      <w:jc w:val="center"/>
      <w:outlineLvl w:val="5"/>
    </w:pPr>
    <w:rPr>
      <w:rFonts w:ascii="Arial" w:hAnsi="Arial"/>
      <w:b/>
      <w:snapToGrid w:val="0"/>
      <w:color w:val="000000"/>
      <w:sz w:val="18"/>
    </w:rPr>
  </w:style>
  <w:style w:type="paragraph" w:styleId="Ttulo7">
    <w:name w:val="heading 7"/>
    <w:basedOn w:val="Normal"/>
    <w:next w:val="Normal"/>
    <w:link w:val="Ttulo7Car"/>
    <w:qFormat/>
    <w:pPr>
      <w:keepNext/>
      <w:jc w:val="center"/>
      <w:outlineLvl w:val="6"/>
    </w:pPr>
    <w:rPr>
      <w:rFonts w:ascii="Arial" w:hAnsi="Arial"/>
      <w:b/>
      <w:sz w:val="22"/>
    </w:rPr>
  </w:style>
  <w:style w:type="paragraph" w:styleId="Ttulo8">
    <w:name w:val="heading 8"/>
    <w:basedOn w:val="Normal"/>
    <w:next w:val="Normal"/>
    <w:link w:val="Ttulo8Car"/>
    <w:qFormat/>
    <w:pPr>
      <w:keepNext/>
      <w:widowControl w:val="0"/>
      <w:tabs>
        <w:tab w:val="left" w:pos="-851"/>
      </w:tabs>
      <w:ind w:left="-1134" w:firstLine="1134"/>
      <w:jc w:val="center"/>
      <w:outlineLvl w:val="7"/>
    </w:pPr>
    <w:rPr>
      <w:rFonts w:ascii="Arial" w:hAnsi="Arial"/>
      <w:b/>
      <w:sz w:val="22"/>
    </w:rPr>
  </w:style>
  <w:style w:type="paragraph" w:styleId="Ttulo9">
    <w:name w:val="heading 9"/>
    <w:basedOn w:val="Normal"/>
    <w:next w:val="Normal"/>
    <w:link w:val="Ttulo9Car"/>
    <w:qFormat/>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qFormat/>
    <w:rPr>
      <w:rFonts w:cs="Times New Roman"/>
      <w:vertAlign w:val="superscript"/>
    </w:rPr>
  </w:style>
  <w:style w:type="character" w:styleId="Nmerodelnea">
    <w:name w:val="line number"/>
  </w:style>
  <w:style w:type="character" w:styleId="Refdecomentario">
    <w:name w:val="annotation reference"/>
    <w:uiPriority w:val="99"/>
    <w:qFormat/>
    <w:rPr>
      <w:sz w:val="16"/>
      <w:szCs w:val="16"/>
    </w:rPr>
  </w:style>
  <w:style w:type="character" w:styleId="EjemplodeHTML">
    <w:name w:val="HTML Sample"/>
    <w:qFormat/>
    <w:rPr>
      <w:rFonts w:ascii="Courier New" w:hAnsi="Courier New" w:cs="Courier New"/>
    </w:rPr>
  </w:style>
  <w:style w:type="character" w:styleId="Refdenotaalpie">
    <w:name w:val="footnote reference"/>
    <w:qFormat/>
    <w:rPr>
      <w:vertAlign w:val="superscript"/>
    </w:rPr>
  </w:style>
  <w:style w:type="character" w:styleId="nfasis">
    <w:name w:val="Emphasis"/>
    <w:qFormat/>
    <w:rPr>
      <w:i/>
      <w:iCs/>
    </w:rPr>
  </w:style>
  <w:style w:type="character" w:styleId="Hipervnculo">
    <w:name w:val="Hyperlink"/>
    <w:uiPriority w:val="99"/>
    <w:qFormat/>
    <w:rPr>
      <w:color w:val="0000FF"/>
      <w:u w:val="single"/>
    </w:rPr>
  </w:style>
  <w:style w:type="character" w:styleId="Hipervnculovisitado">
    <w:name w:val="FollowedHyperlink"/>
    <w:uiPriority w:val="99"/>
    <w:qFormat/>
    <w:rPr>
      <w:color w:val="800080"/>
      <w:u w:val="single"/>
    </w:rPr>
  </w:style>
  <w:style w:type="character" w:styleId="Nmerodepgina">
    <w:name w:val="page number"/>
    <w:basedOn w:val="Fuentedeprrafopredeter"/>
  </w:style>
  <w:style w:type="character" w:styleId="Textoennegrita">
    <w:name w:val="Strong"/>
    <w:uiPriority w:val="22"/>
    <w:qFormat/>
    <w:rPr>
      <w:b/>
      <w:bCs/>
    </w:rPr>
  </w:style>
  <w:style w:type="paragraph" w:styleId="Continuarlista2">
    <w:name w:val="List Continue 2"/>
    <w:basedOn w:val="Normal"/>
    <w:uiPriority w:val="99"/>
    <w:qFormat/>
    <w:pPr>
      <w:spacing w:after="120"/>
      <w:ind w:left="566"/>
    </w:pPr>
  </w:style>
  <w:style w:type="paragraph" w:styleId="ndice1">
    <w:name w:val="index 1"/>
    <w:basedOn w:val="Normal"/>
    <w:next w:val="Normal"/>
    <w:uiPriority w:val="99"/>
    <w:qFormat/>
    <w:pPr>
      <w:spacing w:line="276" w:lineRule="auto"/>
      <w:ind w:left="220" w:hanging="220"/>
    </w:pPr>
    <w:rPr>
      <w:rFonts w:ascii="Calibri" w:hAnsi="Calibri"/>
      <w:sz w:val="18"/>
      <w:szCs w:val="18"/>
      <w:lang w:eastAsia="en-US"/>
    </w:rPr>
  </w:style>
  <w:style w:type="paragraph" w:styleId="TDC3">
    <w:name w:val="toc 3"/>
    <w:basedOn w:val="Normal"/>
    <w:next w:val="Normal"/>
    <w:uiPriority w:val="39"/>
    <w:qFormat/>
    <w:pPr>
      <w:ind w:left="400"/>
    </w:pPr>
  </w:style>
  <w:style w:type="paragraph" w:styleId="ndice7">
    <w:name w:val="index 7"/>
    <w:basedOn w:val="Normal"/>
    <w:next w:val="Normal"/>
    <w:uiPriority w:val="99"/>
    <w:qFormat/>
    <w:pPr>
      <w:spacing w:line="276" w:lineRule="auto"/>
      <w:ind w:left="1540" w:hanging="220"/>
    </w:pPr>
    <w:rPr>
      <w:rFonts w:ascii="Calibri" w:hAnsi="Calibri"/>
      <w:sz w:val="18"/>
      <w:szCs w:val="18"/>
      <w:lang w:eastAsia="en-US"/>
    </w:rPr>
  </w:style>
  <w:style w:type="paragraph" w:styleId="Textonotapie">
    <w:name w:val="footnote text"/>
    <w:basedOn w:val="Normal"/>
    <w:link w:val="TextonotapieCar"/>
    <w:uiPriority w:val="99"/>
    <w:qFormat/>
    <w:pPr>
      <w:jc w:val="both"/>
    </w:pPr>
    <w:rPr>
      <w:rFonts w:ascii="Arial" w:hAnsi="Arial"/>
      <w:sz w:val="24"/>
      <w:lang w:val="es-ES"/>
    </w:rPr>
  </w:style>
  <w:style w:type="paragraph" w:styleId="TDC9">
    <w:name w:val="toc 9"/>
    <w:basedOn w:val="Normal"/>
    <w:next w:val="Normal"/>
    <w:uiPriority w:val="39"/>
    <w:qFormat/>
    <w:pPr>
      <w:ind w:left="1600"/>
    </w:pPr>
  </w:style>
  <w:style w:type="paragraph" w:styleId="Descripcin">
    <w:name w:val="caption"/>
    <w:basedOn w:val="Normal"/>
    <w:next w:val="Normal"/>
    <w:uiPriority w:val="35"/>
    <w:qFormat/>
    <w:pPr>
      <w:jc w:val="center"/>
    </w:pPr>
    <w:rPr>
      <w:rFonts w:ascii="Arial" w:hAnsi="Arial"/>
      <w:b/>
    </w:rPr>
  </w:style>
  <w:style w:type="paragraph" w:styleId="TDC7">
    <w:name w:val="toc 7"/>
    <w:basedOn w:val="Normal"/>
    <w:next w:val="Normal"/>
    <w:uiPriority w:val="39"/>
    <w:qFormat/>
    <w:pPr>
      <w:ind w:left="1200"/>
    </w:pPr>
  </w:style>
  <w:style w:type="paragraph" w:styleId="TDC1">
    <w:name w:val="toc 1"/>
    <w:basedOn w:val="Normal"/>
    <w:next w:val="Normal"/>
    <w:uiPriority w:val="39"/>
    <w:qFormat/>
    <w:pPr>
      <w:tabs>
        <w:tab w:val="left" w:pos="567"/>
        <w:tab w:val="right" w:leader="dot" w:pos="9227"/>
      </w:tabs>
      <w:spacing w:line="276" w:lineRule="auto"/>
      <w:ind w:left="567" w:hanging="567"/>
    </w:pPr>
    <w:rPr>
      <w:rFonts w:ascii="Arial" w:hAnsi="Arial" w:cs="Arial"/>
      <w:bCs/>
      <w:kern w:val="32"/>
      <w:sz w:val="18"/>
      <w:szCs w:val="18"/>
    </w:rPr>
  </w:style>
  <w:style w:type="paragraph" w:styleId="Encabezadodelista">
    <w:name w:val="toa heading"/>
    <w:basedOn w:val="Normal"/>
    <w:next w:val="Normal"/>
    <w:uiPriority w:val="99"/>
    <w:semiHidden/>
    <w:qFormat/>
    <w:pPr>
      <w:spacing w:before="120"/>
    </w:pPr>
    <w:rPr>
      <w:rFonts w:ascii="Arial" w:hAnsi="Arial" w:cs="Arial"/>
      <w:b/>
      <w:bCs/>
      <w:sz w:val="24"/>
      <w:szCs w:val="24"/>
      <w:lang w:val="es-ES" w:eastAsia="fr-FR"/>
    </w:rPr>
  </w:style>
  <w:style w:type="paragraph" w:styleId="ndice4">
    <w:name w:val="index 4"/>
    <w:basedOn w:val="Normal"/>
    <w:next w:val="Normal"/>
    <w:uiPriority w:val="99"/>
    <w:qFormat/>
    <w:pPr>
      <w:spacing w:line="276" w:lineRule="auto"/>
      <w:ind w:left="880" w:hanging="220"/>
    </w:pPr>
    <w:rPr>
      <w:rFonts w:ascii="Calibri" w:hAnsi="Calibri"/>
      <w:sz w:val="18"/>
      <w:szCs w:val="18"/>
      <w:lang w:eastAsia="en-US"/>
    </w:rPr>
  </w:style>
  <w:style w:type="paragraph" w:styleId="Mapadeldocumento">
    <w:name w:val="Document Map"/>
    <w:basedOn w:val="Normal"/>
    <w:link w:val="MapadeldocumentoCar"/>
    <w:uiPriority w:val="99"/>
    <w:qFormat/>
    <w:pPr>
      <w:widowControl w:val="0"/>
      <w:shd w:val="clear" w:color="auto" w:fill="000080"/>
    </w:pPr>
    <w:rPr>
      <w:rFonts w:ascii="Tahoma" w:hAnsi="Tahoma"/>
      <w:lang w:val="es-ES"/>
    </w:rPr>
  </w:style>
  <w:style w:type="paragraph" w:styleId="TDC8">
    <w:name w:val="toc 8"/>
    <w:basedOn w:val="Normal"/>
    <w:next w:val="Normal"/>
    <w:uiPriority w:val="39"/>
    <w:qFormat/>
    <w:pPr>
      <w:ind w:left="1400"/>
    </w:pPr>
  </w:style>
  <w:style w:type="paragraph" w:styleId="TDC2">
    <w:name w:val="toc 2"/>
    <w:basedOn w:val="Normal"/>
    <w:next w:val="Normal"/>
    <w:uiPriority w:val="39"/>
    <w:qFormat/>
    <w:pPr>
      <w:ind w:left="200"/>
    </w:pPr>
  </w:style>
  <w:style w:type="paragraph" w:styleId="Textomacro">
    <w:name w:val="macro"/>
    <w:link w:val="TextomacroCar"/>
    <w:uiPriority w:val="99"/>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paragraph" w:styleId="ndice3">
    <w:name w:val="index 3"/>
    <w:basedOn w:val="Normal"/>
    <w:next w:val="Normal"/>
    <w:uiPriority w:val="99"/>
    <w:qFormat/>
    <w:pPr>
      <w:spacing w:line="276" w:lineRule="auto"/>
      <w:ind w:left="660" w:hanging="220"/>
    </w:pPr>
    <w:rPr>
      <w:rFonts w:ascii="Calibri" w:hAnsi="Calibri"/>
      <w:sz w:val="18"/>
      <w:szCs w:val="18"/>
      <w:lang w:eastAsia="en-US"/>
    </w:rPr>
  </w:style>
  <w:style w:type="paragraph" w:styleId="Textonotaalfinal">
    <w:name w:val="endnote text"/>
    <w:basedOn w:val="Normal"/>
    <w:link w:val="TextonotaalfinalCar"/>
    <w:uiPriority w:val="99"/>
    <w:qFormat/>
  </w:style>
  <w:style w:type="paragraph" w:styleId="Continuarlista3">
    <w:name w:val="List Continue 3"/>
    <w:basedOn w:val="Normal"/>
    <w:uiPriority w:val="99"/>
    <w:qFormat/>
    <w:pPr>
      <w:spacing w:after="120"/>
      <w:ind w:left="849"/>
    </w:pPr>
    <w:rPr>
      <w:lang w:val="es-ES" w:eastAsia="fr-FR"/>
    </w:rPr>
  </w:style>
  <w:style w:type="paragraph" w:styleId="ndice8">
    <w:name w:val="index 8"/>
    <w:basedOn w:val="Normal"/>
    <w:next w:val="Normal"/>
    <w:uiPriority w:val="99"/>
    <w:qFormat/>
    <w:pPr>
      <w:spacing w:line="276" w:lineRule="auto"/>
      <w:ind w:left="1760" w:hanging="220"/>
    </w:pPr>
    <w:rPr>
      <w:rFonts w:ascii="Calibri" w:hAnsi="Calibri"/>
      <w:sz w:val="18"/>
      <w:szCs w:val="18"/>
      <w:lang w:eastAsia="en-US"/>
    </w:rPr>
  </w:style>
  <w:style w:type="paragraph" w:styleId="ndice5">
    <w:name w:val="index 5"/>
    <w:basedOn w:val="Normal"/>
    <w:next w:val="Normal"/>
    <w:uiPriority w:val="99"/>
    <w:qFormat/>
    <w:pPr>
      <w:spacing w:line="276" w:lineRule="auto"/>
      <w:ind w:left="1100" w:hanging="220"/>
    </w:pPr>
    <w:rPr>
      <w:rFonts w:ascii="Calibri" w:hAnsi="Calibri"/>
      <w:sz w:val="18"/>
      <w:szCs w:val="18"/>
      <w:lang w:eastAsia="en-US"/>
    </w:rPr>
  </w:style>
  <w:style w:type="paragraph" w:styleId="ndice2">
    <w:name w:val="index 2"/>
    <w:basedOn w:val="Normal"/>
    <w:next w:val="Normal"/>
    <w:uiPriority w:val="99"/>
    <w:qFormat/>
    <w:pPr>
      <w:spacing w:line="276" w:lineRule="auto"/>
      <w:ind w:left="440" w:hanging="220"/>
    </w:pPr>
    <w:rPr>
      <w:rFonts w:ascii="Calibri" w:hAnsi="Calibri"/>
      <w:sz w:val="18"/>
      <w:szCs w:val="18"/>
      <w:lang w:eastAsia="en-US"/>
    </w:rPr>
  </w:style>
  <w:style w:type="paragraph" w:styleId="Asuntodelcomentario">
    <w:name w:val="annotation subject"/>
    <w:basedOn w:val="Textocomentario"/>
    <w:next w:val="Textocomentario"/>
    <w:link w:val="AsuntodelcomentarioCar"/>
    <w:uiPriority w:val="99"/>
    <w:qFormat/>
    <w:rPr>
      <w:b/>
      <w:bCs/>
    </w:rPr>
  </w:style>
  <w:style w:type="paragraph" w:styleId="Textocomentario">
    <w:name w:val="annotation text"/>
    <w:basedOn w:val="Normal"/>
    <w:link w:val="TextocomentarioCar"/>
    <w:uiPriority w:val="99"/>
    <w:qFormat/>
  </w:style>
  <w:style w:type="paragraph" w:styleId="Textodeglobo">
    <w:name w:val="Balloon Text"/>
    <w:basedOn w:val="Normal"/>
    <w:link w:val="TextodegloboCar"/>
    <w:uiPriority w:val="99"/>
    <w:qFormat/>
    <w:pPr>
      <w:widowControl w:val="0"/>
    </w:pPr>
    <w:rPr>
      <w:rFonts w:ascii="Tahoma" w:hAnsi="Tahoma"/>
      <w:snapToGrid w:val="0"/>
      <w:sz w:val="16"/>
      <w:szCs w:val="16"/>
    </w:rPr>
  </w:style>
  <w:style w:type="paragraph" w:styleId="Cierre">
    <w:name w:val="Closing"/>
    <w:basedOn w:val="Normal"/>
    <w:link w:val="CierreCar"/>
    <w:uiPriority w:val="99"/>
    <w:qFormat/>
    <w:pPr>
      <w:ind w:left="4252"/>
    </w:pPr>
    <w:rPr>
      <w:lang w:val="es-ES" w:eastAsia="fr-FR"/>
    </w:rPr>
  </w:style>
  <w:style w:type="paragraph" w:styleId="TDC6">
    <w:name w:val="toc 6"/>
    <w:basedOn w:val="Normal"/>
    <w:next w:val="Normal"/>
    <w:uiPriority w:val="39"/>
    <w:qFormat/>
    <w:pPr>
      <w:ind w:left="1000"/>
    </w:pPr>
  </w:style>
  <w:style w:type="paragraph" w:styleId="TDC5">
    <w:name w:val="toc 5"/>
    <w:basedOn w:val="Normal"/>
    <w:next w:val="Normal"/>
    <w:uiPriority w:val="39"/>
    <w:qFormat/>
    <w:pPr>
      <w:ind w:left="800"/>
    </w:pPr>
  </w:style>
  <w:style w:type="paragraph" w:styleId="Tabladeilustraciones">
    <w:name w:val="table of figures"/>
    <w:basedOn w:val="Normal"/>
    <w:next w:val="Normal"/>
    <w:qFormat/>
    <w:pPr>
      <w:ind w:left="400" w:hanging="400"/>
    </w:pPr>
  </w:style>
  <w:style w:type="paragraph" w:styleId="ndice9">
    <w:name w:val="index 9"/>
    <w:basedOn w:val="Normal"/>
    <w:next w:val="Normal"/>
    <w:uiPriority w:val="99"/>
    <w:qFormat/>
    <w:pPr>
      <w:spacing w:line="276" w:lineRule="auto"/>
      <w:ind w:left="1980" w:hanging="220"/>
    </w:pPr>
    <w:rPr>
      <w:rFonts w:ascii="Calibri" w:hAnsi="Calibri"/>
      <w:sz w:val="18"/>
      <w:szCs w:val="18"/>
      <w:lang w:eastAsia="en-US"/>
    </w:rPr>
  </w:style>
  <w:style w:type="paragraph" w:styleId="TDC4">
    <w:name w:val="toc 4"/>
    <w:basedOn w:val="Normal"/>
    <w:next w:val="Normal"/>
    <w:uiPriority w:val="39"/>
    <w:qFormat/>
    <w:pPr>
      <w:ind w:left="600"/>
    </w:pPr>
  </w:style>
  <w:style w:type="paragraph" w:styleId="ndice6">
    <w:name w:val="index 6"/>
    <w:basedOn w:val="Normal"/>
    <w:next w:val="Normal"/>
    <w:uiPriority w:val="99"/>
    <w:qFormat/>
    <w:pPr>
      <w:spacing w:line="276" w:lineRule="auto"/>
      <w:ind w:left="1320" w:hanging="220"/>
    </w:pPr>
    <w:rPr>
      <w:rFonts w:ascii="Calibri" w:hAnsi="Calibri"/>
      <w:sz w:val="18"/>
      <w:szCs w:val="18"/>
      <w:lang w:eastAsia="en-US"/>
    </w:rPr>
  </w:style>
  <w:style w:type="paragraph" w:styleId="Continuarlista">
    <w:name w:val="List Continue"/>
    <w:basedOn w:val="Normal"/>
    <w:uiPriority w:val="99"/>
    <w:qFormat/>
    <w:pPr>
      <w:spacing w:after="120"/>
      <w:ind w:left="283"/>
    </w:pPr>
    <w:rPr>
      <w:sz w:val="24"/>
      <w:szCs w:val="24"/>
      <w:lang w:val="es-ES"/>
    </w:rPr>
  </w:style>
  <w:style w:type="paragraph" w:styleId="Textoconsangra">
    <w:name w:val="table of authorities"/>
    <w:basedOn w:val="Normal"/>
    <w:next w:val="Normal"/>
    <w:uiPriority w:val="99"/>
    <w:semiHidden/>
    <w:qFormat/>
    <w:pPr>
      <w:ind w:left="200" w:hanging="200"/>
    </w:pPr>
    <w:rPr>
      <w:lang w:val="es-ES" w:eastAsia="fr-FR"/>
    </w:rPr>
  </w:style>
  <w:style w:type="paragraph" w:styleId="Ttulodendice">
    <w:name w:val="index heading"/>
    <w:basedOn w:val="Normal"/>
    <w:next w:val="ndice1"/>
    <w:uiPriority w:val="99"/>
    <w:qFormat/>
    <w:pPr>
      <w:spacing w:before="240" w:after="120" w:line="276" w:lineRule="auto"/>
      <w:jc w:val="center"/>
    </w:pPr>
    <w:rPr>
      <w:rFonts w:ascii="Calibri" w:hAnsi="Calibri"/>
      <w:b/>
      <w:bCs/>
      <w:sz w:val="26"/>
      <w:szCs w:val="26"/>
      <w:lang w:eastAsia="en-US"/>
    </w:rPr>
  </w:style>
  <w:style w:type="paragraph" w:styleId="Continuarlista4">
    <w:name w:val="List Continue 4"/>
    <w:basedOn w:val="Normal"/>
    <w:uiPriority w:val="99"/>
    <w:qFormat/>
    <w:pPr>
      <w:spacing w:after="120"/>
      <w:ind w:left="1132"/>
    </w:pPr>
    <w:rPr>
      <w:lang w:val="es-ES" w:eastAsia="fr-FR"/>
    </w:rPr>
  </w:style>
  <w:style w:type="paragraph" w:styleId="Textoindependiente2">
    <w:name w:val="Body Text 2"/>
    <w:basedOn w:val="Normal"/>
    <w:link w:val="Textoindependiente2Car"/>
    <w:qFormat/>
    <w:pPr>
      <w:widowControl w:val="0"/>
      <w:spacing w:before="120"/>
    </w:pPr>
    <w:rPr>
      <w:rFonts w:ascii="Arial" w:hAnsi="Arial"/>
      <w:sz w:val="22"/>
    </w:rPr>
  </w:style>
  <w:style w:type="paragraph" w:styleId="Lista3">
    <w:name w:val="List 3"/>
    <w:basedOn w:val="Normal"/>
    <w:uiPriority w:val="99"/>
    <w:qFormat/>
    <w:pPr>
      <w:ind w:left="849" w:hanging="283"/>
    </w:pPr>
    <w:rPr>
      <w:sz w:val="24"/>
      <w:szCs w:val="24"/>
      <w:lang w:val="es-ES"/>
    </w:rPr>
  </w:style>
  <w:style w:type="paragraph" w:styleId="Encabezadodenota">
    <w:name w:val="Note Heading"/>
    <w:basedOn w:val="Normal"/>
    <w:next w:val="Normal"/>
    <w:link w:val="EncabezadodenotaCar"/>
    <w:uiPriority w:val="99"/>
    <w:qFormat/>
    <w:rPr>
      <w:lang w:val="es-ES" w:eastAsia="fr-FR"/>
    </w:rPr>
  </w:style>
  <w:style w:type="paragraph" w:styleId="Remitedesobre">
    <w:name w:val="envelope return"/>
    <w:basedOn w:val="Normal"/>
    <w:uiPriority w:val="99"/>
    <w:qFormat/>
    <w:rPr>
      <w:rFonts w:ascii="Arial" w:hAnsi="Arial" w:cs="Arial"/>
      <w:lang w:val="es-ES" w:eastAsia="fr-FR"/>
    </w:rPr>
  </w:style>
  <w:style w:type="paragraph" w:styleId="Continuarlista5">
    <w:name w:val="List Continue 5"/>
    <w:basedOn w:val="Normal"/>
    <w:uiPriority w:val="99"/>
    <w:qFormat/>
    <w:pPr>
      <w:spacing w:after="120"/>
      <w:ind w:left="1415"/>
    </w:pPr>
    <w:rPr>
      <w:lang w:val="es-ES" w:eastAsia="fr-FR"/>
    </w:rPr>
  </w:style>
  <w:style w:type="paragraph" w:styleId="Listaconnmeros2">
    <w:name w:val="List Number 2"/>
    <w:basedOn w:val="Normal"/>
    <w:uiPriority w:val="99"/>
    <w:qFormat/>
    <w:pPr>
      <w:widowControl w:val="0"/>
      <w:numPr>
        <w:numId w:val="1"/>
      </w:numPr>
      <w:autoSpaceDE w:val="0"/>
      <w:autoSpaceDN w:val="0"/>
      <w:adjustRightInd w:val="0"/>
    </w:pPr>
    <w:rPr>
      <w:rFonts w:ascii="Helvetica" w:hAnsi="Helvetica"/>
      <w:sz w:val="24"/>
      <w:szCs w:val="24"/>
      <w:lang w:val="en-US" w:eastAsia="fr-FR"/>
    </w:rPr>
  </w:style>
  <w:style w:type="paragraph" w:styleId="Encabezado">
    <w:name w:val="header"/>
    <w:basedOn w:val="Normal"/>
    <w:link w:val="EncabezadoCar"/>
    <w:uiPriority w:val="99"/>
    <w:qFormat/>
    <w:pPr>
      <w:tabs>
        <w:tab w:val="center" w:pos="4252"/>
        <w:tab w:val="right" w:pos="8504"/>
      </w:tabs>
    </w:pPr>
    <w:rPr>
      <w:lang w:val="es-ES"/>
    </w:rPr>
  </w:style>
  <w:style w:type="paragraph" w:styleId="DireccinHTML">
    <w:name w:val="HTML Address"/>
    <w:basedOn w:val="Normal"/>
    <w:link w:val="DireccinHTMLCar"/>
    <w:uiPriority w:val="99"/>
    <w:qFormat/>
    <w:rPr>
      <w:i/>
      <w:iCs/>
      <w:lang w:val="es-ES" w:eastAsia="fr-FR"/>
    </w:rPr>
  </w:style>
  <w:style w:type="paragraph" w:styleId="Listaconnmeros4">
    <w:name w:val="List Number 4"/>
    <w:basedOn w:val="Normal"/>
    <w:qFormat/>
    <w:pPr>
      <w:widowControl w:val="0"/>
      <w:numPr>
        <w:numId w:val="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qFormat/>
    <w:pPr>
      <w:widowControl w:val="0"/>
      <w:numPr>
        <w:numId w:val="3"/>
      </w:numPr>
      <w:autoSpaceDE w:val="0"/>
      <w:autoSpaceDN w:val="0"/>
      <w:adjustRightInd w:val="0"/>
    </w:pPr>
    <w:rPr>
      <w:rFonts w:ascii="Helvetica" w:hAnsi="Helvetica"/>
      <w:sz w:val="24"/>
      <w:szCs w:val="24"/>
      <w:lang w:val="en-US" w:eastAsia="fr-FR"/>
    </w:rPr>
  </w:style>
  <w:style w:type="paragraph" w:styleId="HTMLconformatoprevio">
    <w:name w:val="HTML Preformatted"/>
    <w:basedOn w:val="Normal"/>
    <w:link w:val="HTMLconformatoprevioC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paragraph" w:styleId="Sangra3detindependiente">
    <w:name w:val="Body Text Indent 3"/>
    <w:basedOn w:val="Normal"/>
    <w:link w:val="Sangra3detindependienteCar"/>
    <w:qFormat/>
    <w:pPr>
      <w:ind w:left="567" w:hanging="567"/>
      <w:jc w:val="both"/>
    </w:pPr>
    <w:rPr>
      <w:rFonts w:ascii="Arial" w:hAnsi="Arial"/>
      <w:sz w:val="24"/>
    </w:rPr>
  </w:style>
  <w:style w:type="paragraph" w:styleId="Direccinsobre">
    <w:name w:val="envelope address"/>
    <w:basedOn w:val="Normal"/>
    <w:uiPriority w:val="99"/>
    <w:qFormat/>
    <w:pPr>
      <w:framePr w:w="7938" w:h="1985" w:hRule="exact" w:hSpace="141" w:wrap="auto" w:hAnchor="page" w:xAlign="center" w:yAlign="bottom"/>
      <w:ind w:left="2835"/>
    </w:pPr>
    <w:rPr>
      <w:rFonts w:ascii="Arial" w:hAnsi="Arial" w:cs="Arial"/>
      <w:sz w:val="24"/>
      <w:szCs w:val="24"/>
      <w:lang w:val="es-ES" w:eastAsia="fr-FR"/>
    </w:rPr>
  </w:style>
  <w:style w:type="paragraph" w:styleId="Sangradetextonormal">
    <w:name w:val="Body Text Indent"/>
    <w:basedOn w:val="Normal"/>
    <w:link w:val="SangradetextonormalCar"/>
    <w:uiPriority w:val="99"/>
    <w:qFormat/>
    <w:pPr>
      <w:spacing w:before="80" w:line="360" w:lineRule="auto"/>
      <w:ind w:left="709" w:hanging="709"/>
      <w:jc w:val="both"/>
    </w:pPr>
    <w:rPr>
      <w:rFonts w:ascii="Arial" w:hAnsi="Arial"/>
      <w:sz w:val="22"/>
      <w:lang w:val="es-ES"/>
    </w:rPr>
  </w:style>
  <w:style w:type="paragraph" w:styleId="Listaconnmeros">
    <w:name w:val="List Number"/>
    <w:basedOn w:val="Normal"/>
    <w:uiPriority w:val="99"/>
    <w:qFormat/>
    <w:pPr>
      <w:widowControl w:val="0"/>
      <w:numPr>
        <w:numId w:val="4"/>
      </w:numPr>
      <w:autoSpaceDE w:val="0"/>
      <w:autoSpaceDN w:val="0"/>
      <w:adjustRightInd w:val="0"/>
    </w:pPr>
    <w:rPr>
      <w:rFonts w:ascii="Helvetica" w:hAnsi="Helvetica"/>
      <w:sz w:val="24"/>
      <w:szCs w:val="24"/>
      <w:lang w:val="en-US" w:eastAsia="fr-FR"/>
    </w:rPr>
  </w:style>
  <w:style w:type="paragraph" w:styleId="Lista2">
    <w:name w:val="List 2"/>
    <w:basedOn w:val="Normal"/>
    <w:uiPriority w:val="99"/>
    <w:qFormat/>
    <w:pPr>
      <w:widowControl w:val="0"/>
      <w:ind w:left="566" w:hanging="283"/>
    </w:pPr>
    <w:rPr>
      <w:rFonts w:ascii="Courier" w:hAnsi="Courier"/>
    </w:rPr>
  </w:style>
  <w:style w:type="paragraph" w:styleId="Firma">
    <w:name w:val="Signature"/>
    <w:basedOn w:val="Normal"/>
    <w:link w:val="FirmaCar"/>
    <w:uiPriority w:val="99"/>
    <w:qFormat/>
    <w:pPr>
      <w:ind w:left="4252"/>
    </w:pPr>
    <w:rPr>
      <w:lang w:val="es-ES" w:eastAsia="fr-FR"/>
    </w:rPr>
  </w:style>
  <w:style w:type="paragraph" w:styleId="Listaconvietas3">
    <w:name w:val="List Bullet 3"/>
    <w:basedOn w:val="Normal"/>
    <w:uiPriority w:val="99"/>
    <w:qFormat/>
    <w:pPr>
      <w:widowControl w:val="0"/>
      <w:spacing w:before="120" w:line="360" w:lineRule="auto"/>
      <w:jc w:val="both"/>
    </w:pPr>
    <w:rPr>
      <w:rFonts w:ascii="Arial" w:hAnsi="Arial"/>
      <w:sz w:val="22"/>
    </w:rPr>
  </w:style>
  <w:style w:type="paragraph" w:styleId="Encabezadodemensaje">
    <w:name w:val="Message Header"/>
    <w:basedOn w:val="Normal"/>
    <w:link w:val="EncabezadodemensajeC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paragraph" w:styleId="Listaconnmeros5">
    <w:name w:val="List Number 5"/>
    <w:basedOn w:val="Normal"/>
    <w:uiPriority w:val="99"/>
    <w:qFormat/>
    <w:pPr>
      <w:widowControl w:val="0"/>
      <w:numPr>
        <w:numId w:val="5"/>
      </w:numPr>
      <w:autoSpaceDE w:val="0"/>
      <w:autoSpaceDN w:val="0"/>
      <w:adjustRightInd w:val="0"/>
    </w:pPr>
    <w:rPr>
      <w:rFonts w:ascii="Helvetica" w:hAnsi="Helvetica"/>
      <w:sz w:val="24"/>
      <w:szCs w:val="24"/>
      <w:lang w:val="en-US" w:eastAsia="fr-FR"/>
    </w:rPr>
  </w:style>
  <w:style w:type="paragraph" w:styleId="Firmadecorreoelectrnico">
    <w:name w:val="E-mail Signature"/>
    <w:basedOn w:val="Normal"/>
    <w:link w:val="FirmadecorreoelectrnicoCar"/>
    <w:uiPriority w:val="99"/>
    <w:qFormat/>
    <w:rPr>
      <w:lang w:val="es-ES" w:eastAsia="fr-FR"/>
    </w:rPr>
  </w:style>
  <w:style w:type="paragraph" w:styleId="Listaconvietas5">
    <w:name w:val="List Bullet 5"/>
    <w:basedOn w:val="Normal"/>
    <w:uiPriority w:val="99"/>
    <w:qFormat/>
    <w:pPr>
      <w:widowControl w:val="0"/>
      <w:numPr>
        <w:numId w:val="6"/>
      </w:numPr>
      <w:tabs>
        <w:tab w:val="clear" w:pos="1209"/>
        <w:tab w:val="left" w:pos="1492"/>
      </w:tabs>
      <w:autoSpaceDE w:val="0"/>
      <w:autoSpaceDN w:val="0"/>
      <w:adjustRightInd w:val="0"/>
      <w:ind w:left="1492"/>
    </w:pPr>
    <w:rPr>
      <w:rFonts w:ascii="Helvetica" w:hAnsi="Helvetica"/>
      <w:sz w:val="24"/>
      <w:szCs w:val="24"/>
      <w:lang w:val="en-US" w:eastAsia="fr-FR"/>
    </w:rPr>
  </w:style>
  <w:style w:type="paragraph" w:styleId="Fecha">
    <w:name w:val="Date"/>
    <w:basedOn w:val="Normal"/>
    <w:next w:val="Normal"/>
    <w:link w:val="FechaCar"/>
    <w:uiPriority w:val="99"/>
    <w:qFormat/>
    <w:rPr>
      <w:lang w:val="es-ES" w:eastAsia="fr-FR"/>
    </w:rPr>
  </w:style>
  <w:style w:type="paragraph" w:styleId="Lista5">
    <w:name w:val="List 5"/>
    <w:basedOn w:val="Normal"/>
    <w:uiPriority w:val="99"/>
    <w:qFormat/>
    <w:pPr>
      <w:ind w:left="1415" w:hanging="283"/>
    </w:pPr>
    <w:rPr>
      <w:lang w:val="es-ES" w:eastAsia="fr-FR"/>
    </w:rPr>
  </w:style>
  <w:style w:type="paragraph" w:styleId="Lista">
    <w:name w:val="List"/>
    <w:basedOn w:val="Normal"/>
    <w:link w:val="ListaCar"/>
    <w:uiPriority w:val="99"/>
    <w:qFormat/>
    <w:pPr>
      <w:ind w:left="283" w:hanging="283"/>
      <w:contextualSpacing/>
    </w:pPr>
    <w:rPr>
      <w:lang w:val="es-ES"/>
    </w:rPr>
  </w:style>
  <w:style w:type="paragraph" w:styleId="Lista4">
    <w:name w:val="List 4"/>
    <w:basedOn w:val="Normal"/>
    <w:uiPriority w:val="99"/>
    <w:qFormat/>
    <w:pPr>
      <w:ind w:left="1132" w:hanging="283"/>
    </w:pPr>
    <w:rPr>
      <w:lang w:val="es-ES"/>
    </w:rPr>
  </w:style>
  <w:style w:type="paragraph" w:styleId="Listaconvietas">
    <w:name w:val="List Bullet"/>
    <w:basedOn w:val="Normal"/>
    <w:uiPriority w:val="99"/>
    <w:qFormat/>
    <w:pPr>
      <w:numPr>
        <w:numId w:val="7"/>
      </w:numPr>
      <w:contextualSpacing/>
    </w:pPr>
  </w:style>
  <w:style w:type="paragraph" w:styleId="Listaconvietas2">
    <w:name w:val="List Bullet 2"/>
    <w:basedOn w:val="Normal"/>
    <w:uiPriority w:val="99"/>
    <w:qFormat/>
    <w:pPr>
      <w:jc w:val="both"/>
    </w:pPr>
    <w:rPr>
      <w:rFonts w:ascii="Tahoma" w:hAnsi="Tahoma" w:cs="Tahoma"/>
      <w:b/>
      <w:sz w:val="18"/>
      <w:szCs w:val="18"/>
    </w:rPr>
  </w:style>
  <w:style w:type="paragraph" w:styleId="Listaconvietas4">
    <w:name w:val="List Bullet 4"/>
    <w:basedOn w:val="Normal"/>
    <w:uiPriority w:val="99"/>
    <w:qFormat/>
    <w:pPr>
      <w:widowControl w:val="0"/>
      <w:numPr>
        <w:numId w:val="8"/>
      </w:numPr>
      <w:tabs>
        <w:tab w:val="clear" w:pos="926"/>
        <w:tab w:val="left" w:pos="1209"/>
      </w:tabs>
      <w:autoSpaceDE w:val="0"/>
      <w:autoSpaceDN w:val="0"/>
      <w:adjustRightInd w:val="0"/>
      <w:ind w:left="1209"/>
    </w:pPr>
    <w:rPr>
      <w:rFonts w:ascii="Helvetica" w:hAnsi="Helvetica"/>
      <w:sz w:val="24"/>
      <w:szCs w:val="24"/>
      <w:lang w:val="en-US" w:eastAsia="fr-FR"/>
    </w:rPr>
  </w:style>
  <w:style w:type="paragraph" w:styleId="NormalWeb">
    <w:name w:val="Normal (Web)"/>
    <w:basedOn w:val="Normal"/>
    <w:uiPriority w:val="99"/>
    <w:qFormat/>
    <w:pPr>
      <w:overflowPunct w:val="0"/>
      <w:autoSpaceDE w:val="0"/>
      <w:autoSpaceDN w:val="0"/>
      <w:adjustRightInd w:val="0"/>
      <w:spacing w:before="100" w:after="100"/>
      <w:textAlignment w:val="baseline"/>
    </w:pPr>
    <w:rPr>
      <w:color w:val="000000"/>
      <w:sz w:val="24"/>
    </w:rPr>
  </w:style>
  <w:style w:type="paragraph" w:styleId="Piedepgina">
    <w:name w:val="footer"/>
    <w:basedOn w:val="Normal"/>
    <w:link w:val="PiedepginaCar"/>
    <w:uiPriority w:val="99"/>
    <w:qFormat/>
    <w:pPr>
      <w:tabs>
        <w:tab w:val="center" w:pos="4252"/>
        <w:tab w:val="right" w:pos="8504"/>
      </w:tabs>
    </w:pPr>
    <w:rPr>
      <w:lang w:val="es-ES"/>
    </w:rPr>
  </w:style>
  <w:style w:type="paragraph" w:styleId="Saludo">
    <w:name w:val="Salutation"/>
    <w:basedOn w:val="Normal"/>
    <w:next w:val="Normal"/>
    <w:link w:val="SaludoCar"/>
    <w:uiPriority w:val="99"/>
    <w:qFormat/>
    <w:rPr>
      <w:lang w:val="es-ES" w:eastAsia="fr-FR"/>
    </w:rPr>
  </w:style>
  <w:style w:type="paragraph" w:styleId="Sangra2detindependiente">
    <w:name w:val="Body Text Indent 2"/>
    <w:basedOn w:val="Normal"/>
    <w:link w:val="Sangra2detindependienteCar"/>
    <w:qFormat/>
    <w:pPr>
      <w:ind w:left="284" w:hanging="284"/>
      <w:jc w:val="both"/>
    </w:pPr>
    <w:rPr>
      <w:rFonts w:ascii="Arial" w:hAnsi="Arial"/>
      <w:sz w:val="24"/>
      <w:lang w:val="es-ES"/>
    </w:rPr>
  </w:style>
  <w:style w:type="paragraph" w:styleId="Sangranormal">
    <w:name w:val="Normal Indent"/>
    <w:basedOn w:val="Normal"/>
    <w:uiPriority w:val="99"/>
    <w:qFormat/>
    <w:pPr>
      <w:ind w:left="708"/>
    </w:pPr>
    <w:rPr>
      <w:lang w:val="es-ES" w:eastAsia="fr-FR"/>
    </w:rPr>
  </w:style>
  <w:style w:type="paragraph" w:styleId="Subttulo">
    <w:name w:val="Subtitle"/>
    <w:basedOn w:val="Normal"/>
    <w:link w:val="SubttuloCar"/>
    <w:uiPriority w:val="99"/>
    <w:qFormat/>
    <w:pPr>
      <w:spacing w:after="60"/>
      <w:jc w:val="center"/>
      <w:outlineLvl w:val="1"/>
    </w:pPr>
    <w:rPr>
      <w:rFonts w:ascii="Arial" w:hAnsi="Arial"/>
      <w:sz w:val="24"/>
      <w:szCs w:val="24"/>
    </w:rPr>
  </w:style>
  <w:style w:type="paragraph" w:styleId="Textodebloque">
    <w:name w:val="Block Text"/>
    <w:basedOn w:val="Normal"/>
    <w:uiPriority w:val="99"/>
    <w:qFormat/>
    <w:pPr>
      <w:widowControl w:val="0"/>
      <w:tabs>
        <w:tab w:val="left" w:pos="645"/>
      </w:tabs>
      <w:ind w:left="645" w:right="23"/>
      <w:jc w:val="both"/>
    </w:pPr>
    <w:rPr>
      <w:rFonts w:ascii="Arial" w:hAnsi="Arial"/>
      <w:sz w:val="18"/>
    </w:rPr>
  </w:style>
  <w:style w:type="paragraph" w:styleId="Textoindependiente">
    <w:name w:val="Body Text"/>
    <w:basedOn w:val="Normal"/>
    <w:link w:val="TextoindependienteCar1"/>
    <w:uiPriority w:val="1"/>
    <w:qFormat/>
    <w:pPr>
      <w:jc w:val="both"/>
    </w:pPr>
    <w:rPr>
      <w:rFonts w:ascii="Arial" w:hAnsi="Arial"/>
      <w:sz w:val="22"/>
    </w:rPr>
  </w:style>
  <w:style w:type="paragraph" w:styleId="Textoindependiente3">
    <w:name w:val="Body Text 3"/>
    <w:basedOn w:val="Normal"/>
    <w:link w:val="Textoindependiente3Car"/>
    <w:uiPriority w:val="99"/>
    <w:qFormat/>
    <w:pPr>
      <w:jc w:val="both"/>
    </w:pPr>
    <w:rPr>
      <w:rFonts w:ascii="Arial" w:hAnsi="Arial"/>
      <w:b/>
      <w:sz w:val="24"/>
      <w:lang w:val="es-ES"/>
    </w:rPr>
  </w:style>
  <w:style w:type="paragraph" w:styleId="Textoindependienteprimerasangra">
    <w:name w:val="Body Text First Indent"/>
    <w:basedOn w:val="Textoindependiente"/>
    <w:link w:val="TextoindependienteprimerasangraCar"/>
    <w:uiPriority w:val="99"/>
    <w:qFormat/>
    <w:pPr>
      <w:spacing w:after="120"/>
      <w:ind w:firstLine="210"/>
      <w:jc w:val="left"/>
    </w:pPr>
    <w:rPr>
      <w:rFonts w:ascii="Times New Roman" w:hAnsi="Times New Roman"/>
      <w:sz w:val="20"/>
      <w:lang w:val="es-ES" w:eastAsia="fr-FR"/>
    </w:rPr>
  </w:style>
  <w:style w:type="paragraph" w:styleId="Textoindependienteprimerasangra2">
    <w:name w:val="Body Text First Indent 2"/>
    <w:basedOn w:val="Sangradetextonormal"/>
    <w:link w:val="Textoindependienteprimerasangra2Car"/>
    <w:uiPriority w:val="99"/>
    <w:qFormat/>
    <w:pPr>
      <w:spacing w:before="0" w:after="120" w:line="240" w:lineRule="auto"/>
      <w:ind w:left="283" w:firstLine="210"/>
      <w:jc w:val="left"/>
    </w:pPr>
    <w:rPr>
      <w:rFonts w:ascii="Times New Roman" w:hAnsi="Times New Roman"/>
      <w:sz w:val="20"/>
    </w:rPr>
  </w:style>
  <w:style w:type="paragraph" w:styleId="Textosinformato">
    <w:name w:val="Plain Text"/>
    <w:basedOn w:val="Normal"/>
    <w:link w:val="TextosinformatoCar"/>
    <w:uiPriority w:val="99"/>
    <w:qFormat/>
    <w:rPr>
      <w:rFonts w:ascii="Courier New" w:hAnsi="Courier New"/>
      <w:lang w:val="es-ES"/>
    </w:rPr>
  </w:style>
  <w:style w:type="paragraph" w:styleId="Ttulo">
    <w:name w:val="Title"/>
    <w:basedOn w:val="Normal"/>
    <w:link w:val="TtuloCar2"/>
    <w:qFormat/>
    <w:pPr>
      <w:widowControl w:val="0"/>
      <w:ind w:firstLine="851"/>
      <w:jc w:val="center"/>
    </w:pPr>
    <w:rPr>
      <w:rFonts w:ascii="Arial" w:hAnsi="Arial"/>
      <w:b/>
      <w:sz w:val="24"/>
    </w:rPr>
  </w:style>
  <w:style w:type="table" w:styleId="Tablabsica2">
    <w:name w:val="Table Simple 2"/>
    <w:basedOn w:val="Tablanormal"/>
    <w:pPr>
      <w:spacing w:after="200" w:line="276" w:lineRule="auto"/>
    </w:pPr>
    <w:rPr>
      <w:rFonts w:ascii="Calibri" w:hAnsi="Calibri"/>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aclsica2">
    <w:name w:val="Table Classic 2"/>
    <w:basedOn w:val="Tablanormal"/>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aclsica4">
    <w:name w:val="Table Classic 4"/>
    <w:basedOn w:val="Tabla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aconcolumnas1">
    <w:name w:val="Table Columns 1"/>
    <w:basedOn w:val="Tablanormal"/>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concolumnas2">
    <w:name w:val="Table Columns 2"/>
    <w:basedOn w:val="Tablanormal"/>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concuadrcula">
    <w:name w:val="Table Grid"/>
    <w:basedOn w:val="Tabla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web1">
    <w:name w:val="Table Web 1"/>
    <w:basedOn w:val="Tabla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aconefectos3D3">
    <w:name w:val="Table 3D effects 3"/>
    <w:basedOn w:val="Tablanormal"/>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aconlista6">
    <w:name w:val="Table List 6"/>
    <w:basedOn w:val="Tablanormal"/>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paragraph" w:customStyle="1" w:styleId="E1">
    <w:name w:val="E1"/>
    <w:basedOn w:val="Normal"/>
    <w:pPr>
      <w:widowControl w:val="0"/>
      <w:ind w:left="567" w:hanging="567"/>
    </w:pPr>
    <w:rPr>
      <w:rFonts w:ascii="Arial" w:hAnsi="Arial"/>
      <w:b/>
      <w:sz w:val="24"/>
    </w:rPr>
  </w:style>
  <w:style w:type="paragraph" w:customStyle="1" w:styleId="E2">
    <w:name w:val="E2"/>
    <w:basedOn w:val="Normal"/>
    <w:pPr>
      <w:widowControl w:val="0"/>
      <w:ind w:left="567"/>
      <w:jc w:val="both"/>
    </w:pPr>
    <w:rPr>
      <w:rFonts w:ascii="Arial" w:hAnsi="Arial"/>
      <w:sz w:val="24"/>
    </w:rPr>
  </w:style>
  <w:style w:type="paragraph" w:customStyle="1" w:styleId="Textoindependiente21">
    <w:name w:val="Texto independiente 21"/>
    <w:basedOn w:val="Normal"/>
    <w:qFormat/>
    <w:pPr>
      <w:widowControl w:val="0"/>
      <w:spacing w:before="120"/>
      <w:jc w:val="center"/>
    </w:pPr>
    <w:rPr>
      <w:rFonts w:ascii="Arial" w:hAnsi="Arial"/>
      <w:b/>
      <w:i/>
      <w:sz w:val="24"/>
    </w:rPr>
  </w:style>
  <w:style w:type="paragraph" w:customStyle="1" w:styleId="p31">
    <w:name w:val="p31"/>
    <w:basedOn w:val="Normal"/>
    <w:qFormat/>
    <w:pPr>
      <w:widowControl w:val="0"/>
      <w:tabs>
        <w:tab w:val="left" w:pos="900"/>
      </w:tabs>
      <w:spacing w:line="400" w:lineRule="auto"/>
      <w:ind w:left="540"/>
    </w:pPr>
    <w:rPr>
      <w:sz w:val="24"/>
    </w:rPr>
  </w:style>
  <w:style w:type="paragraph" w:customStyle="1" w:styleId="t14">
    <w:name w:val="t14"/>
    <w:basedOn w:val="Normal"/>
    <w:qFormat/>
    <w:pPr>
      <w:widowControl w:val="0"/>
    </w:pPr>
    <w:rPr>
      <w:sz w:val="24"/>
    </w:rPr>
  </w:style>
  <w:style w:type="paragraph" w:customStyle="1" w:styleId="p10">
    <w:name w:val="p10"/>
    <w:basedOn w:val="Normal"/>
    <w:pPr>
      <w:widowControl w:val="0"/>
      <w:spacing w:line="400" w:lineRule="auto"/>
      <w:ind w:left="576" w:hanging="864"/>
    </w:pPr>
    <w:rPr>
      <w:sz w:val="24"/>
    </w:rPr>
  </w:style>
  <w:style w:type="paragraph" w:customStyle="1" w:styleId="E4">
    <w:name w:val="E4"/>
    <w:basedOn w:val="Normal"/>
    <w:pPr>
      <w:widowControl w:val="0"/>
      <w:ind w:left="1843"/>
      <w:jc w:val="both"/>
    </w:pPr>
    <w:rPr>
      <w:rFonts w:ascii="Arial" w:hAnsi="Arial"/>
      <w:sz w:val="24"/>
    </w:rPr>
  </w:style>
  <w:style w:type="paragraph" w:customStyle="1" w:styleId="p30">
    <w:name w:val="p30"/>
    <w:basedOn w:val="Normal"/>
    <w:pPr>
      <w:widowControl w:val="0"/>
      <w:tabs>
        <w:tab w:val="left" w:pos="900"/>
      </w:tabs>
      <w:spacing w:line="400" w:lineRule="auto"/>
      <w:ind w:left="576" w:hanging="864"/>
    </w:pPr>
    <w:rPr>
      <w:sz w:val="24"/>
    </w:rPr>
  </w:style>
  <w:style w:type="paragraph" w:customStyle="1" w:styleId="E3">
    <w:name w:val="E3"/>
    <w:basedOn w:val="E2"/>
    <w:qFormat/>
    <w:pPr>
      <w:ind w:left="1638" w:hanging="504"/>
    </w:pPr>
  </w:style>
  <w:style w:type="paragraph" w:customStyle="1" w:styleId="E5">
    <w:name w:val="E5"/>
    <w:basedOn w:val="E4"/>
    <w:pPr>
      <w:ind w:left="1985" w:hanging="850"/>
    </w:pPr>
  </w:style>
  <w:style w:type="paragraph" w:customStyle="1" w:styleId="E10">
    <w:name w:val="E10"/>
    <w:basedOn w:val="E3"/>
    <w:pPr>
      <w:spacing w:line="360" w:lineRule="auto"/>
      <w:ind w:left="1134" w:firstLine="0"/>
    </w:pPr>
  </w:style>
  <w:style w:type="paragraph" w:customStyle="1" w:styleId="xl46">
    <w:name w:val="xl46"/>
    <w:basedOn w:val="Normal"/>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qFormat/>
    <w:rPr>
      <w:sz w:val="24"/>
      <w:szCs w:val="24"/>
    </w:rPr>
  </w:style>
  <w:style w:type="paragraph" w:customStyle="1" w:styleId="xl91">
    <w:name w:val="xl91"/>
    <w:basedOn w:val="Normal"/>
    <w:pPr>
      <w:spacing w:before="100" w:beforeAutospacing="1" w:after="100" w:afterAutospacing="1"/>
      <w:jc w:val="center"/>
    </w:pPr>
    <w:rPr>
      <w:rFonts w:ascii="Arial" w:hAnsi="Arial" w:cs="Arial"/>
      <w:b/>
      <w:bCs/>
      <w:sz w:val="28"/>
      <w:szCs w:val="28"/>
    </w:rPr>
  </w:style>
  <w:style w:type="paragraph" w:customStyle="1" w:styleId="p0">
    <w:name w:val="p0"/>
    <w:basedOn w:val="Normal"/>
    <w:qFormat/>
    <w:pPr>
      <w:widowControl w:val="0"/>
      <w:tabs>
        <w:tab w:val="left" w:pos="720"/>
      </w:tabs>
      <w:jc w:val="both"/>
    </w:pPr>
    <w:rPr>
      <w:sz w:val="24"/>
    </w:rPr>
  </w:style>
  <w:style w:type="paragraph" w:customStyle="1" w:styleId="p7">
    <w:name w:val="p7"/>
    <w:basedOn w:val="Normal"/>
    <w:pPr>
      <w:widowControl w:val="0"/>
      <w:tabs>
        <w:tab w:val="left" w:pos="900"/>
      </w:tabs>
      <w:autoSpaceDN w:val="0"/>
      <w:snapToGrid w:val="0"/>
      <w:spacing w:line="398" w:lineRule="auto"/>
      <w:ind w:left="540"/>
    </w:pPr>
    <w:rPr>
      <w:sz w:val="24"/>
    </w:rPr>
  </w:style>
  <w:style w:type="paragraph" w:customStyle="1" w:styleId="p37">
    <w:name w:val="p37"/>
    <w:basedOn w:val="Normal"/>
    <w:qFormat/>
    <w:pPr>
      <w:widowControl w:val="0"/>
      <w:autoSpaceDN w:val="0"/>
      <w:spacing w:line="398" w:lineRule="auto"/>
      <w:ind w:left="620"/>
    </w:pPr>
    <w:rPr>
      <w:sz w:val="24"/>
    </w:rPr>
  </w:style>
  <w:style w:type="paragraph" w:customStyle="1" w:styleId="Simple">
    <w:name w:val="Simple"/>
    <w:qFormat/>
    <w:pPr>
      <w:widowControl w:val="0"/>
      <w:autoSpaceDN w:val="0"/>
      <w:spacing w:line="-240" w:lineRule="auto"/>
    </w:pPr>
    <w:rPr>
      <w:rFonts w:ascii="Courier" w:hAnsi="Courier"/>
      <w:sz w:val="24"/>
      <w:lang w:eastAsia="es-ES"/>
    </w:rPr>
  </w:style>
  <w:style w:type="paragraph" w:customStyle="1" w:styleId="xl24">
    <w:name w:val="xl24"/>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qFormat/>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qFormat/>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qFormat/>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qFormat/>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qFormat/>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Estilo1">
    <w:name w:val="Estilo1"/>
    <w:basedOn w:val="Ttulo3"/>
    <w:rPr>
      <w:rFonts w:cs="Arial"/>
      <w:b w:val="0"/>
      <w:sz w:val="22"/>
    </w:rPr>
  </w:style>
  <w:style w:type="paragraph" w:customStyle="1" w:styleId="texto">
    <w:name w:val="texto"/>
    <w:basedOn w:val="Normal"/>
    <w:uiPriority w:val="99"/>
    <w:pPr>
      <w:spacing w:after="101" w:line="216" w:lineRule="atLeast"/>
    </w:pPr>
    <w:rPr>
      <w:rFonts w:ascii="Arial" w:hAnsi="Arial" w:cs="Arial"/>
      <w:sz w:val="18"/>
    </w:rPr>
  </w:style>
  <w:style w:type="paragraph" w:customStyle="1" w:styleId="Textodetabl">
    <w:name w:val="Texto de tabl"/>
    <w:basedOn w:val="Normal"/>
    <w:uiPriority w:val="99"/>
    <w:pPr>
      <w:overflowPunct w:val="0"/>
      <w:autoSpaceDE w:val="0"/>
      <w:autoSpaceDN w:val="0"/>
      <w:adjustRightInd w:val="0"/>
      <w:textAlignment w:val="baseline"/>
    </w:pPr>
    <w:rPr>
      <w:sz w:val="24"/>
    </w:rPr>
  </w:style>
  <w:style w:type="paragraph" w:customStyle="1" w:styleId="li1638">
    <w:name w:val="°li1638"/>
    <w:uiPriority w:val="99"/>
    <w:qFormat/>
    <w:pPr>
      <w:widowControl w:val="0"/>
      <w:ind w:hanging="504"/>
      <w:jc w:val="both"/>
    </w:pPr>
    <w:rPr>
      <w:rFonts w:ascii="Courier" w:hAnsi="Courier"/>
      <w:sz w:val="24"/>
      <w:lang w:val="en-US" w:eastAsia="es-ES"/>
    </w:rPr>
  </w:style>
  <w:style w:type="paragraph" w:customStyle="1" w:styleId="textopredeterminado1">
    <w:name w:val="textopredeterminado1"/>
    <w:basedOn w:val="Normal"/>
    <w:uiPriority w:val="99"/>
    <w:pPr>
      <w:overflowPunct w:val="0"/>
      <w:autoSpaceDE w:val="0"/>
      <w:autoSpaceDN w:val="0"/>
    </w:pPr>
    <w:rPr>
      <w:rFonts w:eastAsia="Arial Unicode MS"/>
      <w:sz w:val="24"/>
      <w:szCs w:val="24"/>
    </w:rPr>
  </w:style>
  <w:style w:type="paragraph" w:customStyle="1" w:styleId="msoacetate0">
    <w:name w:val="msoacetate"/>
    <w:basedOn w:val="Normal"/>
    <w:uiPriority w:val="99"/>
    <w:qFormat/>
    <w:pPr>
      <w:snapToGrid w:val="0"/>
    </w:pPr>
    <w:rPr>
      <w:rFonts w:ascii="Tahoma" w:eastAsia="Arial Unicode MS" w:hAnsi="Tahoma" w:cs="Tahoma"/>
      <w:sz w:val="16"/>
      <w:szCs w:val="16"/>
    </w:rPr>
  </w:style>
  <w:style w:type="paragraph" w:customStyle="1" w:styleId="Textoindependiente31">
    <w:name w:val="Texto independiente 31"/>
    <w:basedOn w:val="Normal"/>
    <w:pPr>
      <w:widowControl w:val="0"/>
      <w:tabs>
        <w:tab w:val="left" w:pos="0"/>
      </w:tabs>
      <w:suppressAutoHyphens/>
      <w:jc w:val="both"/>
    </w:pPr>
    <w:rPr>
      <w:rFonts w:ascii="Arial" w:hAnsi="Arial"/>
      <w:sz w:val="22"/>
    </w:rPr>
  </w:style>
  <w:style w:type="character" w:customStyle="1" w:styleId="TextosinformatoCar">
    <w:name w:val="Texto sin formato Car"/>
    <w:link w:val="Textosinformato"/>
    <w:uiPriority w:val="99"/>
    <w:qFormat/>
    <w:rPr>
      <w:rFonts w:ascii="Courier New" w:hAnsi="Courier New"/>
      <w:lang w:val="es-ES" w:eastAsia="es-ES"/>
    </w:rPr>
  </w:style>
  <w:style w:type="character" w:customStyle="1" w:styleId="Sangra2detindependienteCar">
    <w:name w:val="Sangría 2 de t. independiente Car"/>
    <w:link w:val="Sangra2detindependiente"/>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pPr>
      <w:widowControl w:val="0"/>
      <w:ind w:left="720"/>
      <w:contextualSpacing/>
    </w:pPr>
    <w:rPr>
      <w:rFonts w:ascii="Courier" w:hAnsi="Courier"/>
      <w:snapToGrid w:val="0"/>
    </w:rPr>
  </w:style>
  <w:style w:type="character" w:customStyle="1" w:styleId="TextodegloboCar">
    <w:name w:val="Texto de globo Car"/>
    <w:link w:val="Textodeglobo"/>
    <w:uiPriority w:val="99"/>
    <w:qFormat/>
    <w:rPr>
      <w:rFonts w:ascii="Tahoma" w:hAnsi="Tahoma" w:cs="Tahoma"/>
      <w:snapToGrid w:val="0"/>
      <w:sz w:val="16"/>
      <w:szCs w:val="16"/>
      <w:lang w:eastAsia="es-ES"/>
    </w:rPr>
  </w:style>
  <w:style w:type="character" w:customStyle="1" w:styleId="PiedepginaCar">
    <w:name w:val="Pie de página Car"/>
    <w:link w:val="Piedepgina"/>
    <w:uiPriority w:val="99"/>
    <w:qFormat/>
    <w:rPr>
      <w:lang w:val="es-ES" w:eastAsia="es-ES"/>
    </w:rPr>
  </w:style>
  <w:style w:type="character" w:customStyle="1" w:styleId="SubttuloCar">
    <w:name w:val="Subtítulo Car"/>
    <w:link w:val="Subttulo"/>
    <w:uiPriority w:val="99"/>
    <w:qFormat/>
    <w:rPr>
      <w:rFonts w:ascii="Arial" w:hAnsi="Arial" w:cs="Arial"/>
      <w:sz w:val="24"/>
      <w:szCs w:val="24"/>
    </w:rPr>
  </w:style>
  <w:style w:type="paragraph" w:customStyle="1" w:styleId="p1">
    <w:name w:val="p1"/>
    <w:basedOn w:val="Normal"/>
    <w:uiPriority w:val="99"/>
    <w:qFormat/>
    <w:pPr>
      <w:widowControl w:val="0"/>
      <w:tabs>
        <w:tab w:val="left" w:pos="720"/>
      </w:tabs>
      <w:spacing w:line="240" w:lineRule="atLeast"/>
      <w:jc w:val="both"/>
    </w:pPr>
    <w:rPr>
      <w:snapToGrid w:val="0"/>
      <w:sz w:val="24"/>
    </w:rPr>
  </w:style>
  <w:style w:type="paragraph" w:customStyle="1" w:styleId="t6">
    <w:name w:val="t6"/>
    <w:basedOn w:val="Normal"/>
    <w:uiPriority w:val="99"/>
    <w:qFormat/>
    <w:pPr>
      <w:widowControl w:val="0"/>
      <w:spacing w:line="240" w:lineRule="atLeast"/>
    </w:pPr>
    <w:rPr>
      <w:snapToGrid w:val="0"/>
      <w:sz w:val="24"/>
    </w:rPr>
  </w:style>
  <w:style w:type="paragraph" w:customStyle="1" w:styleId="p23">
    <w:name w:val="p23"/>
    <w:basedOn w:val="Normal"/>
    <w:uiPriority w:val="99"/>
    <w:qFormat/>
    <w:pPr>
      <w:widowControl w:val="0"/>
      <w:spacing w:line="240" w:lineRule="atLeast"/>
    </w:pPr>
    <w:rPr>
      <w:snapToGrid w:val="0"/>
      <w:sz w:val="24"/>
    </w:rPr>
  </w:style>
  <w:style w:type="paragraph" w:customStyle="1" w:styleId="p8">
    <w:name w:val="p8"/>
    <w:basedOn w:val="Normal"/>
    <w:uiPriority w:val="99"/>
    <w:qFormat/>
    <w:pPr>
      <w:widowControl w:val="0"/>
      <w:tabs>
        <w:tab w:val="left" w:pos="580"/>
      </w:tabs>
      <w:spacing w:line="400" w:lineRule="atLeast"/>
      <w:ind w:left="864" w:hanging="576"/>
    </w:pPr>
    <w:rPr>
      <w:snapToGrid w:val="0"/>
      <w:sz w:val="24"/>
    </w:rPr>
  </w:style>
  <w:style w:type="paragraph" w:customStyle="1" w:styleId="p24">
    <w:name w:val="p24"/>
    <w:basedOn w:val="Normal"/>
    <w:uiPriority w:val="99"/>
    <w:qFormat/>
    <w:pPr>
      <w:widowControl w:val="0"/>
      <w:tabs>
        <w:tab w:val="left" w:pos="1460"/>
      </w:tabs>
      <w:spacing w:line="400" w:lineRule="atLeast"/>
      <w:ind w:hanging="864"/>
    </w:pPr>
    <w:rPr>
      <w:snapToGrid w:val="0"/>
      <w:sz w:val="24"/>
    </w:rPr>
  </w:style>
  <w:style w:type="paragraph" w:customStyle="1" w:styleId="p3">
    <w:name w:val="p3"/>
    <w:basedOn w:val="Normal"/>
    <w:uiPriority w:val="99"/>
    <w:qFormat/>
    <w:pPr>
      <w:widowControl w:val="0"/>
      <w:tabs>
        <w:tab w:val="left" w:pos="580"/>
      </w:tabs>
      <w:spacing w:line="400" w:lineRule="atLeast"/>
      <w:ind w:left="860"/>
    </w:pPr>
    <w:rPr>
      <w:snapToGrid w:val="0"/>
      <w:sz w:val="24"/>
    </w:rPr>
  </w:style>
  <w:style w:type="paragraph" w:customStyle="1" w:styleId="c1">
    <w:name w:val="c1"/>
    <w:basedOn w:val="Normal"/>
    <w:uiPriority w:val="99"/>
    <w:qFormat/>
    <w:pPr>
      <w:widowControl w:val="0"/>
      <w:spacing w:line="240" w:lineRule="atLeast"/>
      <w:jc w:val="center"/>
    </w:pPr>
    <w:rPr>
      <w:snapToGrid w:val="0"/>
      <w:sz w:val="24"/>
    </w:rPr>
  </w:style>
  <w:style w:type="paragraph" w:customStyle="1" w:styleId="p25">
    <w:name w:val="p25"/>
    <w:basedOn w:val="Normal"/>
    <w:uiPriority w:val="99"/>
    <w:qFormat/>
    <w:pPr>
      <w:widowControl w:val="0"/>
      <w:spacing w:line="400" w:lineRule="atLeast"/>
      <w:ind w:left="576" w:hanging="864"/>
    </w:pPr>
    <w:rPr>
      <w:snapToGrid w:val="0"/>
      <w:sz w:val="24"/>
    </w:rPr>
  </w:style>
  <w:style w:type="paragraph" w:customStyle="1" w:styleId="p17">
    <w:name w:val="p17"/>
    <w:basedOn w:val="Normal"/>
    <w:uiPriority w:val="99"/>
    <w:qFormat/>
    <w:pPr>
      <w:widowControl w:val="0"/>
      <w:spacing w:line="400" w:lineRule="atLeast"/>
      <w:ind w:left="864" w:hanging="576"/>
      <w:jc w:val="both"/>
    </w:pPr>
    <w:rPr>
      <w:snapToGrid w:val="0"/>
      <w:sz w:val="24"/>
    </w:rPr>
  </w:style>
  <w:style w:type="paragraph" w:customStyle="1" w:styleId="p2">
    <w:name w:val="p2"/>
    <w:basedOn w:val="Normal"/>
    <w:uiPriority w:val="99"/>
    <w:qFormat/>
    <w:pPr>
      <w:widowControl w:val="0"/>
      <w:tabs>
        <w:tab w:val="left" w:pos="820"/>
      </w:tabs>
      <w:spacing w:line="240" w:lineRule="atLeast"/>
      <w:ind w:left="576" w:hanging="864"/>
    </w:pPr>
    <w:rPr>
      <w:snapToGrid w:val="0"/>
      <w:sz w:val="24"/>
    </w:rPr>
  </w:style>
  <w:style w:type="paragraph" w:customStyle="1" w:styleId="p4">
    <w:name w:val="p4"/>
    <w:basedOn w:val="Normal"/>
    <w:uiPriority w:val="99"/>
    <w:qFormat/>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qFormat/>
    <w:pPr>
      <w:widowControl w:val="0"/>
      <w:tabs>
        <w:tab w:val="left" w:pos="720"/>
      </w:tabs>
      <w:spacing w:line="560" w:lineRule="atLeast"/>
    </w:pPr>
    <w:rPr>
      <w:snapToGrid w:val="0"/>
      <w:sz w:val="24"/>
    </w:rPr>
  </w:style>
  <w:style w:type="paragraph" w:customStyle="1" w:styleId="p12">
    <w:name w:val="p12"/>
    <w:basedOn w:val="Normal"/>
    <w:uiPriority w:val="99"/>
    <w:qFormat/>
    <w:pPr>
      <w:widowControl w:val="0"/>
      <w:tabs>
        <w:tab w:val="left" w:pos="2640"/>
      </w:tabs>
      <w:spacing w:line="560" w:lineRule="atLeast"/>
      <w:ind w:left="1200"/>
    </w:pPr>
    <w:rPr>
      <w:snapToGrid w:val="0"/>
      <w:sz w:val="24"/>
    </w:rPr>
  </w:style>
  <w:style w:type="paragraph" w:customStyle="1" w:styleId="p15">
    <w:name w:val="p15"/>
    <w:basedOn w:val="Normal"/>
    <w:uiPriority w:val="99"/>
    <w:qFormat/>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qFormat/>
    <w:pPr>
      <w:widowControl w:val="0"/>
      <w:tabs>
        <w:tab w:val="left" w:pos="2980"/>
      </w:tabs>
      <w:spacing w:line="240" w:lineRule="atLeast"/>
      <w:ind w:left="1584" w:hanging="432"/>
    </w:pPr>
    <w:rPr>
      <w:snapToGrid w:val="0"/>
      <w:sz w:val="24"/>
    </w:rPr>
  </w:style>
  <w:style w:type="paragraph" w:customStyle="1" w:styleId="p20">
    <w:name w:val="p20"/>
    <w:basedOn w:val="Normal"/>
    <w:uiPriority w:val="99"/>
    <w:qFormat/>
    <w:pPr>
      <w:widowControl w:val="0"/>
      <w:tabs>
        <w:tab w:val="left" w:pos="720"/>
      </w:tabs>
      <w:spacing w:line="1100" w:lineRule="atLeast"/>
    </w:pPr>
    <w:rPr>
      <w:snapToGrid w:val="0"/>
      <w:sz w:val="24"/>
    </w:rPr>
  </w:style>
  <w:style w:type="paragraph" w:customStyle="1" w:styleId="p6">
    <w:name w:val="p6"/>
    <w:basedOn w:val="Normal"/>
    <w:uiPriority w:val="99"/>
    <w:qFormat/>
    <w:pPr>
      <w:widowControl w:val="0"/>
      <w:spacing w:line="560" w:lineRule="atLeast"/>
      <w:ind w:left="600"/>
    </w:pPr>
    <w:rPr>
      <w:snapToGrid w:val="0"/>
      <w:sz w:val="24"/>
    </w:rPr>
  </w:style>
  <w:style w:type="paragraph" w:customStyle="1" w:styleId="p9">
    <w:name w:val="p9"/>
    <w:basedOn w:val="Normal"/>
    <w:uiPriority w:val="99"/>
    <w:qFormat/>
    <w:pPr>
      <w:widowControl w:val="0"/>
      <w:tabs>
        <w:tab w:val="left" w:pos="13420"/>
      </w:tabs>
      <w:spacing w:line="240" w:lineRule="atLeast"/>
      <w:ind w:left="11980"/>
    </w:pPr>
    <w:rPr>
      <w:snapToGrid w:val="0"/>
      <w:sz w:val="24"/>
    </w:rPr>
  </w:style>
  <w:style w:type="paragraph" w:customStyle="1" w:styleId="p13">
    <w:name w:val="p13"/>
    <w:basedOn w:val="Normal"/>
    <w:uiPriority w:val="99"/>
    <w:qFormat/>
    <w:pPr>
      <w:widowControl w:val="0"/>
      <w:tabs>
        <w:tab w:val="left" w:pos="14240"/>
      </w:tabs>
      <w:spacing w:line="240" w:lineRule="atLeast"/>
      <w:ind w:left="12800"/>
    </w:pPr>
    <w:rPr>
      <w:snapToGrid w:val="0"/>
      <w:sz w:val="24"/>
    </w:rPr>
  </w:style>
  <w:style w:type="paragraph" w:customStyle="1" w:styleId="p18">
    <w:name w:val="p18"/>
    <w:basedOn w:val="Normal"/>
    <w:uiPriority w:val="99"/>
    <w:qFormat/>
    <w:pPr>
      <w:widowControl w:val="0"/>
      <w:tabs>
        <w:tab w:val="left" w:pos="10480"/>
      </w:tabs>
      <w:spacing w:line="240" w:lineRule="atLeast"/>
      <w:ind w:left="9040"/>
    </w:pPr>
    <w:rPr>
      <w:snapToGrid w:val="0"/>
      <w:sz w:val="24"/>
    </w:rPr>
  </w:style>
  <w:style w:type="paragraph" w:customStyle="1" w:styleId="p29">
    <w:name w:val="p29"/>
    <w:basedOn w:val="Normal"/>
    <w:uiPriority w:val="99"/>
    <w:qFormat/>
    <w:pPr>
      <w:widowControl w:val="0"/>
      <w:tabs>
        <w:tab w:val="left" w:pos="15140"/>
      </w:tabs>
      <w:spacing w:line="240" w:lineRule="atLeast"/>
      <w:ind w:left="13700"/>
    </w:pPr>
    <w:rPr>
      <w:snapToGrid w:val="0"/>
      <w:sz w:val="24"/>
    </w:rPr>
  </w:style>
  <w:style w:type="paragraph" w:customStyle="1" w:styleId="p28">
    <w:name w:val="p28"/>
    <w:basedOn w:val="Normal"/>
    <w:uiPriority w:val="99"/>
    <w:qFormat/>
    <w:pPr>
      <w:widowControl w:val="0"/>
      <w:tabs>
        <w:tab w:val="left" w:pos="14680"/>
      </w:tabs>
      <w:spacing w:line="240" w:lineRule="atLeast"/>
      <w:ind w:left="13240"/>
    </w:pPr>
    <w:rPr>
      <w:snapToGrid w:val="0"/>
      <w:sz w:val="24"/>
    </w:rPr>
  </w:style>
  <w:style w:type="paragraph" w:customStyle="1" w:styleId="p34">
    <w:name w:val="p34"/>
    <w:basedOn w:val="Normal"/>
    <w:uiPriority w:val="99"/>
    <w:qFormat/>
    <w:pPr>
      <w:widowControl w:val="0"/>
      <w:tabs>
        <w:tab w:val="left" w:pos="1040"/>
      </w:tabs>
      <w:spacing w:line="1120" w:lineRule="atLeast"/>
      <w:ind w:left="432" w:hanging="1008"/>
    </w:pPr>
    <w:rPr>
      <w:snapToGrid w:val="0"/>
      <w:sz w:val="24"/>
    </w:rPr>
  </w:style>
  <w:style w:type="paragraph" w:customStyle="1" w:styleId="p36">
    <w:name w:val="p36"/>
    <w:basedOn w:val="Normal"/>
    <w:uiPriority w:val="99"/>
    <w:qFormat/>
    <w:pPr>
      <w:widowControl w:val="0"/>
      <w:tabs>
        <w:tab w:val="left" w:pos="14980"/>
      </w:tabs>
      <w:spacing w:line="240" w:lineRule="atLeast"/>
      <w:ind w:left="13540"/>
    </w:pPr>
    <w:rPr>
      <w:snapToGrid w:val="0"/>
      <w:sz w:val="24"/>
    </w:rPr>
  </w:style>
  <w:style w:type="paragraph" w:customStyle="1" w:styleId="p40">
    <w:name w:val="p40"/>
    <w:basedOn w:val="Normal"/>
    <w:uiPriority w:val="99"/>
    <w:qFormat/>
    <w:pPr>
      <w:widowControl w:val="0"/>
      <w:tabs>
        <w:tab w:val="left" w:pos="3780"/>
      </w:tabs>
      <w:spacing w:line="540" w:lineRule="atLeast"/>
      <w:ind w:left="2340"/>
    </w:pPr>
    <w:rPr>
      <w:snapToGrid w:val="0"/>
      <w:sz w:val="24"/>
    </w:rPr>
  </w:style>
  <w:style w:type="paragraph" w:customStyle="1" w:styleId="p43">
    <w:name w:val="p43"/>
    <w:basedOn w:val="Normal"/>
    <w:uiPriority w:val="99"/>
    <w:qFormat/>
    <w:pPr>
      <w:widowControl w:val="0"/>
      <w:tabs>
        <w:tab w:val="left" w:pos="12060"/>
      </w:tabs>
      <w:spacing w:line="240" w:lineRule="atLeast"/>
      <w:ind w:left="10620"/>
    </w:pPr>
    <w:rPr>
      <w:snapToGrid w:val="0"/>
      <w:sz w:val="24"/>
    </w:rPr>
  </w:style>
  <w:style w:type="paragraph" w:customStyle="1" w:styleId="p44">
    <w:name w:val="p44"/>
    <w:basedOn w:val="Normal"/>
    <w:uiPriority w:val="99"/>
    <w:qFormat/>
    <w:pPr>
      <w:widowControl w:val="0"/>
      <w:tabs>
        <w:tab w:val="left" w:pos="3780"/>
      </w:tabs>
      <w:spacing w:line="240" w:lineRule="atLeast"/>
      <w:ind w:left="2340"/>
    </w:pPr>
    <w:rPr>
      <w:snapToGrid w:val="0"/>
      <w:sz w:val="24"/>
    </w:rPr>
  </w:style>
  <w:style w:type="paragraph" w:customStyle="1" w:styleId="Caratula">
    <w:name w:val="Caratula"/>
    <w:basedOn w:val="Normal"/>
    <w:uiPriority w:val="99"/>
    <w:qFormat/>
    <w:pPr>
      <w:spacing w:before="240"/>
      <w:jc w:val="both"/>
    </w:pPr>
    <w:rPr>
      <w:rFonts w:ascii="Book Antiqua" w:hAnsi="Book Antiqua"/>
      <w:sz w:val="24"/>
    </w:rPr>
  </w:style>
  <w:style w:type="paragraph" w:customStyle="1" w:styleId="Estilo">
    <w:name w:val="Estilo"/>
    <w:uiPriority w:val="99"/>
    <w:qFormat/>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qFormat/>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Pr>
      <w:rFonts w:ascii="Arial" w:hAnsi="Arial" w:cs="Arial"/>
      <w:sz w:val="18"/>
      <w:lang w:val="es-ES" w:eastAsia="es-ES"/>
    </w:rPr>
  </w:style>
  <w:style w:type="paragraph" w:customStyle="1" w:styleId="ROMANOS">
    <w:name w:val="ROMANOS"/>
    <w:basedOn w:val="Normal"/>
    <w:uiPriority w:val="99"/>
    <w:qFormat/>
    <w:pPr>
      <w:spacing w:after="101" w:line="216" w:lineRule="atLeast"/>
      <w:ind w:left="810" w:hanging="540"/>
      <w:jc w:val="both"/>
    </w:pPr>
    <w:rPr>
      <w:rFonts w:ascii="Arial" w:hAnsi="Arial"/>
      <w:sz w:val="18"/>
    </w:rPr>
  </w:style>
  <w:style w:type="paragraph" w:customStyle="1" w:styleId="PARRAFO">
    <w:name w:val="PARRAFO"/>
    <w:basedOn w:val="Normal"/>
    <w:uiPriority w:val="99"/>
    <w:qFormat/>
    <w:pPr>
      <w:spacing w:before="120" w:after="120" w:line="360" w:lineRule="auto"/>
      <w:jc w:val="both"/>
    </w:pPr>
    <w:rPr>
      <w:rFonts w:ascii="Arial" w:hAnsi="Arial"/>
      <w:sz w:val="24"/>
    </w:rPr>
  </w:style>
  <w:style w:type="paragraph" w:customStyle="1" w:styleId="xl39">
    <w:name w:val="xl39"/>
    <w:basedOn w:val="Normal"/>
    <w:uiPriority w:val="99"/>
    <w:qFormat/>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qFormat/>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qFormat/>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qFormat/>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qFormat/>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qFormat/>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qFormat/>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qFormat/>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qFormat/>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qFormat/>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qFormat/>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qFormat/>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qFormat/>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qFormat/>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qFormat/>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qFormat/>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qFormat/>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qFormat/>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qFormat/>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qFormat/>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qFormat/>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qFormat/>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qFormat/>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qFormat/>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qFormat/>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qFormat/>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qFormat/>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qFormat/>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qFormat/>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qFormat/>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qFormat/>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qFormat/>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qFormat/>
    <w:pPr>
      <w:spacing w:before="100" w:beforeAutospacing="1" w:after="100" w:afterAutospacing="1"/>
    </w:pPr>
    <w:rPr>
      <w:rFonts w:ascii="Arial" w:eastAsia="Arial Unicode MS" w:hAnsi="Arial" w:cs="Arial"/>
      <w:sz w:val="24"/>
      <w:szCs w:val="24"/>
    </w:rPr>
  </w:style>
  <w:style w:type="paragraph" w:customStyle="1" w:styleId="xl77">
    <w:name w:val="xl77"/>
    <w:basedOn w:val="Normal"/>
    <w:qFormat/>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qFormat/>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qFormat/>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qFormat/>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qFormat/>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qFormat/>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qFormat/>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qFormat/>
    <w:pPr>
      <w:widowControl w:val="0"/>
      <w:jc w:val="both"/>
    </w:pPr>
    <w:rPr>
      <w:rFonts w:ascii="Arial" w:hAnsi="Arial"/>
      <w:sz w:val="24"/>
    </w:rPr>
  </w:style>
  <w:style w:type="paragraph" w:customStyle="1" w:styleId="GUIONA">
    <w:name w:val="GUION A"/>
    <w:basedOn w:val="Normal"/>
    <w:uiPriority w:val="99"/>
    <w:qFormat/>
    <w:pPr>
      <w:numPr>
        <w:numId w:val="9"/>
      </w:numPr>
      <w:jc w:val="both"/>
    </w:pPr>
    <w:rPr>
      <w:rFonts w:ascii="Arial" w:hAnsi="Arial"/>
      <w:sz w:val="24"/>
    </w:rPr>
  </w:style>
  <w:style w:type="paragraph" w:customStyle="1" w:styleId="Sangra3detindependiente1">
    <w:name w:val="Sangría 3 de t. independiente1"/>
    <w:basedOn w:val="Normal"/>
    <w:qFormat/>
    <w:pPr>
      <w:widowControl w:val="0"/>
      <w:ind w:left="1701"/>
      <w:jc w:val="both"/>
    </w:pPr>
    <w:rPr>
      <w:rFonts w:ascii="Arial" w:hAnsi="Arial"/>
      <w:sz w:val="24"/>
    </w:rPr>
  </w:style>
  <w:style w:type="paragraph" w:customStyle="1" w:styleId="Lnea">
    <w:name w:val="Línea"/>
    <w:basedOn w:val="Normal"/>
    <w:uiPriority w:val="99"/>
    <w:qFormat/>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qFormat/>
    <w:pPr>
      <w:ind w:left="4240"/>
      <w:jc w:val="both"/>
    </w:pPr>
    <w:rPr>
      <w:rFonts w:ascii="Arial" w:hAnsi="Arial"/>
      <w:color w:val="000000"/>
      <w:kern w:val="144"/>
      <w:position w:val="-12"/>
      <w:sz w:val="24"/>
    </w:rPr>
  </w:style>
  <w:style w:type="character" w:customStyle="1" w:styleId="TextoindependienteCar">
    <w:name w:val="Texto independiente Car"/>
    <w:uiPriority w:val="1"/>
    <w:qFormat/>
    <w:rPr>
      <w:rFonts w:ascii="Arial" w:hAnsi="Arial" w:cs="Arial"/>
      <w:sz w:val="22"/>
      <w:szCs w:val="22"/>
      <w:lang w:eastAsia="es-ES" w:bidi="ar-SA"/>
    </w:rPr>
  </w:style>
  <w:style w:type="paragraph" w:customStyle="1" w:styleId="xl84">
    <w:name w:val="xl84"/>
    <w:basedOn w:val="Normal"/>
    <w:qFormat/>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qFormat/>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qFormat/>
    <w:pPr>
      <w:widowControl w:val="0"/>
      <w:tabs>
        <w:tab w:val="left" w:pos="0"/>
      </w:tabs>
      <w:suppressAutoHyphens/>
      <w:jc w:val="both"/>
    </w:pPr>
    <w:rPr>
      <w:rFonts w:ascii="Arial" w:hAnsi="Arial"/>
      <w:sz w:val="22"/>
    </w:rPr>
  </w:style>
  <w:style w:type="character" w:customStyle="1" w:styleId="SangradetextonormalCar">
    <w:name w:val="Sangría de texto normal Car"/>
    <w:link w:val="Sangradetextonormal"/>
    <w:uiPriority w:val="99"/>
    <w:qFormat/>
    <w:rPr>
      <w:rFonts w:ascii="Arial" w:hAnsi="Arial"/>
      <w:sz w:val="22"/>
      <w:lang w:val="es-ES" w:eastAsia="es-ES"/>
    </w:rPr>
  </w:style>
  <w:style w:type="character" w:customStyle="1" w:styleId="EncabezadoCar">
    <w:name w:val="Encabezado Car"/>
    <w:link w:val="Encabezado"/>
    <w:uiPriority w:val="99"/>
    <w:qFormat/>
    <w:rPr>
      <w:lang w:val="es-ES" w:eastAsia="es-ES"/>
    </w:rPr>
  </w:style>
  <w:style w:type="paragraph" w:customStyle="1" w:styleId="BodyText22">
    <w:name w:val="Body Text 22"/>
    <w:basedOn w:val="Normal"/>
    <w:uiPriority w:val="99"/>
    <w:qFormat/>
    <w:pPr>
      <w:widowControl w:val="0"/>
      <w:jc w:val="center"/>
    </w:pPr>
    <w:rPr>
      <w:rFonts w:ascii="Arial" w:hAnsi="Arial"/>
      <w:b/>
      <w:sz w:val="22"/>
    </w:rPr>
  </w:style>
  <w:style w:type="paragraph" w:customStyle="1" w:styleId="INCISO">
    <w:name w:val="INCISO"/>
    <w:basedOn w:val="Normal"/>
    <w:uiPriority w:val="99"/>
    <w:qFormat/>
    <w:pPr>
      <w:tabs>
        <w:tab w:val="left" w:pos="1152"/>
      </w:tabs>
      <w:spacing w:after="101" w:line="216" w:lineRule="atLeast"/>
      <w:ind w:left="1152" w:hanging="432"/>
      <w:jc w:val="both"/>
    </w:pPr>
    <w:rPr>
      <w:rFonts w:ascii="Arial" w:hAnsi="Arial" w:cs="Arial"/>
      <w:sz w:val="18"/>
      <w:szCs w:val="18"/>
    </w:rPr>
  </w:style>
  <w:style w:type="paragraph" w:customStyle="1" w:styleId="BodyText31">
    <w:name w:val="Body Text 31"/>
    <w:basedOn w:val="Normal"/>
    <w:link w:val="BodyText3Car"/>
    <w:uiPriority w:val="99"/>
    <w:qFormat/>
    <w:pPr>
      <w:widowControl w:val="0"/>
      <w:spacing w:before="120" w:line="360" w:lineRule="auto"/>
      <w:jc w:val="both"/>
    </w:pPr>
    <w:rPr>
      <w:rFonts w:ascii="Arial" w:hAnsi="Arial"/>
      <w:sz w:val="22"/>
      <w:szCs w:val="22"/>
    </w:rPr>
  </w:style>
  <w:style w:type="character" w:customStyle="1" w:styleId="TextonotapieCar">
    <w:name w:val="Texto nota pie Car"/>
    <w:link w:val="Textonotapie"/>
    <w:uiPriority w:val="99"/>
    <w:qFormat/>
    <w:locked/>
    <w:rPr>
      <w:rFonts w:ascii="Arial" w:hAnsi="Arial"/>
      <w:sz w:val="24"/>
      <w:lang w:val="es-ES"/>
    </w:rPr>
  </w:style>
  <w:style w:type="paragraph" w:customStyle="1" w:styleId="Default">
    <w:name w:val="Default"/>
    <w:qFormat/>
    <w:pPr>
      <w:autoSpaceDE w:val="0"/>
      <w:autoSpaceDN w:val="0"/>
      <w:adjustRightInd w:val="0"/>
    </w:pPr>
    <w:rPr>
      <w:rFonts w:ascii="Calibri" w:hAnsi="Calibri" w:cs="Calibri"/>
      <w:color w:val="000000"/>
      <w:sz w:val="24"/>
      <w:szCs w:val="24"/>
      <w:lang w:eastAsia="es-ES"/>
    </w:rPr>
  </w:style>
  <w:style w:type="paragraph" w:customStyle="1" w:styleId="ListaCc">
    <w:name w:val="Lista Cc."/>
    <w:basedOn w:val="Normal"/>
    <w:uiPriority w:val="99"/>
    <w:qFormat/>
    <w:pPr>
      <w:tabs>
        <w:tab w:val="left" w:pos="2127"/>
        <w:tab w:val="right" w:pos="8647"/>
      </w:tabs>
    </w:pPr>
    <w:rPr>
      <w:rFonts w:ascii="Arial" w:hAnsi="Arial"/>
    </w:rPr>
  </w:style>
  <w:style w:type="paragraph" w:customStyle="1" w:styleId="Estndar">
    <w:name w:val="Estándar"/>
    <w:basedOn w:val="Normal"/>
    <w:uiPriority w:val="99"/>
    <w:qFormat/>
    <w:pPr>
      <w:overflowPunct w:val="0"/>
      <w:autoSpaceDE w:val="0"/>
      <w:autoSpaceDN w:val="0"/>
      <w:adjustRightInd w:val="0"/>
      <w:textAlignment w:val="baseline"/>
    </w:pPr>
    <w:rPr>
      <w:sz w:val="24"/>
    </w:rPr>
  </w:style>
  <w:style w:type="character" w:customStyle="1" w:styleId="HTMLconformatoprevioCar">
    <w:name w:val="HTML con formato previo Car"/>
    <w:link w:val="HTMLconformatoprevio"/>
    <w:qFormat/>
    <w:rPr>
      <w:rFonts w:ascii="Arial Unicode MS" w:eastAsia="Arial Unicode MS" w:hAnsi="Arial Unicode MS" w:cs="Arial Unicode MS"/>
      <w:lang w:val="es-ES" w:eastAsia="es-ES"/>
    </w:rPr>
  </w:style>
  <w:style w:type="character" w:customStyle="1" w:styleId="TtuloCar2">
    <w:name w:val="Título Car2"/>
    <w:link w:val="Ttulo"/>
    <w:qFormat/>
    <w:rPr>
      <w:rFonts w:ascii="Arial" w:hAnsi="Arial"/>
      <w:b/>
      <w:sz w:val="24"/>
      <w:lang w:eastAsia="es-ES"/>
    </w:rPr>
  </w:style>
  <w:style w:type="character" w:customStyle="1" w:styleId="ListaCar">
    <w:name w:val="Lista Car"/>
    <w:link w:val="Lista"/>
    <w:uiPriority w:val="99"/>
    <w:qFormat/>
    <w:rPr>
      <w:lang w:val="es-ES" w:eastAsia="es-ES"/>
    </w:rPr>
  </w:style>
  <w:style w:type="character" w:customStyle="1" w:styleId="Ttulo1Car">
    <w:name w:val="Título 1 Car"/>
    <w:link w:val="Ttulo1"/>
    <w:qFormat/>
    <w:rPr>
      <w:rFonts w:ascii="Arial" w:hAnsi="Arial"/>
      <w:b/>
      <w:sz w:val="24"/>
      <w:lang w:val="es-ES" w:eastAsia="es-ES"/>
    </w:rPr>
  </w:style>
  <w:style w:type="character" w:customStyle="1" w:styleId="Textoindependiente3Car">
    <w:name w:val="Texto independiente 3 Car"/>
    <w:link w:val="Textoindependiente3"/>
    <w:uiPriority w:val="99"/>
    <w:qFormat/>
    <w:rPr>
      <w:rFonts w:ascii="Arial" w:hAnsi="Arial"/>
      <w:b/>
      <w:sz w:val="24"/>
      <w:lang w:val="es-ES" w:eastAsia="es-ES"/>
    </w:rPr>
  </w:style>
  <w:style w:type="paragraph" w:customStyle="1" w:styleId="Sangra3detindependiente2">
    <w:name w:val="Sangría 3 de t. independiente2"/>
    <w:basedOn w:val="Normal"/>
    <w:uiPriority w:val="99"/>
    <w:qFormat/>
    <w:pPr>
      <w:overflowPunct w:val="0"/>
      <w:autoSpaceDE w:val="0"/>
      <w:autoSpaceDN w:val="0"/>
      <w:adjustRightInd w:val="0"/>
      <w:ind w:left="709"/>
      <w:jc w:val="both"/>
      <w:textAlignment w:val="baseline"/>
    </w:pPr>
    <w:rPr>
      <w:rFonts w:ascii="Arial" w:hAnsi="Arial"/>
    </w:rPr>
  </w:style>
  <w:style w:type="character" w:customStyle="1" w:styleId="Ttulo2Car">
    <w:name w:val="Título 2 Car"/>
    <w:link w:val="Ttulo2"/>
    <w:uiPriority w:val="9"/>
    <w:qFormat/>
    <w:rPr>
      <w:rFonts w:ascii="Arial" w:hAnsi="Arial"/>
      <w:b/>
      <w:sz w:val="24"/>
    </w:rPr>
  </w:style>
  <w:style w:type="character" w:customStyle="1" w:styleId="TextoindependienteCar1">
    <w:name w:val="Texto independiente Car1"/>
    <w:link w:val="Textoindependiente"/>
    <w:uiPriority w:val="1"/>
    <w:qFormat/>
    <w:rPr>
      <w:rFonts w:ascii="Arial" w:hAnsi="Arial"/>
      <w:sz w:val="22"/>
    </w:rPr>
  </w:style>
  <w:style w:type="character" w:customStyle="1" w:styleId="Sangra3detindependienteCar">
    <w:name w:val="Sangría 3 de t. independiente Car"/>
    <w:link w:val="Sangra3detindependiente"/>
    <w:qFormat/>
    <w:locked/>
    <w:rPr>
      <w:rFonts w:ascii="Arial" w:hAnsi="Arial"/>
      <w:sz w:val="24"/>
    </w:rPr>
  </w:style>
  <w:style w:type="paragraph" w:customStyle="1" w:styleId="GREEN4">
    <w:name w:val="GREEN4"/>
    <w:basedOn w:val="Normal"/>
    <w:uiPriority w:val="99"/>
    <w:qFormat/>
    <w:pPr>
      <w:jc w:val="both"/>
    </w:pPr>
    <w:rPr>
      <w:rFonts w:ascii="CG Times (W1)" w:hAnsi="CG Times (W1)"/>
    </w:rPr>
  </w:style>
  <w:style w:type="character" w:customStyle="1" w:styleId="Textoindependienteprimerasangra2Car">
    <w:name w:val="Texto independiente primera sangría 2 Car"/>
    <w:basedOn w:val="SangradetextonormalCar"/>
    <w:link w:val="Textoindependienteprimerasangra2"/>
    <w:uiPriority w:val="99"/>
    <w:qFormat/>
    <w:rPr>
      <w:rFonts w:ascii="Arial" w:hAnsi="Arial"/>
      <w:sz w:val="22"/>
      <w:lang w:val="es-ES" w:eastAsia="es-ES"/>
    </w:rPr>
  </w:style>
  <w:style w:type="character" w:customStyle="1" w:styleId="content">
    <w:name w:val="content"/>
    <w:basedOn w:val="Fuentedeprrafopredeter"/>
    <w:qFormat/>
  </w:style>
  <w:style w:type="paragraph" w:customStyle="1" w:styleId="Prrafodelista1">
    <w:name w:val="Párrafo de lista1"/>
    <w:basedOn w:val="Normal"/>
    <w:qFormat/>
    <w:pPr>
      <w:ind w:left="720"/>
      <w:contextualSpacing/>
    </w:pPr>
    <w:rPr>
      <w:rFonts w:eastAsia="Calibri"/>
      <w:sz w:val="24"/>
      <w:szCs w:val="24"/>
      <w:lang w:val="es-ES"/>
    </w:rPr>
  </w:style>
  <w:style w:type="paragraph" w:customStyle="1" w:styleId="pchartbodycmt">
    <w:name w:val="pchart_bodycmt"/>
    <w:basedOn w:val="Normal"/>
    <w:uiPriority w:val="99"/>
    <w:qFormat/>
    <w:pPr>
      <w:spacing w:before="100" w:beforeAutospacing="1" w:after="100" w:afterAutospacing="1"/>
    </w:pPr>
    <w:rPr>
      <w:sz w:val="24"/>
      <w:szCs w:val="24"/>
      <w:lang w:val="es-ES"/>
    </w:rPr>
  </w:style>
  <w:style w:type="paragraph" w:customStyle="1" w:styleId="pchartsubheadcmt">
    <w:name w:val="pchart_subheadcmt"/>
    <w:basedOn w:val="Normal"/>
    <w:uiPriority w:val="99"/>
    <w:qFormat/>
    <w:pPr>
      <w:spacing w:before="100" w:beforeAutospacing="1" w:after="100" w:afterAutospacing="1"/>
    </w:pPr>
    <w:rPr>
      <w:sz w:val="24"/>
      <w:szCs w:val="24"/>
      <w:lang w:eastAsia="es-MX"/>
    </w:rPr>
  </w:style>
  <w:style w:type="paragraph" w:customStyle="1" w:styleId="Prrafodelista2">
    <w:name w:val="Párrafo de lista2"/>
    <w:basedOn w:val="Normal"/>
    <w:uiPriority w:val="99"/>
    <w:qFormat/>
    <w:pPr>
      <w:ind w:left="720"/>
      <w:contextualSpacing/>
    </w:pPr>
    <w:rPr>
      <w:rFonts w:eastAsia="Calibri"/>
      <w:sz w:val="24"/>
      <w:szCs w:val="24"/>
      <w:lang w:val="es-ES"/>
    </w:rPr>
  </w:style>
  <w:style w:type="paragraph" w:customStyle="1" w:styleId="Prrafodelista3">
    <w:name w:val="Párrafo de lista3"/>
    <w:basedOn w:val="Normal"/>
    <w:qFormat/>
    <w:pPr>
      <w:ind w:left="720"/>
      <w:contextualSpacing/>
    </w:pPr>
    <w:rPr>
      <w:rFonts w:eastAsia="Calibri"/>
      <w:sz w:val="24"/>
      <w:szCs w:val="24"/>
      <w:lang w:val="es-ES"/>
    </w:rPr>
  </w:style>
  <w:style w:type="character" w:customStyle="1" w:styleId="InitialStyle">
    <w:name w:val="InitialStyle"/>
    <w:qFormat/>
    <w:rPr>
      <w:rFonts w:ascii="Times New Roman" w:hAnsi="Times New Roman"/>
      <w:color w:val="auto"/>
      <w:spacing w:val="0"/>
      <w:sz w:val="20"/>
    </w:rPr>
  </w:style>
  <w:style w:type="paragraph" w:customStyle="1" w:styleId="Textopredeterminado10">
    <w:name w:val="Texto predeterminado:1"/>
    <w:basedOn w:val="Normal"/>
    <w:uiPriority w:val="99"/>
    <w:qFormat/>
    <w:pPr>
      <w:overflowPunct w:val="0"/>
      <w:autoSpaceDE w:val="0"/>
      <w:autoSpaceDN w:val="0"/>
      <w:adjustRightInd w:val="0"/>
      <w:textAlignment w:val="baseline"/>
    </w:pPr>
    <w:rPr>
      <w:sz w:val="24"/>
    </w:rPr>
  </w:style>
  <w:style w:type="paragraph" w:customStyle="1" w:styleId="BodyText1">
    <w:name w:val="Body Text1"/>
    <w:basedOn w:val="Normal"/>
    <w:uiPriority w:val="99"/>
    <w:qFormat/>
    <w:pPr>
      <w:overflowPunct w:val="0"/>
      <w:autoSpaceDE w:val="0"/>
      <w:autoSpaceDN w:val="0"/>
      <w:adjustRightInd w:val="0"/>
      <w:textAlignment w:val="baseline"/>
    </w:pPr>
    <w:rPr>
      <w:rFonts w:ascii="Arial" w:hAnsi="Arial"/>
      <w:sz w:val="22"/>
    </w:rPr>
  </w:style>
  <w:style w:type="character" w:customStyle="1" w:styleId="para1">
    <w:name w:val="para1"/>
    <w:qFormat/>
    <w:rPr>
      <w:rFonts w:ascii="Arial" w:hAnsi="Arial" w:cs="Arial" w:hint="default"/>
      <w:sz w:val="18"/>
      <w:szCs w:val="18"/>
    </w:rPr>
  </w:style>
  <w:style w:type="character" w:customStyle="1" w:styleId="Ttulo4Car">
    <w:name w:val="Título 4 Car"/>
    <w:link w:val="Ttulo4"/>
    <w:qFormat/>
    <w:rPr>
      <w:rFonts w:ascii="Arial" w:hAnsi="Arial"/>
      <w:b/>
      <w:snapToGrid w:val="0"/>
      <w:color w:val="000000"/>
      <w:sz w:val="18"/>
      <w:lang w:val="es-MX"/>
    </w:rPr>
  </w:style>
  <w:style w:type="character" w:customStyle="1" w:styleId="Ttulo3Car">
    <w:name w:val="Título 3 Car"/>
    <w:link w:val="Ttulo3"/>
    <w:uiPriority w:val="9"/>
    <w:qFormat/>
    <w:rPr>
      <w:rFonts w:ascii="Arial" w:hAnsi="Arial"/>
      <w:b/>
      <w:snapToGrid w:val="0"/>
      <w:color w:val="000000"/>
      <w:lang w:val="es-MX"/>
    </w:rPr>
  </w:style>
  <w:style w:type="character" w:customStyle="1" w:styleId="hps">
    <w:name w:val="hps"/>
    <w:qFormat/>
    <w:rPr>
      <w:rFonts w:cs="Times New Roman"/>
    </w:rPr>
  </w:style>
  <w:style w:type="character" w:customStyle="1" w:styleId="Ttulo5Car">
    <w:name w:val="Título 5 Car"/>
    <w:link w:val="Ttulo5"/>
    <w:qFormat/>
    <w:rPr>
      <w:rFonts w:ascii="Arial" w:hAnsi="Arial"/>
      <w:b/>
      <w:sz w:val="28"/>
      <w:lang w:val="es-MX"/>
    </w:rPr>
  </w:style>
  <w:style w:type="character" w:customStyle="1" w:styleId="Ttulo6Car">
    <w:name w:val="Título 6 Car"/>
    <w:link w:val="Ttulo6"/>
    <w:qFormat/>
    <w:rPr>
      <w:rFonts w:ascii="Arial" w:hAnsi="Arial"/>
      <w:b/>
      <w:snapToGrid w:val="0"/>
      <w:color w:val="000000"/>
      <w:sz w:val="18"/>
      <w:lang w:val="es-MX"/>
    </w:rPr>
  </w:style>
  <w:style w:type="character" w:customStyle="1" w:styleId="Ttulo7Car">
    <w:name w:val="Título 7 Car"/>
    <w:link w:val="Ttulo7"/>
    <w:qFormat/>
    <w:rPr>
      <w:rFonts w:ascii="Arial" w:hAnsi="Arial"/>
      <w:b/>
      <w:sz w:val="22"/>
      <w:lang w:val="es-MX"/>
    </w:rPr>
  </w:style>
  <w:style w:type="character" w:customStyle="1" w:styleId="Ttulo8Car">
    <w:name w:val="Título 8 Car"/>
    <w:link w:val="Ttulo8"/>
    <w:qFormat/>
    <w:rPr>
      <w:rFonts w:ascii="Arial" w:hAnsi="Arial"/>
      <w:b/>
      <w:sz w:val="22"/>
    </w:rPr>
  </w:style>
  <w:style w:type="character" w:customStyle="1" w:styleId="Textoindependiente2Car">
    <w:name w:val="Texto independiente 2 Car"/>
    <w:link w:val="Textoindependiente2"/>
    <w:qFormat/>
    <w:rPr>
      <w:rFonts w:ascii="Arial" w:hAnsi="Arial"/>
      <w:sz w:val="22"/>
    </w:rPr>
  </w:style>
  <w:style w:type="character" w:customStyle="1" w:styleId="TextocomentarioCar">
    <w:name w:val="Texto comentario Car"/>
    <w:link w:val="Textocomentario"/>
    <w:uiPriority w:val="99"/>
    <w:qFormat/>
    <w:rPr>
      <w:lang w:val="es-MX"/>
    </w:rPr>
  </w:style>
  <w:style w:type="character" w:customStyle="1" w:styleId="AsuntodelcomentarioCar">
    <w:name w:val="Asunto del comentario Car"/>
    <w:link w:val="Asuntodelcomentario"/>
    <w:uiPriority w:val="99"/>
    <w:qFormat/>
    <w:rPr>
      <w:b/>
      <w:bCs/>
      <w:lang w:val="es-MX"/>
    </w:rPr>
  </w:style>
  <w:style w:type="paragraph" w:customStyle="1" w:styleId="Ttulo31">
    <w:name w:val="Título 31"/>
    <w:basedOn w:val="Normal"/>
    <w:next w:val="Normal"/>
    <w:uiPriority w:val="99"/>
    <w:qFormat/>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qFormat/>
    <w:pPr>
      <w:spacing w:line="241" w:lineRule="atLeast"/>
    </w:pPr>
    <w:rPr>
      <w:rFonts w:ascii="Futura Bk" w:hAnsi="Futura Bk" w:cs="Times New Roman"/>
      <w:color w:val="auto"/>
      <w:lang w:eastAsia="es-MX"/>
    </w:rPr>
  </w:style>
  <w:style w:type="paragraph" w:customStyle="1" w:styleId="Textoindependiente212">
    <w:name w:val="Texto independiente 212"/>
    <w:basedOn w:val="Normal"/>
    <w:qFormat/>
    <w:pPr>
      <w:widowControl w:val="0"/>
      <w:spacing w:before="120"/>
      <w:jc w:val="center"/>
    </w:pPr>
    <w:rPr>
      <w:rFonts w:ascii="Arial" w:hAnsi="Arial"/>
      <w:b/>
      <w:i/>
      <w:sz w:val="24"/>
    </w:rPr>
  </w:style>
  <w:style w:type="paragraph" w:customStyle="1" w:styleId="Sangra3detindependiente11">
    <w:name w:val="Sangría 3 de t. independiente11"/>
    <w:basedOn w:val="Normal"/>
    <w:uiPriority w:val="99"/>
    <w:qFormat/>
    <w:pPr>
      <w:widowControl w:val="0"/>
      <w:ind w:left="1701"/>
      <w:jc w:val="both"/>
    </w:pPr>
    <w:rPr>
      <w:rFonts w:ascii="Arial" w:hAnsi="Arial"/>
      <w:sz w:val="24"/>
    </w:rPr>
  </w:style>
  <w:style w:type="paragraph" w:customStyle="1" w:styleId="Sangra2detindependiente11">
    <w:name w:val="Sangría 2 de t. independiente11"/>
    <w:basedOn w:val="Normal"/>
    <w:uiPriority w:val="99"/>
    <w:qFormat/>
    <w:pPr>
      <w:ind w:left="4240"/>
      <w:jc w:val="both"/>
    </w:pPr>
    <w:rPr>
      <w:rFonts w:ascii="Arial" w:hAnsi="Arial"/>
      <w:color w:val="000000"/>
      <w:kern w:val="144"/>
      <w:position w:val="-12"/>
      <w:sz w:val="24"/>
    </w:rPr>
  </w:style>
  <w:style w:type="paragraph" w:customStyle="1" w:styleId="Prrafodelista31">
    <w:name w:val="Párrafo de lista31"/>
    <w:basedOn w:val="Normal"/>
    <w:uiPriority w:val="99"/>
    <w:qFormat/>
    <w:pPr>
      <w:ind w:left="720"/>
      <w:contextualSpacing/>
    </w:pPr>
    <w:rPr>
      <w:rFonts w:eastAsia="Calibri"/>
      <w:sz w:val="24"/>
      <w:szCs w:val="24"/>
      <w:lang w:val="es-ES"/>
    </w:rPr>
  </w:style>
  <w:style w:type="paragraph" w:customStyle="1" w:styleId="Texte">
    <w:name w:val="Texte"/>
    <w:basedOn w:val="Normal"/>
    <w:link w:val="TexteCar"/>
    <w:uiPriority w:val="99"/>
    <w:qFormat/>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qFormat/>
    <w:pPr>
      <w:spacing w:after="160" w:line="240" w:lineRule="exact"/>
    </w:pPr>
    <w:rPr>
      <w:rFonts w:ascii="Tahoma" w:hAnsi="Tahoma"/>
      <w:lang w:val="en-US" w:eastAsia="en-US"/>
    </w:rPr>
  </w:style>
  <w:style w:type="paragraph" w:styleId="Cita">
    <w:name w:val="Quote"/>
    <w:basedOn w:val="Normal"/>
    <w:next w:val="Normal"/>
    <w:link w:val="CitaCar"/>
    <w:uiPriority w:val="29"/>
    <w:qFormat/>
    <w:rPr>
      <w:i/>
      <w:iCs/>
      <w:color w:val="000000"/>
      <w:sz w:val="24"/>
      <w:szCs w:val="24"/>
    </w:rPr>
  </w:style>
  <w:style w:type="character" w:customStyle="1" w:styleId="CitaCar">
    <w:name w:val="Cita Car"/>
    <w:link w:val="Cita"/>
    <w:uiPriority w:val="29"/>
    <w:qFormat/>
    <w:rPr>
      <w:i/>
      <w:iCs/>
      <w:color w:val="000000"/>
      <w:sz w:val="24"/>
      <w:szCs w:val="24"/>
      <w:lang w:eastAsia="es-ES"/>
    </w:rPr>
  </w:style>
  <w:style w:type="character" w:customStyle="1" w:styleId="TextonotaalfinalCar">
    <w:name w:val="Texto nota al final Car"/>
    <w:link w:val="Textonotaalfinal"/>
    <w:uiPriority w:val="99"/>
    <w:qFormat/>
    <w:rPr>
      <w:lang w:eastAsia="es-ES"/>
    </w:rPr>
  </w:style>
  <w:style w:type="paragraph" w:customStyle="1" w:styleId="Bullet0">
    <w:name w:val="Bullet"/>
    <w:basedOn w:val="Textoindependiente"/>
    <w:uiPriority w:val="99"/>
    <w:qFormat/>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qFormat/>
    <w:pPr>
      <w:tabs>
        <w:tab w:val="left" w:pos="1134"/>
      </w:tabs>
      <w:overflowPunct w:val="0"/>
      <w:autoSpaceDE w:val="0"/>
      <w:autoSpaceDN w:val="0"/>
      <w:adjustRightInd w:val="0"/>
      <w:spacing w:after="120"/>
      <w:ind w:left="1134"/>
      <w:jc w:val="both"/>
      <w:textAlignment w:val="baseline"/>
    </w:pPr>
    <w:rPr>
      <w:rFonts w:ascii="Tahoma" w:hAnsi="Tahoma"/>
      <w:sz w:val="22"/>
      <w:lang w:val="es-AR" w:eastAsia="en-US"/>
    </w:rPr>
  </w:style>
  <w:style w:type="paragraph" w:customStyle="1" w:styleId="BidText">
    <w:name w:val="Bid Text"/>
    <w:basedOn w:val="Textoindependiente2"/>
    <w:uiPriority w:val="99"/>
    <w:qFormat/>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link w:val="PuestoCar"/>
    <w:uiPriority w:val="99"/>
    <w:qFormat/>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Pr>
      <w:rFonts w:ascii="Calibri" w:hAnsi="Calibri"/>
      <w:sz w:val="22"/>
      <w:szCs w:val="22"/>
      <w:lang w:val="es-ES" w:eastAsia="en-US"/>
    </w:rPr>
  </w:style>
  <w:style w:type="character" w:customStyle="1" w:styleId="SinespaciadoCar">
    <w:name w:val="Sin espaciado Car"/>
    <w:link w:val="Sinespaciado1"/>
    <w:uiPriority w:val="1"/>
    <w:qFormat/>
    <w:locked/>
    <w:rPr>
      <w:rFonts w:ascii="Calibri" w:hAnsi="Calibri"/>
      <w:sz w:val="22"/>
      <w:szCs w:val="22"/>
      <w:lang w:val="es-ES" w:eastAsia="en-US" w:bidi="ar-SA"/>
    </w:rPr>
  </w:style>
  <w:style w:type="paragraph" w:customStyle="1" w:styleId="TtulodeTDC1">
    <w:name w:val="Título de TDC1"/>
    <w:basedOn w:val="Normal"/>
    <w:qFormat/>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qFormat/>
    <w:rPr>
      <w:rFonts w:ascii="Book Antiqua" w:hAnsi="Book Antiqua" w:cs="Times New Roman"/>
      <w:color w:val="0000FF"/>
    </w:rPr>
  </w:style>
  <w:style w:type="paragraph" w:customStyle="1" w:styleId="Bulleted">
    <w:name w:val="Bulleted"/>
    <w:basedOn w:val="Normal"/>
    <w:uiPriority w:val="99"/>
    <w:qFormat/>
    <w:pPr>
      <w:keepLines/>
      <w:tabs>
        <w:tab w:val="left" w:pos="360"/>
      </w:tabs>
      <w:ind w:left="360" w:hanging="360"/>
    </w:pPr>
    <w:rPr>
      <w:rFonts w:ascii="Arial" w:hAnsi="Arial"/>
      <w:color w:val="000000"/>
      <w:lang w:val="en-US"/>
    </w:rPr>
  </w:style>
  <w:style w:type="paragraph" w:customStyle="1" w:styleId="style3">
    <w:name w:val="style3"/>
    <w:basedOn w:val="Normal"/>
    <w:uiPriority w:val="99"/>
    <w:qFormat/>
    <w:pPr>
      <w:spacing w:before="100" w:beforeAutospacing="1" w:after="100" w:afterAutospacing="1"/>
    </w:pPr>
    <w:rPr>
      <w:rFonts w:ascii="Verdana" w:hAnsi="Verdana"/>
    </w:rPr>
  </w:style>
  <w:style w:type="paragraph" w:customStyle="1" w:styleId="xl85">
    <w:name w:val="xl85"/>
    <w:basedOn w:val="Normal"/>
    <w:qFormat/>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qFormat/>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qFormat/>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qFormat/>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qFormat/>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qFormat/>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qFormat/>
    <w:pPr>
      <w:autoSpaceDE w:val="0"/>
      <w:autoSpaceDN w:val="0"/>
      <w:spacing w:after="101" w:line="216" w:lineRule="atLeast"/>
      <w:jc w:val="center"/>
    </w:pPr>
    <w:rPr>
      <w:rFonts w:ascii="Arial" w:hAnsi="Arial"/>
      <w:b/>
      <w:sz w:val="18"/>
      <w:szCs w:val="18"/>
    </w:rPr>
  </w:style>
  <w:style w:type="paragraph" w:customStyle="1" w:styleId="WW-Textoindependiente21">
    <w:name w:val="WW-Texto independiente 21"/>
    <w:basedOn w:val="Normal"/>
    <w:qFormat/>
    <w:pPr>
      <w:suppressAutoHyphens/>
      <w:jc w:val="both"/>
    </w:pPr>
    <w:rPr>
      <w:szCs w:val="24"/>
      <w:lang w:eastAsia="ar-SA"/>
    </w:rPr>
  </w:style>
  <w:style w:type="paragraph" w:customStyle="1" w:styleId="TableContents">
    <w:name w:val="Table Contents"/>
    <w:basedOn w:val="Normal"/>
    <w:qFormat/>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qFormat/>
    <w:rPr>
      <w:lang w:val="en-US" w:eastAsia="en-US"/>
    </w:rPr>
  </w:style>
  <w:style w:type="paragraph" w:customStyle="1" w:styleId="Estilo2">
    <w:name w:val="Estilo 2"/>
    <w:basedOn w:val="Normal"/>
    <w:qFormat/>
    <w:pPr>
      <w:numPr>
        <w:numId w:val="10"/>
      </w:numPr>
    </w:pPr>
    <w:rPr>
      <w:lang w:val="en-US"/>
    </w:rPr>
  </w:style>
  <w:style w:type="character" w:customStyle="1" w:styleId="A4">
    <w:name w:val="A4"/>
    <w:qFormat/>
    <w:rPr>
      <w:rFonts w:cs="Tahoma"/>
      <w:color w:val="000000"/>
      <w:sz w:val="22"/>
      <w:szCs w:val="22"/>
    </w:rPr>
  </w:style>
  <w:style w:type="paragraph" w:customStyle="1" w:styleId="Pa2">
    <w:name w:val="Pa2"/>
    <w:basedOn w:val="Normal"/>
    <w:next w:val="Normal"/>
    <w:qFormat/>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qFormat/>
    <w:pPr>
      <w:spacing w:line="240" w:lineRule="exact"/>
      <w:jc w:val="center"/>
    </w:pPr>
    <w:rPr>
      <w:rFonts w:ascii="Arial" w:hAnsi="Arial" w:cs="Arial"/>
      <w:b/>
      <w:bCs/>
      <w:sz w:val="24"/>
      <w:szCs w:val="24"/>
    </w:rPr>
  </w:style>
  <w:style w:type="paragraph" w:customStyle="1" w:styleId="n1Car">
    <w:name w:val="n1 Car"/>
    <w:basedOn w:val="Normal"/>
    <w:qFormat/>
    <w:pPr>
      <w:autoSpaceDE w:val="0"/>
      <w:autoSpaceDN w:val="0"/>
      <w:jc w:val="both"/>
    </w:pPr>
    <w:rPr>
      <w:rFonts w:ascii="Verdana" w:hAnsi="Verdana"/>
    </w:rPr>
  </w:style>
  <w:style w:type="paragraph" w:customStyle="1" w:styleId="B">
    <w:name w:val="B"/>
    <w:qFormat/>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Normalnoindentado">
    <w:name w:val="Normal no indentado"/>
    <w:basedOn w:val="Normal"/>
    <w:qFormat/>
    <w:pPr>
      <w:spacing w:after="120"/>
      <w:jc w:val="both"/>
    </w:pPr>
    <w:rPr>
      <w:rFonts w:ascii="Arial" w:hAnsi="Arial" w:cs="Arial"/>
      <w:sz w:val="22"/>
      <w:szCs w:val="22"/>
      <w:lang w:eastAsia="en-US"/>
    </w:rPr>
  </w:style>
  <w:style w:type="paragraph" w:customStyle="1" w:styleId="CABEZA">
    <w:name w:val="CABEZA"/>
    <w:basedOn w:val="Ttulo1"/>
    <w:qFormat/>
    <w:pPr>
      <w:keepNext w:val="0"/>
      <w:autoSpaceDE w:val="0"/>
      <w:autoSpaceDN w:val="0"/>
      <w:spacing w:line="276" w:lineRule="auto"/>
      <w:ind w:left="709" w:hanging="709"/>
      <w:jc w:val="left"/>
    </w:pPr>
    <w:rPr>
      <w:rFonts w:cs="Times"/>
      <w:caps/>
      <w:sz w:val="22"/>
      <w:szCs w:val="22"/>
    </w:rPr>
  </w:style>
  <w:style w:type="paragraph" w:customStyle="1" w:styleId="textodeglobo0">
    <w:name w:val="textodeglobo"/>
    <w:basedOn w:val="Normal"/>
    <w:qFormat/>
    <w:rPr>
      <w:rFonts w:ascii="Tahoma" w:eastAsia="Batang" w:hAnsi="Tahoma" w:cs="Tahoma"/>
      <w:sz w:val="16"/>
      <w:szCs w:val="16"/>
      <w:lang w:val="en-US" w:eastAsia="ko-KR"/>
    </w:rPr>
  </w:style>
  <w:style w:type="paragraph" w:customStyle="1" w:styleId="subhead2">
    <w:name w:val="subhead2"/>
    <w:basedOn w:val="Normal"/>
    <w:qFormat/>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qFormat/>
    <w:rPr>
      <w:rFonts w:ascii="Verdana" w:hAnsi="Verdana" w:hint="default"/>
      <w:sz w:val="15"/>
      <w:szCs w:val="15"/>
    </w:rPr>
  </w:style>
  <w:style w:type="paragraph" w:customStyle="1" w:styleId="xl254">
    <w:name w:val="xl254"/>
    <w:basedOn w:val="Normal"/>
    <w:qFormat/>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qFormat/>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qFormat/>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qFormat/>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qFormat/>
    <w:pPr>
      <w:outlineLvl w:val="3"/>
    </w:pPr>
    <w:rPr>
      <w:rFonts w:eastAsia="MS Mincho"/>
      <w:b/>
      <w:bCs/>
      <w:color w:val="4B4867"/>
      <w:sz w:val="23"/>
      <w:szCs w:val="23"/>
      <w:lang w:val="es-ES" w:eastAsia="ja-JP"/>
    </w:rPr>
  </w:style>
  <w:style w:type="character" w:customStyle="1" w:styleId="title1">
    <w:name w:val="title1"/>
    <w:qFormat/>
    <w:rPr>
      <w:rFonts w:ascii="Verdana" w:hAnsi="Verdana" w:hint="default"/>
      <w:b/>
      <w:bCs/>
      <w:color w:val="666666"/>
      <w:sz w:val="15"/>
      <w:szCs w:val="15"/>
      <w:u w:val="none"/>
    </w:rPr>
  </w:style>
  <w:style w:type="character" w:customStyle="1" w:styleId="text10">
    <w:name w:val="text1"/>
    <w:qFormat/>
    <w:rPr>
      <w:rFonts w:ascii="Verdana" w:hAnsi="Verdana" w:hint="default"/>
      <w:color w:val="333333"/>
      <w:sz w:val="14"/>
      <w:szCs w:val="14"/>
      <w:u w:val="none"/>
    </w:rPr>
  </w:style>
  <w:style w:type="paragraph" w:customStyle="1" w:styleId="Copias2">
    <w:name w:val="Copias 2"/>
    <w:basedOn w:val="Normal"/>
    <w:qFormat/>
    <w:pPr>
      <w:keepLines/>
      <w:suppressAutoHyphens/>
      <w:ind w:left="567" w:firstLine="1"/>
      <w:jc w:val="both"/>
    </w:pPr>
    <w:rPr>
      <w:rFonts w:ascii="Arial" w:hAnsi="Arial"/>
      <w:sz w:val="18"/>
    </w:rPr>
  </w:style>
  <w:style w:type="paragraph" w:customStyle="1" w:styleId="bottombanner">
    <w:name w:val="bottombanner"/>
    <w:basedOn w:val="Normal"/>
    <w:qFormat/>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qFormat/>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qFormat/>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qFormat/>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qFormat/>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qFormat/>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qFormat/>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qFormat/>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qFormat/>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8Num5z0">
    <w:name w:val="WW8Num5z0"/>
    <w:qFormat/>
    <w:rPr>
      <w:rFonts w:ascii="Symbol" w:hAnsi="Symbol"/>
    </w:rPr>
  </w:style>
  <w:style w:type="character" w:customStyle="1" w:styleId="WW8Num6z0">
    <w:name w:val="WW8Num6z0"/>
    <w:qFormat/>
    <w:rPr>
      <w:b/>
    </w:rPr>
  </w:style>
  <w:style w:type="character" w:customStyle="1" w:styleId="WW8Num7z0">
    <w:name w:val="WW8Num7z0"/>
    <w:qFormat/>
    <w:rPr>
      <w:b/>
    </w:rPr>
  </w:style>
  <w:style w:type="character" w:customStyle="1" w:styleId="WW8Num8z0">
    <w:name w:val="WW8Num8z0"/>
    <w:qFormat/>
    <w:rPr>
      <w:rFonts w:ascii="Symbol" w:hAnsi="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0">
    <w:name w:val="WW8Num9z0"/>
    <w:qFormat/>
    <w:rPr>
      <w:b/>
    </w:rPr>
  </w:style>
  <w:style w:type="character" w:customStyle="1" w:styleId="WW8Num9z1">
    <w:name w:val="WW8Num9z1"/>
    <w:qFormat/>
    <w:rPr>
      <w:rFonts w:ascii="Wingdings" w:hAnsi="Wingdings"/>
    </w:rPr>
  </w:style>
  <w:style w:type="character" w:customStyle="1" w:styleId="WW8Num9z2">
    <w:name w:val="WW8Num9z2"/>
    <w:qFormat/>
    <w:rPr>
      <w:rFonts w:ascii="Wingdings" w:hAnsi="Wingdings"/>
    </w:rPr>
  </w:style>
  <w:style w:type="character" w:customStyle="1" w:styleId="Fuentedeprrafopredeter5">
    <w:name w:val="Fuente de párrafo predeter.5"/>
    <w:qFormat/>
  </w:style>
  <w:style w:type="character" w:customStyle="1" w:styleId="WW8Num10z0">
    <w:name w:val="WW8Num10z0"/>
    <w:qFormat/>
    <w:rPr>
      <w:b/>
    </w:rPr>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WW8Num1z0">
    <w:name w:val="WW8Num1z0"/>
    <w:qFormat/>
    <w:rPr>
      <w:rFonts w:ascii="Symbol" w:hAnsi="Symbol"/>
    </w:rPr>
  </w:style>
  <w:style w:type="character" w:customStyle="1" w:styleId="WW8Num13z0">
    <w:name w:val="WW8Num13z0"/>
    <w:qFormat/>
    <w:rPr>
      <w:rFonts w:ascii="Arial" w:eastAsia="Calibri" w:hAnsi="Arial" w:cs="Aria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5z0">
    <w:name w:val="WW8Num15z0"/>
    <w:qFormat/>
    <w:rPr>
      <w:rFonts w:ascii="Wingdings" w:hAnsi="Wingdings"/>
    </w:rPr>
  </w:style>
  <w:style w:type="character" w:customStyle="1" w:styleId="WW8Num15z1">
    <w:name w:val="WW8Num15z1"/>
    <w:qFormat/>
    <w:rPr>
      <w:rFonts w:ascii="Courier New" w:hAnsi="Courier New"/>
    </w:rPr>
  </w:style>
  <w:style w:type="character" w:customStyle="1" w:styleId="WW8Num15z3">
    <w:name w:val="WW8Num15z3"/>
    <w:qFormat/>
    <w:rPr>
      <w:rFonts w:ascii="Symbol" w:hAnsi="Symbol"/>
    </w:rPr>
  </w:style>
  <w:style w:type="character" w:customStyle="1" w:styleId="WW8Num17z0">
    <w:name w:val="WW8Num17z0"/>
    <w:qFormat/>
  </w:style>
  <w:style w:type="character" w:customStyle="1" w:styleId="WW8Num21z0">
    <w:name w:val="WW8Num21z0"/>
    <w:qFormat/>
    <w:rPr>
      <w:rFonts w:ascii="Arial" w:hAnsi="Arial"/>
    </w:rPr>
  </w:style>
  <w:style w:type="character" w:customStyle="1" w:styleId="WW8Num22z0">
    <w:name w:val="WW8Num22z0"/>
    <w:qFormat/>
  </w:style>
  <w:style w:type="character" w:customStyle="1" w:styleId="WW8Num23z0">
    <w:name w:val="WW8Num23z0"/>
    <w:qFormat/>
    <w:rPr>
      <w:rFonts w:ascii="Symbol" w:hAnsi="Symbol"/>
    </w:rPr>
  </w:style>
  <w:style w:type="character" w:customStyle="1" w:styleId="WW8Num23z1">
    <w:name w:val="WW8Num23z1"/>
    <w:qFormat/>
    <w:rPr>
      <w:rFonts w:ascii="Courier New" w:hAnsi="Courier New"/>
    </w:rPr>
  </w:style>
  <w:style w:type="character" w:customStyle="1" w:styleId="WW8Num23z2">
    <w:name w:val="WW8Num23z2"/>
    <w:qFormat/>
    <w:rPr>
      <w:rFonts w:ascii="Wingdings" w:hAnsi="Wingdings"/>
    </w:rPr>
  </w:style>
  <w:style w:type="character" w:customStyle="1" w:styleId="WW8Num24z0">
    <w:name w:val="WW8Num24z0"/>
    <w:qFormat/>
  </w:style>
  <w:style w:type="character" w:customStyle="1" w:styleId="WW8Num25z0">
    <w:name w:val="WW8Num25z0"/>
    <w:qFormat/>
  </w:style>
  <w:style w:type="character" w:customStyle="1" w:styleId="WW8Num26z0">
    <w:name w:val="WW8Num26z0"/>
    <w:qFormat/>
    <w:rPr>
      <w:rFonts w:ascii="Wingdings" w:hAnsi="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rPr>
  </w:style>
  <w:style w:type="character" w:customStyle="1" w:styleId="WW8Num27z0">
    <w:name w:val="WW8Num27z0"/>
    <w:qFormat/>
  </w:style>
  <w:style w:type="character" w:customStyle="1" w:styleId="WW8Num28z0">
    <w:name w:val="WW8Num28z0"/>
    <w:qFormat/>
    <w:rPr>
      <w:rFonts w:ascii="Symbol" w:hAnsi="Symbol"/>
      <w:color w:val="auto"/>
    </w:rPr>
  </w:style>
  <w:style w:type="character" w:customStyle="1" w:styleId="WW8Num31z0">
    <w:name w:val="WW8Num31z0"/>
    <w:qFormat/>
    <w:rPr>
      <w:rFonts w:ascii="Symbol" w:hAnsi="Symbol"/>
      <w:sz w:val="20"/>
    </w:rPr>
  </w:style>
  <w:style w:type="character" w:customStyle="1" w:styleId="WW8Num31z1">
    <w:name w:val="WW8Num31z1"/>
    <w:qFormat/>
    <w:rPr>
      <w:rFonts w:ascii="Courier New" w:hAnsi="Courier New"/>
      <w:sz w:val="20"/>
    </w:rPr>
  </w:style>
  <w:style w:type="character" w:customStyle="1" w:styleId="WW8Num31z2">
    <w:name w:val="WW8Num31z2"/>
    <w:qFormat/>
    <w:rPr>
      <w:rFonts w:ascii="Wingdings" w:hAnsi="Wingdings"/>
      <w:sz w:val="20"/>
    </w:rPr>
  </w:style>
  <w:style w:type="character" w:customStyle="1" w:styleId="WW8Num32z0">
    <w:name w:val="WW8Num32z0"/>
    <w:qFormat/>
    <w:rPr>
      <w:rFonts w:ascii="Courier New" w:hAnsi="Courier New" w:cs="Courier New"/>
    </w:rPr>
  </w:style>
  <w:style w:type="character" w:customStyle="1" w:styleId="WW8Num32z2">
    <w:name w:val="WW8Num32z2"/>
    <w:qFormat/>
    <w:rPr>
      <w:rFonts w:ascii="Wingdings" w:hAnsi="Wingdings"/>
    </w:rPr>
  </w:style>
  <w:style w:type="character" w:customStyle="1" w:styleId="WW8Num32z3">
    <w:name w:val="WW8Num32z3"/>
    <w:qFormat/>
    <w:rPr>
      <w:rFonts w:ascii="Symbol" w:hAnsi="Symbol"/>
    </w:rPr>
  </w:style>
  <w:style w:type="character" w:customStyle="1" w:styleId="WW8Num35z0">
    <w:name w:val="WW8Num35z0"/>
    <w:qFormat/>
    <w:rPr>
      <w:rFonts w:ascii="Symbol" w:hAnsi="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7z0">
    <w:name w:val="WW8Num37z0"/>
    <w:qFormat/>
    <w:rPr>
      <w:rFonts w:ascii="Wingdings" w:hAnsi="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rPr>
  </w:style>
  <w:style w:type="character" w:customStyle="1" w:styleId="WW8Num38z0">
    <w:name w:val="WW8Num38z0"/>
    <w:qFormat/>
  </w:style>
  <w:style w:type="character" w:customStyle="1" w:styleId="WW8Num41z0">
    <w:name w:val="WW8Num41z0"/>
    <w:qFormat/>
    <w:rPr>
      <w:rFonts w:ascii="Times New Roman" w:eastAsia="Times New Roman" w:hAnsi="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Times New Roman"/>
    </w:rPr>
  </w:style>
  <w:style w:type="character" w:customStyle="1" w:styleId="WW8Num41z3">
    <w:name w:val="WW8Num41z3"/>
    <w:qFormat/>
    <w:rPr>
      <w:rFonts w:ascii="Symbol" w:hAnsi="Symbol" w:cs="Times New Roman"/>
    </w:rPr>
  </w:style>
  <w:style w:type="character" w:customStyle="1" w:styleId="WW8Num42z0">
    <w:name w:val="WW8Num42z0"/>
    <w:qFormat/>
    <w:rPr>
      <w:rFonts w:ascii="Wingdings" w:hAnsi="Wingdings" w:cs="Times New Roman"/>
    </w:rPr>
  </w:style>
  <w:style w:type="character" w:customStyle="1" w:styleId="WW8Num43z0">
    <w:name w:val="WW8Num43z0"/>
    <w:qFormat/>
    <w:rPr>
      <w:rFonts w:ascii="Symbol" w:hAnsi="Symbol" w:cs="Times New Roman"/>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Times New Roman"/>
    </w:rPr>
  </w:style>
  <w:style w:type="character" w:customStyle="1" w:styleId="WW8Num44z0">
    <w:name w:val="WW8Num44z0"/>
    <w:qFormat/>
  </w:style>
  <w:style w:type="character" w:customStyle="1" w:styleId="WW8Num45z0">
    <w:name w:val="WW8Num45z0"/>
    <w:qFormat/>
  </w:style>
  <w:style w:type="character" w:customStyle="1" w:styleId="WW8Num47z0">
    <w:name w:val="WW8Num47z0"/>
    <w:qFormat/>
    <w:rPr>
      <w:rFonts w:ascii="Symbol" w:hAnsi="Symbol"/>
      <w:b/>
      <w:color w:val="auto"/>
      <w:sz w:val="16"/>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50z0">
    <w:name w:val="WW8Num50z0"/>
    <w:qFormat/>
  </w:style>
  <w:style w:type="character" w:customStyle="1" w:styleId="WW8Num52z0">
    <w:name w:val="WW8Num52z0"/>
    <w:qFormat/>
    <w:rPr>
      <w:rFonts w:ascii="Symbol" w:hAnsi="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rPr>
  </w:style>
  <w:style w:type="character" w:customStyle="1" w:styleId="WW8Num54z0">
    <w:name w:val="WW8Num54z0"/>
    <w:qFormat/>
    <w:rPr>
      <w:rFonts w:ascii="Symbol" w:hAnsi="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rPr>
  </w:style>
  <w:style w:type="character" w:customStyle="1" w:styleId="WW8Num56z0">
    <w:name w:val="WW8Num56z0"/>
    <w:qFormat/>
    <w:rPr>
      <w:b/>
    </w:rPr>
  </w:style>
  <w:style w:type="character" w:customStyle="1" w:styleId="WW8Num59z0">
    <w:name w:val="WW8Num59z0"/>
    <w:qFormat/>
  </w:style>
  <w:style w:type="character" w:customStyle="1" w:styleId="WW8Num61z0">
    <w:name w:val="WW8Num61z0"/>
    <w:qFormat/>
  </w:style>
  <w:style w:type="character" w:customStyle="1" w:styleId="WW8Num62z0">
    <w:name w:val="WW8Num62z0"/>
    <w:qFormat/>
    <w:rPr>
      <w:rFonts w:ascii="Arial" w:hAnsi="Arial" w:cs="Arial"/>
      <w:sz w:val="24"/>
      <w:szCs w:val="24"/>
    </w:rPr>
  </w:style>
  <w:style w:type="character" w:customStyle="1" w:styleId="WW8Num63z0">
    <w:name w:val="WW8Num63z0"/>
    <w:qFormat/>
    <w:rPr>
      <w:rFonts w:ascii="Symbol" w:hAnsi="Symbol"/>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rPr>
  </w:style>
  <w:style w:type="character" w:customStyle="1" w:styleId="WW8Num65z0">
    <w:name w:val="WW8Num65z0"/>
    <w:qFormat/>
    <w:rPr>
      <w:rFonts w:ascii="Symbol" w:hAnsi="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rPr>
  </w:style>
  <w:style w:type="character" w:customStyle="1" w:styleId="WW8Num66z1">
    <w:name w:val="WW8Num66z1"/>
    <w:qFormat/>
    <w:rPr>
      <w:rFonts w:ascii="Times New Roman" w:eastAsia="Times New Roman" w:hAnsi="Times New Roman" w:cs="Times New Roman"/>
    </w:rPr>
  </w:style>
  <w:style w:type="character" w:customStyle="1" w:styleId="WW8Num69z0">
    <w:name w:val="WW8Num69z0"/>
    <w:qFormat/>
    <w:rPr>
      <w:b/>
      <w:color w:val="auto"/>
    </w:rPr>
  </w:style>
  <w:style w:type="character" w:customStyle="1" w:styleId="WW8Num70z0">
    <w:name w:val="WW8Num70z0"/>
    <w:qFormat/>
    <w:rPr>
      <w:rFonts w:ascii="Symbol" w:hAnsi="Symbol"/>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rPr>
  </w:style>
  <w:style w:type="character" w:customStyle="1" w:styleId="WW8Num72z0">
    <w:name w:val="WW8Num72z0"/>
    <w:qFormat/>
    <w:rPr>
      <w:rFonts w:ascii="CG Omega (W1)" w:hAnsi="CG Omega (W1)" w:cs="Times New Roman"/>
    </w:rPr>
  </w:style>
  <w:style w:type="character" w:customStyle="1" w:styleId="WW8Num77z0">
    <w:name w:val="WW8Num77z0"/>
    <w:qFormat/>
    <w:rPr>
      <w:rFonts w:ascii="Symbol" w:hAnsi="Symbol"/>
    </w:rPr>
  </w:style>
  <w:style w:type="character" w:customStyle="1" w:styleId="WW8Num77z1">
    <w:name w:val="WW8Num77z1"/>
    <w:qFormat/>
    <w:rPr>
      <w:rFonts w:ascii="Courier New" w:hAnsi="Courier New" w:cs="Courier New"/>
    </w:rPr>
  </w:style>
  <w:style w:type="character" w:customStyle="1" w:styleId="WW8Num77z2">
    <w:name w:val="WW8Num77z2"/>
    <w:qFormat/>
    <w:rPr>
      <w:rFonts w:ascii="Wingdings" w:hAnsi="Wingdings"/>
    </w:rPr>
  </w:style>
  <w:style w:type="character" w:customStyle="1" w:styleId="WW8Num79z0">
    <w:name w:val="WW8Num79z0"/>
    <w:qFormat/>
    <w:rPr>
      <w:rFonts w:ascii="Courier New" w:hAnsi="Courier New" w:cs="Courier New"/>
    </w:rPr>
  </w:style>
  <w:style w:type="character" w:customStyle="1" w:styleId="WW8Num79z2">
    <w:name w:val="WW8Num79z2"/>
    <w:qFormat/>
    <w:rPr>
      <w:rFonts w:ascii="Wingdings" w:hAnsi="Wingdings"/>
    </w:rPr>
  </w:style>
  <w:style w:type="character" w:customStyle="1" w:styleId="WW8Num79z3">
    <w:name w:val="WW8Num79z3"/>
    <w:qFormat/>
    <w:rPr>
      <w:rFonts w:ascii="Symbol" w:hAnsi="Symbol"/>
    </w:rPr>
  </w:style>
  <w:style w:type="character" w:customStyle="1" w:styleId="WW8Num80z0">
    <w:name w:val="WW8Num80z0"/>
    <w:qFormat/>
    <w:rPr>
      <w:rFonts w:ascii="Courier New" w:hAnsi="Courier New" w:cs="Courier New"/>
    </w:rPr>
  </w:style>
  <w:style w:type="character" w:customStyle="1" w:styleId="WW8Num80z2">
    <w:name w:val="WW8Num80z2"/>
    <w:qFormat/>
    <w:rPr>
      <w:rFonts w:ascii="Wingdings" w:hAnsi="Wingdings"/>
    </w:rPr>
  </w:style>
  <w:style w:type="character" w:customStyle="1" w:styleId="WW8Num80z3">
    <w:name w:val="WW8Num80z3"/>
    <w:qFormat/>
    <w:rPr>
      <w:rFonts w:ascii="Symbol" w:hAnsi="Symbol"/>
    </w:rPr>
  </w:style>
  <w:style w:type="character" w:customStyle="1" w:styleId="WW8Num83z0">
    <w:name w:val="WW8Num83z0"/>
    <w:qFormat/>
    <w:rPr>
      <w:b/>
    </w:rPr>
  </w:style>
  <w:style w:type="character" w:customStyle="1" w:styleId="WW8Num84z0">
    <w:name w:val="WW8Num84z0"/>
    <w:qFormat/>
    <w:rPr>
      <w:rFonts w:ascii="Symbol" w:hAnsi="Symbol"/>
    </w:rPr>
  </w:style>
  <w:style w:type="character" w:customStyle="1" w:styleId="WW8Num84z1">
    <w:name w:val="WW8Num84z1"/>
    <w:qFormat/>
    <w:rPr>
      <w:rFonts w:ascii="Courier New" w:hAnsi="Courier New" w:cs="Courier New"/>
    </w:rPr>
  </w:style>
  <w:style w:type="character" w:customStyle="1" w:styleId="WW8Num84z2">
    <w:name w:val="WW8Num84z2"/>
    <w:qFormat/>
    <w:rPr>
      <w:rFonts w:ascii="Wingdings" w:hAnsi="Wingdings"/>
    </w:rPr>
  </w:style>
  <w:style w:type="character" w:customStyle="1" w:styleId="WW8Num85z0">
    <w:name w:val="WW8Num85z0"/>
    <w:qFormat/>
    <w:rPr>
      <w:rFonts w:ascii="Symbol" w:hAnsi="Symbol"/>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rPr>
  </w:style>
  <w:style w:type="character" w:customStyle="1" w:styleId="WW8Num86z0">
    <w:name w:val="WW8Num86z0"/>
    <w:qFormat/>
    <w:rPr>
      <w:rFonts w:ascii="Symbol" w:hAnsi="Symbol"/>
    </w:rPr>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rPr>
  </w:style>
  <w:style w:type="character" w:customStyle="1" w:styleId="WW8Num87z0">
    <w:name w:val="WW8Num87z0"/>
    <w:qFormat/>
    <w:rPr>
      <w:b/>
    </w:rPr>
  </w:style>
  <w:style w:type="character" w:customStyle="1" w:styleId="WW8Num88z0">
    <w:name w:val="WW8Num88z0"/>
    <w:qFormat/>
    <w:rPr>
      <w:rFonts w:ascii="Symbol" w:hAnsi="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rPr>
  </w:style>
  <w:style w:type="character" w:customStyle="1" w:styleId="WW8Num89z0">
    <w:name w:val="WW8Num89z0"/>
    <w:qFormat/>
    <w:rPr>
      <w:b/>
    </w:rPr>
  </w:style>
  <w:style w:type="character" w:customStyle="1" w:styleId="WW8Num92z0">
    <w:name w:val="WW8Num92z0"/>
    <w:qFormat/>
    <w:rPr>
      <w:sz w:val="24"/>
      <w:szCs w:val="24"/>
    </w:rPr>
  </w:style>
  <w:style w:type="character" w:customStyle="1" w:styleId="WW8Num92z1">
    <w:name w:val="WW8Num92z1"/>
    <w:qFormat/>
    <w:rPr>
      <w:b/>
    </w:rPr>
  </w:style>
  <w:style w:type="character" w:customStyle="1" w:styleId="WW8Num93z0">
    <w:name w:val="WW8Num93z0"/>
    <w:qFormat/>
    <w:rPr>
      <w:rFonts w:ascii="Wingdings" w:hAnsi="Wingdings"/>
    </w:rPr>
  </w:style>
  <w:style w:type="character" w:customStyle="1" w:styleId="WW8Num93z1">
    <w:name w:val="WW8Num93z1"/>
    <w:qFormat/>
    <w:rPr>
      <w:rFonts w:ascii="Courier New" w:hAnsi="Courier New" w:cs="Courier New"/>
    </w:rPr>
  </w:style>
  <w:style w:type="character" w:customStyle="1" w:styleId="WW8Num93z3">
    <w:name w:val="WW8Num93z3"/>
    <w:qFormat/>
    <w:rPr>
      <w:rFonts w:ascii="Symbol" w:hAnsi="Symbol"/>
    </w:rPr>
  </w:style>
  <w:style w:type="character" w:customStyle="1" w:styleId="WW8Num95z0">
    <w:name w:val="WW8Num95z0"/>
    <w:qFormat/>
    <w:rPr>
      <w:rFonts w:ascii="Symbol" w:hAnsi="Symbol"/>
    </w:rPr>
  </w:style>
  <w:style w:type="character" w:customStyle="1" w:styleId="WW8Num95z1">
    <w:name w:val="WW8Num95z1"/>
    <w:qFormat/>
    <w:rPr>
      <w:rFonts w:ascii="Courier New" w:hAnsi="Courier New" w:cs="Courier New"/>
    </w:rPr>
  </w:style>
  <w:style w:type="character" w:customStyle="1" w:styleId="WW8Num95z2">
    <w:name w:val="WW8Num95z2"/>
    <w:qFormat/>
    <w:rPr>
      <w:rFonts w:ascii="Wingdings" w:hAnsi="Wingdings"/>
    </w:rPr>
  </w:style>
  <w:style w:type="character" w:customStyle="1" w:styleId="WW8Num97z0">
    <w:name w:val="WW8Num97z0"/>
    <w:qFormat/>
    <w:rPr>
      <w:rFonts w:ascii="Symbol" w:hAnsi="Symbol"/>
      <w:b/>
      <w:color w:val="auto"/>
      <w:sz w:val="16"/>
    </w:rPr>
  </w:style>
  <w:style w:type="character" w:customStyle="1" w:styleId="WW8Num97z1">
    <w:name w:val="WW8Num97z1"/>
    <w:qFormat/>
    <w:rPr>
      <w:rFonts w:ascii="Courier New" w:hAnsi="Courier New"/>
    </w:rPr>
  </w:style>
  <w:style w:type="character" w:customStyle="1" w:styleId="WW8Num97z2">
    <w:name w:val="WW8Num97z2"/>
    <w:qFormat/>
    <w:rPr>
      <w:rFonts w:ascii="Wingdings" w:hAnsi="Wingdings"/>
    </w:rPr>
  </w:style>
  <w:style w:type="character" w:customStyle="1" w:styleId="WW8Num97z3">
    <w:name w:val="WW8Num97z3"/>
    <w:qFormat/>
    <w:rPr>
      <w:rFonts w:ascii="Symbol" w:hAnsi="Symbol"/>
    </w:rPr>
  </w:style>
  <w:style w:type="character" w:customStyle="1" w:styleId="WW8Num98z0">
    <w:name w:val="WW8Num98z0"/>
    <w:qFormat/>
    <w:rPr>
      <w:rFonts w:ascii="Wingdings" w:hAnsi="Wingdings"/>
    </w:rPr>
  </w:style>
  <w:style w:type="character" w:customStyle="1" w:styleId="WW8Num98z1">
    <w:name w:val="WW8Num98z1"/>
    <w:qFormat/>
    <w:rPr>
      <w:rFonts w:ascii="Courier New" w:hAnsi="Courier New"/>
    </w:rPr>
  </w:style>
  <w:style w:type="character" w:customStyle="1" w:styleId="WW8Num98z3">
    <w:name w:val="WW8Num98z3"/>
    <w:qFormat/>
    <w:rPr>
      <w:rFonts w:ascii="Symbol" w:hAnsi="Symbol"/>
    </w:rPr>
  </w:style>
  <w:style w:type="character" w:customStyle="1" w:styleId="WW8Num99z0">
    <w:name w:val="WW8Num99z0"/>
    <w:qFormat/>
    <w:rPr>
      <w:rFonts w:ascii="Arial" w:hAnsi="Arial"/>
      <w:b/>
    </w:rPr>
  </w:style>
  <w:style w:type="character" w:customStyle="1" w:styleId="WW8Num100z0">
    <w:name w:val="WW8Num100z0"/>
    <w:qFormat/>
    <w:rPr>
      <w:b/>
    </w:rPr>
  </w:style>
  <w:style w:type="character" w:customStyle="1" w:styleId="WW8Num101z0">
    <w:name w:val="WW8Num101z0"/>
    <w:qFormat/>
    <w:rPr>
      <w:rFonts w:ascii="Symbol" w:hAnsi="Symbol"/>
      <w:b/>
      <w:color w:val="auto"/>
      <w:sz w:val="16"/>
    </w:rPr>
  </w:style>
  <w:style w:type="character" w:customStyle="1" w:styleId="WW8Num101z1">
    <w:name w:val="WW8Num101z1"/>
    <w:qFormat/>
    <w:rPr>
      <w:rFonts w:ascii="Courier New" w:hAnsi="Courier New"/>
    </w:rPr>
  </w:style>
  <w:style w:type="character" w:customStyle="1" w:styleId="WW8Num101z2">
    <w:name w:val="WW8Num101z2"/>
    <w:qFormat/>
    <w:rPr>
      <w:rFonts w:ascii="Wingdings" w:hAnsi="Wingdings"/>
    </w:rPr>
  </w:style>
  <w:style w:type="character" w:customStyle="1" w:styleId="WW8Num101z3">
    <w:name w:val="WW8Num101z3"/>
    <w:qFormat/>
    <w:rPr>
      <w:rFonts w:ascii="Symbol" w:hAnsi="Symbol"/>
    </w:rPr>
  </w:style>
  <w:style w:type="character" w:customStyle="1" w:styleId="WW8Num106z0">
    <w:name w:val="WW8Num106z0"/>
    <w:qFormat/>
    <w:rPr>
      <w:rFonts w:ascii="Symbol" w:hAnsi="Symbol" w:cs="Times New Roman"/>
      <w:color w:val="auto"/>
    </w:rPr>
  </w:style>
  <w:style w:type="character" w:customStyle="1" w:styleId="WW8Num106z1">
    <w:name w:val="WW8Num106z1"/>
    <w:qFormat/>
    <w:rPr>
      <w:rFonts w:ascii="Courier New" w:hAnsi="Courier New" w:cs="Courier New"/>
    </w:rPr>
  </w:style>
  <w:style w:type="character" w:customStyle="1" w:styleId="WW8Num106z2">
    <w:name w:val="WW8Num106z2"/>
    <w:qFormat/>
    <w:rPr>
      <w:rFonts w:ascii="Wingdings" w:hAnsi="Wingdings"/>
    </w:rPr>
  </w:style>
  <w:style w:type="character" w:customStyle="1" w:styleId="WW8Num106z3">
    <w:name w:val="WW8Num106z3"/>
    <w:qFormat/>
    <w:rPr>
      <w:rFonts w:ascii="Symbol" w:hAnsi="Symbol"/>
    </w:rPr>
  </w:style>
  <w:style w:type="character" w:customStyle="1" w:styleId="WW8Num108z0">
    <w:name w:val="WW8Num108z0"/>
    <w:qFormat/>
    <w:rPr>
      <w:rFonts w:ascii="Symbol" w:hAnsi="Symbol"/>
    </w:rPr>
  </w:style>
  <w:style w:type="character" w:customStyle="1" w:styleId="WW8Num108z1">
    <w:name w:val="WW8Num108z1"/>
    <w:qFormat/>
    <w:rPr>
      <w:rFonts w:ascii="Courier New" w:hAnsi="Courier New" w:cs="Courier New"/>
    </w:rPr>
  </w:style>
  <w:style w:type="character" w:customStyle="1" w:styleId="WW8Num108z2">
    <w:name w:val="WW8Num108z2"/>
    <w:qFormat/>
    <w:rPr>
      <w:rFonts w:ascii="Wingdings" w:hAnsi="Wingdings"/>
    </w:rPr>
  </w:style>
  <w:style w:type="character" w:customStyle="1" w:styleId="WW8Num109z0">
    <w:name w:val="WW8Num109z0"/>
    <w:qFormat/>
    <w:rPr>
      <w:rFonts w:ascii="Arial" w:hAnsi="Arial"/>
    </w:rPr>
  </w:style>
  <w:style w:type="character" w:customStyle="1" w:styleId="WW8Num110z0">
    <w:name w:val="WW8Num110z0"/>
    <w:qFormat/>
    <w:rPr>
      <w:rFonts w:ascii="Symbol" w:hAnsi="Symbol"/>
    </w:rPr>
  </w:style>
  <w:style w:type="character" w:customStyle="1" w:styleId="WW8Num110z1">
    <w:name w:val="WW8Num110z1"/>
    <w:qFormat/>
    <w:rPr>
      <w:rFonts w:ascii="Courier New" w:hAnsi="Courier New" w:cs="Courier New"/>
    </w:rPr>
  </w:style>
  <w:style w:type="character" w:customStyle="1" w:styleId="WW8Num110z2">
    <w:name w:val="WW8Num110z2"/>
    <w:qFormat/>
    <w:rPr>
      <w:rFonts w:ascii="Wingdings" w:hAnsi="Wingdings"/>
    </w:rPr>
  </w:style>
  <w:style w:type="character" w:customStyle="1" w:styleId="WW8Num114z0">
    <w:name w:val="WW8Num114z0"/>
    <w:qFormat/>
    <w:rPr>
      <w:rFonts w:ascii="Wingdings" w:hAnsi="Wingdings"/>
    </w:rPr>
  </w:style>
  <w:style w:type="character" w:customStyle="1" w:styleId="WW8Num115z0">
    <w:name w:val="WW8Num115z0"/>
    <w:qFormat/>
    <w:rPr>
      <w:b/>
    </w:rPr>
  </w:style>
  <w:style w:type="character" w:customStyle="1" w:styleId="WW8Num117z0">
    <w:name w:val="WW8Num117z0"/>
    <w:qFormat/>
    <w:rPr>
      <w:rFonts w:ascii="Wingdings" w:hAnsi="Wingdings"/>
    </w:rPr>
  </w:style>
  <w:style w:type="character" w:customStyle="1" w:styleId="WW8Num117z1">
    <w:name w:val="WW8Num117z1"/>
    <w:qFormat/>
    <w:rPr>
      <w:rFonts w:ascii="Courier New" w:hAnsi="Courier New" w:cs="Courier New"/>
    </w:rPr>
  </w:style>
  <w:style w:type="character" w:customStyle="1" w:styleId="WW8Num117z3">
    <w:name w:val="WW8Num117z3"/>
    <w:qFormat/>
    <w:rPr>
      <w:rFonts w:ascii="Symbol" w:hAnsi="Symbol"/>
    </w:rPr>
  </w:style>
  <w:style w:type="character" w:customStyle="1" w:styleId="WW8Num118z0">
    <w:name w:val="WW8Num118z0"/>
    <w:qFormat/>
    <w:rPr>
      <w:rFonts w:ascii="Symbol" w:hAnsi="Symbol"/>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20z0">
    <w:name w:val="WW8Num120z0"/>
    <w:qFormat/>
    <w:rPr>
      <w:rFonts w:ascii="Symbol" w:hAnsi="Symbol"/>
      <w:color w:val="5F5F5F"/>
    </w:rPr>
  </w:style>
  <w:style w:type="character" w:customStyle="1" w:styleId="WW8Num120z1">
    <w:name w:val="WW8Num120z1"/>
    <w:qFormat/>
    <w:rPr>
      <w:rFonts w:ascii="Courier New" w:hAnsi="Courier New"/>
    </w:rPr>
  </w:style>
  <w:style w:type="character" w:customStyle="1" w:styleId="WW8Num120z2">
    <w:name w:val="WW8Num120z2"/>
    <w:qFormat/>
    <w:rPr>
      <w:rFonts w:ascii="Wingdings" w:hAnsi="Wingdings"/>
    </w:rPr>
  </w:style>
  <w:style w:type="character" w:customStyle="1" w:styleId="WW8Num120z3">
    <w:name w:val="WW8Num120z3"/>
    <w:qFormat/>
    <w:rPr>
      <w:rFonts w:ascii="Symbol" w:hAnsi="Symbol"/>
    </w:rPr>
  </w:style>
  <w:style w:type="character" w:customStyle="1" w:styleId="WW8Num121z0">
    <w:name w:val="WW8Num121z0"/>
    <w:qFormat/>
    <w:rPr>
      <w:b/>
    </w:rPr>
  </w:style>
  <w:style w:type="character" w:customStyle="1" w:styleId="WW8Num123z0">
    <w:name w:val="WW8Num123z0"/>
    <w:qFormat/>
    <w:rPr>
      <w:rFonts w:ascii="Symbol" w:hAnsi="Symbol"/>
    </w:rPr>
  </w:style>
  <w:style w:type="character" w:customStyle="1" w:styleId="WW8Num123z1">
    <w:name w:val="WW8Num123z1"/>
    <w:qFormat/>
  </w:style>
  <w:style w:type="character" w:customStyle="1" w:styleId="WW8Num123z2">
    <w:name w:val="WW8Num123z2"/>
    <w:qFormat/>
    <w:rPr>
      <w:rFonts w:ascii="Wingdings" w:hAnsi="Wingdings"/>
    </w:rPr>
  </w:style>
  <w:style w:type="character" w:customStyle="1" w:styleId="WW8Num123z4">
    <w:name w:val="WW8Num123z4"/>
    <w:qFormat/>
    <w:rPr>
      <w:rFonts w:ascii="Courier New" w:hAnsi="Courier New" w:cs="Courier New"/>
    </w:rPr>
  </w:style>
  <w:style w:type="character" w:customStyle="1" w:styleId="WW8Num124z0">
    <w:name w:val="WW8Num124z0"/>
    <w:qFormat/>
    <w:rPr>
      <w:rFonts w:ascii="Symbol" w:hAnsi="Symbol"/>
      <w:color w:val="auto"/>
    </w:rPr>
  </w:style>
  <w:style w:type="character" w:customStyle="1" w:styleId="WW8Num124z1">
    <w:name w:val="WW8Num124z1"/>
    <w:qFormat/>
    <w:rPr>
      <w:rFonts w:ascii="Courier New" w:hAnsi="Courier New" w:cs="Courier New"/>
    </w:rPr>
  </w:style>
  <w:style w:type="character" w:customStyle="1" w:styleId="WW8Num124z2">
    <w:name w:val="WW8Num124z2"/>
    <w:qFormat/>
    <w:rPr>
      <w:rFonts w:ascii="Wingdings" w:hAnsi="Wingdings"/>
    </w:rPr>
  </w:style>
  <w:style w:type="character" w:customStyle="1" w:styleId="WW8Num124z3">
    <w:name w:val="WW8Num124z3"/>
    <w:qFormat/>
    <w:rPr>
      <w:rFonts w:ascii="Symbol" w:hAnsi="Symbol"/>
    </w:rPr>
  </w:style>
  <w:style w:type="character" w:customStyle="1" w:styleId="WW8Num125z0">
    <w:name w:val="WW8Num125z0"/>
    <w:qFormat/>
    <w:rPr>
      <w:rFonts w:ascii="Symbol" w:hAnsi="Symbol"/>
      <w:color w:val="auto"/>
    </w:rPr>
  </w:style>
  <w:style w:type="character" w:customStyle="1" w:styleId="WW8Num125z1">
    <w:name w:val="WW8Num125z1"/>
    <w:qFormat/>
    <w:rPr>
      <w:rFonts w:ascii="Courier New" w:hAnsi="Courier New" w:cs="Courier New"/>
    </w:rPr>
  </w:style>
  <w:style w:type="character" w:customStyle="1" w:styleId="WW8Num125z2">
    <w:name w:val="WW8Num125z2"/>
    <w:qFormat/>
    <w:rPr>
      <w:rFonts w:ascii="Wingdings" w:hAnsi="Wingdings"/>
    </w:rPr>
  </w:style>
  <w:style w:type="character" w:customStyle="1" w:styleId="WW8Num125z3">
    <w:name w:val="WW8Num125z3"/>
    <w:qFormat/>
    <w:rPr>
      <w:rFonts w:ascii="Symbol" w:hAnsi="Symbol"/>
    </w:rPr>
  </w:style>
  <w:style w:type="character" w:customStyle="1" w:styleId="WW8Num128z0">
    <w:name w:val="WW8Num128z0"/>
    <w:qFormat/>
    <w:rPr>
      <w:rFonts w:ascii="Symbol" w:hAnsi="Symbol"/>
    </w:rPr>
  </w:style>
  <w:style w:type="character" w:customStyle="1" w:styleId="WW8Num128z1">
    <w:name w:val="WW8Num128z1"/>
    <w:qFormat/>
    <w:rPr>
      <w:rFonts w:ascii="Courier New" w:hAnsi="Courier New" w:cs="Courier New"/>
    </w:rPr>
  </w:style>
  <w:style w:type="character" w:customStyle="1" w:styleId="WW8Num128z2">
    <w:name w:val="WW8Num128z2"/>
    <w:qFormat/>
    <w:rPr>
      <w:rFonts w:ascii="Wingdings" w:hAnsi="Wingdings"/>
    </w:rPr>
  </w:style>
  <w:style w:type="character" w:customStyle="1" w:styleId="WW8Num130z0">
    <w:name w:val="WW8Num130z0"/>
    <w:qFormat/>
    <w:rPr>
      <w:rFonts w:ascii="Wingdings" w:hAnsi="Wingdings"/>
      <w:sz w:val="24"/>
    </w:rPr>
  </w:style>
  <w:style w:type="character" w:customStyle="1" w:styleId="WW8Num130z1">
    <w:name w:val="WW8Num130z1"/>
    <w:qFormat/>
    <w:rPr>
      <w:rFonts w:ascii="Courier New" w:hAnsi="Courier New"/>
    </w:rPr>
  </w:style>
  <w:style w:type="character" w:customStyle="1" w:styleId="WW8Num130z2">
    <w:name w:val="WW8Num130z2"/>
    <w:qFormat/>
    <w:rPr>
      <w:rFonts w:ascii="Wingdings" w:hAnsi="Wingdings"/>
    </w:rPr>
  </w:style>
  <w:style w:type="character" w:customStyle="1" w:styleId="WW8Num130z3">
    <w:name w:val="WW8Num130z3"/>
    <w:qFormat/>
    <w:rPr>
      <w:rFonts w:ascii="Symbol" w:hAnsi="Symbol"/>
    </w:rPr>
  </w:style>
  <w:style w:type="character" w:customStyle="1" w:styleId="WW8Num131z0">
    <w:name w:val="WW8Num131z0"/>
    <w:qFormat/>
    <w:rPr>
      <w:rFonts w:ascii="Symbol" w:hAnsi="Symbol"/>
      <w:color w:val="5F5F5F"/>
    </w:rPr>
  </w:style>
  <w:style w:type="character" w:customStyle="1" w:styleId="WW8Num131z1">
    <w:name w:val="WW8Num131z1"/>
    <w:qFormat/>
    <w:rPr>
      <w:rFonts w:ascii="Courier New" w:hAnsi="Courier New"/>
    </w:rPr>
  </w:style>
  <w:style w:type="character" w:customStyle="1" w:styleId="WW8Num131z2">
    <w:name w:val="WW8Num131z2"/>
    <w:qFormat/>
    <w:rPr>
      <w:rFonts w:ascii="Wingdings" w:hAnsi="Wingdings"/>
    </w:rPr>
  </w:style>
  <w:style w:type="character" w:customStyle="1" w:styleId="WW8Num131z3">
    <w:name w:val="WW8Num131z3"/>
    <w:qFormat/>
    <w:rPr>
      <w:rFonts w:ascii="Symbol" w:hAnsi="Symbol"/>
    </w:rPr>
  </w:style>
  <w:style w:type="character" w:customStyle="1" w:styleId="WW8Num132z0">
    <w:name w:val="WW8Num132z0"/>
    <w:qFormat/>
    <w:rPr>
      <w:rFonts w:ascii="Symbol" w:hAnsi="Symbol"/>
    </w:rPr>
  </w:style>
  <w:style w:type="character" w:customStyle="1" w:styleId="WW8Num132z1">
    <w:name w:val="WW8Num132z1"/>
    <w:qFormat/>
    <w:rPr>
      <w:rFonts w:ascii="Courier New" w:hAnsi="Courier New" w:cs="Courier New"/>
    </w:rPr>
  </w:style>
  <w:style w:type="character" w:customStyle="1" w:styleId="WW8Num132z2">
    <w:name w:val="WW8Num132z2"/>
    <w:qFormat/>
    <w:rPr>
      <w:rFonts w:ascii="Wingdings" w:hAnsi="Wingdings"/>
    </w:rPr>
  </w:style>
  <w:style w:type="character" w:customStyle="1" w:styleId="WW8Num135z2">
    <w:name w:val="WW8Num135z2"/>
    <w:qFormat/>
    <w:rPr>
      <w:b/>
    </w:rPr>
  </w:style>
  <w:style w:type="character" w:customStyle="1" w:styleId="WW8Num135z3">
    <w:name w:val="WW8Num135z3"/>
    <w:qFormat/>
    <w:rPr>
      <w:rFonts w:ascii="Symbol" w:hAnsi="Symbol"/>
    </w:rPr>
  </w:style>
  <w:style w:type="character" w:customStyle="1" w:styleId="WW8Num135z4">
    <w:name w:val="WW8Num135z4"/>
    <w:qFormat/>
    <w:rPr>
      <w:rFonts w:ascii="Courier New" w:hAnsi="Courier New"/>
    </w:rPr>
  </w:style>
  <w:style w:type="character" w:customStyle="1" w:styleId="WW8Num135z5">
    <w:name w:val="WW8Num135z5"/>
    <w:qFormat/>
    <w:rPr>
      <w:rFonts w:ascii="Wingdings" w:hAnsi="Wingdings"/>
    </w:rPr>
  </w:style>
  <w:style w:type="character" w:customStyle="1" w:styleId="WW8Num138z0">
    <w:name w:val="WW8Num138z0"/>
    <w:qFormat/>
    <w:rPr>
      <w:b/>
    </w:rPr>
  </w:style>
  <w:style w:type="character" w:customStyle="1" w:styleId="WW8Num142z0">
    <w:name w:val="WW8Num142z0"/>
    <w:qFormat/>
    <w:rPr>
      <w:b/>
    </w:rPr>
  </w:style>
  <w:style w:type="character" w:customStyle="1" w:styleId="WW8Num144z0">
    <w:name w:val="WW8Num144z0"/>
    <w:qFormat/>
    <w:rPr>
      <w:rFonts w:ascii="Wingdings" w:hAnsi="Wingdings"/>
    </w:rPr>
  </w:style>
  <w:style w:type="character" w:customStyle="1" w:styleId="WW8Num144z1">
    <w:name w:val="WW8Num144z1"/>
    <w:rPr>
      <w:rFonts w:ascii="Courier New" w:hAnsi="Courier New" w:cs="Courier New"/>
    </w:rPr>
  </w:style>
  <w:style w:type="character" w:customStyle="1" w:styleId="WW8Num144z3">
    <w:name w:val="WW8Num144z3"/>
    <w:qFormat/>
    <w:rPr>
      <w:rFonts w:ascii="Symbol" w:hAnsi="Symbol"/>
    </w:rPr>
  </w:style>
  <w:style w:type="character" w:customStyle="1" w:styleId="WW8Num145z0">
    <w:name w:val="WW8Num145z0"/>
    <w:rPr>
      <w:rFonts w:ascii="Wingdings" w:hAnsi="Wingdings"/>
      <w:sz w:val="32"/>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5z4">
    <w:name w:val="WW8Num145z4"/>
    <w:rPr>
      <w:rFonts w:ascii="Courier New" w:hAnsi="Courier New"/>
    </w:rPr>
  </w:style>
  <w:style w:type="character" w:customStyle="1" w:styleId="WW8Num146z0">
    <w:name w:val="WW8Num146z0"/>
    <w:qFormat/>
  </w:style>
  <w:style w:type="character" w:customStyle="1" w:styleId="WW8Num147z0">
    <w:name w:val="WW8Num147z0"/>
    <w:rPr>
      <w:rFonts w:ascii="Arial" w:hAnsi="Arial"/>
      <w:b/>
    </w:rPr>
  </w:style>
  <w:style w:type="character" w:customStyle="1" w:styleId="WW8Num148z0">
    <w:name w:val="WW8Num148z0"/>
    <w:qFormat/>
  </w:style>
  <w:style w:type="character" w:customStyle="1" w:styleId="WW8Num149z0">
    <w:name w:val="WW8Num149z0"/>
    <w:rPr>
      <w:rFonts w:ascii="Wingdings" w:hAnsi="Wingdings"/>
    </w:rPr>
  </w:style>
  <w:style w:type="character" w:customStyle="1" w:styleId="WW8Num149z1">
    <w:name w:val="WW8Num149z1"/>
    <w:rPr>
      <w:rFonts w:ascii="Courier New" w:hAnsi="Courier New"/>
    </w:rPr>
  </w:style>
  <w:style w:type="character" w:customStyle="1" w:styleId="WW8Num149z3">
    <w:name w:val="WW8Num149z3"/>
    <w:rPr>
      <w:rFonts w:ascii="Symbol" w:hAnsi="Symbol"/>
    </w:rPr>
  </w:style>
  <w:style w:type="character" w:customStyle="1" w:styleId="WW8Num152z0">
    <w:name w:val="WW8Num152z0"/>
    <w:qFormat/>
    <w:rPr>
      <w:rFonts w:ascii="Symbol" w:hAnsi="Symbol"/>
      <w:color w:val="auto"/>
    </w:rPr>
  </w:style>
  <w:style w:type="character" w:customStyle="1" w:styleId="WW8Num152z1">
    <w:name w:val="WW8Num152z1"/>
    <w:qFormat/>
    <w:rPr>
      <w:rFonts w:ascii="Courier New" w:hAnsi="Courier New" w:cs="Courier New"/>
    </w:rPr>
  </w:style>
  <w:style w:type="character" w:customStyle="1" w:styleId="WW8Num152z2">
    <w:name w:val="WW8Num152z2"/>
    <w:rPr>
      <w:rFonts w:ascii="Wingdings" w:hAnsi="Wingdings"/>
    </w:rPr>
  </w:style>
  <w:style w:type="character" w:customStyle="1" w:styleId="WW8Num152z3">
    <w:name w:val="WW8Num152z3"/>
    <w:qFormat/>
    <w:rPr>
      <w:rFonts w:ascii="Symbol" w:hAnsi="Symbol"/>
    </w:rPr>
  </w:style>
  <w:style w:type="character" w:customStyle="1" w:styleId="WW8Num153z0">
    <w:name w:val="WW8Num153z0"/>
    <w:qFormat/>
    <w:rPr>
      <w:rFonts w:ascii="Symbol" w:hAnsi="Symbol"/>
    </w:rPr>
  </w:style>
  <w:style w:type="character" w:customStyle="1" w:styleId="WW8Num153z1">
    <w:name w:val="WW8Num153z1"/>
    <w:qFormat/>
    <w:rPr>
      <w:rFonts w:ascii="Courier New" w:hAnsi="Courier New"/>
    </w:rPr>
  </w:style>
  <w:style w:type="character" w:customStyle="1" w:styleId="WW8Num153z2">
    <w:name w:val="WW8Num153z2"/>
    <w:rPr>
      <w:rFonts w:ascii="Wingdings" w:hAnsi="Wingdings"/>
    </w:rPr>
  </w:style>
  <w:style w:type="character" w:customStyle="1" w:styleId="WW8Num154z3">
    <w:name w:val="WW8Num154z3"/>
    <w:rPr>
      <w:sz w:val="22"/>
      <w:szCs w:val="22"/>
    </w:rPr>
  </w:style>
  <w:style w:type="character" w:customStyle="1" w:styleId="WW8Num157z0">
    <w:name w:val="WW8Num157z0"/>
    <w:qFormat/>
    <w:rPr>
      <w:rFonts w:ascii="Symbol" w:hAnsi="Symbol"/>
      <w:sz w:val="20"/>
    </w:rPr>
  </w:style>
  <w:style w:type="character" w:customStyle="1" w:styleId="WW8Num157z1">
    <w:name w:val="WW8Num157z1"/>
    <w:qFormat/>
    <w:rPr>
      <w:rFonts w:ascii="Courier New" w:hAnsi="Courier New"/>
      <w:sz w:val="20"/>
    </w:rPr>
  </w:style>
  <w:style w:type="character" w:customStyle="1" w:styleId="WW8Num157z2">
    <w:name w:val="WW8Num157z2"/>
    <w:qFormat/>
    <w:rPr>
      <w:rFonts w:ascii="Wingdings" w:hAnsi="Wingdings"/>
      <w:sz w:val="20"/>
    </w:rPr>
  </w:style>
  <w:style w:type="character" w:customStyle="1" w:styleId="WW8Num158z0">
    <w:name w:val="WW8Num158z0"/>
    <w:qFormat/>
    <w:rPr>
      <w:rFonts w:ascii="Symbol" w:hAnsi="Symbol"/>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9z0">
    <w:name w:val="WW8Num159z0"/>
    <w:qFormat/>
    <w:rPr>
      <w:rFonts w:ascii="Symbol" w:hAnsi="Symbol"/>
      <w:color w:val="auto"/>
    </w:rPr>
  </w:style>
  <w:style w:type="character" w:customStyle="1" w:styleId="WW8Num160z0">
    <w:name w:val="WW8Num160z0"/>
    <w:qFormat/>
    <w:rPr>
      <w:rFonts w:ascii="Symbol" w:hAnsi="Symbol"/>
    </w:rPr>
  </w:style>
  <w:style w:type="character" w:customStyle="1" w:styleId="WW8Num160z1">
    <w:name w:val="WW8Num160z1"/>
    <w:qFormat/>
    <w:rPr>
      <w:rFonts w:ascii="Courier New" w:hAnsi="Courier New" w:cs="Courier New"/>
    </w:rPr>
  </w:style>
  <w:style w:type="character" w:customStyle="1" w:styleId="WW8Num160z2">
    <w:name w:val="WW8Num160z2"/>
    <w:qFormat/>
    <w:rPr>
      <w:rFonts w:ascii="Wingdings" w:hAnsi="Wingdings"/>
    </w:rPr>
  </w:style>
  <w:style w:type="character" w:customStyle="1" w:styleId="WW8Num162z0">
    <w:name w:val="WW8Num162z0"/>
    <w:rPr>
      <w:rFonts w:ascii="Symbol" w:hAnsi="Symbol"/>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rPr>
  </w:style>
  <w:style w:type="character" w:customStyle="1" w:styleId="WW8Num163z0">
    <w:name w:val="WW8Num163z0"/>
    <w:rPr>
      <w:rFonts w:ascii="Wingdings" w:hAnsi="Wingdings"/>
    </w:rPr>
  </w:style>
  <w:style w:type="character" w:customStyle="1" w:styleId="WW8Num163z1">
    <w:name w:val="WW8Num163z1"/>
    <w:rPr>
      <w:rFonts w:ascii="Courier New" w:hAnsi="Courier New"/>
    </w:rPr>
  </w:style>
  <w:style w:type="character" w:customStyle="1" w:styleId="WW8Num163z3">
    <w:name w:val="WW8Num163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cs="Courier New"/>
    </w:rPr>
  </w:style>
  <w:style w:type="character" w:customStyle="1" w:styleId="WW8Num166z3">
    <w:name w:val="WW8Num166z3"/>
    <w:rPr>
      <w:rFonts w:ascii="Symbol" w:hAnsi="Symbol"/>
    </w:rPr>
  </w:style>
  <w:style w:type="character" w:customStyle="1" w:styleId="WW8Num167z0">
    <w:name w:val="WW8Num167z0"/>
  </w:style>
  <w:style w:type="character" w:customStyle="1" w:styleId="WW8Num170z0">
    <w:name w:val="WW8Num170z0"/>
    <w:rPr>
      <w:rFonts w:ascii="Symbol" w:hAnsi="Symbol" w:cs="Times New Roman"/>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Times New Roman"/>
    </w:rPr>
  </w:style>
  <w:style w:type="character" w:customStyle="1" w:styleId="WW8Num172z0">
    <w:name w:val="WW8Num172z0"/>
    <w:qFormat/>
    <w:rPr>
      <w:rFonts w:ascii="Symbol" w:hAnsi="Symbol"/>
    </w:rPr>
  </w:style>
  <w:style w:type="character" w:customStyle="1" w:styleId="WW8Num172z1">
    <w:name w:val="WW8Num172z1"/>
    <w:qFormat/>
    <w:rPr>
      <w:rFonts w:ascii="Courier New" w:hAnsi="Courier New" w:cs="Courier New"/>
    </w:rPr>
  </w:style>
  <w:style w:type="character" w:customStyle="1" w:styleId="WW8Num172z2">
    <w:name w:val="WW8Num172z2"/>
    <w:qFormat/>
    <w:rPr>
      <w:rFonts w:ascii="Wingdings" w:hAnsi="Wingdings"/>
    </w:rPr>
  </w:style>
  <w:style w:type="character" w:customStyle="1" w:styleId="WW8Num173z0">
    <w:name w:val="WW8Num173z0"/>
    <w:qFormat/>
    <w:rPr>
      <w:rFonts w:ascii="Symbol" w:hAnsi="Symbol"/>
    </w:rPr>
  </w:style>
  <w:style w:type="character" w:customStyle="1" w:styleId="WW8Num173z1">
    <w:name w:val="WW8Num173z1"/>
    <w:qFormat/>
    <w:rPr>
      <w:rFonts w:ascii="Courier New" w:hAnsi="Courier New"/>
    </w:rPr>
  </w:style>
  <w:style w:type="character" w:customStyle="1" w:styleId="WW8Num173z2">
    <w:name w:val="WW8Num173z2"/>
    <w:qFormat/>
    <w:rPr>
      <w:rFonts w:ascii="Wingdings" w:hAnsi="Wingdings"/>
    </w:rPr>
  </w:style>
  <w:style w:type="character" w:customStyle="1" w:styleId="WW8Num174z0">
    <w:name w:val="WW8Num174z0"/>
    <w:qFormat/>
  </w:style>
  <w:style w:type="character" w:customStyle="1" w:styleId="WW8Num175z0">
    <w:name w:val="WW8Num175z0"/>
    <w:qFormat/>
    <w:rPr>
      <w:rFonts w:ascii="Wingdings" w:hAnsi="Wingdings"/>
    </w:rPr>
  </w:style>
  <w:style w:type="character" w:customStyle="1" w:styleId="WW8Num175z1">
    <w:name w:val="WW8Num175z1"/>
    <w:qFormat/>
    <w:rPr>
      <w:rFonts w:ascii="Courier New" w:hAnsi="Courier New"/>
    </w:rPr>
  </w:style>
  <w:style w:type="character" w:customStyle="1" w:styleId="WW8Num175z3">
    <w:name w:val="WW8Num175z3"/>
    <w:qFormat/>
    <w:rPr>
      <w:rFonts w:ascii="Symbol" w:hAnsi="Symbol"/>
    </w:rPr>
  </w:style>
  <w:style w:type="character" w:customStyle="1" w:styleId="WW8Num176z0">
    <w:name w:val="WW8Num176z0"/>
    <w:qFormat/>
    <w:rPr>
      <w:rFonts w:ascii="Symbol" w:hAnsi="Symbol"/>
    </w:rPr>
  </w:style>
  <w:style w:type="character" w:customStyle="1" w:styleId="WW8Num176z1">
    <w:name w:val="WW8Num176z1"/>
    <w:qFormat/>
    <w:rPr>
      <w:rFonts w:ascii="Courier New" w:hAnsi="Courier New" w:cs="Courier New"/>
    </w:rPr>
  </w:style>
  <w:style w:type="character" w:customStyle="1" w:styleId="WW8Num176z2">
    <w:name w:val="WW8Num176z2"/>
    <w:qFormat/>
    <w:rPr>
      <w:rFonts w:ascii="Wingdings" w:hAnsi="Wingdings"/>
    </w:rPr>
  </w:style>
  <w:style w:type="character" w:customStyle="1" w:styleId="WW8Num177z0">
    <w:name w:val="WW8Num177z0"/>
    <w:qFormat/>
    <w:rPr>
      <w:b/>
    </w:rPr>
  </w:style>
  <w:style w:type="character" w:customStyle="1" w:styleId="WW8Num178z0">
    <w:name w:val="WW8Num178z0"/>
    <w:qFormat/>
    <w:rPr>
      <w:rFonts w:ascii="Symbol" w:hAnsi="Symbol"/>
      <w:color w:val="auto"/>
    </w:rPr>
  </w:style>
  <w:style w:type="character" w:customStyle="1" w:styleId="WW8Num178z1">
    <w:name w:val="WW8Num178z1"/>
    <w:qFormat/>
    <w:rPr>
      <w:rFonts w:ascii="Courier New" w:hAnsi="Courier New" w:cs="Courier New"/>
    </w:rPr>
  </w:style>
  <w:style w:type="character" w:customStyle="1" w:styleId="WW8Num178z2">
    <w:name w:val="WW8Num178z2"/>
    <w:qFormat/>
    <w:rPr>
      <w:rFonts w:ascii="Wingdings" w:hAnsi="Wingdings"/>
    </w:rPr>
  </w:style>
  <w:style w:type="character" w:customStyle="1" w:styleId="WW8Num178z3">
    <w:name w:val="WW8Num178z3"/>
    <w:qFormat/>
    <w:rPr>
      <w:rFonts w:ascii="Symbol" w:hAnsi="Symbol"/>
    </w:rPr>
  </w:style>
  <w:style w:type="character" w:customStyle="1" w:styleId="WW8Num179z0">
    <w:name w:val="WW8Num179z0"/>
    <w:qFormat/>
    <w:rPr>
      <w:rFonts w:ascii="Wingdings" w:hAnsi="Wingdings"/>
    </w:rPr>
  </w:style>
  <w:style w:type="character" w:customStyle="1" w:styleId="WW8Num179z1">
    <w:name w:val="WW8Num179z1"/>
    <w:qFormat/>
    <w:rPr>
      <w:rFonts w:ascii="Courier New" w:hAnsi="Courier New" w:cs="Courier New"/>
    </w:rPr>
  </w:style>
  <w:style w:type="character" w:customStyle="1" w:styleId="WW8Num179z3">
    <w:name w:val="WW8Num179z3"/>
    <w:qFormat/>
    <w:rPr>
      <w:rFonts w:ascii="Symbol" w:hAnsi="Symbol"/>
    </w:rPr>
  </w:style>
  <w:style w:type="character" w:customStyle="1" w:styleId="WW8Num180z0">
    <w:name w:val="WW8Num180z0"/>
    <w:qFormat/>
    <w:rPr>
      <w:rFonts w:ascii="Symbol" w:hAnsi="Symbol"/>
      <w:color w:val="auto"/>
    </w:rPr>
  </w:style>
  <w:style w:type="character" w:customStyle="1" w:styleId="WW8Num180z1">
    <w:name w:val="WW8Num180z1"/>
    <w:qFormat/>
    <w:rPr>
      <w:rFonts w:ascii="Courier New" w:hAnsi="Courier New" w:cs="Courier New"/>
    </w:rPr>
  </w:style>
  <w:style w:type="character" w:customStyle="1" w:styleId="WW8Num180z2">
    <w:name w:val="WW8Num180z2"/>
    <w:qFormat/>
    <w:rPr>
      <w:rFonts w:ascii="Wingdings" w:hAnsi="Wingdings"/>
    </w:rPr>
  </w:style>
  <w:style w:type="character" w:customStyle="1" w:styleId="WW8Num180z3">
    <w:name w:val="WW8Num180z3"/>
    <w:qFormat/>
    <w:rPr>
      <w:rFonts w:ascii="Symbol" w:hAnsi="Symbol"/>
    </w:rPr>
  </w:style>
  <w:style w:type="character" w:customStyle="1" w:styleId="WW8Num185z0">
    <w:name w:val="WW8Num185z0"/>
    <w:qFormat/>
    <w:rPr>
      <w:rFonts w:ascii="Symbol" w:hAnsi="Symbol"/>
    </w:rPr>
  </w:style>
  <w:style w:type="character" w:customStyle="1" w:styleId="WW8Num185z1">
    <w:name w:val="WW8Num185z1"/>
    <w:qFormat/>
    <w:rPr>
      <w:rFonts w:ascii="Courier New" w:hAnsi="Courier New" w:cs="Courier New"/>
    </w:rPr>
  </w:style>
  <w:style w:type="character" w:customStyle="1" w:styleId="WW8Num185z2">
    <w:name w:val="WW8Num185z2"/>
    <w:qFormat/>
    <w:rPr>
      <w:rFonts w:ascii="Wingdings" w:hAnsi="Wingdings"/>
    </w:rPr>
  </w:style>
  <w:style w:type="character" w:customStyle="1" w:styleId="WW8Num186z1">
    <w:name w:val="WW8Num186z1"/>
    <w:qFormat/>
  </w:style>
  <w:style w:type="character" w:customStyle="1" w:styleId="WW8Num187z0">
    <w:name w:val="WW8Num187z0"/>
    <w:qFormat/>
    <w:rPr>
      <w:rFonts w:ascii="Symbol" w:hAnsi="Symbol"/>
    </w:rPr>
  </w:style>
  <w:style w:type="character" w:customStyle="1" w:styleId="WW8Num187z1">
    <w:name w:val="WW8Num187z1"/>
    <w:qFormat/>
    <w:rPr>
      <w:rFonts w:ascii="Courier New" w:hAnsi="Courier New"/>
    </w:rPr>
  </w:style>
  <w:style w:type="character" w:customStyle="1" w:styleId="WW8Num187z2">
    <w:name w:val="WW8Num187z2"/>
    <w:qFormat/>
    <w:rPr>
      <w:rFonts w:ascii="Wingdings" w:hAnsi="Wingdings"/>
    </w:rPr>
  </w:style>
  <w:style w:type="character" w:customStyle="1" w:styleId="WW8Num188z0">
    <w:name w:val="WW8Num188z0"/>
    <w:rPr>
      <w:b/>
    </w:rPr>
  </w:style>
  <w:style w:type="character" w:customStyle="1" w:styleId="WW8Num189z0">
    <w:name w:val="WW8Num189z0"/>
    <w:rPr>
      <w:rFonts w:ascii="Symbol" w:hAnsi="Symbol"/>
    </w:rPr>
  </w:style>
  <w:style w:type="character" w:customStyle="1" w:styleId="WW8Num189z1">
    <w:name w:val="WW8Num189z1"/>
    <w:rPr>
      <w:rFonts w:ascii="Courier New" w:hAnsi="Courier New"/>
    </w:rPr>
  </w:style>
  <w:style w:type="character" w:customStyle="1" w:styleId="WW8Num189z2">
    <w:name w:val="WW8Num189z2"/>
    <w:rPr>
      <w:rFonts w:ascii="Wingdings" w:hAnsi="Wingdings"/>
    </w:rPr>
  </w:style>
  <w:style w:type="character" w:customStyle="1" w:styleId="WW8Num191z0">
    <w:name w:val="WW8Num191z0"/>
    <w:rPr>
      <w:rFonts w:ascii="Symbol" w:hAnsi="Symbol"/>
      <w:sz w:val="20"/>
    </w:rPr>
  </w:style>
  <w:style w:type="character" w:customStyle="1" w:styleId="WW8Num191z1">
    <w:name w:val="WW8Num191z1"/>
    <w:rPr>
      <w:rFonts w:ascii="Courier New" w:hAnsi="Courier New"/>
      <w:sz w:val="20"/>
    </w:rPr>
  </w:style>
  <w:style w:type="character" w:customStyle="1" w:styleId="WW8Num191z2">
    <w:name w:val="WW8Num191z2"/>
    <w:rPr>
      <w:rFonts w:ascii="Wingdings" w:hAnsi="Wingdings"/>
      <w:sz w:val="20"/>
    </w:rPr>
  </w:style>
  <w:style w:type="character" w:customStyle="1" w:styleId="WW8Num192z0">
    <w:name w:val="WW8Num192z0"/>
    <w:rPr>
      <w:rFonts w:ascii="Symbol" w:hAnsi="Symbol"/>
      <w:color w:val="auto"/>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rPr>
  </w:style>
  <w:style w:type="character" w:customStyle="1" w:styleId="WW8Num192z3">
    <w:name w:val="WW8Num192z3"/>
    <w:rPr>
      <w:rFonts w:ascii="Symbol" w:hAnsi="Symbol"/>
    </w:rPr>
  </w:style>
  <w:style w:type="character" w:customStyle="1" w:styleId="WW8Num193z0">
    <w:name w:val="WW8Num193z0"/>
  </w:style>
  <w:style w:type="character" w:customStyle="1" w:styleId="WW8Num194z1">
    <w:name w:val="WW8Num194z1"/>
    <w:rPr>
      <w:b/>
    </w:rPr>
  </w:style>
  <w:style w:type="character" w:customStyle="1" w:styleId="WW8Num195z0">
    <w:name w:val="WW8Num195z0"/>
  </w:style>
  <w:style w:type="character" w:customStyle="1" w:styleId="WW8Num196z0">
    <w:name w:val="WW8Num196z0"/>
    <w:rPr>
      <w:rFonts w:ascii="Symbol" w:hAnsi="Symbol"/>
      <w:color w:val="auto"/>
    </w:rPr>
  </w:style>
  <w:style w:type="character" w:customStyle="1" w:styleId="WW8Num196z1">
    <w:name w:val="WW8Num196z1"/>
    <w:rPr>
      <w:rFonts w:ascii="Courier New" w:hAnsi="Courier New" w:cs="Courier New"/>
    </w:rPr>
  </w:style>
  <w:style w:type="character" w:customStyle="1" w:styleId="WW8Num196z2">
    <w:name w:val="WW8Num196z2"/>
    <w:rPr>
      <w:rFonts w:ascii="Wingdings" w:hAnsi="Wingdings"/>
    </w:rPr>
  </w:style>
  <w:style w:type="character" w:customStyle="1" w:styleId="WW8Num196z3">
    <w:name w:val="WW8Num196z3"/>
    <w:rPr>
      <w:rFonts w:ascii="Symbol" w:hAnsi="Symbol"/>
    </w:rPr>
  </w:style>
  <w:style w:type="character" w:customStyle="1" w:styleId="WW8Num198z1">
    <w:name w:val="WW8Num198z1"/>
  </w:style>
  <w:style w:type="character" w:customStyle="1" w:styleId="WW8Num201z0">
    <w:name w:val="WW8Num201z0"/>
  </w:style>
  <w:style w:type="character" w:customStyle="1" w:styleId="WW8Num203z0">
    <w:name w:val="WW8Num203z0"/>
    <w:qFormat/>
  </w:style>
  <w:style w:type="character" w:customStyle="1" w:styleId="WW8Num207z0">
    <w:name w:val="WW8Num207z0"/>
    <w:qFormat/>
    <w:rPr>
      <w:rFonts w:ascii="Symbol" w:hAnsi="Symbol"/>
    </w:rPr>
  </w:style>
  <w:style w:type="character" w:customStyle="1" w:styleId="WW8Num207z1">
    <w:name w:val="WW8Num207z1"/>
    <w:qFormat/>
    <w:rPr>
      <w:rFonts w:ascii="Courier New" w:hAnsi="Courier New" w:cs="Courier New"/>
    </w:rPr>
  </w:style>
  <w:style w:type="character" w:customStyle="1" w:styleId="WW8Num207z2">
    <w:name w:val="WW8Num207z2"/>
    <w:qFormat/>
    <w:rPr>
      <w:rFonts w:ascii="Wingdings" w:hAnsi="Wingdings"/>
    </w:rPr>
  </w:style>
  <w:style w:type="character" w:customStyle="1" w:styleId="WW8Num209z0">
    <w:name w:val="WW8Num209z0"/>
    <w:qFormat/>
  </w:style>
  <w:style w:type="character" w:customStyle="1" w:styleId="WW8Num210z0">
    <w:name w:val="WW8Num210z0"/>
    <w:qFormat/>
  </w:style>
  <w:style w:type="character" w:customStyle="1" w:styleId="WW8Num212z0">
    <w:name w:val="WW8Num212z0"/>
    <w:qFormat/>
    <w:rPr>
      <w:b/>
    </w:rPr>
  </w:style>
  <w:style w:type="character" w:customStyle="1" w:styleId="WW8Num215z0">
    <w:name w:val="WW8Num215z0"/>
    <w:qFormat/>
    <w:rPr>
      <w:rFonts w:ascii="Symbol" w:hAnsi="Symbol"/>
    </w:rPr>
  </w:style>
  <w:style w:type="character" w:customStyle="1" w:styleId="WW8Num215z1">
    <w:name w:val="WW8Num215z1"/>
    <w:qFormat/>
    <w:rPr>
      <w:rFonts w:ascii="Courier New" w:hAnsi="Courier New"/>
    </w:rPr>
  </w:style>
  <w:style w:type="character" w:customStyle="1" w:styleId="WW8Num215z2">
    <w:name w:val="WW8Num215z2"/>
    <w:qFormat/>
    <w:rPr>
      <w:rFonts w:ascii="Wingdings" w:hAnsi="Wingdings"/>
    </w:rPr>
  </w:style>
  <w:style w:type="character" w:customStyle="1" w:styleId="WW8Num217z0">
    <w:name w:val="WW8Num217z0"/>
    <w:qFormat/>
    <w:rPr>
      <w:rFonts w:ascii="Symbol" w:hAnsi="Symbol"/>
    </w:rPr>
  </w:style>
  <w:style w:type="character" w:customStyle="1" w:styleId="WW8Num217z1">
    <w:name w:val="WW8Num217z1"/>
    <w:qFormat/>
    <w:rPr>
      <w:rFonts w:ascii="Courier New" w:hAnsi="Courier New" w:cs="Courier New"/>
    </w:rPr>
  </w:style>
  <w:style w:type="character" w:customStyle="1" w:styleId="WW8Num217z2">
    <w:name w:val="WW8Num217z2"/>
    <w:qFormat/>
    <w:rPr>
      <w:rFonts w:ascii="Wingdings" w:hAnsi="Wingdings"/>
    </w:rPr>
  </w:style>
  <w:style w:type="character" w:customStyle="1" w:styleId="WW8Num218z0">
    <w:name w:val="WW8Num218z0"/>
    <w:qFormat/>
  </w:style>
  <w:style w:type="character" w:customStyle="1" w:styleId="WW8Num219z0">
    <w:name w:val="WW8Num219z0"/>
    <w:qFormat/>
  </w:style>
  <w:style w:type="character" w:customStyle="1" w:styleId="WW8Num220z0">
    <w:name w:val="WW8Num220z0"/>
    <w:qFormat/>
    <w:rPr>
      <w:rFonts w:ascii="Wingdings" w:hAnsi="Wingdings"/>
    </w:rPr>
  </w:style>
  <w:style w:type="character" w:customStyle="1" w:styleId="WW8Num220z1">
    <w:name w:val="WW8Num220z1"/>
    <w:qFormat/>
    <w:rPr>
      <w:rFonts w:ascii="Courier New" w:hAnsi="Courier New" w:cs="Courier New"/>
    </w:rPr>
  </w:style>
  <w:style w:type="character" w:customStyle="1" w:styleId="WW8Num220z3">
    <w:name w:val="WW8Num220z3"/>
    <w:qFormat/>
    <w:rPr>
      <w:rFonts w:ascii="Symbol" w:hAnsi="Symbol"/>
    </w:rPr>
  </w:style>
  <w:style w:type="character" w:customStyle="1" w:styleId="WW8Num221z0">
    <w:name w:val="WW8Num221z0"/>
    <w:qFormat/>
    <w:rPr>
      <w:b/>
    </w:rPr>
  </w:style>
  <w:style w:type="character" w:customStyle="1" w:styleId="WW8Num223z0">
    <w:name w:val="WW8Num223z0"/>
    <w:qFormat/>
    <w:rPr>
      <w:b/>
    </w:rPr>
  </w:style>
  <w:style w:type="character" w:customStyle="1" w:styleId="WW8Num227z3">
    <w:name w:val="WW8Num227z3"/>
    <w:qFormat/>
    <w:rPr>
      <w:rFonts w:ascii="Arial" w:hAnsi="Arial" w:cs="Arial"/>
      <w:sz w:val="24"/>
      <w:szCs w:val="24"/>
    </w:rPr>
  </w:style>
  <w:style w:type="character" w:customStyle="1" w:styleId="WW8Num228z0">
    <w:name w:val="WW8Num228z0"/>
    <w:qFormat/>
    <w:rPr>
      <w:b/>
    </w:rPr>
  </w:style>
  <w:style w:type="character" w:customStyle="1" w:styleId="WW8Num229z0">
    <w:name w:val="WW8Num229z0"/>
    <w:qFormat/>
    <w:rPr>
      <w:rFonts w:ascii="Times New Roman" w:hAnsi="Times New Roman" w:cs="Times New Roman"/>
    </w:rPr>
  </w:style>
  <w:style w:type="character" w:customStyle="1" w:styleId="WW8Num230z0">
    <w:name w:val="WW8Num230z0"/>
    <w:qFormat/>
  </w:style>
  <w:style w:type="character" w:customStyle="1" w:styleId="WW8Num231z0">
    <w:name w:val="WW8Num231z0"/>
    <w:qFormat/>
    <w:rPr>
      <w:rFonts w:ascii="Symbol" w:hAnsi="Symbol"/>
    </w:rPr>
  </w:style>
  <w:style w:type="character" w:customStyle="1" w:styleId="WW8Num231z1">
    <w:name w:val="WW8Num231z1"/>
    <w:qFormat/>
    <w:rPr>
      <w:rFonts w:ascii="Courier New" w:hAnsi="Courier New" w:cs="Courier New"/>
    </w:rPr>
  </w:style>
  <w:style w:type="character" w:customStyle="1" w:styleId="WW8Num231z2">
    <w:name w:val="WW8Num231z2"/>
    <w:qFormat/>
    <w:rPr>
      <w:rFonts w:ascii="Wingdings" w:hAnsi="Wingdings"/>
    </w:rPr>
  </w:style>
  <w:style w:type="character" w:customStyle="1" w:styleId="WW8Num232z0">
    <w:name w:val="WW8Num232z0"/>
    <w:qFormat/>
    <w:rPr>
      <w:rFonts w:ascii="Wingdings" w:hAnsi="Wingdings"/>
    </w:rPr>
  </w:style>
  <w:style w:type="character" w:customStyle="1" w:styleId="WW8Num232z1">
    <w:name w:val="WW8Num232z1"/>
    <w:qFormat/>
    <w:rPr>
      <w:rFonts w:ascii="Courier New" w:hAnsi="Courier New"/>
    </w:rPr>
  </w:style>
  <w:style w:type="character" w:customStyle="1" w:styleId="WW8Num232z3">
    <w:name w:val="WW8Num232z3"/>
    <w:qFormat/>
    <w:rPr>
      <w:rFonts w:ascii="Symbol" w:hAnsi="Symbol"/>
    </w:rPr>
  </w:style>
  <w:style w:type="character" w:customStyle="1" w:styleId="WW8Num233z0">
    <w:name w:val="WW8Num233z0"/>
    <w:qFormat/>
    <w:rPr>
      <w:rFonts w:ascii="Symbol" w:hAnsi="Symbol"/>
      <w:color w:val="auto"/>
    </w:rPr>
  </w:style>
  <w:style w:type="character" w:customStyle="1" w:styleId="WW8Num233z1">
    <w:name w:val="WW8Num233z1"/>
    <w:qFormat/>
    <w:rPr>
      <w:rFonts w:ascii="Courier New" w:hAnsi="Courier New" w:cs="Courier New"/>
    </w:rPr>
  </w:style>
  <w:style w:type="character" w:customStyle="1" w:styleId="WW8Num233z2">
    <w:name w:val="WW8Num233z2"/>
    <w:rPr>
      <w:rFonts w:ascii="Wingdings" w:hAnsi="Wingdings"/>
    </w:rPr>
  </w:style>
  <w:style w:type="character" w:customStyle="1" w:styleId="WW8Num233z3">
    <w:name w:val="WW8Num233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cs="Courier New"/>
    </w:rPr>
  </w:style>
  <w:style w:type="character" w:customStyle="1" w:styleId="WW8Num235z2">
    <w:name w:val="WW8Num235z2"/>
    <w:rPr>
      <w:rFonts w:ascii="Wingdings" w:hAnsi="Wingdings"/>
    </w:rPr>
  </w:style>
  <w:style w:type="character" w:customStyle="1" w:styleId="WW8Num236z0">
    <w:name w:val="WW8Num236z0"/>
    <w:rPr>
      <w:sz w:val="24"/>
      <w:szCs w:val="24"/>
    </w:rPr>
  </w:style>
  <w:style w:type="character" w:customStyle="1" w:styleId="WW8Num238z0">
    <w:name w:val="WW8Num238z0"/>
    <w:rPr>
      <w:b/>
    </w:rPr>
  </w:style>
  <w:style w:type="character" w:customStyle="1" w:styleId="WW8Num239z0">
    <w:name w:val="WW8Num239z0"/>
    <w:rPr>
      <w:rFonts w:ascii="Symbol" w:hAnsi="Symbol"/>
    </w:rPr>
  </w:style>
  <w:style w:type="character" w:customStyle="1" w:styleId="WW8Num239z1">
    <w:name w:val="WW8Num239z1"/>
    <w:rPr>
      <w:rFonts w:ascii="Courier New" w:hAnsi="Courier New" w:cs="Courier New"/>
    </w:rPr>
  </w:style>
  <w:style w:type="character" w:customStyle="1" w:styleId="WW8Num239z2">
    <w:name w:val="WW8Num239z2"/>
    <w:rPr>
      <w:rFonts w:ascii="Wingdings" w:hAnsi="Wingdings"/>
    </w:rPr>
  </w:style>
  <w:style w:type="character" w:customStyle="1" w:styleId="WW8Num240z0">
    <w:name w:val="WW8Num240z0"/>
    <w:rPr>
      <w:b/>
    </w:rPr>
  </w:style>
  <w:style w:type="character" w:customStyle="1" w:styleId="WW8Num241z0">
    <w:name w:val="WW8Num241z0"/>
    <w:rPr>
      <w:rFonts w:ascii="Symbol" w:hAnsi="Symbol"/>
    </w:rPr>
  </w:style>
  <w:style w:type="character" w:customStyle="1" w:styleId="WW8Num241z1">
    <w:name w:val="WW8Num241z1"/>
    <w:rPr>
      <w:rFonts w:ascii="Courier New" w:hAnsi="Courier New"/>
    </w:rPr>
  </w:style>
  <w:style w:type="character" w:customStyle="1" w:styleId="WW8Num241z2">
    <w:name w:val="WW8Num241z2"/>
    <w:rPr>
      <w:rFonts w:ascii="Wingdings" w:hAnsi="Wingdings"/>
    </w:rPr>
  </w:style>
  <w:style w:type="character" w:customStyle="1" w:styleId="WW8Num243z1">
    <w:name w:val="WW8Num243z1"/>
    <w:rPr>
      <w:rFonts w:ascii="Wingdings" w:hAnsi="Wingdings"/>
    </w:rPr>
  </w:style>
  <w:style w:type="character" w:customStyle="1" w:styleId="WW8Num245z0">
    <w:name w:val="WW8Num245z0"/>
    <w:rPr>
      <w:rFonts w:ascii="Symbol" w:hAnsi="Symbol"/>
      <w:color w:val="auto"/>
    </w:rPr>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rPr>
  </w:style>
  <w:style w:type="character" w:customStyle="1" w:styleId="WW8Num245z3">
    <w:name w:val="WW8Num245z3"/>
    <w:rPr>
      <w:rFonts w:ascii="Symbol" w:hAnsi="Symbol"/>
    </w:rPr>
  </w:style>
  <w:style w:type="character" w:customStyle="1" w:styleId="WW8Num246z0">
    <w:name w:val="WW8Num246z0"/>
    <w:rPr>
      <w:rFonts w:ascii="Symbol" w:hAnsi="Symbol"/>
    </w:rPr>
  </w:style>
  <w:style w:type="character" w:customStyle="1" w:styleId="WW8Num246z1">
    <w:name w:val="WW8Num246z1"/>
    <w:rPr>
      <w:rFonts w:ascii="Courier New" w:hAnsi="Courier New" w:cs="Courier New"/>
    </w:rPr>
  </w:style>
  <w:style w:type="character" w:customStyle="1" w:styleId="WW8Num246z2">
    <w:name w:val="WW8Num246z2"/>
    <w:rPr>
      <w:rFonts w:ascii="Wingdings" w:hAnsi="Wingdings"/>
    </w:rPr>
  </w:style>
  <w:style w:type="character" w:customStyle="1" w:styleId="WW8Num248z0">
    <w:name w:val="WW8Num248z0"/>
    <w:rPr>
      <w:rFonts w:ascii="Courier New" w:hAnsi="Courier New" w:cs="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cs="Courier New"/>
    </w:rPr>
  </w:style>
  <w:style w:type="character" w:customStyle="1" w:styleId="WW8Num249z2">
    <w:name w:val="WW8Num249z2"/>
    <w:rPr>
      <w:rFonts w:ascii="Wingdings" w:hAnsi="Wingdings"/>
    </w:rPr>
  </w:style>
  <w:style w:type="character" w:customStyle="1" w:styleId="WW8Num250z0">
    <w:name w:val="WW8Num250z0"/>
    <w:rPr>
      <w:rFonts w:ascii="Wingdings" w:hAnsi="Wingdings" w:cs="Times New Roman"/>
    </w:rPr>
  </w:style>
  <w:style w:type="character" w:customStyle="1" w:styleId="WW8Num251z0">
    <w:name w:val="WW8Num251z0"/>
    <w:rPr>
      <w:rFonts w:ascii="Wingdings" w:hAnsi="Wingdings"/>
    </w:rPr>
  </w:style>
  <w:style w:type="character" w:customStyle="1" w:styleId="WW8Num251z1">
    <w:name w:val="WW8Num251z1"/>
    <w:rPr>
      <w:rFonts w:ascii="Courier New" w:hAnsi="Courier New" w:cs="Courier New"/>
    </w:rPr>
  </w:style>
  <w:style w:type="character" w:customStyle="1" w:styleId="WW8Num251z3">
    <w:name w:val="WW8Num251z3"/>
    <w:rPr>
      <w:rFonts w:ascii="Symbol" w:hAnsi="Symbol"/>
    </w:rPr>
  </w:style>
  <w:style w:type="character" w:customStyle="1" w:styleId="WW8Num254z0">
    <w:name w:val="WW8Num254z0"/>
    <w:rPr>
      <w:rFonts w:ascii="Wingdings" w:hAnsi="Wingdings"/>
    </w:rPr>
  </w:style>
  <w:style w:type="character" w:customStyle="1" w:styleId="WW8Num257z0">
    <w:name w:val="WW8Num257z0"/>
    <w:rPr>
      <w:rFonts w:ascii="Symbol" w:hAnsi="Symbol"/>
    </w:rPr>
  </w:style>
  <w:style w:type="character" w:customStyle="1" w:styleId="WW8Num257z1">
    <w:name w:val="WW8Num257z1"/>
    <w:rPr>
      <w:rFonts w:ascii="Courier New" w:hAnsi="Courier New" w:cs="Courier New"/>
    </w:rPr>
  </w:style>
  <w:style w:type="character" w:customStyle="1" w:styleId="WW8Num257z2">
    <w:name w:val="WW8Num257z2"/>
    <w:rPr>
      <w:rFonts w:ascii="Wingdings" w:hAnsi="Wingdings"/>
    </w:rPr>
  </w:style>
  <w:style w:type="character" w:customStyle="1" w:styleId="WW8Num260z0">
    <w:name w:val="WW8Num260z0"/>
    <w:rPr>
      <w:caps/>
    </w:rPr>
  </w:style>
  <w:style w:type="character" w:customStyle="1" w:styleId="WW8Num263z0">
    <w:name w:val="WW8Num263z0"/>
    <w:rPr>
      <w:rFonts w:ascii="Symbol" w:hAnsi="Symbol"/>
    </w:rPr>
  </w:style>
  <w:style w:type="character" w:customStyle="1" w:styleId="WW8Num263z1">
    <w:name w:val="WW8Num263z1"/>
    <w:rPr>
      <w:rFonts w:ascii="Courier New" w:hAnsi="Courier New" w:cs="Courier New"/>
    </w:rPr>
  </w:style>
  <w:style w:type="character" w:customStyle="1" w:styleId="WW8Num263z2">
    <w:name w:val="WW8Num263z2"/>
    <w:rPr>
      <w:rFonts w:ascii="Wingdings" w:hAnsi="Wingdings"/>
    </w:rPr>
  </w:style>
  <w:style w:type="character" w:customStyle="1" w:styleId="WW8Num264z0">
    <w:name w:val="WW8Num264z0"/>
    <w:rPr>
      <w:rFonts w:ascii="Wingdings" w:hAnsi="Wingdings"/>
    </w:rPr>
  </w:style>
  <w:style w:type="character" w:customStyle="1" w:styleId="WW8Num265z0">
    <w:name w:val="WW8Num265z0"/>
    <w:rPr>
      <w:rFonts w:ascii="Symbol" w:hAnsi="Symbol"/>
    </w:rPr>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rPr>
  </w:style>
  <w:style w:type="character" w:customStyle="1" w:styleId="WW8Num266z0">
    <w:name w:val="WW8Num266z0"/>
    <w:rPr>
      <w:rFonts w:ascii="Symbol" w:hAnsi="Symbol"/>
    </w:rPr>
  </w:style>
  <w:style w:type="character" w:customStyle="1" w:styleId="WW8Num266z1">
    <w:name w:val="WW8Num266z1"/>
    <w:rPr>
      <w:rFonts w:ascii="Courier New" w:hAnsi="Courier New" w:cs="Courier New"/>
    </w:rPr>
  </w:style>
  <w:style w:type="character" w:customStyle="1" w:styleId="WW8Num266z2">
    <w:name w:val="WW8Num266z2"/>
    <w:rPr>
      <w:rFonts w:ascii="Wingdings" w:hAnsi="Wingdings"/>
    </w:rPr>
  </w:style>
  <w:style w:type="character" w:customStyle="1" w:styleId="WW8Num267z0">
    <w:name w:val="WW8Num267z0"/>
  </w:style>
  <w:style w:type="character" w:customStyle="1" w:styleId="WW8Num269z0">
    <w:name w:val="WW8Num269z0"/>
  </w:style>
  <w:style w:type="character" w:customStyle="1" w:styleId="WW8Num270z0">
    <w:name w:val="WW8Num270z0"/>
    <w:rPr>
      <w:rFonts w:ascii="Wingdings" w:hAnsi="Wingdings"/>
      <w:sz w:val="16"/>
    </w:rPr>
  </w:style>
  <w:style w:type="character" w:customStyle="1" w:styleId="WW8Num270z1">
    <w:name w:val="WW8Num270z1"/>
    <w:rPr>
      <w:rFonts w:ascii="Courier New" w:hAnsi="Courier New"/>
    </w:rPr>
  </w:style>
  <w:style w:type="character" w:customStyle="1" w:styleId="WW8Num270z2">
    <w:name w:val="WW8Num270z2"/>
    <w:rPr>
      <w:rFonts w:ascii="Wingdings" w:hAnsi="Wingdings"/>
    </w:rPr>
  </w:style>
  <w:style w:type="character" w:customStyle="1" w:styleId="WW8Num270z3">
    <w:name w:val="WW8Num270z3"/>
    <w:rPr>
      <w:rFonts w:ascii="Symbol" w:hAnsi="Symbol"/>
    </w:rPr>
  </w:style>
  <w:style w:type="character" w:customStyle="1" w:styleId="WW8Num272z0">
    <w:name w:val="WW8Num272z0"/>
    <w:rPr>
      <w:rFonts w:ascii="Symbol" w:hAnsi="Symbol"/>
    </w:rPr>
  </w:style>
  <w:style w:type="character" w:customStyle="1" w:styleId="WW8Num272z1">
    <w:name w:val="WW8Num272z1"/>
    <w:rPr>
      <w:rFonts w:ascii="Courier New" w:hAnsi="Courier New" w:cs="Courier New"/>
    </w:rPr>
  </w:style>
  <w:style w:type="character" w:customStyle="1" w:styleId="WW8Num272z2">
    <w:name w:val="WW8Num272z2"/>
    <w:rPr>
      <w:rFonts w:ascii="Wingdings" w:hAnsi="Wingdings"/>
    </w:rPr>
  </w:style>
  <w:style w:type="character" w:customStyle="1" w:styleId="WW8Num273z0">
    <w:name w:val="WW8Num273z0"/>
    <w:rPr>
      <w:rFonts w:ascii="Arial" w:eastAsia="Times New Roman" w:hAnsi="Arial"/>
    </w:rPr>
  </w:style>
  <w:style w:type="character" w:customStyle="1" w:styleId="WW8Num273z1">
    <w:name w:val="WW8Num273z1"/>
    <w:rPr>
      <w:rFonts w:ascii="Courier New" w:hAnsi="Courier New" w:cs="Courier New"/>
    </w:rPr>
  </w:style>
  <w:style w:type="character" w:customStyle="1" w:styleId="WW8Num273z2">
    <w:name w:val="WW8Num273z2"/>
    <w:rPr>
      <w:rFonts w:ascii="Wingdings" w:hAnsi="Wingdings" w:cs="Times New Roman"/>
    </w:rPr>
  </w:style>
  <w:style w:type="character" w:customStyle="1" w:styleId="WW8Num273z3">
    <w:name w:val="WW8Num273z3"/>
    <w:rPr>
      <w:rFonts w:ascii="Symbol" w:hAnsi="Symbol" w:cs="Times New Roman"/>
    </w:rPr>
  </w:style>
  <w:style w:type="character" w:customStyle="1" w:styleId="WW8Num274z0">
    <w:name w:val="WW8Num274z0"/>
    <w:rPr>
      <w:rFonts w:ascii="Symbol" w:hAnsi="Symbol"/>
    </w:rPr>
  </w:style>
  <w:style w:type="character" w:customStyle="1" w:styleId="WW8Num274z1">
    <w:name w:val="WW8Num274z1"/>
    <w:rPr>
      <w:rFonts w:ascii="Courier New" w:hAnsi="Courier New" w:cs="Courier New"/>
    </w:rPr>
  </w:style>
  <w:style w:type="character" w:customStyle="1" w:styleId="WW8Num274z2">
    <w:name w:val="WW8Num274z2"/>
    <w:rPr>
      <w:rFonts w:ascii="Wingdings" w:hAnsi="Wingdings"/>
    </w:rPr>
  </w:style>
  <w:style w:type="character" w:customStyle="1" w:styleId="WW8Num275z0">
    <w:name w:val="WW8Num275z0"/>
    <w:rPr>
      <w:rFonts w:ascii="Times New Roman" w:hAnsi="Times New Roman" w:cs="Times New Roman"/>
    </w:rPr>
  </w:style>
  <w:style w:type="character" w:customStyle="1" w:styleId="WW8Num281z0">
    <w:name w:val="WW8Num281z0"/>
    <w:rPr>
      <w:rFonts w:ascii="Arial" w:hAnsi="Arial" w:cs="Arial"/>
      <w:sz w:val="24"/>
      <w:szCs w:val="24"/>
    </w:rPr>
  </w:style>
  <w:style w:type="character" w:customStyle="1" w:styleId="WW8Num281z2">
    <w:name w:val="WW8Num281z2"/>
    <w:rPr>
      <w:rFonts w:ascii="Arial" w:hAnsi="Arial" w:cs="Arial"/>
      <w:sz w:val="24"/>
      <w:szCs w:val="24"/>
    </w:rPr>
  </w:style>
  <w:style w:type="character" w:customStyle="1" w:styleId="WW8Num282z0">
    <w:name w:val="WW8Num282z0"/>
    <w:rPr>
      <w:rFonts w:ascii="Symbol" w:hAnsi="Symbol"/>
    </w:rPr>
  </w:style>
  <w:style w:type="character" w:customStyle="1" w:styleId="WW8Num282z1">
    <w:name w:val="WW8Num282z1"/>
    <w:rPr>
      <w:rFonts w:ascii="Courier New" w:hAnsi="Courier New" w:cs="Courier New"/>
    </w:rPr>
  </w:style>
  <w:style w:type="character" w:customStyle="1" w:styleId="WW8Num282z2">
    <w:name w:val="WW8Num282z2"/>
    <w:rPr>
      <w:rFonts w:ascii="Wingdings" w:hAnsi="Wingdings"/>
    </w:rPr>
  </w:style>
  <w:style w:type="character" w:customStyle="1" w:styleId="WW8Num283z0">
    <w:name w:val="WW8Num283z0"/>
    <w:rPr>
      <w:rFonts w:ascii="Wingdings" w:hAnsi="Wingdings"/>
    </w:rPr>
  </w:style>
  <w:style w:type="character" w:customStyle="1" w:styleId="WW8Num283z1">
    <w:name w:val="WW8Num283z1"/>
    <w:rPr>
      <w:rFonts w:ascii="Courier New" w:hAnsi="Courier New" w:cs="Courier New"/>
    </w:rPr>
  </w:style>
  <w:style w:type="character" w:customStyle="1" w:styleId="WW8Num283z3">
    <w:name w:val="WW8Num283z3"/>
    <w:rPr>
      <w:rFonts w:ascii="Symbol" w:hAnsi="Symbol"/>
    </w:rPr>
  </w:style>
  <w:style w:type="character" w:customStyle="1" w:styleId="WW8Num284z0">
    <w:name w:val="WW8Num284z0"/>
    <w:rPr>
      <w:b/>
    </w:rPr>
  </w:style>
  <w:style w:type="character" w:customStyle="1" w:styleId="WW8Num285z0">
    <w:name w:val="WW8Num285z0"/>
    <w:rPr>
      <w:u w:val="none"/>
    </w:rPr>
  </w:style>
  <w:style w:type="character" w:customStyle="1" w:styleId="WW8Num286z0">
    <w:name w:val="WW8Num286z0"/>
    <w:rPr>
      <w:rFonts w:ascii="Symbol" w:hAnsi="Symbol"/>
    </w:rPr>
  </w:style>
  <w:style w:type="character" w:customStyle="1" w:styleId="WW8Num286z2">
    <w:name w:val="WW8Num286z2"/>
    <w:rPr>
      <w:rFonts w:ascii="Wingdings" w:hAnsi="Wingdings"/>
    </w:rPr>
  </w:style>
  <w:style w:type="character" w:customStyle="1" w:styleId="WW8Num286z4">
    <w:name w:val="WW8Num286z4"/>
    <w:rPr>
      <w:rFonts w:ascii="Courier New" w:hAnsi="Courier New"/>
    </w:rPr>
  </w:style>
  <w:style w:type="character" w:customStyle="1" w:styleId="WW8Num288z0">
    <w:name w:val="WW8Num288z0"/>
    <w:rPr>
      <w:rFonts w:ascii="Arial" w:hAnsi="Arial" w:cs="Arial"/>
      <w:b/>
      <w:sz w:val="24"/>
      <w:szCs w:val="24"/>
    </w:rPr>
  </w:style>
  <w:style w:type="character" w:customStyle="1" w:styleId="WW8Num289z0">
    <w:name w:val="WW8Num289z0"/>
    <w:rPr>
      <w:rFonts w:ascii="Wingdings" w:hAnsi="Wingdings"/>
    </w:rPr>
  </w:style>
  <w:style w:type="character" w:customStyle="1" w:styleId="WW8Num289z1">
    <w:name w:val="WW8Num289z1"/>
    <w:rPr>
      <w:rFonts w:ascii="Courier New" w:hAnsi="Courier New"/>
    </w:rPr>
  </w:style>
  <w:style w:type="character" w:customStyle="1" w:styleId="WW8Num289z3">
    <w:name w:val="WW8Num289z3"/>
    <w:rPr>
      <w:rFonts w:ascii="Symbol" w:hAnsi="Symbol"/>
    </w:rPr>
  </w:style>
  <w:style w:type="character" w:customStyle="1" w:styleId="WW8Num291z0">
    <w:name w:val="WW8Num291z0"/>
    <w:rPr>
      <w:b/>
    </w:rPr>
  </w:style>
  <w:style w:type="character" w:customStyle="1" w:styleId="WW8Num292z0">
    <w:name w:val="WW8Num292z0"/>
    <w:rPr>
      <w:b/>
    </w:rPr>
  </w:style>
  <w:style w:type="character" w:customStyle="1" w:styleId="WW8Num293z0">
    <w:name w:val="WW8Num293z0"/>
    <w:rPr>
      <w:rFonts w:ascii="Symbol" w:hAnsi="Symbol" w:cs="Times New Roman"/>
    </w:rPr>
  </w:style>
  <w:style w:type="character" w:customStyle="1" w:styleId="WW8Num293z1">
    <w:name w:val="WW8Num293z1"/>
    <w:rPr>
      <w:rFonts w:ascii="Courier New" w:hAnsi="Courier New" w:cs="Courier New"/>
    </w:rPr>
  </w:style>
  <w:style w:type="character" w:customStyle="1" w:styleId="WW8Num293z2">
    <w:name w:val="WW8Num293z2"/>
    <w:rPr>
      <w:rFonts w:ascii="Wingdings" w:hAnsi="Wingdings" w:cs="Times New Roman"/>
    </w:rPr>
  </w:style>
  <w:style w:type="character" w:customStyle="1" w:styleId="WW8Num294z0">
    <w:name w:val="WW8Num294z0"/>
    <w:rPr>
      <w:rFonts w:ascii="Symbol" w:hAnsi="Symbol"/>
    </w:rPr>
  </w:style>
  <w:style w:type="character" w:customStyle="1" w:styleId="WW8Num294z1">
    <w:name w:val="WW8Num294z1"/>
    <w:rPr>
      <w:rFonts w:ascii="Courier New" w:hAnsi="Courier New" w:cs="Courier New"/>
    </w:rPr>
  </w:style>
  <w:style w:type="character" w:customStyle="1" w:styleId="WW8Num294z2">
    <w:name w:val="WW8Num294z2"/>
    <w:rPr>
      <w:rFonts w:ascii="Wingdings" w:hAnsi="Wingdings"/>
    </w:rPr>
  </w:style>
  <w:style w:type="character" w:customStyle="1" w:styleId="WW8Num296z0">
    <w:name w:val="WW8Num296z0"/>
    <w:rPr>
      <w:rFonts w:ascii="Symbol" w:hAnsi="Symbol"/>
      <w:sz w:val="20"/>
    </w:rPr>
  </w:style>
  <w:style w:type="character" w:customStyle="1" w:styleId="WW8Num296z1">
    <w:name w:val="WW8Num296z1"/>
    <w:rPr>
      <w:rFonts w:ascii="Courier New" w:hAnsi="Courier New"/>
      <w:sz w:val="20"/>
    </w:rPr>
  </w:style>
  <w:style w:type="character" w:customStyle="1" w:styleId="WW8Num296z2">
    <w:name w:val="WW8Num296z2"/>
    <w:rPr>
      <w:rFonts w:ascii="Wingdings" w:hAnsi="Wingdings"/>
      <w:sz w:val="20"/>
    </w:rPr>
  </w:style>
  <w:style w:type="character" w:customStyle="1" w:styleId="WW8Num298z0">
    <w:name w:val="WW8Num298z0"/>
    <w:rPr>
      <w:sz w:val="24"/>
      <w:szCs w:val="24"/>
    </w:rPr>
  </w:style>
  <w:style w:type="character" w:customStyle="1" w:styleId="WW8Num299z0">
    <w:name w:val="WW8Num299z0"/>
    <w:rPr>
      <w:rFonts w:ascii="Symbol" w:hAnsi="Symbol"/>
      <w:color w:val="auto"/>
    </w:rPr>
  </w:style>
  <w:style w:type="character" w:customStyle="1" w:styleId="WW8Num299z1">
    <w:name w:val="WW8Num299z1"/>
    <w:rPr>
      <w:rFonts w:ascii="Courier New" w:hAnsi="Courier New" w:cs="Courier New"/>
    </w:rPr>
  </w:style>
  <w:style w:type="character" w:customStyle="1" w:styleId="WW8Num299z2">
    <w:name w:val="WW8Num299z2"/>
    <w:qFormat/>
    <w:rPr>
      <w:rFonts w:ascii="Wingdings" w:hAnsi="Wingdings"/>
    </w:rPr>
  </w:style>
  <w:style w:type="character" w:customStyle="1" w:styleId="WW8Num299z3">
    <w:name w:val="WW8Num299z3"/>
    <w:rPr>
      <w:rFonts w:ascii="Symbol" w:hAnsi="Symbol"/>
    </w:rPr>
  </w:style>
  <w:style w:type="character" w:customStyle="1" w:styleId="WW8Num300z1">
    <w:name w:val="WW8Num300z1"/>
  </w:style>
  <w:style w:type="character" w:customStyle="1" w:styleId="WW8Num302z0">
    <w:name w:val="WW8Num302z0"/>
    <w:rPr>
      <w:rFonts w:ascii="Symbol" w:hAnsi="Symbol"/>
    </w:rPr>
  </w:style>
  <w:style w:type="character" w:customStyle="1" w:styleId="WW8Num302z1">
    <w:name w:val="WW8Num302z1"/>
    <w:rPr>
      <w:rFonts w:ascii="Courier New" w:hAnsi="Courier New" w:cs="Courier New"/>
    </w:rPr>
  </w:style>
  <w:style w:type="character" w:customStyle="1" w:styleId="WW8Num302z2">
    <w:name w:val="WW8Num302z2"/>
    <w:rPr>
      <w:rFonts w:ascii="Wingdings" w:hAnsi="Wingdings"/>
    </w:rPr>
  </w:style>
  <w:style w:type="character" w:customStyle="1" w:styleId="WW8Num303z0">
    <w:name w:val="WW8Num303z0"/>
    <w:rPr>
      <w:rFonts w:ascii="Symbol" w:hAnsi="Symbol"/>
    </w:rPr>
  </w:style>
  <w:style w:type="character" w:customStyle="1" w:styleId="WW8Num303z1">
    <w:name w:val="WW8Num303z1"/>
    <w:rPr>
      <w:rFonts w:ascii="Courier New" w:hAnsi="Courier New" w:cs="Courier New"/>
    </w:rPr>
  </w:style>
  <w:style w:type="character" w:customStyle="1" w:styleId="WW8Num303z2">
    <w:name w:val="WW8Num303z2"/>
    <w:rPr>
      <w:rFonts w:ascii="Wingdings" w:hAnsi="Wingdings"/>
    </w:rPr>
  </w:style>
  <w:style w:type="character" w:customStyle="1" w:styleId="WW8Num304z0">
    <w:name w:val="WW8Num304z0"/>
    <w:rPr>
      <w:rFonts w:ascii="Symbol" w:hAnsi="Symbol"/>
    </w:rPr>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rPr>
  </w:style>
  <w:style w:type="character" w:customStyle="1" w:styleId="WW8Num305z0">
    <w:name w:val="WW8Num305z0"/>
    <w:rPr>
      <w:rFonts w:ascii="Symbol" w:hAnsi="Symbol"/>
    </w:rPr>
  </w:style>
  <w:style w:type="character" w:customStyle="1" w:styleId="WW8Num305z1">
    <w:name w:val="WW8Num305z1"/>
    <w:rPr>
      <w:rFonts w:ascii="Courier New" w:hAnsi="Courier New" w:cs="Courier New"/>
    </w:rPr>
  </w:style>
  <w:style w:type="character" w:customStyle="1" w:styleId="WW8Num305z2">
    <w:name w:val="WW8Num305z2"/>
    <w:rPr>
      <w:rFonts w:ascii="Wingdings" w:hAnsi="Wingdings"/>
    </w:rPr>
  </w:style>
  <w:style w:type="character" w:customStyle="1" w:styleId="WW8Num306z0">
    <w:name w:val="WW8Num306z0"/>
    <w:rPr>
      <w:rFonts w:ascii="Symbol" w:hAnsi="Symbol"/>
    </w:rPr>
  </w:style>
  <w:style w:type="character" w:customStyle="1" w:styleId="WW8Num306z1">
    <w:name w:val="WW8Num306z1"/>
    <w:rPr>
      <w:rFonts w:ascii="Wingdings" w:hAnsi="Wingdings"/>
    </w:rPr>
  </w:style>
  <w:style w:type="character" w:customStyle="1" w:styleId="WW8Num306z4">
    <w:name w:val="WW8Num306z4"/>
    <w:rPr>
      <w:rFonts w:ascii="Courier New" w:hAnsi="Courier New" w:cs="Courier New"/>
    </w:rPr>
  </w:style>
  <w:style w:type="character" w:customStyle="1" w:styleId="WW8Num307z0">
    <w:name w:val="WW8Num307z0"/>
  </w:style>
  <w:style w:type="character" w:customStyle="1" w:styleId="WW8Num308z0">
    <w:name w:val="WW8Num308z0"/>
    <w:rPr>
      <w:rFonts w:ascii="Symbol" w:hAnsi="Symbol" w:cs="Times New Roman"/>
    </w:rPr>
  </w:style>
  <w:style w:type="character" w:customStyle="1" w:styleId="WW8Num308z1">
    <w:name w:val="WW8Num308z1"/>
    <w:rPr>
      <w:rFonts w:ascii="Courier New" w:hAnsi="Courier New" w:cs="Courier New"/>
    </w:rPr>
  </w:style>
  <w:style w:type="character" w:customStyle="1" w:styleId="WW8Num308z2">
    <w:name w:val="WW8Num308z2"/>
    <w:rPr>
      <w:rFonts w:ascii="Wingdings" w:hAnsi="Wingdings" w:cs="Times New Roman"/>
    </w:rPr>
  </w:style>
  <w:style w:type="character" w:customStyle="1" w:styleId="WW8Num309z0">
    <w:name w:val="WW8Num309z0"/>
    <w:rPr>
      <w:rFonts w:ascii="Wingdings" w:hAnsi="Wingdings"/>
    </w:rPr>
  </w:style>
  <w:style w:type="character" w:customStyle="1" w:styleId="WW8Num309z1">
    <w:name w:val="WW8Num309z1"/>
    <w:rPr>
      <w:rFonts w:ascii="Courier New" w:hAnsi="Courier New"/>
    </w:rPr>
  </w:style>
  <w:style w:type="character" w:customStyle="1" w:styleId="WW8Num309z3">
    <w:name w:val="WW8Num309z3"/>
    <w:rPr>
      <w:rFonts w:ascii="Symbol" w:hAnsi="Symbol"/>
    </w:rPr>
  </w:style>
  <w:style w:type="character" w:customStyle="1" w:styleId="WW8Num310z0">
    <w:name w:val="WW8Num310z0"/>
    <w:rPr>
      <w:rFonts w:cs="Times New Roman"/>
    </w:rPr>
  </w:style>
  <w:style w:type="character" w:customStyle="1" w:styleId="WW8Num311z0">
    <w:name w:val="WW8Num311z0"/>
    <w:rPr>
      <w:rFonts w:ascii="Symbol" w:hAnsi="Symbol"/>
    </w:rPr>
  </w:style>
  <w:style w:type="character" w:customStyle="1" w:styleId="WW8Num311z1">
    <w:name w:val="WW8Num311z1"/>
    <w:rPr>
      <w:rFonts w:ascii="Courier New" w:hAnsi="Courier New" w:cs="Courier New"/>
    </w:rPr>
  </w:style>
  <w:style w:type="character" w:customStyle="1" w:styleId="WW8Num311z2">
    <w:name w:val="WW8Num311z2"/>
    <w:rPr>
      <w:rFonts w:ascii="Wingdings" w:hAnsi="Wingdings"/>
    </w:rPr>
  </w:style>
  <w:style w:type="character" w:customStyle="1" w:styleId="WW8Num313z0">
    <w:name w:val="WW8Num313z0"/>
    <w:rPr>
      <w:rFonts w:ascii="Symbol" w:hAnsi="Symbol"/>
    </w:rPr>
  </w:style>
  <w:style w:type="character" w:customStyle="1" w:styleId="WW8Num313z1">
    <w:name w:val="WW8Num313z1"/>
    <w:rPr>
      <w:rFonts w:ascii="Courier New" w:hAnsi="Courier New" w:cs="Courier New"/>
    </w:rPr>
  </w:style>
  <w:style w:type="character" w:customStyle="1" w:styleId="WW8Num313z2">
    <w:name w:val="WW8Num313z2"/>
    <w:rPr>
      <w:rFonts w:ascii="Wingdings" w:hAnsi="Wingdings"/>
    </w:rPr>
  </w:style>
  <w:style w:type="character" w:customStyle="1" w:styleId="WW8Num314z0">
    <w:name w:val="WW8Num314z0"/>
    <w:rPr>
      <w:rFonts w:ascii="Wingdings" w:hAnsi="Wingdings" w:cs="Times New Roman"/>
    </w:rPr>
  </w:style>
  <w:style w:type="character" w:customStyle="1" w:styleId="WW8Num315z0">
    <w:name w:val="WW8Num315z0"/>
    <w:rPr>
      <w:color w:val="auto"/>
    </w:rPr>
  </w:style>
  <w:style w:type="character" w:customStyle="1" w:styleId="WW8Num315z1">
    <w:name w:val="WW8Num315z1"/>
    <w:rPr>
      <w:rFonts w:ascii="Courier New" w:hAnsi="Courier New" w:cs="Courier New"/>
    </w:rPr>
  </w:style>
  <w:style w:type="character" w:customStyle="1" w:styleId="WW8Num315z2">
    <w:name w:val="WW8Num315z2"/>
    <w:rPr>
      <w:rFonts w:ascii="Wingdings" w:hAnsi="Wingdings"/>
    </w:rPr>
  </w:style>
  <w:style w:type="character" w:customStyle="1" w:styleId="WW8Num315z3">
    <w:name w:val="WW8Num315z3"/>
    <w:rPr>
      <w:rFonts w:ascii="Symbol" w:hAnsi="Symbol"/>
    </w:rPr>
  </w:style>
  <w:style w:type="character" w:customStyle="1" w:styleId="WW8Num316z0">
    <w:name w:val="WW8Num316z0"/>
    <w:rPr>
      <w:b/>
    </w:rPr>
  </w:style>
  <w:style w:type="character" w:customStyle="1" w:styleId="WW8Num318z0">
    <w:name w:val="WW8Num318z0"/>
    <w:rPr>
      <w:rFonts w:ascii="Symbol" w:hAnsi="Symbol"/>
    </w:rPr>
  </w:style>
  <w:style w:type="character" w:customStyle="1" w:styleId="WW8Num318z1">
    <w:name w:val="WW8Num318z1"/>
    <w:rPr>
      <w:rFonts w:ascii="Courier New" w:hAnsi="Courier New"/>
    </w:rPr>
  </w:style>
  <w:style w:type="character" w:customStyle="1" w:styleId="WW8Num318z2">
    <w:name w:val="WW8Num318z2"/>
    <w:rPr>
      <w:rFonts w:ascii="Wingdings" w:hAnsi="Wingdings"/>
    </w:rPr>
  </w:style>
  <w:style w:type="character" w:customStyle="1" w:styleId="WW8Num324z0">
    <w:name w:val="WW8Num324z0"/>
    <w:rPr>
      <w:rFonts w:ascii="Symbol" w:hAnsi="Symbol"/>
    </w:rPr>
  </w:style>
  <w:style w:type="character" w:customStyle="1" w:styleId="WW8Num324z1">
    <w:name w:val="WW8Num324z1"/>
    <w:rPr>
      <w:rFonts w:ascii="Courier New" w:hAnsi="Courier New" w:cs="Courier New"/>
    </w:rPr>
  </w:style>
  <w:style w:type="character" w:customStyle="1" w:styleId="WW8Num324z2">
    <w:name w:val="WW8Num324z2"/>
    <w:rPr>
      <w:rFonts w:ascii="Wingdings" w:hAnsi="Wingdings"/>
    </w:rPr>
  </w:style>
  <w:style w:type="character" w:customStyle="1" w:styleId="WW8Num325z0">
    <w:name w:val="WW8Num325z0"/>
    <w:rPr>
      <w:rFonts w:ascii="Wingdings" w:hAnsi="Wingdings"/>
    </w:rPr>
  </w:style>
  <w:style w:type="character" w:customStyle="1" w:styleId="WW8Num325z1">
    <w:name w:val="WW8Num325z1"/>
    <w:rPr>
      <w:rFonts w:ascii="Courier New" w:hAnsi="Courier New"/>
    </w:rPr>
  </w:style>
  <w:style w:type="character" w:customStyle="1" w:styleId="WW8Num325z3">
    <w:name w:val="WW8Num325z3"/>
    <w:rPr>
      <w:rFonts w:ascii="Symbol" w:hAnsi="Symbol"/>
    </w:rPr>
  </w:style>
  <w:style w:type="character" w:customStyle="1" w:styleId="WW8Num329z0">
    <w:name w:val="WW8Num329z0"/>
    <w:rPr>
      <w:rFonts w:ascii="Wingdings" w:hAnsi="Wingdings"/>
    </w:rPr>
  </w:style>
  <w:style w:type="character" w:customStyle="1" w:styleId="WW8Num329z1">
    <w:name w:val="WW8Num329z1"/>
    <w:rPr>
      <w:rFonts w:ascii="Courier New" w:hAnsi="Courier New"/>
    </w:rPr>
  </w:style>
  <w:style w:type="character" w:customStyle="1" w:styleId="WW8Num329z3">
    <w:name w:val="WW8Num329z3"/>
    <w:rPr>
      <w:rFonts w:ascii="Symbol" w:hAnsi="Symbol"/>
    </w:rPr>
  </w:style>
  <w:style w:type="character" w:customStyle="1" w:styleId="WW8Num330z0">
    <w:name w:val="WW8Num330z0"/>
    <w:rPr>
      <w:rFonts w:ascii="Arial" w:hAnsi="Arial" w:cs="Arial"/>
      <w:b/>
      <w:sz w:val="24"/>
      <w:szCs w:val="24"/>
    </w:rPr>
  </w:style>
  <w:style w:type="character" w:customStyle="1" w:styleId="WW8Num331z0">
    <w:name w:val="WW8Num331z0"/>
  </w:style>
  <w:style w:type="character" w:customStyle="1" w:styleId="WW8Num333z0">
    <w:name w:val="WW8Num333z0"/>
    <w:rPr>
      <w:rFonts w:ascii="Symbol" w:hAnsi="Symbol"/>
    </w:rPr>
  </w:style>
  <w:style w:type="character" w:customStyle="1" w:styleId="WW8Num333z1">
    <w:name w:val="WW8Num333z1"/>
    <w:rPr>
      <w:rFonts w:ascii="Courier New" w:hAnsi="Courier New" w:cs="Courier New"/>
    </w:rPr>
  </w:style>
  <w:style w:type="character" w:customStyle="1" w:styleId="WW8Num333z2">
    <w:name w:val="WW8Num333z2"/>
    <w:rPr>
      <w:rFonts w:ascii="Wingdings" w:hAnsi="Wingdings"/>
    </w:rPr>
  </w:style>
  <w:style w:type="character" w:customStyle="1" w:styleId="WW8Num334z0">
    <w:name w:val="WW8Num334z0"/>
  </w:style>
  <w:style w:type="character" w:customStyle="1" w:styleId="WW8Num336z0">
    <w:name w:val="WW8Num336z0"/>
    <w:rPr>
      <w:rFonts w:ascii="Symbol" w:hAnsi="Symbol"/>
    </w:rPr>
  </w:style>
  <w:style w:type="character" w:customStyle="1" w:styleId="WW8Num336z1">
    <w:name w:val="WW8Num336z1"/>
    <w:rPr>
      <w:rFonts w:ascii="Courier New" w:hAnsi="Courier New" w:cs="Courier New"/>
    </w:rPr>
  </w:style>
  <w:style w:type="character" w:customStyle="1" w:styleId="WW8Num336z2">
    <w:name w:val="WW8Num336z2"/>
    <w:rPr>
      <w:rFonts w:ascii="Wingdings" w:hAnsi="Wingdings"/>
    </w:rPr>
  </w:style>
  <w:style w:type="character" w:customStyle="1" w:styleId="WW8Num337z0">
    <w:name w:val="WW8Num337z0"/>
  </w:style>
  <w:style w:type="character" w:customStyle="1" w:styleId="WW8Num339z0">
    <w:name w:val="WW8Num339z0"/>
  </w:style>
  <w:style w:type="character" w:customStyle="1" w:styleId="WW8Num340z0">
    <w:name w:val="WW8Num340z0"/>
    <w:rPr>
      <w:rFonts w:ascii="Symbol" w:hAnsi="Symbol"/>
    </w:rPr>
  </w:style>
  <w:style w:type="character" w:customStyle="1" w:styleId="WW8Num340z1">
    <w:name w:val="WW8Num340z1"/>
    <w:rPr>
      <w:rFonts w:ascii="Courier New" w:hAnsi="Courier New" w:cs="Courier New"/>
    </w:rPr>
  </w:style>
  <w:style w:type="character" w:customStyle="1" w:styleId="WW8Num340z2">
    <w:name w:val="WW8Num340z2"/>
    <w:rPr>
      <w:rFonts w:ascii="Wingdings" w:hAnsi="Wingdings"/>
    </w:rPr>
  </w:style>
  <w:style w:type="character" w:customStyle="1" w:styleId="WW8Num344z0">
    <w:name w:val="WW8Num344z0"/>
    <w:rPr>
      <w:rFonts w:ascii="Symbol" w:hAnsi="Symbol"/>
    </w:rPr>
  </w:style>
  <w:style w:type="character" w:customStyle="1" w:styleId="WW8Num344z1">
    <w:name w:val="WW8Num344z1"/>
    <w:rPr>
      <w:rFonts w:ascii="Courier New" w:hAnsi="Courier New" w:cs="Courier New"/>
    </w:rPr>
  </w:style>
  <w:style w:type="character" w:customStyle="1" w:styleId="WW8Num344z2">
    <w:name w:val="WW8Num344z2"/>
    <w:rPr>
      <w:rFonts w:ascii="Wingdings" w:hAnsi="Wingdings"/>
    </w:rPr>
  </w:style>
  <w:style w:type="character" w:customStyle="1" w:styleId="WW8Num346z0">
    <w:name w:val="WW8Num346z0"/>
    <w:rPr>
      <w:b/>
    </w:rPr>
  </w:style>
  <w:style w:type="character" w:customStyle="1" w:styleId="WW8Num347z0">
    <w:name w:val="WW8Num347z0"/>
  </w:style>
  <w:style w:type="character" w:customStyle="1" w:styleId="WW8Num348z0">
    <w:name w:val="WW8Num348z0"/>
    <w:rPr>
      <w:rFonts w:ascii="Arial" w:hAnsi="Arial" w:cs="Arial"/>
      <w:sz w:val="24"/>
      <w:szCs w:val="24"/>
    </w:rPr>
  </w:style>
  <w:style w:type="character" w:customStyle="1" w:styleId="WW8Num349z0">
    <w:name w:val="WW8Num349z0"/>
    <w:rPr>
      <w:rFonts w:ascii="Symbol" w:hAnsi="Symbol"/>
    </w:rPr>
  </w:style>
  <w:style w:type="character" w:customStyle="1" w:styleId="WW8Num349z1">
    <w:name w:val="WW8Num349z1"/>
    <w:rPr>
      <w:rFonts w:ascii="Courier New" w:hAnsi="Courier New" w:cs="Courier New"/>
    </w:rPr>
  </w:style>
  <w:style w:type="character" w:customStyle="1" w:styleId="WW8Num349z2">
    <w:name w:val="WW8Num349z2"/>
    <w:rPr>
      <w:rFonts w:ascii="Wingdings" w:hAnsi="Wingdings"/>
    </w:rPr>
  </w:style>
  <w:style w:type="character" w:customStyle="1" w:styleId="WW8Num351z0">
    <w:name w:val="WW8Num351z0"/>
    <w:rPr>
      <w:rFonts w:ascii="Symbol" w:hAnsi="Symbol"/>
    </w:rPr>
  </w:style>
  <w:style w:type="character" w:customStyle="1" w:styleId="WW8Num351z1">
    <w:name w:val="WW8Num351z1"/>
    <w:rPr>
      <w:rFonts w:ascii="Courier New" w:hAnsi="Courier New"/>
    </w:rPr>
  </w:style>
  <w:style w:type="character" w:customStyle="1" w:styleId="WW8Num351z2">
    <w:name w:val="WW8Num351z2"/>
    <w:rPr>
      <w:rFonts w:ascii="Wingdings" w:hAnsi="Wingdings"/>
    </w:rPr>
  </w:style>
  <w:style w:type="character" w:customStyle="1" w:styleId="WW8Num352z1">
    <w:name w:val="WW8Num352z1"/>
    <w:rPr>
      <w:rFonts w:ascii="Symbol" w:hAnsi="Symbol"/>
    </w:rPr>
  </w:style>
  <w:style w:type="character" w:customStyle="1" w:styleId="Fuentedeprrafopredeter1">
    <w:name w:val="Fuente de párrafo predeter.1"/>
  </w:style>
  <w:style w:type="character" w:customStyle="1" w:styleId="Carcterdenumeracin">
    <w:name w:val="Carácter de numeración"/>
  </w:style>
  <w:style w:type="paragraph" w:customStyle="1" w:styleId="Encabezado5">
    <w:name w:val="Encabezado5"/>
    <w:basedOn w:val="Normal"/>
    <w:next w:val="Textoindependiente"/>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pPr>
      <w:suppressLineNumbers/>
      <w:suppressAutoHyphens/>
      <w:spacing w:before="120" w:after="120"/>
    </w:pPr>
    <w:rPr>
      <w:rFonts w:cs="Tahoma"/>
      <w:i/>
      <w:iCs/>
      <w:sz w:val="24"/>
      <w:szCs w:val="24"/>
      <w:lang w:val="es-ES" w:eastAsia="ar-SA"/>
    </w:rPr>
  </w:style>
  <w:style w:type="paragraph" w:customStyle="1" w:styleId="ndice">
    <w:name w:val="Índice"/>
    <w:basedOn w:val="Normal"/>
    <w:pPr>
      <w:suppressLineNumbers/>
      <w:suppressAutoHyphens/>
    </w:pPr>
    <w:rPr>
      <w:rFonts w:cs="Tahoma"/>
      <w:sz w:val="24"/>
      <w:szCs w:val="24"/>
      <w:lang w:val="es-ES" w:eastAsia="ar-SA"/>
    </w:rPr>
  </w:style>
  <w:style w:type="paragraph" w:customStyle="1" w:styleId="Encabezado4">
    <w:name w:val="Encabezado4"/>
    <w:basedOn w:val="Normal"/>
    <w:next w:val="Textoindependiente"/>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pPr>
      <w:suppressAutoHyphens/>
    </w:pPr>
    <w:rPr>
      <w:sz w:val="24"/>
      <w:szCs w:val="24"/>
      <w:lang w:val="es-ES" w:eastAsia="ar-SA"/>
    </w:rPr>
  </w:style>
  <w:style w:type="paragraph" w:customStyle="1" w:styleId="Listaconvietas41">
    <w:name w:val="Lista con viñetas 41"/>
    <w:basedOn w:val="Normal"/>
    <w:pPr>
      <w:suppressAutoHyphens/>
    </w:pPr>
    <w:rPr>
      <w:sz w:val="24"/>
      <w:szCs w:val="24"/>
      <w:lang w:val="es-ES" w:eastAsia="ar-SA"/>
    </w:rPr>
  </w:style>
  <w:style w:type="paragraph" w:customStyle="1" w:styleId="Lista31">
    <w:name w:val="Lista 31"/>
    <w:basedOn w:val="Normal"/>
    <w:pPr>
      <w:suppressAutoHyphens/>
      <w:ind w:left="849" w:hanging="283"/>
    </w:pPr>
    <w:rPr>
      <w:sz w:val="24"/>
      <w:szCs w:val="24"/>
      <w:lang w:val="es-ES" w:eastAsia="ar-SA"/>
    </w:rPr>
  </w:style>
  <w:style w:type="paragraph" w:customStyle="1" w:styleId="Listaconvietas21">
    <w:name w:val="Lista con viñetas 21"/>
    <w:basedOn w:val="Normal"/>
    <w:pPr>
      <w:suppressAutoHyphens/>
      <w:ind w:left="283" w:firstLine="425"/>
      <w:jc w:val="both"/>
    </w:pPr>
    <w:rPr>
      <w:rFonts w:ascii="Arial" w:hAnsi="Arial" w:cs="Arial"/>
      <w:b/>
      <w:szCs w:val="24"/>
      <w:lang w:val="es-ES" w:eastAsia="ar-SA"/>
    </w:rPr>
  </w:style>
  <w:style w:type="paragraph" w:customStyle="1" w:styleId="Lista21">
    <w:name w:val="Lista 21"/>
    <w:basedOn w:val="Normal"/>
    <w:pPr>
      <w:suppressAutoHyphens/>
      <w:ind w:left="566" w:hanging="283"/>
    </w:pPr>
    <w:rPr>
      <w:lang w:val="es-ES" w:eastAsia="ar-SA"/>
    </w:rPr>
  </w:style>
  <w:style w:type="paragraph" w:customStyle="1" w:styleId="Lista41">
    <w:name w:val="Lista 41"/>
    <w:basedOn w:val="Normal"/>
    <w:pPr>
      <w:suppressAutoHyphens/>
      <w:ind w:left="1132" w:hanging="283"/>
    </w:pPr>
    <w:rPr>
      <w:lang w:val="es-ES" w:eastAsia="ar-SA"/>
    </w:rPr>
  </w:style>
  <w:style w:type="paragraph" w:customStyle="1" w:styleId="Continuarlista21">
    <w:name w:val="Continuar lista 21"/>
    <w:basedOn w:val="Normal"/>
    <w:pPr>
      <w:suppressAutoHyphens/>
      <w:spacing w:after="120"/>
      <w:ind w:left="566"/>
    </w:pPr>
    <w:rPr>
      <w:sz w:val="24"/>
      <w:szCs w:val="24"/>
      <w:lang w:val="es-ES" w:eastAsia="ar-SA"/>
    </w:rPr>
  </w:style>
  <w:style w:type="paragraph" w:customStyle="1" w:styleId="Textodebloque1">
    <w:name w:val="Texto de bloque1"/>
    <w:basedOn w:val="Normal"/>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pPr>
      <w:suppressAutoHyphens/>
    </w:pPr>
    <w:rPr>
      <w:rFonts w:ascii="Courier New" w:hAnsi="Courier New"/>
      <w:lang w:val="en-US" w:eastAsia="ar-SA"/>
    </w:rPr>
  </w:style>
  <w:style w:type="paragraph" w:customStyle="1" w:styleId="IMFOMAP">
    <w:name w:val="IMFOMAP"/>
    <w:basedOn w:val="Normal"/>
    <w:pPr>
      <w:suppressAutoHyphens/>
      <w:ind w:left="1701" w:hanging="1701"/>
      <w:jc w:val="both"/>
    </w:pPr>
    <w:rPr>
      <w:sz w:val="24"/>
      <w:lang w:eastAsia="ar-SA"/>
    </w:rPr>
  </w:style>
  <w:style w:type="paragraph" w:customStyle="1" w:styleId="font5">
    <w:name w:val="font5"/>
    <w:basedOn w:val="Normal"/>
    <w:uiPriority w:val="99"/>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pPr>
      <w:suppressLineNumbers/>
      <w:suppressAutoHyphens/>
    </w:pPr>
    <w:rPr>
      <w:sz w:val="24"/>
      <w:szCs w:val="24"/>
      <w:lang w:val="es-ES" w:eastAsia="ar-SA"/>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pPr>
      <w:suppressAutoHyphens/>
      <w:spacing w:after="120" w:line="480" w:lineRule="auto"/>
    </w:pPr>
    <w:rPr>
      <w:sz w:val="24"/>
      <w:szCs w:val="24"/>
      <w:lang w:val="es-ES" w:eastAsia="ar-SA"/>
    </w:rPr>
  </w:style>
  <w:style w:type="table" w:customStyle="1" w:styleId="Tablaconcuadrcula1">
    <w:name w:val="Tabla con cuadrícula1"/>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pPr>
      <w:widowControl w:val="0"/>
      <w:jc w:val="both"/>
    </w:pPr>
    <w:rPr>
      <w:rFonts w:ascii="Albertus Medium" w:hAnsi="Albertus Medium"/>
      <w:sz w:val="22"/>
    </w:rPr>
  </w:style>
  <w:style w:type="paragraph" w:customStyle="1" w:styleId="ListParagraph1">
    <w:name w:val="List Paragraph1"/>
    <w:basedOn w:val="Normal"/>
    <w:qFormat/>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pPr>
      <w:numPr>
        <w:ilvl w:val="1"/>
        <w:numId w:val="11"/>
      </w:numPr>
      <w:tabs>
        <w:tab w:val="left" w:pos="851"/>
      </w:tabs>
      <w:spacing w:before="180" w:after="100" w:line="264" w:lineRule="auto"/>
    </w:pPr>
    <w:rPr>
      <w:rFonts w:cs="Arial"/>
      <w:b/>
      <w:szCs w:val="22"/>
      <w:lang w:eastAsia="en-US"/>
    </w:rPr>
  </w:style>
  <w:style w:type="paragraph" w:customStyle="1" w:styleId="Titulo4">
    <w:name w:val="Titulo 4"/>
    <w:basedOn w:val="Normal"/>
    <w:pPr>
      <w:tabs>
        <w:tab w:val="left" w:pos="2061"/>
        <w:tab w:val="left" w:pos="2160"/>
      </w:tabs>
      <w:spacing w:before="180" w:line="264" w:lineRule="auto"/>
      <w:ind w:left="1728" w:hanging="648"/>
      <w:jc w:val="both"/>
    </w:pPr>
    <w:rPr>
      <w:rFonts w:ascii="Arial" w:hAnsi="Arial"/>
      <w:b/>
      <w:sz w:val="22"/>
      <w:szCs w:val="24"/>
    </w:rPr>
  </w:style>
  <w:style w:type="paragraph" w:customStyle="1" w:styleId="Incisos">
    <w:name w:val="Incisos"/>
    <w:basedOn w:val="Normal"/>
    <w:pPr>
      <w:spacing w:after="120"/>
      <w:jc w:val="both"/>
    </w:pPr>
    <w:rPr>
      <w:rFonts w:ascii="Arial" w:hAnsi="Arial"/>
      <w:lang w:val="es-ES"/>
    </w:rPr>
  </w:style>
  <w:style w:type="paragraph" w:customStyle="1" w:styleId="DefaultText">
    <w:name w:val="Default Text"/>
    <w:basedOn w:val="Normal"/>
    <w:rPr>
      <w:sz w:val="24"/>
      <w:lang w:val="es-ES"/>
    </w:rPr>
  </w:style>
  <w:style w:type="paragraph" w:customStyle="1" w:styleId="sangra1">
    <w:name w:val="sangra1"/>
    <w:basedOn w:val="Normal"/>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sz w:val="24"/>
      <w:lang w:val="es-ES"/>
    </w:rPr>
  </w:style>
  <w:style w:type="character" w:customStyle="1" w:styleId="BodyText3Car">
    <w:name w:val="Body Text 3 Car"/>
    <w:link w:val="BodyText31"/>
    <w:uiPriority w:val="99"/>
    <w:locked/>
    <w:rPr>
      <w:rFonts w:ascii="Arial" w:hAnsi="Arial" w:cs="Arial"/>
      <w:sz w:val="22"/>
      <w:szCs w:val="22"/>
      <w:lang w:eastAsia="es-ES"/>
    </w:rPr>
  </w:style>
  <w:style w:type="paragraph" w:customStyle="1" w:styleId="Logro">
    <w:name w:val="Logro"/>
    <w:basedOn w:val="Textoindependiente"/>
    <w:pPr>
      <w:numPr>
        <w:numId w:val="12"/>
      </w:numPr>
      <w:suppressAutoHyphens/>
      <w:spacing w:after="60" w:line="220" w:lineRule="atLeast"/>
    </w:pPr>
    <w:rPr>
      <w:rFonts w:eastAsia="Batang"/>
      <w:spacing w:val="-5"/>
      <w:sz w:val="20"/>
      <w:lang w:eastAsia="ar-SA"/>
    </w:rPr>
  </w:style>
  <w:style w:type="paragraph" w:customStyle="1" w:styleId="BodyText21">
    <w:name w:val="Body Text 21"/>
    <w:basedOn w:val="Normal"/>
    <w:uiPriority w:val="99"/>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pPr>
      <w:spacing w:after="160" w:line="240" w:lineRule="exact"/>
      <w:jc w:val="right"/>
    </w:pPr>
    <w:rPr>
      <w:rFonts w:ascii="Verdana" w:hAnsi="Verdana" w:cs="Arial"/>
      <w:szCs w:val="21"/>
      <w:lang w:eastAsia="en-US"/>
    </w:rPr>
  </w:style>
  <w:style w:type="character" w:customStyle="1" w:styleId="ff23">
    <w:name w:val="ff23"/>
    <w:rPr>
      <w:rFonts w:ascii="Calibri" w:hAnsi="Calibri" w:cs="Calibri" w:hint="default"/>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Pr>
      <w:rFonts w:ascii="Courier" w:hAnsi="Courier"/>
      <w:snapToGrid w:val="0"/>
      <w:lang w:eastAsia="es-ES"/>
    </w:rPr>
  </w:style>
  <w:style w:type="paragraph" w:styleId="Sinespaciado">
    <w:name w:val="No Spacing"/>
    <w:uiPriority w:val="1"/>
    <w:qFormat/>
    <w:rPr>
      <w:sz w:val="24"/>
      <w:szCs w:val="24"/>
      <w:lang w:val="es-ES" w:eastAsia="es-ES"/>
    </w:rPr>
  </w:style>
  <w:style w:type="paragraph" w:customStyle="1" w:styleId="Revisin1">
    <w:name w:val="Revisión1"/>
    <w:hidden/>
    <w:uiPriority w:val="99"/>
    <w:semiHidden/>
    <w:rPr>
      <w:sz w:val="24"/>
      <w:szCs w:val="24"/>
      <w:lang w:eastAsia="es-ES"/>
    </w:rPr>
  </w:style>
  <w:style w:type="paragraph" w:customStyle="1" w:styleId="Titulo1">
    <w:name w:val="Titulo 1"/>
    <w:basedOn w:val="Normal"/>
    <w:pPr>
      <w:spacing w:before="120"/>
      <w:jc w:val="both"/>
    </w:pPr>
    <w:rPr>
      <w:rFonts w:eastAsia="Calibri"/>
      <w:b/>
      <w:bCs/>
      <w:sz w:val="18"/>
      <w:szCs w:val="18"/>
      <w:lang w:eastAsia="es-MX"/>
    </w:rPr>
  </w:style>
  <w:style w:type="paragraph" w:customStyle="1" w:styleId="Normal1">
    <w:name w:val="Normal1"/>
    <w:basedOn w:val="Normal"/>
    <w:link w:val="normalCar1"/>
    <w:pPr>
      <w:spacing w:before="100" w:beforeAutospacing="1" w:after="100" w:afterAutospacing="1"/>
    </w:pPr>
    <w:rPr>
      <w:color w:val="000000"/>
      <w:lang w:val="es-ES"/>
    </w:rPr>
  </w:style>
  <w:style w:type="character" w:customStyle="1" w:styleId="normalCar1">
    <w:name w:val="normal Car1"/>
    <w:link w:val="Normal1"/>
    <w:rPr>
      <w:color w:val="000000"/>
      <w:lang w:val="es-ES" w:eastAsia="es-ES"/>
    </w:rPr>
  </w:style>
  <w:style w:type="paragraph" w:customStyle="1" w:styleId="TtulodeTDC11">
    <w:name w:val="Título de TDC11"/>
    <w:basedOn w:val="Normal"/>
    <w:uiPriority w:val="99"/>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qFormat/>
    <w:pPr>
      <w:widowControl w:val="0"/>
      <w:tabs>
        <w:tab w:val="left" w:pos="900"/>
        <w:tab w:val="left" w:pos="1520"/>
      </w:tabs>
      <w:ind w:left="144" w:hanging="720"/>
    </w:pPr>
    <w:rPr>
      <w:sz w:val="24"/>
      <w:lang w:val="es-ES"/>
    </w:rPr>
  </w:style>
  <w:style w:type="paragraph" w:customStyle="1" w:styleId="c2">
    <w:name w:val="c2"/>
    <w:basedOn w:val="Normal"/>
    <w:qFormat/>
    <w:pPr>
      <w:widowControl w:val="0"/>
      <w:jc w:val="center"/>
    </w:pPr>
    <w:rPr>
      <w:sz w:val="24"/>
      <w:lang w:val="es-ES"/>
    </w:rPr>
  </w:style>
  <w:style w:type="character" w:customStyle="1" w:styleId="MapadeldocumentoCar">
    <w:name w:val="Mapa del documento Car"/>
    <w:link w:val="Mapadeldocumento"/>
    <w:uiPriority w:val="99"/>
    <w:qFormat/>
    <w:rPr>
      <w:rFonts w:ascii="Tahoma" w:hAnsi="Tahoma" w:cs="Tahoma"/>
      <w:shd w:val="clear" w:color="auto" w:fill="000080"/>
      <w:lang w:val="es-ES" w:eastAsia="es-ES"/>
    </w:rPr>
  </w:style>
  <w:style w:type="paragraph" w:customStyle="1" w:styleId="Textoindependiente32">
    <w:name w:val="Texto independiente 32"/>
    <w:basedOn w:val="Normal"/>
    <w:uiPriority w:val="99"/>
    <w:qFormat/>
    <w:pPr>
      <w:widowControl w:val="0"/>
      <w:spacing w:before="120" w:line="360" w:lineRule="auto"/>
      <w:jc w:val="both"/>
    </w:pPr>
    <w:rPr>
      <w:rFonts w:ascii="Arial" w:hAnsi="Arial"/>
      <w:sz w:val="22"/>
    </w:rPr>
  </w:style>
  <w:style w:type="paragraph" w:customStyle="1" w:styleId="Sangra2detindependiente2">
    <w:name w:val="Sangría 2 de t. independiente2"/>
    <w:basedOn w:val="Normal"/>
    <w:uiPriority w:val="99"/>
    <w:qFormat/>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qFormat/>
    <w:pPr>
      <w:widowControl w:val="0"/>
      <w:spacing w:before="120" w:line="360" w:lineRule="auto"/>
      <w:jc w:val="both"/>
    </w:pPr>
    <w:rPr>
      <w:rFonts w:ascii="Arial" w:hAnsi="Arial"/>
      <w:sz w:val="22"/>
    </w:rPr>
  </w:style>
  <w:style w:type="paragraph" w:customStyle="1" w:styleId="Textoindependiente23">
    <w:name w:val="Texto independiente 23"/>
    <w:basedOn w:val="Normal"/>
    <w:qFormat/>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qFormat/>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qFormat/>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qFormat/>
    <w:pPr>
      <w:widowControl w:val="0"/>
      <w:spacing w:before="120"/>
      <w:jc w:val="center"/>
    </w:pPr>
    <w:rPr>
      <w:rFonts w:ascii="Arial" w:hAnsi="Arial"/>
      <w:b/>
      <w:i/>
      <w:sz w:val="24"/>
    </w:rPr>
  </w:style>
  <w:style w:type="paragraph" w:customStyle="1" w:styleId="Textoindependiente34">
    <w:name w:val="Texto independiente 34"/>
    <w:basedOn w:val="Normal"/>
    <w:qFormat/>
    <w:pPr>
      <w:widowControl w:val="0"/>
      <w:tabs>
        <w:tab w:val="left" w:pos="0"/>
      </w:tabs>
      <w:suppressAutoHyphens/>
      <w:jc w:val="both"/>
    </w:pPr>
    <w:rPr>
      <w:rFonts w:ascii="Arial" w:hAnsi="Arial"/>
      <w:sz w:val="22"/>
    </w:rPr>
  </w:style>
  <w:style w:type="paragraph" w:customStyle="1" w:styleId="Sangra3detindependiente4">
    <w:name w:val="Sangría 3 de t. independiente4"/>
    <w:basedOn w:val="Normal"/>
    <w:qFormat/>
    <w:pPr>
      <w:widowControl w:val="0"/>
      <w:ind w:left="1701"/>
      <w:jc w:val="both"/>
    </w:pPr>
    <w:rPr>
      <w:rFonts w:ascii="Arial" w:hAnsi="Arial"/>
      <w:sz w:val="24"/>
    </w:rPr>
  </w:style>
  <w:style w:type="paragraph" w:customStyle="1" w:styleId="Sangra2detindependiente4">
    <w:name w:val="Sangría 2 de t. independiente4"/>
    <w:basedOn w:val="Normal"/>
    <w:qFormat/>
    <w:pPr>
      <w:ind w:left="4240"/>
      <w:jc w:val="both"/>
    </w:pPr>
    <w:rPr>
      <w:rFonts w:ascii="Arial" w:hAnsi="Arial"/>
      <w:color w:val="000000"/>
      <w:kern w:val="144"/>
      <w:position w:val="-12"/>
      <w:sz w:val="24"/>
    </w:rPr>
  </w:style>
  <w:style w:type="paragraph" w:customStyle="1" w:styleId="Textoindependiente25">
    <w:name w:val="Texto independiente 25"/>
    <w:basedOn w:val="Normal"/>
    <w:qFormat/>
    <w:pPr>
      <w:widowControl w:val="0"/>
      <w:spacing w:before="120"/>
      <w:jc w:val="center"/>
    </w:pPr>
    <w:rPr>
      <w:rFonts w:ascii="Arial" w:hAnsi="Arial"/>
      <w:b/>
      <w:i/>
      <w:sz w:val="24"/>
    </w:rPr>
  </w:style>
  <w:style w:type="paragraph" w:customStyle="1" w:styleId="Textoindependiente35">
    <w:name w:val="Texto independiente 35"/>
    <w:basedOn w:val="Normal"/>
    <w:qFormat/>
    <w:pPr>
      <w:widowControl w:val="0"/>
      <w:tabs>
        <w:tab w:val="left" w:pos="0"/>
      </w:tabs>
      <w:suppressAutoHyphens/>
      <w:jc w:val="both"/>
    </w:pPr>
    <w:rPr>
      <w:rFonts w:ascii="Arial" w:hAnsi="Arial"/>
      <w:sz w:val="22"/>
    </w:rPr>
  </w:style>
  <w:style w:type="paragraph" w:customStyle="1" w:styleId="Sangra3detindependiente5">
    <w:name w:val="Sangría 3 de t. independiente5"/>
    <w:basedOn w:val="Normal"/>
    <w:qFormat/>
    <w:pPr>
      <w:widowControl w:val="0"/>
      <w:ind w:left="1701"/>
      <w:jc w:val="both"/>
    </w:pPr>
    <w:rPr>
      <w:rFonts w:ascii="Arial" w:hAnsi="Arial"/>
      <w:sz w:val="24"/>
    </w:rPr>
  </w:style>
  <w:style w:type="paragraph" w:customStyle="1" w:styleId="Sangra2detindependiente5">
    <w:name w:val="Sangría 2 de t. independiente5"/>
    <w:basedOn w:val="Normal"/>
    <w:qFormat/>
    <w:pPr>
      <w:ind w:left="4240"/>
      <w:jc w:val="both"/>
    </w:pPr>
    <w:rPr>
      <w:rFonts w:ascii="Arial" w:hAnsi="Arial"/>
      <w:color w:val="000000"/>
      <w:kern w:val="144"/>
      <w:position w:val="-12"/>
      <w:sz w:val="24"/>
    </w:rPr>
  </w:style>
  <w:style w:type="paragraph" w:customStyle="1" w:styleId="Prrafodelista4">
    <w:name w:val="Párrafo de lista4"/>
    <w:basedOn w:val="Normal"/>
    <w:qFormat/>
    <w:pPr>
      <w:ind w:left="720"/>
      <w:contextualSpacing/>
    </w:pPr>
    <w:rPr>
      <w:rFonts w:eastAsia="Calibri"/>
      <w:sz w:val="24"/>
      <w:szCs w:val="24"/>
      <w:lang w:val="es-ES"/>
    </w:rPr>
  </w:style>
  <w:style w:type="paragraph" w:customStyle="1" w:styleId="TtulodeTDC2">
    <w:name w:val="Título de TDC2"/>
    <w:basedOn w:val="Normal"/>
    <w:uiPriority w:val="99"/>
    <w:qFormat/>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qFormat/>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qFormat/>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qFormat/>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qFormat/>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qFormat/>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qFormat/>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qFormat/>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qFormat/>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qFormat/>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qFormat/>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qFormat/>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qFormat/>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qFormat/>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qFormat/>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qFormat/>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qFormat/>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qFormat/>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qFormat/>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qFormat/>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qFormat/>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qFormat/>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qFormat/>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qFormat/>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qFormat/>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qFormat/>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qFormat/>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qFormat/>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qFormat/>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qFormat/>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qFormat/>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qFormat/>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qFormat/>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qFormat/>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qFormat/>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qFormat/>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qFormat/>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qFormat/>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qFormat/>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qFormat/>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qFormat/>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qFormat/>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pPr>
      <w:widowControl w:val="0"/>
      <w:spacing w:before="120"/>
      <w:jc w:val="center"/>
    </w:pPr>
    <w:rPr>
      <w:rFonts w:ascii="Arial" w:hAnsi="Arial"/>
      <w:b/>
      <w:i/>
      <w:sz w:val="24"/>
    </w:rPr>
  </w:style>
  <w:style w:type="paragraph" w:customStyle="1" w:styleId="Textoindependiente36">
    <w:name w:val="Texto independiente 36"/>
    <w:basedOn w:val="Normal"/>
    <w:pPr>
      <w:widowControl w:val="0"/>
      <w:tabs>
        <w:tab w:val="left" w:pos="0"/>
      </w:tabs>
      <w:suppressAutoHyphens/>
      <w:jc w:val="both"/>
    </w:pPr>
    <w:rPr>
      <w:rFonts w:ascii="Arial" w:hAnsi="Arial"/>
      <w:sz w:val="22"/>
    </w:rPr>
  </w:style>
  <w:style w:type="paragraph" w:customStyle="1" w:styleId="Sangra3detindependiente6">
    <w:name w:val="Sangría 3 de t. independiente6"/>
    <w:basedOn w:val="Normal"/>
    <w:pPr>
      <w:widowControl w:val="0"/>
      <w:ind w:left="1701"/>
      <w:jc w:val="both"/>
    </w:pPr>
    <w:rPr>
      <w:rFonts w:ascii="Arial" w:hAnsi="Arial"/>
      <w:sz w:val="24"/>
    </w:rPr>
  </w:style>
  <w:style w:type="paragraph" w:customStyle="1" w:styleId="Sangra2detindependiente6">
    <w:name w:val="Sangría 2 de t. independiente6"/>
    <w:basedOn w:val="Normal"/>
    <w:pPr>
      <w:ind w:left="4240"/>
      <w:jc w:val="both"/>
    </w:pPr>
    <w:rPr>
      <w:rFonts w:ascii="Arial" w:hAnsi="Arial"/>
      <w:color w:val="000000"/>
      <w:kern w:val="144"/>
      <w:position w:val="-12"/>
      <w:sz w:val="24"/>
    </w:rPr>
  </w:style>
  <w:style w:type="paragraph" w:customStyle="1" w:styleId="Prrafodelista5">
    <w:name w:val="Párrafo de lista5"/>
    <w:basedOn w:val="Normal"/>
    <w:pPr>
      <w:ind w:left="720"/>
      <w:contextualSpacing/>
    </w:pPr>
    <w:rPr>
      <w:rFonts w:eastAsia="Calibri"/>
      <w:sz w:val="24"/>
      <w:szCs w:val="24"/>
      <w:lang w:val="es-ES"/>
    </w:rPr>
  </w:style>
  <w:style w:type="paragraph" w:customStyle="1" w:styleId="TtulodeTDC3">
    <w:name w:val="Título de TDC3"/>
    <w:basedOn w:val="Normal"/>
    <w:uiPriority w:val="99"/>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Pr>
      <w:rFonts w:ascii="Calibri" w:hAnsi="Calibri" w:hint="default"/>
      <w:sz w:val="22"/>
      <w:szCs w:val="22"/>
      <w:u w:val="none"/>
    </w:rPr>
  </w:style>
  <w:style w:type="character" w:customStyle="1" w:styleId="Ttulodelibro1">
    <w:name w:val="Título de libro1"/>
    <w:uiPriority w:val="33"/>
    <w:qFormat/>
    <w:rPr>
      <w:b/>
      <w:bCs/>
      <w:smallCaps/>
      <w:spacing w:val="5"/>
    </w:rPr>
  </w:style>
  <w:style w:type="paragraph" w:customStyle="1" w:styleId="Tesis-puntos">
    <w:name w:val="Tesis-puntos"/>
    <w:basedOn w:val="Normal"/>
    <w:uiPriority w:val="99"/>
    <w:pPr>
      <w:numPr>
        <w:numId w:val="13"/>
      </w:numPr>
    </w:pPr>
  </w:style>
  <w:style w:type="paragraph" w:customStyle="1" w:styleId="Normalindentado2">
    <w:name w:val="Normal indentado 2"/>
    <w:basedOn w:val="Normal"/>
    <w:qFormat/>
    <w:pPr>
      <w:ind w:left="600"/>
    </w:pPr>
    <w:rPr>
      <w:rFonts w:ascii="Arial" w:hAnsi="Arial"/>
      <w:szCs w:val="24"/>
      <w:lang w:val="es-ES"/>
    </w:rPr>
  </w:style>
  <w:style w:type="character" w:customStyle="1" w:styleId="contenttitle1">
    <w:name w:val="contenttitle1"/>
    <w:uiPriority w:val="99"/>
    <w:rPr>
      <w:rFonts w:ascii="Arial" w:hAnsi="Arial"/>
      <w:b/>
      <w:color w:val="000000"/>
      <w:sz w:val="21"/>
      <w:u w:val="none"/>
    </w:rPr>
  </w:style>
  <w:style w:type="paragraph" w:customStyle="1" w:styleId="margen1">
    <w:name w:val="margen1"/>
    <w:basedOn w:val="Normal"/>
    <w:uiPriority w:val="99"/>
    <w:rPr>
      <w:rFonts w:ascii="Arial" w:hAnsi="Arial" w:cs="Arial"/>
      <w:color w:val="666666"/>
      <w:sz w:val="17"/>
      <w:szCs w:val="17"/>
    </w:rPr>
  </w:style>
  <w:style w:type="character" w:customStyle="1" w:styleId="NoSpacingChar">
    <w:name w:val="No Spacing Char"/>
    <w:uiPriority w:val="99"/>
    <w:locked/>
    <w:rPr>
      <w:rFonts w:eastAsia="Times New Roman"/>
      <w:sz w:val="22"/>
      <w:lang w:val="es-ES" w:eastAsia="en-US"/>
    </w:rPr>
  </w:style>
  <w:style w:type="character" w:customStyle="1" w:styleId="longtext">
    <w:name w:val="long_text"/>
    <w:uiPriority w:val="99"/>
    <w:rPr>
      <w:rFonts w:cs="Times New Roman"/>
    </w:rPr>
  </w:style>
  <w:style w:type="character" w:customStyle="1" w:styleId="verde">
    <w:name w:val="verde"/>
    <w:uiPriority w:val="99"/>
    <w:rPr>
      <w:rFonts w:cs="Times New Roman"/>
    </w:rPr>
  </w:style>
  <w:style w:type="character" w:customStyle="1" w:styleId="companytext">
    <w:name w:val="companytext"/>
    <w:uiPriority w:val="99"/>
    <w:rPr>
      <w:rFonts w:cs="Times New Roman"/>
    </w:rPr>
  </w:style>
  <w:style w:type="character" w:customStyle="1" w:styleId="hpsatn">
    <w:name w:val="hps atn"/>
    <w:uiPriority w:val="99"/>
    <w:rPr>
      <w:rFonts w:cs="Times New Roman"/>
    </w:rPr>
  </w:style>
  <w:style w:type="paragraph" w:customStyle="1" w:styleId="TtuloTDC1">
    <w:name w:val="Título TDC1"/>
    <w:basedOn w:val="Ttulo1"/>
    <w:next w:val="Normal"/>
    <w:uiPriority w:val="99"/>
    <w:qFormat/>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Pr>
      <w:rFonts w:cs="Times New Roman"/>
    </w:rPr>
  </w:style>
  <w:style w:type="paragraph" w:customStyle="1" w:styleId="Normal2">
    <w:name w:val="Normal2"/>
    <w:basedOn w:val="Normal"/>
    <w:uiPriority w:val="99"/>
    <w:pPr>
      <w:spacing w:before="100" w:beforeAutospacing="1" w:after="100" w:afterAutospacing="1"/>
    </w:pPr>
    <w:rPr>
      <w:color w:val="000000"/>
      <w:lang w:val="es-ES"/>
    </w:rPr>
  </w:style>
  <w:style w:type="paragraph" w:customStyle="1" w:styleId="Textoindependiente211">
    <w:name w:val="Texto independiente 211"/>
    <w:basedOn w:val="Normal"/>
    <w:pPr>
      <w:widowControl w:val="0"/>
      <w:spacing w:before="120"/>
      <w:jc w:val="center"/>
    </w:pPr>
    <w:rPr>
      <w:rFonts w:ascii="Arial" w:hAnsi="Arial"/>
      <w:b/>
      <w:i/>
      <w:sz w:val="24"/>
    </w:rPr>
  </w:style>
  <w:style w:type="paragraph" w:customStyle="1" w:styleId="Textocomentario1">
    <w:name w:val="Texto comentario1"/>
    <w:basedOn w:val="Normal"/>
    <w:pPr>
      <w:suppressAutoHyphens/>
    </w:pPr>
    <w:rPr>
      <w:lang w:val="es-ES" w:eastAsia="zh-CN"/>
    </w:rPr>
  </w:style>
  <w:style w:type="character" w:customStyle="1" w:styleId="Heading1Char">
    <w:name w:val="Heading 1 Char"/>
    <w:uiPriority w:val="9"/>
    <w:rPr>
      <w:rFonts w:ascii="Cambria" w:eastAsia="Times New Roman" w:hAnsi="Cambria" w:cs="Times New Roman"/>
      <w:b/>
      <w:bCs/>
      <w:kern w:val="32"/>
      <w:sz w:val="32"/>
      <w:szCs w:val="32"/>
      <w:lang w:val="es-ES" w:eastAsia="fr-FR"/>
    </w:rPr>
  </w:style>
  <w:style w:type="character" w:customStyle="1" w:styleId="Heading2Char">
    <w:name w:val="Heading 2 Char"/>
    <w:uiPriority w:val="9"/>
    <w:rPr>
      <w:rFonts w:ascii="Cambria" w:eastAsia="Times New Roman" w:hAnsi="Cambria" w:cs="Times New Roman"/>
      <w:b/>
      <w:bCs/>
      <w:i/>
      <w:iCs/>
      <w:sz w:val="28"/>
      <w:szCs w:val="28"/>
      <w:lang w:val="es-ES" w:eastAsia="fr-FR"/>
    </w:rPr>
  </w:style>
  <w:style w:type="character" w:customStyle="1" w:styleId="Heading1Char3">
    <w:name w:val="Heading 1 Char3"/>
    <w:uiPriority w:val="99"/>
    <w:locked/>
    <w:rPr>
      <w:rFonts w:ascii="Cambria" w:hAnsi="Cambria" w:cs="Times New Roman"/>
      <w:b/>
      <w:bCs/>
      <w:kern w:val="32"/>
      <w:sz w:val="32"/>
      <w:szCs w:val="32"/>
      <w:lang w:val="es-ES" w:eastAsia="fr-FR"/>
    </w:rPr>
  </w:style>
  <w:style w:type="character" w:customStyle="1" w:styleId="Heading2Char3">
    <w:name w:val="Heading 2 Char3"/>
    <w:uiPriority w:val="99"/>
    <w:semiHidden/>
    <w:locked/>
    <w:rPr>
      <w:rFonts w:ascii="Cambria" w:hAnsi="Cambria" w:cs="Times New Roman"/>
      <w:b/>
      <w:bCs/>
      <w:i/>
      <w:iCs/>
      <w:sz w:val="28"/>
      <w:szCs w:val="28"/>
      <w:lang w:val="es-ES" w:eastAsia="fr-FR"/>
    </w:rPr>
  </w:style>
  <w:style w:type="character" w:customStyle="1" w:styleId="Heading1Char2">
    <w:name w:val="Heading 1 Char2"/>
    <w:uiPriority w:val="99"/>
    <w:locked/>
    <w:rPr>
      <w:rFonts w:ascii="Cambria" w:hAnsi="Cambria" w:cs="Times New Roman"/>
      <w:b/>
      <w:bCs/>
      <w:kern w:val="32"/>
      <w:sz w:val="32"/>
      <w:szCs w:val="32"/>
      <w:lang w:val="es-ES" w:eastAsia="fr-FR"/>
    </w:rPr>
  </w:style>
  <w:style w:type="character" w:customStyle="1" w:styleId="Heading2Char2">
    <w:name w:val="Heading 2 Char2"/>
    <w:uiPriority w:val="99"/>
    <w:semiHidden/>
    <w:locked/>
    <w:rPr>
      <w:rFonts w:ascii="Cambria" w:hAnsi="Cambria" w:cs="Times New Roman"/>
      <w:b/>
      <w:bCs/>
      <w:i/>
      <w:iCs/>
      <w:sz w:val="28"/>
      <w:szCs w:val="28"/>
      <w:lang w:val="es-ES" w:eastAsia="fr-FR"/>
    </w:rPr>
  </w:style>
  <w:style w:type="paragraph" w:customStyle="1" w:styleId="Titrecouverture">
    <w:name w:val="Titre couverture"/>
    <w:basedOn w:val="Normal"/>
    <w:uiPriority w:val="99"/>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pPr>
      <w:spacing w:after="60"/>
      <w:jc w:val="center"/>
    </w:pPr>
    <w:rPr>
      <w:rFonts w:ascii="Helvetica" w:hAnsi="Helvetica"/>
      <w:lang w:val="es-ES" w:eastAsia="fr-FR"/>
    </w:rPr>
  </w:style>
  <w:style w:type="paragraph" w:customStyle="1" w:styleId="Commentairesmasqus">
    <w:name w:val="Commentaires masqués"/>
    <w:basedOn w:val="Figure"/>
    <w:uiPriority w:val="99"/>
    <w:pPr>
      <w:spacing w:before="40" w:after="40"/>
      <w:jc w:val="left"/>
    </w:pPr>
    <w:rPr>
      <w:vanish/>
      <w:color w:val="FF0000"/>
    </w:rPr>
  </w:style>
  <w:style w:type="paragraph" w:customStyle="1" w:styleId="Proprittexte">
    <w:name w:val="Propriététexte"/>
    <w:basedOn w:val="Normal"/>
    <w:uiPriority w:val="99"/>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pPr>
      <w:widowControl w:val="0"/>
      <w:autoSpaceDE w:val="0"/>
      <w:autoSpaceDN w:val="0"/>
      <w:adjustRightInd w:val="0"/>
      <w:spacing w:before="400" w:after="400" w:line="280" w:lineRule="atLeast"/>
      <w:jc w:val="center"/>
    </w:pPr>
    <w:rPr>
      <w:rFonts w:ascii="Helvetica" w:hAnsi="Helvetica"/>
      <w:b/>
      <w:bCs/>
      <w:caps/>
      <w:color w:val="000000"/>
      <w:sz w:val="24"/>
      <w:szCs w:val="24"/>
      <w:lang w:val="es-ES" w:eastAsia="fr-FR"/>
    </w:rPr>
  </w:style>
  <w:style w:type="paragraph" w:customStyle="1" w:styleId="CelluleCourant">
    <w:name w:val="CelluleCourant"/>
    <w:basedOn w:val="Normal"/>
    <w:uiPriority w:val="99"/>
    <w:pPr>
      <w:widowControl w:val="0"/>
      <w:tabs>
        <w:tab w:val="right" w:pos="8211"/>
      </w:tabs>
      <w:autoSpaceDE w:val="0"/>
      <w:autoSpaceDN w:val="0"/>
      <w:adjustRightInd w:val="0"/>
      <w:spacing w:before="60" w:after="60" w:line="320" w:lineRule="atLeast"/>
      <w:jc w:val="center"/>
    </w:pPr>
    <w:rPr>
      <w:rFonts w:ascii="Helvetica" w:hAnsi="Helvetica"/>
      <w:caps/>
      <w:color w:val="000000"/>
      <w:lang w:val="en-GB" w:eastAsia="fr-FR"/>
    </w:rPr>
  </w:style>
  <w:style w:type="paragraph" w:customStyle="1" w:styleId="CelluleCourantG">
    <w:name w:val="CelluleCourantG"/>
    <w:basedOn w:val="Normal"/>
    <w:uiPriority w:val="99"/>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pPr>
      <w:widowControl w:val="0"/>
      <w:tabs>
        <w:tab w:val="right" w:pos="8211"/>
      </w:tabs>
      <w:autoSpaceDE w:val="0"/>
      <w:autoSpaceDN w:val="0"/>
      <w:adjustRightInd w:val="0"/>
      <w:spacing w:before="120" w:after="120" w:line="320" w:lineRule="atLeast"/>
      <w:jc w:val="center"/>
    </w:pPr>
    <w:rPr>
      <w:rFonts w:ascii="Helvetica" w:hAnsi="Helvetica"/>
      <w:b/>
      <w:bCs/>
      <w:color w:val="FFFFFF"/>
      <w:lang w:val="en-GB" w:eastAsia="fr-FR"/>
    </w:rPr>
  </w:style>
  <w:style w:type="paragraph" w:customStyle="1" w:styleId="NumSection">
    <w:name w:val="Num Section"/>
    <w:basedOn w:val="TitreSection"/>
    <w:next w:val="TiretChap"/>
    <w:pPr>
      <w:numPr>
        <w:numId w:val="14"/>
      </w:numPr>
      <w:spacing w:before="4000" w:after="120" w:line="360" w:lineRule="auto"/>
    </w:pPr>
  </w:style>
  <w:style w:type="paragraph" w:customStyle="1" w:styleId="TitreSection">
    <w:name w:val="Titre Section"/>
    <w:basedOn w:val="Normal"/>
    <w:uiPriority w:val="99"/>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pPr>
      <w:keepNext w:val="0"/>
      <w:keepLines/>
      <w:pageBreakBefore/>
      <w:numPr>
        <w:numId w:val="15"/>
      </w:numPr>
      <w:pBdr>
        <w:bottom w:val="single" w:sz="36" w:space="3" w:color="C0C0C0"/>
      </w:pBdr>
      <w:tabs>
        <w:tab w:val="clear" w:pos="431"/>
        <w:tab w:val="left" w:pos="578"/>
        <w:tab w:val="left"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pPr>
      <w:tabs>
        <w:tab w:val="left" w:pos="360"/>
      </w:tabs>
      <w:spacing w:after="120"/>
      <w:ind w:left="360" w:hanging="360"/>
      <w:jc w:val="both"/>
    </w:pPr>
    <w:rPr>
      <w:rFonts w:ascii="Arial" w:hAnsi="Arial"/>
      <w:lang w:val="en-US" w:eastAsia="fr-FR"/>
    </w:rPr>
  </w:style>
  <w:style w:type="paragraph" w:customStyle="1" w:styleId="N1Liste1">
    <w:name w:val="N1 Liste 1"/>
    <w:basedOn w:val="N1"/>
    <w:uiPriority w:val="99"/>
    <w:pPr>
      <w:numPr>
        <w:numId w:val="16"/>
      </w:numPr>
      <w:tabs>
        <w:tab w:val="clear" w:pos="785"/>
        <w:tab w:val="left" w:pos="709"/>
        <w:tab w:val="left" w:pos="3158"/>
      </w:tabs>
      <w:ind w:left="2798" w:hanging="360"/>
    </w:pPr>
  </w:style>
  <w:style w:type="paragraph" w:customStyle="1" w:styleId="N3">
    <w:name w:val="N3"/>
    <w:basedOn w:val="N1"/>
    <w:uiPriority w:val="99"/>
    <w:pPr>
      <w:numPr>
        <w:numId w:val="17"/>
      </w:numPr>
      <w:tabs>
        <w:tab w:val="clear" w:pos="1069"/>
        <w:tab w:val="left" w:pos="2798"/>
      </w:tabs>
      <w:ind w:left="2798"/>
    </w:pPr>
  </w:style>
  <w:style w:type="paragraph" w:customStyle="1" w:styleId="N4">
    <w:name w:val="N4"/>
    <w:basedOn w:val="N1"/>
    <w:uiPriority w:val="99"/>
    <w:pPr>
      <w:numPr>
        <w:numId w:val="18"/>
      </w:numPr>
      <w:tabs>
        <w:tab w:val="clear" w:pos="360"/>
      </w:tabs>
      <w:ind w:left="1418" w:hanging="357"/>
    </w:pPr>
  </w:style>
  <w:style w:type="paragraph" w:customStyle="1" w:styleId="N2">
    <w:name w:val="N2"/>
    <w:basedOn w:val="N1"/>
    <w:uiPriority w:val="99"/>
    <w:pPr>
      <w:numPr>
        <w:numId w:val="19"/>
      </w:numPr>
      <w:tabs>
        <w:tab w:val="clear" w:pos="717"/>
        <w:tab w:val="left" w:pos="990"/>
      </w:tabs>
      <w:ind w:left="990" w:hanging="990"/>
    </w:pPr>
  </w:style>
  <w:style w:type="paragraph" w:customStyle="1" w:styleId="TiretTableau">
    <w:name w:val="Tiret Tableau"/>
    <w:basedOn w:val="N1"/>
    <w:uiPriority w:val="99"/>
    <w:pPr>
      <w:numPr>
        <w:numId w:val="20"/>
      </w:numPr>
      <w:tabs>
        <w:tab w:val="clear" w:pos="360"/>
        <w:tab w:val="left" w:pos="284"/>
      </w:tabs>
      <w:spacing w:before="60"/>
      <w:jc w:val="left"/>
    </w:pPr>
  </w:style>
  <w:style w:type="paragraph" w:customStyle="1" w:styleId="N2Liste1">
    <w:name w:val="N2 Liste 1"/>
    <w:basedOn w:val="N2"/>
    <w:uiPriority w:val="99"/>
    <w:pPr>
      <w:numPr>
        <w:numId w:val="21"/>
      </w:numPr>
      <w:tabs>
        <w:tab w:val="clear" w:pos="717"/>
        <w:tab w:val="left" w:pos="2568"/>
        <w:tab w:val="left" w:pos="2798"/>
      </w:tabs>
      <w:ind w:left="717"/>
    </w:pPr>
  </w:style>
  <w:style w:type="paragraph" w:customStyle="1" w:styleId="Liste2">
    <w:name w:val="Liste2"/>
    <w:basedOn w:val="Normal"/>
    <w:uiPriority w:val="99"/>
    <w:pPr>
      <w:numPr>
        <w:numId w:val="22"/>
      </w:numPr>
      <w:spacing w:after="120"/>
      <w:jc w:val="both"/>
    </w:pPr>
    <w:rPr>
      <w:rFonts w:ascii="Arial" w:hAnsi="Arial"/>
      <w:lang w:val="en-GB" w:eastAsia="fr-FR"/>
    </w:rPr>
  </w:style>
  <w:style w:type="paragraph" w:customStyle="1" w:styleId="N1Liste2">
    <w:name w:val="N1 Liste 2"/>
    <w:basedOn w:val="N1Liste1"/>
    <w:uiPriority w:val="99"/>
    <w:pPr>
      <w:numPr>
        <w:numId w:val="23"/>
      </w:numPr>
      <w:tabs>
        <w:tab w:val="clear" w:pos="709"/>
        <w:tab w:val="left" w:pos="990"/>
        <w:tab w:val="left" w:pos="1134"/>
        <w:tab w:val="left" w:pos="4130"/>
      </w:tabs>
      <w:ind w:left="1135" w:hanging="284"/>
    </w:pPr>
    <w:rPr>
      <w:lang w:val="en-GB"/>
    </w:rPr>
  </w:style>
  <w:style w:type="paragraph" w:customStyle="1" w:styleId="TitreFigure">
    <w:name w:val="Titre Figure"/>
    <w:basedOn w:val="Figure"/>
    <w:next w:val="Normal"/>
    <w:uiPriority w:val="99"/>
    <w:pPr>
      <w:numPr>
        <w:numId w:val="24"/>
      </w:numPr>
      <w:spacing w:before="60" w:after="100"/>
    </w:pPr>
    <w:rPr>
      <w:rFonts w:ascii="Times New Roman" w:hAnsi="Times New Roman"/>
      <w:b/>
      <w:sz w:val="24"/>
    </w:rPr>
  </w:style>
  <w:style w:type="paragraph" w:customStyle="1" w:styleId="TitreAnnexe">
    <w:name w:val="Titre Annexe"/>
    <w:basedOn w:val="Ttulo1"/>
    <w:uiPriority w:val="99"/>
    <w:pPr>
      <w:keepNext w:val="0"/>
      <w:keepLines/>
      <w:pageBreakBefore/>
      <w:numPr>
        <w:numId w:val="25"/>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customStyle="1" w:styleId="ListeNum">
    <w:name w:val="Liste Num"/>
    <w:basedOn w:val="Normal"/>
    <w:uiPriority w:val="99"/>
    <w:qFormat/>
    <w:pPr>
      <w:tabs>
        <w:tab w:val="left"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qFormat/>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qFormat/>
    <w:pPr>
      <w:numPr>
        <w:numId w:val="26"/>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pPr>
      <w:numPr>
        <w:numId w:val="27"/>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qFormat/>
    <w:rPr>
      <w:b/>
    </w:rPr>
  </w:style>
  <w:style w:type="paragraph" w:customStyle="1" w:styleId="TitreGras">
    <w:name w:val="Titre Gras"/>
    <w:basedOn w:val="Texte"/>
    <w:uiPriority w:val="99"/>
    <w:qFormat/>
    <w:pPr>
      <w:spacing w:before="480"/>
    </w:pPr>
    <w:rPr>
      <w:b/>
      <w:bCs/>
      <w:lang w:val="en-US"/>
    </w:rPr>
  </w:style>
  <w:style w:type="paragraph" w:customStyle="1" w:styleId="Note">
    <w:name w:val="Note"/>
    <w:basedOn w:val="Texte"/>
    <w:uiPriority w:val="99"/>
    <w:qFormat/>
    <w:pPr>
      <w:tabs>
        <w:tab w:val="clear" w:pos="2439"/>
      </w:tabs>
      <w:spacing w:after="120"/>
      <w:ind w:left="3119" w:hanging="681"/>
    </w:pPr>
    <w:rPr>
      <w:bCs/>
      <w:iCs/>
      <w:lang w:val="es-MX"/>
    </w:rPr>
  </w:style>
  <w:style w:type="paragraph" w:customStyle="1" w:styleId="EspaceTableau">
    <w:name w:val="Espace Tableau"/>
    <w:basedOn w:val="Texte"/>
    <w:uiPriority w:val="99"/>
    <w:qFormat/>
    <w:pPr>
      <w:spacing w:before="120" w:after="120"/>
    </w:pPr>
    <w:rPr>
      <w:lang w:val="en-US"/>
    </w:rPr>
  </w:style>
  <w:style w:type="paragraph" w:customStyle="1" w:styleId="P1boldTable">
    <w:name w:val="P1boldTable"/>
    <w:basedOn w:val="Normal"/>
    <w:uiPriority w:val="99"/>
    <w:qFormat/>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pPr>
      <w:spacing w:before="120" w:after="240"/>
      <w:ind w:left="1138"/>
    </w:pPr>
    <w:rPr>
      <w:rFonts w:ascii="Arial" w:hAnsi="Arial"/>
      <w:i/>
      <w:iCs/>
      <w:sz w:val="22"/>
      <w:szCs w:val="22"/>
    </w:rPr>
  </w:style>
  <w:style w:type="paragraph" w:customStyle="1" w:styleId="CelluleIntitulBlanc">
    <w:name w:val="Cellule Intitulé Blanc"/>
    <w:basedOn w:val="Normal"/>
    <w:uiPriority w:val="99"/>
    <w:qFormat/>
    <w:pPr>
      <w:widowControl w:val="0"/>
      <w:tabs>
        <w:tab w:val="right" w:pos="8211"/>
      </w:tabs>
      <w:autoSpaceDE w:val="0"/>
      <w:autoSpaceDN w:val="0"/>
      <w:adjustRightInd w:val="0"/>
      <w:spacing w:before="120" w:after="120" w:line="320" w:lineRule="atLeast"/>
      <w:jc w:val="center"/>
    </w:pPr>
    <w:rPr>
      <w:rFonts w:ascii="Helvetica" w:hAnsi="Helvetica"/>
      <w:b/>
      <w:bCs/>
      <w:color w:val="FFFFFF"/>
      <w:lang w:val="en-GB" w:eastAsia="fr-FR"/>
    </w:rPr>
  </w:style>
  <w:style w:type="paragraph" w:customStyle="1" w:styleId="CelluleIntitulBlancMin">
    <w:name w:val="Cellule Intitulé Blanc Min"/>
    <w:basedOn w:val="Normal"/>
    <w:uiPriority w:val="99"/>
    <w:qFormat/>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qFormat/>
    <w:pPr>
      <w:spacing w:before="4000"/>
    </w:pPr>
  </w:style>
  <w:style w:type="paragraph" w:customStyle="1" w:styleId="Sous-titrecouverture">
    <w:name w:val="Sous-titre couverture"/>
    <w:basedOn w:val="Normal"/>
    <w:uiPriority w:val="99"/>
    <w:qFormat/>
    <w:pPr>
      <w:widowControl w:val="0"/>
      <w:autoSpaceDE w:val="0"/>
      <w:autoSpaceDN w:val="0"/>
      <w:adjustRightInd w:val="0"/>
      <w:jc w:val="center"/>
    </w:pPr>
    <w:rPr>
      <w:rFonts w:ascii="Helvetica" w:hAnsi="Helvetica"/>
      <w:b/>
      <w:bCs/>
      <w:sz w:val="40"/>
      <w:szCs w:val="40"/>
      <w:lang w:val="en-US" w:eastAsia="fr-FR"/>
    </w:rPr>
  </w:style>
  <w:style w:type="character" w:customStyle="1" w:styleId="TextomacroCar">
    <w:name w:val="Texto macro Car"/>
    <w:basedOn w:val="Fuentedeprrafopredeter"/>
    <w:link w:val="Textomacro"/>
    <w:uiPriority w:val="99"/>
    <w:semiHidden/>
    <w:qFormat/>
    <w:rPr>
      <w:rFonts w:ascii="Courier New" w:hAnsi="Courier New" w:cs="Sagem"/>
      <w:lang w:val="fr-FR" w:eastAsia="fr-FR"/>
    </w:rPr>
  </w:style>
  <w:style w:type="paragraph" w:customStyle="1" w:styleId="DATEDOCUMENT">
    <w:name w:val="DATE DOCUMENT"/>
    <w:basedOn w:val="Normal"/>
    <w:uiPriority w:val="99"/>
    <w:qFormat/>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qFormat/>
    <w:pPr>
      <w:tabs>
        <w:tab w:val="left"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qFormat/>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qFormat/>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qFormat/>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qFormat/>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qFormat/>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qFormat/>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qFormat/>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qFormat/>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qFormat/>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uiPriority w:val="99"/>
    <w:qFormat/>
    <w:pPr>
      <w:widowControl w:val="0"/>
      <w:numPr>
        <w:numId w:val="28"/>
      </w:numPr>
      <w:tabs>
        <w:tab w:val="clear" w:pos="720"/>
        <w:tab w:val="left" w:pos="360"/>
      </w:tabs>
      <w:ind w:left="360"/>
      <w:jc w:val="both"/>
    </w:pPr>
    <w:rPr>
      <w:rFonts w:ascii="Verdana" w:hAnsi="Verdana"/>
      <w:b/>
      <w:sz w:val="22"/>
      <w:lang w:val="es-ES" w:eastAsia="fr-FR"/>
    </w:rPr>
  </w:style>
  <w:style w:type="paragraph" w:customStyle="1" w:styleId="P1A">
    <w:name w:val="P1A"/>
    <w:basedOn w:val="Normal"/>
    <w:uiPriority w:val="99"/>
    <w:qFormat/>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qFormat/>
    <w:pPr>
      <w:widowControl w:val="0"/>
      <w:tabs>
        <w:tab w:val="left" w:pos="720"/>
      </w:tabs>
      <w:spacing w:line="360" w:lineRule="auto"/>
      <w:ind w:left="720"/>
      <w:jc w:val="both"/>
    </w:pPr>
    <w:rPr>
      <w:rFonts w:ascii="Tahoma" w:hAnsi="Tahoma"/>
      <w:sz w:val="16"/>
      <w:lang w:val="es-ES" w:eastAsia="fr-FR"/>
    </w:rPr>
  </w:style>
  <w:style w:type="paragraph" w:customStyle="1" w:styleId="TexteBullet1">
    <w:name w:val="Texte Bullet1"/>
    <w:basedOn w:val="Normal"/>
    <w:uiPriority w:val="99"/>
    <w:qFormat/>
    <w:pPr>
      <w:numPr>
        <w:numId w:val="29"/>
      </w:numPr>
      <w:spacing w:after="120"/>
      <w:jc w:val="both"/>
    </w:pPr>
    <w:rPr>
      <w:rFonts w:ascii="Arial" w:hAnsi="Arial"/>
      <w:lang w:val="es-ES" w:eastAsia="fr-FR"/>
    </w:rPr>
  </w:style>
  <w:style w:type="paragraph" w:customStyle="1" w:styleId="Textepuce1">
    <w:name w:val="Textepuce1"/>
    <w:basedOn w:val="Texte"/>
    <w:uiPriority w:val="99"/>
    <w:qFormat/>
    <w:pPr>
      <w:numPr>
        <w:numId w:val="30"/>
      </w:numPr>
      <w:tabs>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qFormat/>
    <w:pPr>
      <w:spacing w:before="120"/>
      <w:jc w:val="both"/>
    </w:pPr>
    <w:rPr>
      <w:rFonts w:ascii="Arial" w:hAnsi="Arial"/>
      <w:sz w:val="22"/>
      <w:lang w:val="en-US" w:eastAsia="fr-FR"/>
    </w:rPr>
  </w:style>
  <w:style w:type="paragraph" w:customStyle="1" w:styleId="SP">
    <w:name w:val="SP"/>
    <w:basedOn w:val="Normal"/>
    <w:uiPriority w:val="99"/>
    <w:qFormat/>
    <w:pPr>
      <w:spacing w:after="120"/>
      <w:jc w:val="both"/>
    </w:pPr>
    <w:rPr>
      <w:rFonts w:ascii="Arial" w:hAnsi="Arial"/>
      <w:sz w:val="22"/>
    </w:rPr>
  </w:style>
  <w:style w:type="paragraph" w:customStyle="1" w:styleId="f">
    <w:name w:val="f"/>
    <w:basedOn w:val="Normal"/>
    <w:uiPriority w:val="99"/>
    <w:qFormat/>
    <w:pPr>
      <w:keepNext/>
      <w:jc w:val="center"/>
    </w:pPr>
    <w:rPr>
      <w:lang w:eastAsia="fr-FR"/>
    </w:rPr>
  </w:style>
  <w:style w:type="paragraph" w:customStyle="1" w:styleId="Tableau">
    <w:name w:val="Tableau"/>
    <w:basedOn w:val="Texte"/>
    <w:uiPriority w:val="99"/>
    <w:qFormat/>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qFormat/>
    <w:pPr>
      <w:jc w:val="center"/>
    </w:pPr>
  </w:style>
  <w:style w:type="paragraph" w:customStyle="1" w:styleId="Tableauserr">
    <w:name w:val="Tableau serré"/>
    <w:basedOn w:val="Tableau"/>
    <w:uiPriority w:val="99"/>
    <w:qFormat/>
    <w:pPr>
      <w:spacing w:before="60" w:after="60"/>
    </w:pPr>
  </w:style>
  <w:style w:type="paragraph" w:customStyle="1" w:styleId="TM0">
    <w:name w:val="TM 0"/>
    <w:basedOn w:val="TDC1"/>
    <w:uiPriority w:val="99"/>
    <w:qFormat/>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qFormat/>
    <w:pPr>
      <w:tabs>
        <w:tab w:val="clear" w:pos="567"/>
        <w:tab w:val="clear" w:pos="1134"/>
        <w:tab w:val="left" w:pos="284"/>
      </w:tabs>
      <w:ind w:left="284" w:hanging="1"/>
    </w:pPr>
  </w:style>
  <w:style w:type="paragraph" w:customStyle="1" w:styleId="TitredeGarde">
    <w:name w:val="Titre de Garde"/>
    <w:basedOn w:val="Normal"/>
    <w:uiPriority w:val="99"/>
    <w:qFormat/>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qFormat/>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qFormat/>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qFormat/>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qFormat/>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qFormat/>
    <w:pPr>
      <w:spacing w:before="120"/>
      <w:jc w:val="right"/>
    </w:pPr>
    <w:rPr>
      <w:rFonts w:ascii="Arial" w:hAnsi="Arial"/>
      <w:position w:val="6"/>
      <w:sz w:val="18"/>
      <w:szCs w:val="18"/>
    </w:rPr>
  </w:style>
  <w:style w:type="paragraph" w:customStyle="1" w:styleId="XLogoen-tteSAGEM">
    <w:name w:val="X.Logo en-tête.SAGEM"/>
    <w:basedOn w:val="Normal"/>
    <w:uiPriority w:val="99"/>
    <w:qFormat/>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qFormat/>
    <w:pPr>
      <w:tabs>
        <w:tab w:val="clear" w:pos="2439"/>
      </w:tabs>
      <w:spacing w:after="40"/>
      <w:ind w:left="0"/>
    </w:pPr>
    <w:rPr>
      <w:b/>
      <w:bCs/>
      <w:lang w:val="es-MX"/>
    </w:rPr>
  </w:style>
  <w:style w:type="character" w:customStyle="1" w:styleId="DireccinHTMLCar">
    <w:name w:val="Dirección HTML Car"/>
    <w:basedOn w:val="Fuentedeprrafopredeter"/>
    <w:link w:val="DireccinHTML"/>
    <w:uiPriority w:val="99"/>
    <w:qFormat/>
    <w:rPr>
      <w:i/>
      <w:iCs/>
      <w:lang w:val="es-ES" w:eastAsia="fr-FR"/>
    </w:rPr>
  </w:style>
  <w:style w:type="character" w:customStyle="1" w:styleId="FechaCar">
    <w:name w:val="Fecha Car"/>
    <w:basedOn w:val="Fuentedeprrafopredeter"/>
    <w:link w:val="Fecha"/>
    <w:uiPriority w:val="99"/>
    <w:qFormat/>
    <w:rPr>
      <w:lang w:val="es-ES" w:eastAsia="fr-FR"/>
    </w:rPr>
  </w:style>
  <w:style w:type="character" w:customStyle="1" w:styleId="EncabezadodemensajeCar">
    <w:name w:val="Encabezado de mensaje Car"/>
    <w:basedOn w:val="Fuentedeprrafopredeter"/>
    <w:link w:val="Encabezadodemensaje"/>
    <w:qFormat/>
    <w:rPr>
      <w:rFonts w:ascii="Cambria" w:hAnsi="Cambria"/>
      <w:sz w:val="24"/>
      <w:szCs w:val="24"/>
      <w:shd w:val="pct20" w:color="auto" w:fill="auto"/>
      <w:lang w:val="es-ES" w:eastAsia="fr-FR"/>
    </w:rPr>
  </w:style>
  <w:style w:type="character" w:customStyle="1" w:styleId="CierreCar">
    <w:name w:val="Cierre Car"/>
    <w:basedOn w:val="Fuentedeprrafopredeter"/>
    <w:link w:val="Cierre"/>
    <w:uiPriority w:val="99"/>
    <w:qFormat/>
    <w:rPr>
      <w:lang w:val="es-ES" w:eastAsia="fr-FR"/>
    </w:rPr>
  </w:style>
  <w:style w:type="character" w:customStyle="1" w:styleId="TextoindependienteprimerasangraCar">
    <w:name w:val="Texto independiente primera sangría Car"/>
    <w:basedOn w:val="TextoindependienteCar1"/>
    <w:link w:val="Textoindependienteprimerasangra"/>
    <w:uiPriority w:val="99"/>
    <w:qFormat/>
    <w:rPr>
      <w:rFonts w:ascii="Arial" w:hAnsi="Arial"/>
      <w:sz w:val="22"/>
      <w:lang w:val="es-ES" w:eastAsia="fr-FR"/>
    </w:rPr>
  </w:style>
  <w:style w:type="character" w:customStyle="1" w:styleId="SaludoCar">
    <w:name w:val="Saludo Car"/>
    <w:basedOn w:val="Fuentedeprrafopredeter"/>
    <w:link w:val="Saludo"/>
    <w:uiPriority w:val="99"/>
    <w:qFormat/>
    <w:rPr>
      <w:lang w:val="es-ES" w:eastAsia="fr-FR"/>
    </w:rPr>
  </w:style>
  <w:style w:type="character" w:customStyle="1" w:styleId="FirmaCar">
    <w:name w:val="Firma Car"/>
    <w:basedOn w:val="Fuentedeprrafopredeter"/>
    <w:link w:val="Firma"/>
    <w:uiPriority w:val="99"/>
    <w:qFormat/>
    <w:rPr>
      <w:lang w:val="es-ES" w:eastAsia="fr-FR"/>
    </w:rPr>
  </w:style>
  <w:style w:type="character" w:customStyle="1" w:styleId="FirmadecorreoelectrnicoCar">
    <w:name w:val="Firma de correo electrónico Car"/>
    <w:basedOn w:val="Fuentedeprrafopredeter"/>
    <w:link w:val="Firmadecorreoelectrnico"/>
    <w:uiPriority w:val="99"/>
    <w:qFormat/>
    <w:rPr>
      <w:lang w:val="es-ES" w:eastAsia="fr-FR"/>
    </w:rPr>
  </w:style>
  <w:style w:type="character" w:customStyle="1" w:styleId="EncabezadodenotaCar">
    <w:name w:val="Encabezado de nota Car"/>
    <w:basedOn w:val="Fuentedeprrafopredeter"/>
    <w:link w:val="Encabezadodenota"/>
    <w:uiPriority w:val="99"/>
    <w:qFormat/>
    <w:rPr>
      <w:lang w:val="es-ES" w:eastAsia="fr-FR"/>
    </w:rPr>
  </w:style>
  <w:style w:type="paragraph" w:customStyle="1" w:styleId="Bullet20">
    <w:name w:val="Bullet 2"/>
    <w:basedOn w:val="Bullet1"/>
    <w:uiPriority w:val="99"/>
    <w:qFormat/>
    <w:pPr>
      <w:numPr>
        <w:numId w:val="31"/>
      </w:numPr>
      <w:tabs>
        <w:tab w:val="clear" w:pos="360"/>
        <w:tab w:val="left" w:pos="1069"/>
        <w:tab w:val="left" w:pos="3155"/>
      </w:tabs>
      <w:ind w:left="3155"/>
    </w:pPr>
    <w:rPr>
      <w:color w:val="auto"/>
      <w:lang w:val="es-ES"/>
    </w:rPr>
  </w:style>
  <w:style w:type="paragraph" w:customStyle="1" w:styleId="Bullet1suite">
    <w:name w:val="Bullet1 suite"/>
    <w:basedOn w:val="Bullet1"/>
    <w:uiPriority w:val="99"/>
    <w:qFormat/>
    <w:pPr>
      <w:numPr>
        <w:numId w:val="0"/>
      </w:numPr>
      <w:ind w:left="2835"/>
    </w:pPr>
    <w:rPr>
      <w:color w:val="auto"/>
    </w:rPr>
  </w:style>
  <w:style w:type="paragraph" w:customStyle="1" w:styleId="TexteFigure">
    <w:name w:val="Texte Figure"/>
    <w:basedOn w:val="Texte"/>
    <w:next w:val="TexteFigureLgende"/>
    <w:uiPriority w:val="99"/>
    <w:qFormat/>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qFormat/>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qFormat/>
    <w:pPr>
      <w:tabs>
        <w:tab w:val="clear" w:pos="2439"/>
        <w:tab w:val="left"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qFormat/>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qFormat/>
    <w:pPr>
      <w:tabs>
        <w:tab w:val="clear" w:pos="2439"/>
        <w:tab w:val="left"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qFormat/>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qFormat/>
    <w:pPr>
      <w:tabs>
        <w:tab w:val="clear" w:pos="2439"/>
        <w:tab w:val="left"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qFormat/>
    <w:pPr>
      <w:tabs>
        <w:tab w:val="clear" w:pos="2439"/>
        <w:tab w:val="left"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uiPriority w:val="99"/>
    <w:qFormat/>
    <w:pPr>
      <w:numPr>
        <w:numId w:val="32"/>
      </w:numPr>
      <w:tabs>
        <w:tab w:val="right" w:pos="993"/>
        <w:tab w:val="left"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uiPriority w:val="99"/>
    <w:qFormat/>
    <w:pPr>
      <w:numPr>
        <w:numId w:val="33"/>
      </w:numPr>
      <w:tabs>
        <w:tab w:val="left"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uiPriority w:val="99"/>
    <w:qFormat/>
    <w:pPr>
      <w:numPr>
        <w:numId w:val="34"/>
      </w:numPr>
      <w:tabs>
        <w:tab w:val="left"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qFormat/>
    <w:pPr>
      <w:numPr>
        <w:numId w:val="35"/>
      </w:numPr>
    </w:pPr>
  </w:style>
  <w:style w:type="paragraph" w:customStyle="1" w:styleId="P11">
    <w:name w:val="P1"/>
    <w:uiPriority w:val="99"/>
    <w:qFormat/>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qFormat/>
    <w:pPr>
      <w:numPr>
        <w:numId w:val="36"/>
      </w:numPr>
      <w:ind w:left="2835" w:right="360" w:hanging="788"/>
    </w:pPr>
    <w:rPr>
      <w:lang w:val="en-GB"/>
    </w:rPr>
  </w:style>
  <w:style w:type="paragraph" w:customStyle="1" w:styleId="P1-Bold">
    <w:name w:val="P1-Bold"/>
    <w:basedOn w:val="P11"/>
    <w:uiPriority w:val="99"/>
    <w:qFormat/>
    <w:rPr>
      <w:b/>
      <w:bCs/>
    </w:rPr>
  </w:style>
  <w:style w:type="paragraph" w:customStyle="1" w:styleId="CM3">
    <w:name w:val="CM3"/>
    <w:basedOn w:val="Default"/>
    <w:next w:val="Default"/>
    <w:uiPriority w:val="99"/>
    <w:qFormat/>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qFormat/>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qFormat/>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qFormat/>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qFormat/>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qFormat/>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qFormat/>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qFormat/>
    <w:pPr>
      <w:numPr>
        <w:numId w:val="37"/>
      </w:numPr>
      <w:tabs>
        <w:tab w:val="clear" w:pos="360"/>
        <w:tab w:val="left" w:pos="1800"/>
      </w:tabs>
      <w:ind w:left="1800"/>
      <w:jc w:val="both"/>
    </w:pPr>
    <w:rPr>
      <w:rFonts w:ascii="Arial" w:hAnsi="Arial"/>
      <w:lang w:val="en-US"/>
    </w:rPr>
  </w:style>
  <w:style w:type="paragraph" w:customStyle="1" w:styleId="Numberedlist33">
    <w:name w:val="Numbered list 3.3"/>
    <w:basedOn w:val="Ttulo3"/>
    <w:next w:val="Normal"/>
    <w:uiPriority w:val="99"/>
    <w:qFormat/>
    <w:pPr>
      <w:numPr>
        <w:numId w:val="38"/>
      </w:numPr>
      <w:tabs>
        <w:tab w:val="clear" w:pos="1800"/>
        <w:tab w:val="left"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qFormat/>
    <w:pPr>
      <w:numPr>
        <w:numId w:val="39"/>
      </w:numPr>
      <w:tabs>
        <w:tab w:val="clear" w:pos="1080"/>
      </w:tabs>
    </w:pPr>
  </w:style>
  <w:style w:type="paragraph" w:customStyle="1" w:styleId="TextoCU">
    <w:name w:val="Texto CU"/>
    <w:uiPriority w:val="99"/>
    <w:qFormat/>
    <w:pPr>
      <w:ind w:left="720"/>
      <w:jc w:val="both"/>
    </w:pPr>
    <w:rPr>
      <w:rFonts w:ascii="Arial" w:hAnsi="Arial" w:cs="Arial"/>
      <w:lang w:eastAsia="en-US"/>
    </w:rPr>
  </w:style>
  <w:style w:type="paragraph" w:customStyle="1" w:styleId="TextoCUNmeros">
    <w:name w:val="Texto CU Números"/>
    <w:uiPriority w:val="99"/>
    <w:qFormat/>
    <w:pPr>
      <w:numPr>
        <w:numId w:val="40"/>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qFormat/>
    <w:rPr>
      <w:b/>
      <w:bCs/>
      <w:lang w:val="es-ES" w:eastAsia="fr-FR"/>
    </w:rPr>
  </w:style>
  <w:style w:type="paragraph" w:customStyle="1" w:styleId="Organizacinuno">
    <w:name w:val="Organización uno"/>
    <w:basedOn w:val="Normal"/>
    <w:next w:val="Normal"/>
    <w:uiPriority w:val="99"/>
    <w:qFormat/>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qFormat/>
    <w:rPr>
      <w:rFonts w:cs="Times New Roman"/>
      <w:sz w:val="22"/>
      <w:szCs w:val="22"/>
    </w:rPr>
  </w:style>
  <w:style w:type="paragraph" w:customStyle="1" w:styleId="712Vectorizacin">
    <w:name w:val="7.1.2 Vectorización"/>
    <w:basedOn w:val="Texte"/>
    <w:uiPriority w:val="99"/>
    <w:qFormat/>
    <w:rPr>
      <w:rFonts w:ascii="Arial" w:hAnsi="Arial"/>
      <w:b/>
      <w:bCs/>
      <w:color w:val="auto"/>
      <w:sz w:val="24"/>
      <w:szCs w:val="24"/>
      <w:lang w:val="en-GB" w:eastAsia="en-US"/>
    </w:rPr>
  </w:style>
  <w:style w:type="paragraph" w:customStyle="1" w:styleId="Normal10">
    <w:name w:val="Normal 1"/>
    <w:uiPriority w:val="99"/>
    <w:qFormat/>
    <w:pPr>
      <w:spacing w:before="240" w:after="120"/>
      <w:jc w:val="both"/>
    </w:pPr>
    <w:rPr>
      <w:rFonts w:ascii="Times New Roman Italic" w:eastAsia="ヒラギノ角ゴ Pro W3" w:hAnsi="Times New Roman Italic"/>
      <w:color w:val="000000"/>
      <w:sz w:val="24"/>
      <w:u w:val="single"/>
      <w:lang w:val="en-US"/>
    </w:rPr>
  </w:style>
  <w:style w:type="paragraph" w:customStyle="1" w:styleId="VIETALETRAS">
    <w:name w:val="VIÑETA LETRAS"/>
    <w:basedOn w:val="Normal"/>
    <w:uiPriority w:val="99"/>
    <w:qFormat/>
    <w:pPr>
      <w:jc w:val="both"/>
    </w:pPr>
    <w:rPr>
      <w:rFonts w:ascii="Arial" w:hAnsi="Arial"/>
      <w:sz w:val="22"/>
    </w:rPr>
  </w:style>
  <w:style w:type="paragraph" w:customStyle="1" w:styleId="NJ3Text">
    <w:name w:val="NJ 3 Text"/>
    <w:basedOn w:val="Normal"/>
    <w:uiPriority w:val="99"/>
    <w:qFormat/>
    <w:pPr>
      <w:spacing w:before="120" w:after="60" w:line="260" w:lineRule="exact"/>
      <w:ind w:left="1080" w:right="360"/>
      <w:jc w:val="both"/>
    </w:pPr>
    <w:rPr>
      <w:rFonts w:ascii="Arial" w:hAnsi="Arial"/>
      <w:lang w:val="en-US" w:eastAsia="es-CO"/>
    </w:rPr>
  </w:style>
  <w:style w:type="paragraph" w:customStyle="1" w:styleId="Body">
    <w:name w:val="Body"/>
    <w:qFormat/>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eastAsia="es-ES"/>
    </w:rPr>
  </w:style>
  <w:style w:type="paragraph" w:customStyle="1" w:styleId="ByLine">
    <w:name w:val="ByLine"/>
    <w:basedOn w:val="Normal"/>
    <w:uiPriority w:val="99"/>
    <w:qFormat/>
    <w:pPr>
      <w:jc w:val="right"/>
    </w:pPr>
    <w:rPr>
      <w:rFonts w:ascii="Arial" w:hAnsi="Arial"/>
      <w:b/>
      <w:sz w:val="28"/>
    </w:rPr>
  </w:style>
  <w:style w:type="character" w:customStyle="1" w:styleId="PIM4Car">
    <w:name w:val="PIM 4 Car"/>
    <w:uiPriority w:val="99"/>
    <w:qFormat/>
    <w:locked/>
    <w:rPr>
      <w:rFonts w:ascii="Helvetica" w:hAnsi="Helvetica" w:cs="Times New Roman"/>
      <w:b/>
      <w:bCs/>
      <w:sz w:val="28"/>
      <w:szCs w:val="28"/>
      <w:lang w:val="en-US" w:eastAsia="fr-FR"/>
    </w:rPr>
  </w:style>
  <w:style w:type="character" w:customStyle="1" w:styleId="H5Car">
    <w:name w:val="H5 Car"/>
    <w:uiPriority w:val="99"/>
    <w:qFormat/>
    <w:locked/>
    <w:rPr>
      <w:rFonts w:ascii="Helvetica" w:hAnsi="Helvetica" w:cs="Times New Roman"/>
      <w:b/>
      <w:bCs/>
      <w:iCs/>
      <w:sz w:val="26"/>
      <w:szCs w:val="26"/>
      <w:lang w:val="en-US" w:eastAsia="fr-FR"/>
    </w:rPr>
  </w:style>
  <w:style w:type="paragraph" w:customStyle="1" w:styleId="msonospacing0">
    <w:name w:val="msonospacing"/>
    <w:basedOn w:val="Normal"/>
    <w:uiPriority w:val="99"/>
    <w:qFormat/>
    <w:rPr>
      <w:rFonts w:ascii="Arial" w:hAnsi="Arial" w:cs="Arial"/>
      <w:sz w:val="28"/>
      <w:szCs w:val="28"/>
      <w:lang w:val="es-ES"/>
    </w:rPr>
  </w:style>
  <w:style w:type="character" w:customStyle="1" w:styleId="Heading3CharCar">
    <w:name w:val="Heading 3 Char Car"/>
    <w:uiPriority w:val="99"/>
    <w:qFormat/>
    <w:locked/>
    <w:rPr>
      <w:rFonts w:ascii="Arial" w:hAnsi="Arial" w:cs="Times New Roman"/>
      <w:b/>
      <w:bCs/>
      <w:sz w:val="24"/>
      <w:szCs w:val="24"/>
      <w:lang w:val="en-GB" w:eastAsia="en-US"/>
    </w:rPr>
  </w:style>
  <w:style w:type="character" w:customStyle="1" w:styleId="CarCar19">
    <w:name w:val="Car Car19"/>
    <w:uiPriority w:val="99"/>
    <w:semiHidden/>
    <w:qFormat/>
    <w:locked/>
    <w:rPr>
      <w:rFonts w:cs="Times New Roman"/>
      <w:sz w:val="2"/>
      <w:lang w:val="es-ES" w:eastAsia="fr-FR"/>
    </w:rPr>
  </w:style>
  <w:style w:type="character" w:customStyle="1" w:styleId="CarCar14">
    <w:name w:val="Car Car14"/>
    <w:uiPriority w:val="99"/>
    <w:semiHidden/>
    <w:qFormat/>
    <w:locked/>
    <w:rPr>
      <w:rFonts w:cs="Times New Roman"/>
      <w:lang w:eastAsia="fr-FR"/>
    </w:rPr>
  </w:style>
  <w:style w:type="character" w:customStyle="1" w:styleId="CarCar21">
    <w:name w:val="Car Car21"/>
    <w:uiPriority w:val="99"/>
    <w:semiHidden/>
    <w:qFormat/>
    <w:locked/>
    <w:rPr>
      <w:rFonts w:cs="Times New Roman"/>
      <w:sz w:val="2"/>
      <w:lang w:val="es-ES" w:eastAsia="fr-FR"/>
    </w:rPr>
  </w:style>
  <w:style w:type="character" w:customStyle="1" w:styleId="apple-converted-space">
    <w:name w:val="apple-converted-space"/>
    <w:qFormat/>
    <w:rPr>
      <w:rFonts w:cs="Times New Roman"/>
    </w:rPr>
  </w:style>
  <w:style w:type="character" w:customStyle="1" w:styleId="CarCar15">
    <w:name w:val="Car Car15"/>
    <w:uiPriority w:val="99"/>
    <w:semiHidden/>
    <w:qFormat/>
    <w:locked/>
    <w:rPr>
      <w:rFonts w:cs="Times New Roman"/>
      <w:lang w:eastAsia="fr-FR"/>
    </w:rPr>
  </w:style>
  <w:style w:type="character" w:customStyle="1" w:styleId="Heading3CharCar1">
    <w:name w:val="Heading 3 Char Car1"/>
    <w:uiPriority w:val="99"/>
    <w:qFormat/>
    <w:locked/>
    <w:rPr>
      <w:rFonts w:ascii="Arial" w:hAnsi="Arial" w:cs="Times New Roman"/>
      <w:b/>
      <w:bCs/>
      <w:sz w:val="24"/>
      <w:szCs w:val="24"/>
      <w:lang w:val="en-GB" w:eastAsia="en-US"/>
    </w:rPr>
  </w:style>
  <w:style w:type="character" w:customStyle="1" w:styleId="PIM4Car1">
    <w:name w:val="PIM 4 Car1"/>
    <w:uiPriority w:val="99"/>
    <w:qFormat/>
    <w:locked/>
    <w:rPr>
      <w:rFonts w:ascii="Helvetica" w:hAnsi="Helvetica" w:cs="Times New Roman"/>
      <w:b/>
      <w:bCs/>
      <w:sz w:val="28"/>
      <w:szCs w:val="28"/>
      <w:lang w:val="en-US" w:eastAsia="fr-FR"/>
    </w:rPr>
  </w:style>
  <w:style w:type="character" w:customStyle="1" w:styleId="H5Car1">
    <w:name w:val="H5 Car1"/>
    <w:uiPriority w:val="99"/>
    <w:qFormat/>
    <w:locked/>
    <w:rPr>
      <w:rFonts w:ascii="Helvetica" w:hAnsi="Helvetica" w:cs="Times New Roman"/>
      <w:b/>
      <w:bCs/>
      <w:iCs/>
      <w:sz w:val="26"/>
      <w:szCs w:val="26"/>
      <w:lang w:val="en-US" w:eastAsia="fr-FR"/>
    </w:rPr>
  </w:style>
  <w:style w:type="character" w:customStyle="1" w:styleId="Heading3CharCar2">
    <w:name w:val="Heading 3 Char Car2"/>
    <w:uiPriority w:val="99"/>
    <w:qFormat/>
    <w:locked/>
    <w:rPr>
      <w:rFonts w:ascii="Arial" w:hAnsi="Arial" w:cs="Times New Roman"/>
      <w:b/>
      <w:bCs/>
      <w:sz w:val="24"/>
      <w:szCs w:val="24"/>
      <w:lang w:val="en-GB" w:eastAsia="en-US" w:bidi="ar-SA"/>
    </w:rPr>
  </w:style>
  <w:style w:type="character" w:customStyle="1" w:styleId="CarCar16">
    <w:name w:val="Car Car16"/>
    <w:uiPriority w:val="99"/>
    <w:semiHidden/>
    <w:qFormat/>
    <w:locked/>
    <w:rPr>
      <w:rFonts w:cs="Times New Roman"/>
      <w:lang w:eastAsia="fr-FR"/>
    </w:rPr>
  </w:style>
  <w:style w:type="paragraph" w:customStyle="1" w:styleId="Listaconvietas1">
    <w:name w:val="Lista con viñetas1"/>
    <w:basedOn w:val="Normal"/>
    <w:uiPriority w:val="99"/>
    <w:qFormat/>
    <w:pPr>
      <w:tabs>
        <w:tab w:val="left" w:pos="657"/>
        <w:tab w:val="left" w:pos="1492"/>
      </w:tabs>
      <w:suppressAutoHyphens/>
      <w:spacing w:after="120"/>
      <w:ind w:left="1221" w:hanging="357"/>
    </w:pPr>
    <w:rPr>
      <w:sz w:val="24"/>
      <w:lang w:val="en-US" w:eastAsia="ar-SA"/>
    </w:rPr>
  </w:style>
  <w:style w:type="character" w:customStyle="1" w:styleId="CarCar1">
    <w:name w:val="Car Car1"/>
    <w:semiHidden/>
    <w:qFormat/>
    <w:rPr>
      <w:rFonts w:ascii="Arial" w:hAnsi="Arial" w:cs="Times New Roman"/>
    </w:rPr>
  </w:style>
  <w:style w:type="character" w:customStyle="1" w:styleId="Heading3CharCar3">
    <w:name w:val="Heading 3 Char Car3"/>
    <w:uiPriority w:val="99"/>
    <w:qFormat/>
    <w:locked/>
    <w:rPr>
      <w:rFonts w:ascii="Arial" w:hAnsi="Arial" w:cs="Times New Roman"/>
      <w:b/>
      <w:bCs/>
      <w:sz w:val="24"/>
      <w:szCs w:val="24"/>
      <w:lang w:val="en-GB" w:eastAsia="en-US"/>
    </w:rPr>
  </w:style>
  <w:style w:type="character" w:customStyle="1" w:styleId="PIM4Car2">
    <w:name w:val="PIM 4 Car2"/>
    <w:uiPriority w:val="99"/>
    <w:qFormat/>
    <w:locked/>
    <w:rPr>
      <w:rFonts w:ascii="Helvetica" w:hAnsi="Helvetica" w:cs="Times New Roman"/>
      <w:b/>
      <w:bCs/>
      <w:sz w:val="28"/>
      <w:szCs w:val="28"/>
      <w:lang w:val="en-US" w:eastAsia="fr-FR"/>
    </w:rPr>
  </w:style>
  <w:style w:type="character" w:customStyle="1" w:styleId="H5Car2">
    <w:name w:val="H5 Car2"/>
    <w:uiPriority w:val="99"/>
    <w:qFormat/>
    <w:locked/>
    <w:rPr>
      <w:rFonts w:ascii="Helvetica" w:hAnsi="Helvetica" w:cs="Times New Roman"/>
      <w:b/>
      <w:bCs/>
      <w:iCs/>
      <w:sz w:val="26"/>
      <w:szCs w:val="26"/>
      <w:lang w:val="en-US" w:eastAsia="fr-FR"/>
    </w:rPr>
  </w:style>
  <w:style w:type="character" w:customStyle="1" w:styleId="CarCar17">
    <w:name w:val="Car Car17"/>
    <w:uiPriority w:val="99"/>
    <w:qFormat/>
    <w:locked/>
    <w:rPr>
      <w:rFonts w:cs="Times New Roman"/>
      <w:lang w:eastAsia="fr-FR"/>
    </w:rPr>
  </w:style>
  <w:style w:type="paragraph" w:customStyle="1" w:styleId="NormalArial">
    <w:name w:val="Normal + Arial"/>
    <w:basedOn w:val="Normal"/>
    <w:uiPriority w:val="99"/>
    <w:qFormat/>
    <w:rPr>
      <w:lang w:val="es-ES" w:eastAsia="fr-FR"/>
    </w:rPr>
  </w:style>
  <w:style w:type="character" w:customStyle="1" w:styleId="style38">
    <w:name w:val="style38"/>
    <w:basedOn w:val="Fuentedeprrafopredeter"/>
    <w:qFormat/>
  </w:style>
  <w:style w:type="paragraph" w:customStyle="1" w:styleId="WW-Textoindependiente3">
    <w:name w:val="WW-Texto independiente 3"/>
    <w:basedOn w:val="Normal"/>
    <w:qFormat/>
    <w:pPr>
      <w:suppressAutoHyphens/>
      <w:jc w:val="center"/>
    </w:pPr>
    <w:rPr>
      <w:rFonts w:ascii="Tahoma" w:hAnsi="Tahoma" w:cs="Tahoma"/>
      <w:b/>
      <w:bCs/>
      <w:smallCaps/>
      <w:sz w:val="96"/>
      <w:lang w:eastAsia="ar-SA"/>
    </w:rPr>
  </w:style>
  <w:style w:type="paragraph" w:customStyle="1" w:styleId="Pa7">
    <w:name w:val="Pa7"/>
    <w:basedOn w:val="Default"/>
    <w:next w:val="Default"/>
    <w:uiPriority w:val="99"/>
    <w:qFormat/>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qFormat/>
    <w:pPr>
      <w:spacing w:line="181" w:lineRule="atLeast"/>
    </w:pPr>
    <w:rPr>
      <w:rFonts w:ascii="DIN-Regular" w:eastAsia="MS Mincho" w:hAnsi="DIN-Regular" w:cs="Times New Roman"/>
      <w:color w:val="auto"/>
      <w:lang w:eastAsia="en-US"/>
    </w:rPr>
  </w:style>
  <w:style w:type="paragraph" w:customStyle="1" w:styleId="ListaCC0">
    <w:name w:val="Lista CC."/>
    <w:basedOn w:val="Normal"/>
    <w:qFormat/>
    <w:pPr>
      <w:spacing w:before="120" w:after="120"/>
      <w:jc w:val="both"/>
    </w:pPr>
    <w:rPr>
      <w:rFonts w:ascii="Arial" w:hAnsi="Arial"/>
      <w:sz w:val="22"/>
      <w:szCs w:val="24"/>
    </w:rPr>
  </w:style>
  <w:style w:type="character" w:customStyle="1" w:styleId="FooterChar">
    <w:name w:val="Footer Char"/>
    <w:uiPriority w:val="99"/>
    <w:qFormat/>
    <w:locked/>
    <w:rPr>
      <w:rFonts w:ascii="Arial" w:hAnsi="Arial" w:cs="Times New Roman"/>
      <w:sz w:val="24"/>
      <w:szCs w:val="24"/>
      <w:lang w:eastAsia="es-ES"/>
    </w:rPr>
  </w:style>
  <w:style w:type="paragraph" w:customStyle="1" w:styleId="Tabletext">
    <w:name w:val="Tabletext"/>
    <w:basedOn w:val="Normal"/>
    <w:uiPriority w:val="99"/>
    <w:qFormat/>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qFormat/>
    <w:pPr>
      <w:spacing w:before="120" w:after="120"/>
      <w:jc w:val="both"/>
    </w:pPr>
    <w:rPr>
      <w:rFonts w:ascii="Arial" w:hAnsi="Arial"/>
      <w:i/>
      <w:color w:val="0000FF"/>
      <w:lang w:val="es-ES"/>
    </w:rPr>
  </w:style>
  <w:style w:type="character" w:customStyle="1" w:styleId="PLANTILLACar">
    <w:name w:val="PLANTILLA Car"/>
    <w:link w:val="PLANTILLA"/>
    <w:uiPriority w:val="99"/>
    <w:qFormat/>
    <w:locked/>
    <w:rPr>
      <w:rFonts w:ascii="Arial" w:hAnsi="Arial"/>
      <w:i/>
      <w:color w:val="0000FF"/>
      <w:lang w:val="es-ES"/>
    </w:rPr>
  </w:style>
  <w:style w:type="paragraph" w:customStyle="1" w:styleId="EstiloTtulo4Cursiva">
    <w:name w:val="Estilo Título 4 + Cursiva"/>
    <w:basedOn w:val="Ttulo4"/>
    <w:uiPriority w:val="99"/>
    <w:pPr>
      <w:keepNext w:val="0"/>
      <w:numPr>
        <w:ilvl w:val="3"/>
        <w:numId w:val="41"/>
      </w:numPr>
      <w:tabs>
        <w:tab w:val="left" w:pos="1800"/>
      </w:tabs>
      <w:spacing w:before="120" w:after="120"/>
      <w:ind w:left="1728" w:hanging="648"/>
      <w:jc w:val="both"/>
    </w:pPr>
    <w:rPr>
      <w:bCs/>
      <w:i/>
      <w:iCs/>
      <w:snapToGrid/>
      <w:color w:val="auto"/>
      <w:szCs w:val="18"/>
      <w:lang w:val="es-ES"/>
    </w:rPr>
  </w:style>
  <w:style w:type="character" w:customStyle="1" w:styleId="Trmino">
    <w:name w:val="Término"/>
    <w:uiPriority w:val="99"/>
    <w:qFormat/>
    <w:rPr>
      <w:rFonts w:cs="Times New Roman"/>
      <w:i/>
      <w:lang w:val="es-MX"/>
    </w:rPr>
  </w:style>
  <w:style w:type="paragraph" w:customStyle="1" w:styleId="Script">
    <w:name w:val="Script"/>
    <w:basedOn w:val="Normal"/>
    <w:uiPriority w:val="99"/>
    <w:qFormat/>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sz w:val="16"/>
      <w:szCs w:val="24"/>
    </w:rPr>
  </w:style>
  <w:style w:type="character" w:customStyle="1" w:styleId="BodyTextChar">
    <w:name w:val="Body Text Char"/>
    <w:uiPriority w:val="99"/>
    <w:qFormat/>
    <w:locked/>
    <w:rPr>
      <w:rFonts w:ascii="Arial" w:hAnsi="Arial" w:cs="Times New Roman"/>
      <w:sz w:val="24"/>
      <w:szCs w:val="24"/>
      <w:lang w:eastAsia="es-ES"/>
    </w:rPr>
  </w:style>
  <w:style w:type="character" w:customStyle="1" w:styleId="BodyText2Char">
    <w:name w:val="Body Text 2 Char"/>
    <w:uiPriority w:val="99"/>
    <w:semiHidden/>
    <w:qFormat/>
    <w:locked/>
    <w:rPr>
      <w:rFonts w:ascii="Arial" w:hAnsi="Arial" w:cs="Times New Roman"/>
      <w:sz w:val="24"/>
      <w:szCs w:val="24"/>
      <w:lang w:eastAsia="es-ES"/>
    </w:rPr>
  </w:style>
  <w:style w:type="paragraph" w:customStyle="1" w:styleId="DefinitionTerm">
    <w:name w:val="Definition Term"/>
    <w:basedOn w:val="Normal"/>
    <w:next w:val="Normal"/>
    <w:uiPriority w:val="99"/>
    <w:qFormat/>
    <w:pPr>
      <w:snapToGrid w:val="0"/>
      <w:spacing w:before="120" w:after="120"/>
    </w:pPr>
    <w:rPr>
      <w:sz w:val="24"/>
    </w:rPr>
  </w:style>
  <w:style w:type="character" w:customStyle="1" w:styleId="standardfont1">
    <w:name w:val="standardfont1"/>
    <w:uiPriority w:val="99"/>
    <w:rPr>
      <w:rFonts w:ascii="Verdana" w:hAnsi="Verdana" w:cs="Times New Roman"/>
      <w:color w:val="000000"/>
      <w:sz w:val="15"/>
      <w:szCs w:val="15"/>
      <w:u w:val="none"/>
    </w:rPr>
  </w:style>
  <w:style w:type="character" w:customStyle="1" w:styleId="subtitlesblue1">
    <w:name w:val="subtitlesblue1"/>
    <w:uiPriority w:val="99"/>
    <w:rPr>
      <w:rFonts w:ascii="Verdana" w:hAnsi="Verdana" w:cs="Times New Roman"/>
      <w:b/>
      <w:bCs/>
      <w:color w:val="000099"/>
      <w:sz w:val="13"/>
      <w:szCs w:val="13"/>
      <w:u w:val="none"/>
    </w:rPr>
  </w:style>
  <w:style w:type="character" w:customStyle="1" w:styleId="subtitles1">
    <w:name w:val="subtitles1"/>
    <w:uiPriority w:val="99"/>
    <w:rPr>
      <w:rFonts w:ascii="Verdana" w:hAnsi="Verdana" w:cs="Times New Roman"/>
      <w:b/>
      <w:bCs/>
      <w:color w:val="000000"/>
      <w:sz w:val="13"/>
      <w:szCs w:val="13"/>
      <w:u w:val="none"/>
    </w:rPr>
  </w:style>
  <w:style w:type="paragraph" w:customStyle="1" w:styleId="subtitles">
    <w:name w:val="subtitles"/>
    <w:basedOn w:val="Normal"/>
    <w:uiPriority w:val="99"/>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uiPriority w:val="99"/>
    <w:pPr>
      <w:numPr>
        <w:numId w:val="42"/>
      </w:numPr>
      <w:spacing w:before="120" w:after="120"/>
      <w:jc w:val="both"/>
    </w:pPr>
    <w:rPr>
      <w:rFonts w:ascii="Arial" w:hAnsi="Arial"/>
      <w:b/>
      <w:bCs/>
      <w:sz w:val="22"/>
      <w:szCs w:val="24"/>
    </w:rPr>
  </w:style>
  <w:style w:type="paragraph" w:customStyle="1" w:styleId="normala">
    <w:name w:val="normala"/>
    <w:basedOn w:val="Ttulo1"/>
    <w:uiPriority w:val="99"/>
    <w:pPr>
      <w:tabs>
        <w:tab w:val="left" w:pos="0"/>
        <w:tab w:val="left" w:pos="2127"/>
      </w:tabs>
      <w:spacing w:before="40" w:after="120"/>
      <w:ind w:left="720" w:hanging="720"/>
      <w:jc w:val="both"/>
    </w:pPr>
    <w:rPr>
      <w:b w:val="0"/>
      <w:smallCaps/>
      <w:sz w:val="16"/>
    </w:rPr>
  </w:style>
  <w:style w:type="table" w:customStyle="1" w:styleId="Listaclara-nfasis41">
    <w:name w:val="Lista clara - Énfasis 41"/>
    <w:uiPriority w:val="99"/>
    <w:rPr>
      <w:rFonts w:ascii="Calibri" w:hAnsi="Calibri"/>
    </w:rPr>
    <w:tblPr>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pPr>
      <w:numPr>
        <w:numId w:val="43"/>
      </w:numPr>
      <w:spacing w:before="60" w:after="60"/>
      <w:jc w:val="both"/>
    </w:pPr>
    <w:rPr>
      <w:rFonts w:ascii="Arial" w:hAnsi="Arial" w:cs="Arial"/>
      <w:color w:val="000000"/>
      <w:lang w:eastAsia="es-ES"/>
    </w:rPr>
  </w:style>
  <w:style w:type="paragraph" w:customStyle="1" w:styleId="TitutoAT">
    <w:name w:val="Tituto AT"/>
    <w:basedOn w:val="Ttulo2"/>
    <w:link w:val="TitutoATCar"/>
    <w:qFormat/>
    <w:pPr>
      <w:numPr>
        <w:numId w:val="44"/>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pPr>
      <w:tabs>
        <w:tab w:val="left" w:pos="-360"/>
      </w:tabs>
      <w:spacing w:before="480" w:after="320"/>
      <w:ind w:left="360" w:hanging="360"/>
      <w:jc w:val="left"/>
    </w:pPr>
    <w:rPr>
      <w:sz w:val="20"/>
      <w:lang w:val="es-ES"/>
    </w:rPr>
  </w:style>
  <w:style w:type="character" w:customStyle="1" w:styleId="Titulo2ATCar">
    <w:name w:val="Titulo 2 AT Car"/>
    <w:link w:val="Titulo2AT"/>
    <w:uiPriority w:val="99"/>
    <w:locked/>
    <w:rPr>
      <w:rFonts w:ascii="Arial" w:hAnsi="Arial"/>
      <w:b/>
      <w:lang w:val="es-ES"/>
    </w:rPr>
  </w:style>
  <w:style w:type="character" w:customStyle="1" w:styleId="TitutoATCar">
    <w:name w:val="Tituto AT Car"/>
    <w:link w:val="TitutoAT"/>
    <w:rPr>
      <w:rFonts w:ascii="Arial" w:hAnsi="Arial"/>
      <w:b/>
      <w:sz w:val="22"/>
      <w:szCs w:val="24"/>
      <w:lang w:val="es-ES" w:eastAsia="es-ES"/>
    </w:rPr>
  </w:style>
  <w:style w:type="table" w:customStyle="1" w:styleId="Sombreadoclaro1">
    <w:name w:val="Sombreado claro1"/>
    <w:basedOn w:val="Tabla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Pr>
      <w:rFonts w:ascii="Arial" w:eastAsia="Times New Roman" w:hAnsi="Arial" w:cs="Times New Roman"/>
      <w:bCs/>
      <w:sz w:val="20"/>
      <w:szCs w:val="24"/>
      <w:lang w:val="es-MX" w:eastAsia="es-ES"/>
    </w:rPr>
  </w:style>
  <w:style w:type="paragraph" w:customStyle="1" w:styleId="TitAT10h">
    <w:name w:val="Tit AT 10h"/>
    <w:basedOn w:val="Ttulo1"/>
    <w:link w:val="TitAT10hCar"/>
    <w:qFormat/>
    <w:pPr>
      <w:numPr>
        <w:numId w:val="45"/>
      </w:numPr>
      <w:spacing w:before="240" w:after="120"/>
      <w:jc w:val="both"/>
    </w:pPr>
    <w:rPr>
      <w:bCs/>
      <w:caps/>
      <w:smallCaps/>
      <w:color w:val="000080"/>
      <w:szCs w:val="24"/>
    </w:rPr>
  </w:style>
  <w:style w:type="paragraph" w:customStyle="1" w:styleId="SubTAT10h">
    <w:name w:val="SubT AT 10 h"/>
    <w:basedOn w:val="Ttulo2"/>
    <w:link w:val="SubTAT10hCar"/>
    <w:qFormat/>
    <w:pPr>
      <w:tabs>
        <w:tab w:val="left"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Pr>
      <w:rFonts w:ascii="Arial" w:hAnsi="Arial"/>
      <w:b/>
      <w:bCs/>
      <w:caps/>
      <w:smallCaps/>
      <w:color w:val="000080"/>
      <w:sz w:val="24"/>
      <w:szCs w:val="24"/>
      <w:lang w:val="es-ES" w:eastAsia="es-ES"/>
    </w:rPr>
  </w:style>
  <w:style w:type="character" w:customStyle="1" w:styleId="SubTAT10hCar">
    <w:name w:val="SubT AT 10 h Car"/>
    <w:link w:val="SubTAT10h"/>
    <w:rPr>
      <w:rFonts w:ascii="Arial" w:hAnsi="Arial"/>
      <w:b/>
    </w:rP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Pr>
      <w:rFonts w:ascii="Arial" w:hAnsi="Arial"/>
      <w:b/>
      <w:bCs/>
      <w:i/>
      <w:iCs/>
      <w:color w:val="4F81BD"/>
      <w:szCs w:val="24"/>
    </w:rPr>
  </w:style>
  <w:style w:type="character" w:customStyle="1" w:styleId="nfasissutil1">
    <w:name w:val="Énfasis sutil1"/>
    <w:uiPriority w:val="19"/>
    <w:qFormat/>
    <w:rPr>
      <w:i/>
      <w:iCs/>
      <w:color w:val="808080"/>
    </w:rPr>
  </w:style>
  <w:style w:type="character" w:customStyle="1" w:styleId="nfasisintenso1">
    <w:name w:val="Énfasis intenso1"/>
    <w:uiPriority w:val="21"/>
    <w:qFormat/>
    <w:rPr>
      <w:b/>
      <w:bCs/>
      <w:i/>
      <w:iCs/>
      <w:color w:val="4F81BD"/>
    </w:rPr>
  </w:style>
  <w:style w:type="character" w:customStyle="1" w:styleId="Referenciasutil1">
    <w:name w:val="Referencia sutil1"/>
    <w:uiPriority w:val="31"/>
    <w:qFormat/>
    <w:rPr>
      <w:smallCaps/>
      <w:color w:val="C0504D"/>
      <w:u w:val="single"/>
    </w:rPr>
  </w:style>
  <w:style w:type="character" w:customStyle="1" w:styleId="Referenciaintensa1">
    <w:name w:val="Referencia intensa1"/>
    <w:uiPriority w:val="32"/>
    <w:qFormat/>
    <w:rPr>
      <w:b/>
      <w:bCs/>
      <w:smallCaps/>
      <w:color w:val="C0504D"/>
      <w:spacing w:val="5"/>
      <w:u w:val="single"/>
    </w:rPr>
  </w:style>
  <w:style w:type="character" w:customStyle="1" w:styleId="Ttulodellibro1">
    <w:name w:val="Título del libro1"/>
    <w:uiPriority w:val="33"/>
    <w:qFormat/>
    <w:rPr>
      <w:b/>
      <w:bCs/>
      <w:smallCaps/>
      <w:spacing w:val="5"/>
    </w:rPr>
  </w:style>
  <w:style w:type="paragraph" w:customStyle="1" w:styleId="Prrafodelista7">
    <w:name w:val="Párrafo de lista7"/>
    <w:basedOn w:val="Normal"/>
    <w:qFormat/>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qFormat/>
  </w:style>
  <w:style w:type="character" w:customStyle="1" w:styleId="TexteCar">
    <w:name w:val="Texte Car"/>
    <w:link w:val="Texte"/>
    <w:uiPriority w:val="99"/>
    <w:qFormat/>
    <w:rPr>
      <w:rFonts w:ascii="Helvetica" w:hAnsi="Helvetica"/>
      <w:color w:val="000000"/>
      <w:lang w:val="es-ES" w:eastAsia="fr-FR"/>
    </w:rPr>
  </w:style>
  <w:style w:type="table" w:customStyle="1" w:styleId="Tablaconcuadrcula3">
    <w:name w:val="Tabla con cuadrícula3"/>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pPr>
      <w:widowControl w:val="0"/>
      <w:suppressAutoHyphens/>
      <w:ind w:left="284" w:hanging="284"/>
    </w:pPr>
    <w:rPr>
      <w:rFonts w:ascii="Arial" w:hAnsi="Arial"/>
      <w:sz w:val="22"/>
      <w:lang w:eastAsia="es-MX"/>
    </w:rPr>
  </w:style>
  <w:style w:type="character" w:customStyle="1" w:styleId="1Car">
    <w:name w:val="1 Car"/>
    <w:basedOn w:val="Fuentedeprrafopredeter"/>
    <w:link w:val="1"/>
    <w:uiPriority w:val="99"/>
    <w:locked/>
    <w:rPr>
      <w:rFonts w:ascii="Arial" w:hAnsi="Arial"/>
      <w:sz w:val="22"/>
      <w:lang w:eastAsia="es-MX"/>
    </w:rPr>
  </w:style>
  <w:style w:type="paragraph" w:customStyle="1" w:styleId="NoSpacing1">
    <w:name w:val="No Spacing1"/>
    <w:uiPriority w:val="1"/>
    <w:qFormat/>
    <w:rPr>
      <w:sz w:val="24"/>
      <w:szCs w:val="24"/>
      <w:lang w:val="es-ES" w:eastAsia="es-ES"/>
    </w:rPr>
  </w:style>
  <w:style w:type="paragraph" w:customStyle="1" w:styleId="InfoBlue">
    <w:name w:val="InfoBlue"/>
    <w:basedOn w:val="Normal"/>
    <w:next w:val="Textoindependiente"/>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pPr>
      <w:ind w:left="708"/>
    </w:pPr>
    <w:rPr>
      <w:lang w:val="es-ES"/>
    </w:rPr>
  </w:style>
  <w:style w:type="paragraph" w:customStyle="1" w:styleId="Vieta2">
    <w:name w:val="Viñeta2"/>
    <w:basedOn w:val="Normal"/>
    <w:link w:val="Vieta2Car"/>
    <w:qFormat/>
    <w:pPr>
      <w:tabs>
        <w:tab w:val="left" w:pos="1701"/>
      </w:tabs>
      <w:spacing w:before="40" w:after="40"/>
      <w:jc w:val="both"/>
    </w:pPr>
    <w:rPr>
      <w:rFonts w:ascii="Arial Narrow" w:hAnsi="Arial Narrow"/>
      <w:sz w:val="22"/>
    </w:rPr>
  </w:style>
  <w:style w:type="character" w:customStyle="1" w:styleId="Vieta2Car">
    <w:name w:val="Viñeta2 Car"/>
    <w:link w:val="Vieta2"/>
    <w:rPr>
      <w:rFonts w:ascii="Arial Narrow" w:hAnsi="Arial Narrow"/>
      <w:sz w:val="22"/>
    </w:rPr>
  </w:style>
  <w:style w:type="paragraph" w:customStyle="1" w:styleId="Vieta">
    <w:name w:val="Viñeta"/>
    <w:basedOn w:val="Textosinformato"/>
    <w:link w:val="VietaCar"/>
    <w:qFormat/>
    <w:pPr>
      <w:ind w:left="425" w:right="-142"/>
      <w:jc w:val="both"/>
    </w:pPr>
    <w:rPr>
      <w:rFonts w:ascii="Century Gothic" w:eastAsia="Calibri" w:hAnsi="Century Gothic"/>
      <w:sz w:val="18"/>
      <w:szCs w:val="18"/>
      <w:lang w:val="es-MX" w:eastAsia="en-US"/>
    </w:rPr>
  </w:style>
  <w:style w:type="character" w:customStyle="1" w:styleId="VietaCar">
    <w:name w:val="Viñeta Car"/>
    <w:link w:val="Vieta"/>
    <w:rPr>
      <w:rFonts w:ascii="Century Gothic" w:eastAsia="Calibri" w:hAnsi="Century Gothic"/>
      <w:sz w:val="18"/>
      <w:szCs w:val="18"/>
      <w:lang w:eastAsia="en-US"/>
    </w:rPr>
  </w:style>
  <w:style w:type="character" w:customStyle="1" w:styleId="style5">
    <w:name w:val="style5"/>
    <w:basedOn w:val="Fuentedeprrafopredeter"/>
  </w:style>
  <w:style w:type="character" w:customStyle="1" w:styleId="style10">
    <w:name w:val="style1"/>
    <w:basedOn w:val="Fuentedeprrafopredeter"/>
  </w:style>
  <w:style w:type="paragraph" w:customStyle="1" w:styleId="Tender-BodyText">
    <w:name w:val="Tender - Body Text"/>
    <w:basedOn w:val="Normal"/>
    <w:next w:val="Normal"/>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pPr>
      <w:spacing w:before="72" w:after="72"/>
      <w:jc w:val="both"/>
    </w:pPr>
    <w:rPr>
      <w:rFonts w:ascii="Arial" w:hAnsi="Arial"/>
    </w:rPr>
  </w:style>
  <w:style w:type="character" w:customStyle="1" w:styleId="titlefichas1">
    <w:name w:val="titlefichas1"/>
    <w:basedOn w:val="Fuentedeprrafopredeter"/>
    <w:rPr>
      <w:rFonts w:ascii="Verdana" w:hAnsi="Verdana" w:hint="default"/>
      <w:b/>
      <w:bCs/>
      <w:color w:val="333333"/>
      <w:sz w:val="18"/>
      <w:szCs w:val="18"/>
      <w:u w:val="none"/>
    </w:rPr>
  </w:style>
  <w:style w:type="paragraph" w:customStyle="1" w:styleId="Pa6">
    <w:name w:val="Pa6"/>
    <w:basedOn w:val="Default"/>
    <w:next w:val="Default"/>
    <w:uiPriority w:val="99"/>
    <w:pPr>
      <w:spacing w:line="241" w:lineRule="atLeast"/>
    </w:pPr>
    <w:rPr>
      <w:rFonts w:ascii="Myriad Pro" w:hAnsi="Myriad Pro" w:cs="Times New Roman"/>
      <w:color w:val="auto"/>
      <w:lang w:eastAsia="es-MX"/>
    </w:rPr>
  </w:style>
  <w:style w:type="character" w:customStyle="1" w:styleId="SangradetextonormalCar1">
    <w:name w:val="Sangría de texto normal Car1"/>
    <w:basedOn w:val="Fuentedeprrafopredeter"/>
    <w:uiPriority w:val="99"/>
    <w:rPr>
      <w:rFonts w:ascii="Century Gothic" w:hAnsi="Century Gothic" w:cs="Times New Roman"/>
      <w:sz w:val="24"/>
      <w:szCs w:val="24"/>
      <w:lang w:eastAsia="en-US"/>
    </w:rPr>
  </w:style>
  <w:style w:type="character" w:customStyle="1" w:styleId="CarCar22">
    <w:name w:val="Car Car22"/>
    <w:locked/>
    <w:rPr>
      <w:rFonts w:ascii="Arial" w:hAnsi="Arial"/>
      <w:b/>
      <w:sz w:val="24"/>
      <w:lang w:val="es-ES" w:eastAsia="es-ES"/>
    </w:rPr>
  </w:style>
  <w:style w:type="paragraph" w:customStyle="1" w:styleId="TDC30">
    <w:name w:val="TDC3"/>
    <w:basedOn w:val="Normal"/>
    <w:uiPriority w:val="99"/>
    <w:pPr>
      <w:widowControl w:val="0"/>
      <w:tabs>
        <w:tab w:val="left" w:pos="435"/>
      </w:tabs>
      <w:jc w:val="both"/>
    </w:pPr>
    <w:rPr>
      <w:rFonts w:ascii="Arial" w:hAnsi="Arial" w:cs="Arial"/>
      <w:caps/>
      <w:kern w:val="22"/>
      <w:sz w:val="22"/>
      <w:szCs w:val="22"/>
    </w:rPr>
  </w:style>
  <w:style w:type="character" w:customStyle="1" w:styleId="style191">
    <w:name w:val="style191"/>
    <w:basedOn w:val="Fuentedeprrafopredeter"/>
    <w:rPr>
      <w:sz w:val="14"/>
      <w:szCs w:val="14"/>
    </w:rPr>
  </w:style>
  <w:style w:type="character" w:customStyle="1" w:styleId="Cuadrculavistosa-nfasis1Car">
    <w:name w:val="Cuadrícula vistosa - Énfasis 1 Car"/>
    <w:uiPriority w:val="29"/>
    <w:rPr>
      <w:i/>
      <w:iCs/>
      <w:color w:val="000000"/>
      <w:sz w:val="24"/>
      <w:szCs w:val="24"/>
      <w:lang w:eastAsia="es-ES"/>
    </w:rPr>
  </w:style>
  <w:style w:type="table" w:styleId="Cuadrculavistosa-nfasis1">
    <w:name w:val="Colorful Grid Accent 1"/>
    <w:basedOn w:val="Tablanormal"/>
    <w:uiPriority w:val="29"/>
    <w:rPr>
      <w:i/>
      <w:iCs/>
      <w:color w:val="000000"/>
      <w:sz w:val="24"/>
      <w:szCs w:val="24"/>
    </w:rPr>
    <w:tblPr>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style>
  <w:style w:type="paragraph" w:customStyle="1" w:styleId="TextoindependienteQ">
    <w:name w:val="Texto independiente[Q”="/>
    <w:basedOn w:val="Normal"/>
    <w:pPr>
      <w:widowControl w:val="0"/>
      <w:jc w:val="both"/>
    </w:pPr>
    <w:rPr>
      <w:rFonts w:ascii="Arial" w:hAnsi="Arial"/>
      <w:snapToGrid w:val="0"/>
      <w:sz w:val="24"/>
    </w:rPr>
  </w:style>
  <w:style w:type="paragraph" w:customStyle="1" w:styleId="Nivel1">
    <w:name w:val="Nivel 1"/>
    <w:basedOn w:val="Normal"/>
    <w:pPr>
      <w:jc w:val="both"/>
    </w:pPr>
    <w:rPr>
      <w:rFonts w:ascii="Arial" w:hAnsi="Arial"/>
      <w:b/>
      <w:sz w:val="28"/>
      <w:u w:val="words"/>
    </w:rPr>
  </w:style>
  <w:style w:type="paragraph" w:customStyle="1" w:styleId="Pliza4">
    <w:name w:val="Póliza 4"/>
    <w:basedOn w:val="Normal"/>
    <w:pPr>
      <w:ind w:left="312"/>
      <w:jc w:val="both"/>
    </w:pPr>
    <w:rPr>
      <w:rFonts w:ascii="Arial" w:hAnsi="Arial"/>
      <w:sz w:val="24"/>
    </w:rPr>
  </w:style>
  <w:style w:type="paragraph" w:customStyle="1" w:styleId="Pliza2">
    <w:name w:val="Póliza 2"/>
    <w:basedOn w:val="Normal"/>
    <w:pPr>
      <w:jc w:val="center"/>
    </w:pPr>
    <w:rPr>
      <w:rFonts w:ascii="Arial" w:hAnsi="Arial"/>
      <w:b/>
      <w:sz w:val="24"/>
    </w:rPr>
  </w:style>
  <w:style w:type="paragraph" w:customStyle="1" w:styleId="Pliza3">
    <w:name w:val="Póliza 3"/>
    <w:basedOn w:val="Normal"/>
    <w:pPr>
      <w:jc w:val="both"/>
    </w:pPr>
    <w:rPr>
      <w:rFonts w:ascii="Arial" w:hAnsi="Arial"/>
      <w:b/>
      <w:sz w:val="24"/>
      <w:u w:val="words"/>
    </w:rPr>
  </w:style>
  <w:style w:type="paragraph" w:customStyle="1" w:styleId="Pliza5">
    <w:name w:val="Póliza 5"/>
    <w:basedOn w:val="Normal"/>
    <w:pPr>
      <w:ind w:left="879" w:hanging="567"/>
      <w:jc w:val="both"/>
    </w:pPr>
    <w:rPr>
      <w:rFonts w:ascii="Arial" w:hAnsi="Arial"/>
      <w:sz w:val="24"/>
    </w:rPr>
  </w:style>
  <w:style w:type="paragraph" w:customStyle="1" w:styleId="Pliza6">
    <w:name w:val="Póliza 6"/>
    <w:basedOn w:val="Normal"/>
    <w:pPr>
      <w:ind w:left="851"/>
      <w:jc w:val="both"/>
    </w:pPr>
    <w:rPr>
      <w:rFonts w:ascii="Arial" w:hAnsi="Arial"/>
      <w:sz w:val="24"/>
    </w:rPr>
  </w:style>
  <w:style w:type="paragraph" w:customStyle="1" w:styleId="Pliza7">
    <w:name w:val="Póliza 7"/>
    <w:basedOn w:val="Normal"/>
    <w:pPr>
      <w:ind w:left="1843" w:hanging="851"/>
      <w:jc w:val="both"/>
    </w:pPr>
    <w:rPr>
      <w:rFonts w:ascii="Arial" w:hAnsi="Arial"/>
      <w:sz w:val="24"/>
    </w:rPr>
  </w:style>
  <w:style w:type="paragraph" w:customStyle="1" w:styleId="TextoCarCar">
    <w:name w:val="Texto Car Car"/>
    <w:basedOn w:val="Normal"/>
    <w:pPr>
      <w:spacing w:after="101" w:line="216" w:lineRule="exact"/>
      <w:ind w:firstLine="288"/>
      <w:jc w:val="both"/>
    </w:pPr>
    <w:rPr>
      <w:rFonts w:ascii="Arial" w:hAnsi="Arial" w:cs="Arial"/>
      <w:sz w:val="18"/>
      <w:szCs w:val="18"/>
      <w:lang w:val="es-ES"/>
    </w:rPr>
  </w:style>
  <w:style w:type="paragraph" w:customStyle="1" w:styleId="cetneg">
    <w:name w:val="cetneg"/>
    <w:basedOn w:val="texto"/>
    <w:pPr>
      <w:jc w:val="center"/>
    </w:pPr>
    <w:rPr>
      <w:rFonts w:cs="Times New Roman"/>
      <w:b/>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Pr>
      <w:rFonts w:ascii="Arial" w:hAnsi="Arial"/>
      <w:sz w:val="24"/>
      <w:lang w:eastAsia="es-ES" w:bidi="ar-SA"/>
    </w:rPr>
  </w:style>
  <w:style w:type="paragraph" w:customStyle="1" w:styleId="BodyText23">
    <w:name w:val="Body Text 23"/>
    <w:basedOn w:val="Normal"/>
    <w:pPr>
      <w:tabs>
        <w:tab w:val="left" w:pos="426"/>
      </w:tabs>
      <w:spacing w:after="120"/>
      <w:ind w:left="426" w:hanging="426"/>
      <w:jc w:val="both"/>
    </w:pPr>
    <w:rPr>
      <w:rFonts w:ascii="Arial" w:hAnsi="Arial"/>
      <w:sz w:val="24"/>
    </w:rPr>
  </w:style>
  <w:style w:type="character" w:customStyle="1" w:styleId="pointnormal1">
    <w:name w:val="point_normal1"/>
    <w:rPr>
      <w:rFonts w:ascii="Arial" w:hAnsi="Arial" w:cs="Arial" w:hint="default"/>
      <w:sz w:val="18"/>
      <w:szCs w:val="18"/>
    </w:rPr>
  </w:style>
  <w:style w:type="paragraph" w:customStyle="1" w:styleId="Normalcita">
    <w:name w:val="Normal cita"/>
    <w:basedOn w:val="Normal"/>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pPr>
      <w:widowControl w:val="0"/>
      <w:autoSpaceDE w:val="0"/>
      <w:autoSpaceDN w:val="0"/>
      <w:adjustRightInd w:val="0"/>
      <w:spacing w:line="288" w:lineRule="auto"/>
      <w:textAlignment w:val="center"/>
    </w:pPr>
    <w:rPr>
      <w:rFonts w:ascii="Impact" w:hAnsi="Impact" w:cs="Impact"/>
      <w:color w:val="000075"/>
      <w:sz w:val="40"/>
      <w:szCs w:val="40"/>
    </w:rPr>
  </w:style>
  <w:style w:type="table" w:customStyle="1" w:styleId="Tablaconcuadrcula11">
    <w:name w:val="Tabla con cuadrícula11"/>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pPr>
      <w:spacing w:line="360" w:lineRule="auto"/>
      <w:ind w:left="480" w:hanging="480"/>
      <w:jc w:val="both"/>
    </w:pPr>
    <w:rPr>
      <w:sz w:val="24"/>
      <w:lang w:val="es-ES"/>
    </w:rPr>
  </w:style>
  <w:style w:type="paragraph" w:customStyle="1" w:styleId="BodyTextIndent31">
    <w:name w:val="Body Text Indent 31"/>
    <w:basedOn w:val="Normal"/>
    <w:uiPriority w:val="99"/>
    <w:pPr>
      <w:spacing w:after="120"/>
      <w:ind w:left="709"/>
      <w:jc w:val="both"/>
    </w:pPr>
    <w:rPr>
      <w:rFonts w:ascii="Arial" w:eastAsia="MS Mincho" w:hAnsi="Arial"/>
      <w:sz w:val="24"/>
    </w:rPr>
  </w:style>
  <w:style w:type="paragraph" w:customStyle="1" w:styleId="BodyTextIndent22">
    <w:name w:val="Body Text Indent 22"/>
    <w:basedOn w:val="Normal"/>
    <w:uiPriority w:val="99"/>
    <w:pPr>
      <w:spacing w:after="120"/>
      <w:ind w:left="1276" w:hanging="567"/>
      <w:jc w:val="both"/>
    </w:pPr>
    <w:rPr>
      <w:rFonts w:ascii="Arial" w:eastAsia="MS Mincho" w:hAnsi="Arial"/>
      <w:sz w:val="24"/>
    </w:rPr>
  </w:style>
  <w:style w:type="paragraph" w:customStyle="1" w:styleId="EstiloCorreo80">
    <w:name w:val="EstiloCorreo80"/>
    <w:basedOn w:val="Normal"/>
    <w:next w:val="Sangradetextonormal"/>
    <w:uiPriority w:val="99"/>
    <w:semiHidden/>
    <w:pPr>
      <w:spacing w:after="120"/>
      <w:ind w:left="4963"/>
      <w:jc w:val="both"/>
    </w:pPr>
    <w:rPr>
      <w:rFonts w:ascii="Arial" w:eastAsia="MS Mincho" w:hAnsi="Arial"/>
      <w:sz w:val="22"/>
    </w:rPr>
  </w:style>
  <w:style w:type="paragraph" w:customStyle="1" w:styleId="BodyTextIndent21">
    <w:name w:val="Body Text Indent 21"/>
    <w:basedOn w:val="Normal"/>
    <w:uiPriority w:val="99"/>
    <w:pPr>
      <w:ind w:left="851" w:hanging="567"/>
      <w:jc w:val="both"/>
    </w:pPr>
    <w:rPr>
      <w:rFonts w:ascii="Arial" w:eastAsia="MS Mincho" w:hAnsi="Arial"/>
      <w:sz w:val="22"/>
    </w:rPr>
  </w:style>
  <w:style w:type="paragraph" w:customStyle="1" w:styleId="TextoTitulo2">
    <w:name w:val="Texto Titulo2"/>
    <w:basedOn w:val="Normal"/>
    <w:uiPriority w:val="99"/>
    <w:pPr>
      <w:spacing w:after="120"/>
      <w:ind w:left="1151"/>
      <w:jc w:val="both"/>
    </w:pPr>
    <w:rPr>
      <w:rFonts w:ascii="Abadi MT Condensed Light" w:eastAsia="MS Mincho" w:hAnsi="Abadi MT Condensed Light"/>
      <w:sz w:val="24"/>
    </w:rPr>
  </w:style>
  <w:style w:type="paragraph" w:customStyle="1" w:styleId="OmniPage14">
    <w:name w:val="OmniPage #14"/>
    <w:uiPriority w:val="99"/>
    <w:pPr>
      <w:widowControl w:val="0"/>
      <w:tabs>
        <w:tab w:val="left" w:pos="759"/>
        <w:tab w:val="right" w:pos="8851"/>
      </w:tabs>
      <w:jc w:val="both"/>
    </w:pPr>
    <w:rPr>
      <w:rFonts w:ascii="CG Times (W1)" w:eastAsia="MS Mincho" w:hAnsi="CG Times (W1)"/>
      <w:lang w:val="en-US" w:eastAsia="es-ES"/>
    </w:rPr>
  </w:style>
  <w:style w:type="table" w:customStyle="1" w:styleId="Tablaconcuadrcula12">
    <w:name w:val="Tabla con cuadrícula12"/>
    <w:basedOn w:val="Tablanormal"/>
    <w:uiPriority w:val="59"/>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pPr>
      <w:jc w:val="both"/>
    </w:pPr>
    <w:rPr>
      <w:rFonts w:ascii="Arial" w:eastAsia="MS Mincho" w:hAnsi="Arial" w:cs="Arial"/>
      <w:lang w:eastAsia="es-MX"/>
    </w:rPr>
  </w:style>
  <w:style w:type="paragraph" w:customStyle="1" w:styleId="pliza50">
    <w:name w:val="pliza5"/>
    <w:basedOn w:val="Normal"/>
    <w:uiPriority w:val="99"/>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pPr>
      <w:jc w:val="both"/>
    </w:pPr>
    <w:rPr>
      <w:rFonts w:ascii="Arial" w:eastAsia="MS Mincho" w:hAnsi="Arial"/>
      <w:sz w:val="24"/>
      <w:szCs w:val="24"/>
    </w:rPr>
  </w:style>
  <w:style w:type="paragraph" w:customStyle="1" w:styleId="Flush2">
    <w:name w:val="Flush 2"/>
    <w:basedOn w:val="Normal"/>
    <w:uiPriority w:val="99"/>
    <w:pPr>
      <w:spacing w:before="240"/>
      <w:ind w:left="720"/>
    </w:pPr>
    <w:rPr>
      <w:rFonts w:eastAsia="MS Mincho"/>
      <w:sz w:val="24"/>
      <w:szCs w:val="24"/>
      <w:lang w:eastAsia="en-US"/>
    </w:rPr>
  </w:style>
  <w:style w:type="paragraph" w:customStyle="1" w:styleId="Flush1">
    <w:name w:val="Flush 1"/>
    <w:basedOn w:val="Flush2"/>
    <w:uiPriority w:val="99"/>
    <w:pPr>
      <w:ind w:left="360"/>
    </w:pPr>
  </w:style>
  <w:style w:type="paragraph" w:customStyle="1" w:styleId="Indent">
    <w:name w:val="Indent"/>
    <w:basedOn w:val="Normal"/>
    <w:uiPriority w:val="99"/>
    <w:pPr>
      <w:spacing w:before="240"/>
      <w:ind w:left="360" w:hanging="360"/>
    </w:pPr>
    <w:rPr>
      <w:rFonts w:ascii="Times" w:eastAsia="MS Mincho" w:hAnsi="Times"/>
      <w:lang w:val="en-GB"/>
    </w:rPr>
  </w:style>
  <w:style w:type="paragraph" w:customStyle="1" w:styleId="LongIndent1">
    <w:name w:val="Long Indent1"/>
    <w:basedOn w:val="Normal"/>
    <w:uiPriority w:val="99"/>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Pr>
      <w:rFonts w:ascii="Verdana" w:hAnsi="Verdana" w:hint="default"/>
      <w:color w:val="292929"/>
      <w:sz w:val="20"/>
      <w:szCs w:val="20"/>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4">
    <w:name w:val="Tabla con cuadrícula4"/>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Symbol" w:hAnsi="Symbol"/>
    </w:rPr>
  </w:style>
  <w:style w:type="character" w:customStyle="1" w:styleId="WW8Num3z1">
    <w:name w:val="WW8Num3z1"/>
    <w:qFormat/>
    <w:rPr>
      <w:rFonts w:ascii="Courier New" w:hAnsi="Courier New"/>
    </w:rPr>
  </w:style>
  <w:style w:type="character" w:customStyle="1" w:styleId="WW8Num3z3">
    <w:name w:val="WW8Num3z3"/>
    <w:rPr>
      <w:rFonts w:ascii="Symbol" w:hAnsi="Symbol"/>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rPr>
  </w:style>
  <w:style w:type="paragraph" w:customStyle="1" w:styleId="Car">
    <w:name w:val="Car"/>
    <w:basedOn w:val="Normal"/>
    <w:pPr>
      <w:suppressAutoHyphens/>
      <w:spacing w:after="160" w:line="240" w:lineRule="exact"/>
    </w:pPr>
    <w:rPr>
      <w:rFonts w:ascii="Tahoma" w:hAnsi="Tahoma"/>
      <w:lang w:val="en-US" w:eastAsia="ar-SA"/>
    </w:rPr>
  </w:style>
  <w:style w:type="table" w:customStyle="1" w:styleId="Tablaconcuadrcula13">
    <w:name w:val="Tabla con cuadrícula13"/>
    <w:basedOn w:val="Tablanormal"/>
    <w:uiPriority w:val="59"/>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uiPriority w:val="5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pPr>
      <w:spacing w:after="120" w:line="240" w:lineRule="atLeast"/>
    </w:pPr>
    <w:rPr>
      <w:rFonts w:ascii="Arial" w:eastAsia="Arial Unicode MS" w:hAnsi="Arial"/>
      <w:lang w:eastAsia="en-US"/>
    </w:rPr>
  </w:style>
  <w:style w:type="paragraph" w:customStyle="1" w:styleId="paragraph2">
    <w:name w:val="paragraph2"/>
    <w:basedOn w:val="Normal"/>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Pr>
      <w:color w:val="FF0000"/>
    </w:rPr>
  </w:style>
  <w:style w:type="paragraph" w:customStyle="1" w:styleId="infogreen">
    <w:name w:val="infogreen"/>
    <w:basedOn w:val="infoblue0"/>
    <w:next w:val="Textoindependiente"/>
    <w:rPr>
      <w:color w:val="008000"/>
    </w:rPr>
  </w:style>
  <w:style w:type="paragraph" w:customStyle="1" w:styleId="guiazul">
    <w:name w:val="guiazul"/>
    <w:basedOn w:val="NormalWeb"/>
    <w:uiPriority w:val="99"/>
    <w:semiHidden/>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pPr>
      <w:ind w:left="1200"/>
    </w:pPr>
    <w:rPr>
      <w:rFonts w:ascii="Arial" w:hAnsi="Arial"/>
      <w:szCs w:val="24"/>
      <w:lang w:val="es-ES"/>
    </w:rPr>
  </w:style>
  <w:style w:type="table" w:styleId="Sombreadoclaro">
    <w:name w:val="Light Shading"/>
    <w:basedOn w:val="Tablanormal"/>
    <w:uiPriority w:val="60"/>
    <w:rPr>
      <w:rFonts w:asciiTheme="minorHAnsi" w:eastAsia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skunamecart">
    <w:name w:val="skunamecart"/>
    <w:basedOn w:val="Fuentedeprrafopredeter"/>
  </w:style>
  <w:style w:type="character" w:customStyle="1" w:styleId="skucartminor">
    <w:name w:val="skucartminor"/>
    <w:basedOn w:val="Fuentedeprrafopredeter"/>
  </w:style>
  <w:style w:type="paragraph" w:customStyle="1" w:styleId="1Titulos">
    <w:name w:val="1Titulos"/>
    <w:basedOn w:val="Ttulo1"/>
    <w:next w:val="Normal"/>
    <w:link w:val="1TitulosCar"/>
    <w:qFormat/>
    <w:pPr>
      <w:keepLines/>
      <w:numPr>
        <w:numId w:val="46"/>
      </w:numPr>
      <w:spacing w:before="240"/>
      <w:jc w:val="both"/>
    </w:pPr>
    <w:rPr>
      <w:rFonts w:ascii="Calibri" w:eastAsiaTheme="majorEastAsia" w:hAnsi="Calibri" w:cstheme="majorBidi"/>
      <w:color w:val="000000" w:themeColor="text1"/>
      <w:sz w:val="22"/>
      <w:szCs w:val="22"/>
      <w:lang w:eastAsia="en-US"/>
    </w:rPr>
  </w:style>
  <w:style w:type="character" w:customStyle="1" w:styleId="1TitulosCar">
    <w:name w:val="1Titulos Car"/>
    <w:basedOn w:val="TtuloCar2"/>
    <w:link w:val="1Titulos"/>
    <w:rPr>
      <w:rFonts w:ascii="Calibri" w:eastAsiaTheme="majorEastAsia" w:hAnsi="Calibri" w:cstheme="majorBidi"/>
      <w:b/>
      <w:color w:val="000000" w:themeColor="text1"/>
      <w:sz w:val="22"/>
      <w:szCs w:val="22"/>
      <w:lang w:val="es-ES" w:eastAsia="en-US"/>
    </w:rPr>
  </w:style>
  <w:style w:type="paragraph" w:customStyle="1" w:styleId="5Parrafo">
    <w:name w:val="5Parrafo"/>
    <w:basedOn w:val="Normal"/>
    <w:link w:val="5ParrafoCar"/>
    <w:qFormat/>
    <w:pPr>
      <w:jc w:val="both"/>
    </w:pPr>
    <w:rPr>
      <w:rFonts w:asciiTheme="minorHAnsi" w:hAnsiTheme="minorHAnsi"/>
      <w:sz w:val="22"/>
      <w:szCs w:val="22"/>
      <w:lang w:eastAsia="en-US"/>
    </w:rPr>
  </w:style>
  <w:style w:type="character" w:customStyle="1" w:styleId="5ParrafoCar">
    <w:name w:val="5Parrafo Car"/>
    <w:basedOn w:val="Fuentedeprrafopredeter"/>
    <w:link w:val="5Parrafo"/>
    <w:rPr>
      <w:rFonts w:asciiTheme="minorHAnsi" w:hAnsiTheme="minorHAnsi"/>
      <w:sz w:val="22"/>
      <w:szCs w:val="22"/>
      <w:lang w:eastAsia="en-US"/>
    </w:rPr>
  </w:style>
  <w:style w:type="paragraph" w:customStyle="1" w:styleId="2Subtitulo">
    <w:name w:val="2Subtitulo"/>
    <w:basedOn w:val="1Titulos"/>
    <w:link w:val="2SubtituloCar"/>
    <w:qFormat/>
    <w:pPr>
      <w:numPr>
        <w:ilvl w:val="1"/>
      </w:numPr>
    </w:pPr>
  </w:style>
  <w:style w:type="character" w:customStyle="1" w:styleId="2SubtituloCar">
    <w:name w:val="2Subtitulo Car"/>
    <w:basedOn w:val="1TitulosCar"/>
    <w:link w:val="2Subtitulo"/>
    <w:rPr>
      <w:rFonts w:ascii="Calibri" w:eastAsiaTheme="majorEastAsia" w:hAnsi="Calibri" w:cstheme="majorBidi"/>
      <w:b/>
      <w:color w:val="000000" w:themeColor="text1"/>
      <w:sz w:val="22"/>
      <w:szCs w:val="22"/>
      <w:lang w:val="es-ES" w:eastAsia="en-US"/>
    </w:rPr>
  </w:style>
  <w:style w:type="paragraph" w:customStyle="1" w:styleId="9Parrafo">
    <w:name w:val="9Parrafo"/>
    <w:basedOn w:val="Normal"/>
    <w:link w:val="9ParrafoCar"/>
    <w:qFormat/>
    <w:pP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Pr>
      <w:rFonts w:ascii="Calibri" w:eastAsia="Calibri" w:hAnsi="Calibri" w:cs="Calibri"/>
      <w:color w:val="000000"/>
      <w:sz w:val="22"/>
      <w:szCs w:val="22"/>
      <w:lang w:eastAsia="es-MX"/>
    </w:rPr>
  </w:style>
  <w:style w:type="character" w:customStyle="1" w:styleId="PuestoCar1">
    <w:name w:val="Puesto Car1"/>
    <w:basedOn w:val="Fuentedeprrafopredeter"/>
    <w:rPr>
      <w:rFonts w:ascii="Arial" w:eastAsia="Arial Unicode MS" w:hAnsi="Arial" w:cs="Arial"/>
      <w:b/>
      <w:bCs/>
      <w:sz w:val="36"/>
      <w:szCs w:val="36"/>
      <w:lang w:val="es-MX"/>
    </w:rPr>
  </w:style>
  <w:style w:type="table" w:customStyle="1" w:styleId="Tablaconcuadrcula5">
    <w:name w:val="Tabla con cuadrícula5"/>
    <w:basedOn w:val="Tab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0">
    <w:name w:val="Énfasis sutil1"/>
    <w:uiPriority w:val="19"/>
    <w:qFormat/>
    <w:rPr>
      <w:rFonts w:ascii="Arial" w:hAnsi="Arial"/>
      <w:iCs/>
      <w:color w:val="auto"/>
      <w:sz w:val="20"/>
    </w:rPr>
  </w:style>
  <w:style w:type="character" w:customStyle="1" w:styleId="Mencinsinresolver1">
    <w:name w:val="Mención sin resolver1"/>
    <w:basedOn w:val="Fuentedeprrafopredeter"/>
    <w:uiPriority w:val="99"/>
    <w:semiHidden/>
    <w:unhideWhenUsed/>
    <w:rPr>
      <w:color w:val="808080"/>
      <w:shd w:val="clear" w:color="auto" w:fill="E6E6E6"/>
    </w:rPr>
  </w:style>
  <w:style w:type="character" w:customStyle="1" w:styleId="TtuloCar">
    <w:name w:val="Título Car"/>
    <w:uiPriority w:val="10"/>
    <w:qFormat/>
    <w:rPr>
      <w:rFonts w:ascii="Arial" w:hAnsi="Arial"/>
      <w:b/>
      <w:sz w:val="24"/>
      <w:lang w:eastAsia="es-ES"/>
    </w:rPr>
  </w:style>
  <w:style w:type="character" w:customStyle="1" w:styleId="TtuloCar1">
    <w:name w:val="Título Car1"/>
    <w:uiPriority w:val="10"/>
    <w:qFormat/>
    <w:rPr>
      <w:rFonts w:ascii="Calibri Light" w:eastAsia="Times New Roman" w:hAnsi="Calibri Light" w:cs="Times New Roman"/>
      <w:spacing w:val="-10"/>
      <w:kern w:val="28"/>
      <w:sz w:val="56"/>
      <w:szCs w:val="56"/>
      <w:lang w:val="es-ES" w:eastAsia="es-ES"/>
    </w:rPr>
  </w:style>
  <w:style w:type="character" w:customStyle="1" w:styleId="Ttulo1Car1">
    <w:name w:val="Título 1 Car1"/>
    <w:qFormat/>
    <w:rPr>
      <w:rFonts w:ascii="Calibri Light" w:eastAsia="Times New Roman" w:hAnsi="Calibri Light" w:cs="Times New Roman"/>
      <w:b/>
      <w:bCs/>
      <w:color w:val="2E74B5"/>
      <w:sz w:val="28"/>
      <w:szCs w:val="28"/>
      <w:lang w:eastAsia="es-ES"/>
    </w:rPr>
  </w:style>
  <w:style w:type="character" w:customStyle="1" w:styleId="Ttulo2Car1">
    <w:name w:val="Título 2 Car1"/>
    <w:semiHidden/>
    <w:qFormat/>
    <w:rPr>
      <w:rFonts w:ascii="Calibri Light" w:eastAsia="Times New Roman" w:hAnsi="Calibri Light" w:cs="Times New Roman"/>
      <w:b/>
      <w:bCs/>
      <w:color w:val="5B9BD5"/>
      <w:sz w:val="26"/>
      <w:szCs w:val="26"/>
      <w:lang w:eastAsia="es-ES"/>
    </w:rPr>
  </w:style>
  <w:style w:type="character" w:customStyle="1" w:styleId="Ttulo3Car1">
    <w:name w:val="Título 3 Car1"/>
    <w:uiPriority w:val="99"/>
    <w:semiHidden/>
    <w:qFormat/>
    <w:rPr>
      <w:rFonts w:ascii="Calibri Light" w:eastAsia="Times New Roman" w:hAnsi="Calibri Light" w:cs="Times New Roman"/>
      <w:b/>
      <w:bCs/>
      <w:color w:val="5B9BD5"/>
      <w:lang w:eastAsia="es-ES"/>
    </w:rPr>
  </w:style>
  <w:style w:type="character" w:customStyle="1" w:styleId="Ttulo5Car1">
    <w:name w:val="Título 5 Car1"/>
    <w:uiPriority w:val="99"/>
    <w:semiHidden/>
    <w:qFormat/>
    <w:rPr>
      <w:rFonts w:ascii="Calibri Light" w:eastAsia="Times New Roman" w:hAnsi="Calibri Light" w:cs="Times New Roman"/>
      <w:color w:val="1F4D78"/>
      <w:lang w:eastAsia="es-ES"/>
    </w:rPr>
  </w:style>
  <w:style w:type="character" w:customStyle="1" w:styleId="TextonotapieCar1">
    <w:name w:val="Texto nota pie Car1"/>
    <w:uiPriority w:val="99"/>
    <w:semiHidden/>
    <w:qFormat/>
    <w:rPr>
      <w:rFonts w:ascii="Times New Roman" w:eastAsia="Times New Roman" w:hAnsi="Times New Roman" w:cs="Times New Roman"/>
      <w:sz w:val="20"/>
      <w:szCs w:val="20"/>
      <w:lang w:eastAsia="es-ES"/>
    </w:rPr>
  </w:style>
  <w:style w:type="character" w:customStyle="1" w:styleId="EncabezadoCar1">
    <w:name w:val="Encabezado Car1"/>
    <w:uiPriority w:val="99"/>
    <w:semiHidden/>
    <w:qFormat/>
    <w:rPr>
      <w:rFonts w:ascii="Times New Roman" w:eastAsia="Times New Roman" w:hAnsi="Times New Roman" w:cs="Times New Roman"/>
      <w:sz w:val="20"/>
      <w:szCs w:val="20"/>
      <w:lang w:eastAsia="es-ES"/>
    </w:rPr>
  </w:style>
  <w:style w:type="character" w:customStyle="1" w:styleId="PiedepginaCar1">
    <w:name w:val="Pie de página Car1"/>
    <w:uiPriority w:val="99"/>
    <w:semiHidden/>
    <w:qFormat/>
    <w:rPr>
      <w:rFonts w:ascii="Times New Roman" w:eastAsia="Times New Roman" w:hAnsi="Times New Roman" w:cs="Times New Roman"/>
      <w:sz w:val="20"/>
      <w:szCs w:val="20"/>
      <w:lang w:eastAsia="es-ES"/>
    </w:rPr>
  </w:style>
  <w:style w:type="paragraph" w:customStyle="1" w:styleId="7">
    <w:name w:val="7"/>
    <w:unhideWhenUsed/>
    <w:qFormat/>
  </w:style>
  <w:style w:type="paragraph" w:customStyle="1" w:styleId="6">
    <w:name w:val="6"/>
    <w:unhideWhenUsed/>
    <w:qFormat/>
  </w:style>
  <w:style w:type="paragraph" w:customStyle="1" w:styleId="5">
    <w:name w:val="5"/>
    <w:unhideWhenUsed/>
    <w:qFormat/>
  </w:style>
  <w:style w:type="table" w:styleId="Listaclara-nfasis4">
    <w:name w:val="Light List Accent 4"/>
    <w:basedOn w:val="Tablanormal"/>
    <w:uiPriority w:val="99"/>
    <w:qFormat/>
    <w:rPr>
      <w:rFonts w:ascii="Calibri" w:hAnsi="Calibri"/>
    </w:rPr>
    <w:tblPr>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qFormat/>
    <w:pPr>
      <w:jc w:val="both"/>
    </w:pPr>
    <w:rPr>
      <w:b/>
      <w:i/>
      <w:sz w:val="24"/>
      <w:szCs w:val="24"/>
    </w:rPr>
  </w:style>
  <w:style w:type="paragraph" w:customStyle="1" w:styleId="TDC10">
    <w:name w:val="TDC1"/>
    <w:basedOn w:val="Normal"/>
    <w:qFormat/>
    <w:pPr>
      <w:spacing w:line="360" w:lineRule="auto"/>
      <w:jc w:val="center"/>
    </w:pPr>
    <w:rPr>
      <w:rFonts w:ascii="Arial" w:hAnsi="Arial"/>
      <w:b/>
      <w:caps/>
      <w:sz w:val="24"/>
    </w:rPr>
  </w:style>
  <w:style w:type="character" w:customStyle="1" w:styleId="jluisp">
    <w:name w:val="jluisp"/>
    <w:basedOn w:val="Fuentedeprrafopredeter"/>
    <w:semiHidden/>
    <w:qFormat/>
    <w:rPr>
      <w:rFonts w:ascii="Arial" w:hAnsi="Arial" w:cs="Arial"/>
      <w:color w:val="000080"/>
      <w:sz w:val="20"/>
      <w:szCs w:val="20"/>
    </w:rPr>
  </w:style>
  <w:style w:type="paragraph" w:customStyle="1" w:styleId="CarCar1CarCarCar">
    <w:name w:val="Car Car1 Car Car Car"/>
    <w:basedOn w:val="Normal"/>
    <w:qFormat/>
    <w:pPr>
      <w:spacing w:after="160" w:line="240" w:lineRule="exact"/>
    </w:pPr>
    <w:rPr>
      <w:rFonts w:ascii="Tahoma" w:hAnsi="Tahoma"/>
      <w:lang w:val="en-US" w:eastAsia="en-US"/>
    </w:rPr>
  </w:style>
  <w:style w:type="paragraph" w:customStyle="1" w:styleId="direccion">
    <w:name w:val="direccion"/>
    <w:basedOn w:val="Normal"/>
    <w:qFormat/>
    <w:pPr>
      <w:spacing w:after="120"/>
      <w:ind w:left="120"/>
    </w:pPr>
    <w:rPr>
      <w:color w:val="009966"/>
      <w:sz w:val="15"/>
      <w:szCs w:val="15"/>
      <w:lang w:eastAsia="es-MX"/>
    </w:rPr>
  </w:style>
  <w:style w:type="paragraph" w:customStyle="1" w:styleId="Cuadrculamedia21">
    <w:name w:val="Cuadrícula media 21"/>
    <w:link w:val="Cuadrculamedia2Car"/>
    <w:uiPriority w:val="1"/>
    <w:qFormat/>
    <w:rPr>
      <w:sz w:val="24"/>
      <w:szCs w:val="24"/>
      <w:lang w:val="es-ES" w:eastAsia="es-ES"/>
    </w:rPr>
  </w:style>
  <w:style w:type="character" w:customStyle="1" w:styleId="UnresolvedMention1">
    <w:name w:val="Unresolved Mention1"/>
    <w:basedOn w:val="Fuentedeprrafopredeter"/>
    <w:uiPriority w:val="99"/>
    <w:semiHidden/>
    <w:unhideWhenUsed/>
    <w:qFormat/>
    <w:rPr>
      <w:color w:val="808080"/>
      <w:shd w:val="clear" w:color="auto" w:fill="E6E6E6"/>
    </w:rPr>
  </w:style>
  <w:style w:type="paragraph" w:customStyle="1" w:styleId="msonormal0">
    <w:name w:val="msonormal"/>
    <w:basedOn w:val="Normal"/>
    <w:qFormat/>
    <w:pPr>
      <w:spacing w:before="100" w:beforeAutospacing="1" w:after="100" w:afterAutospacing="1"/>
    </w:pPr>
    <w:rPr>
      <w:sz w:val="24"/>
      <w:szCs w:val="24"/>
      <w:lang w:eastAsia="es-MX"/>
    </w:rPr>
  </w:style>
  <w:style w:type="paragraph" w:customStyle="1" w:styleId="Textoindependiente27">
    <w:name w:val="Texto independiente 27"/>
    <w:basedOn w:val="Normal"/>
    <w:qFormat/>
    <w:pPr>
      <w:widowControl w:val="0"/>
      <w:spacing w:before="120"/>
      <w:jc w:val="center"/>
    </w:pPr>
    <w:rPr>
      <w:rFonts w:ascii="Arial" w:hAnsi="Arial"/>
      <w:b/>
      <w:i/>
      <w:sz w:val="24"/>
    </w:rPr>
  </w:style>
  <w:style w:type="paragraph" w:customStyle="1" w:styleId="Textoindependiente28">
    <w:name w:val="Texto independiente 28"/>
    <w:basedOn w:val="Normal"/>
    <w:qFormat/>
    <w:pPr>
      <w:widowControl w:val="0"/>
      <w:spacing w:before="120"/>
      <w:jc w:val="center"/>
    </w:pPr>
    <w:rPr>
      <w:rFonts w:ascii="Arial" w:hAnsi="Arial"/>
      <w:b/>
      <w:i/>
      <w:sz w:val="24"/>
    </w:rPr>
  </w:style>
  <w:style w:type="paragraph" w:customStyle="1" w:styleId="tituloarialblack228">
    <w:name w:val="titulo arial black 228"/>
    <w:basedOn w:val="Normal"/>
    <w:uiPriority w:val="99"/>
    <w:qFormat/>
    <w:pPr>
      <w:widowControl w:val="0"/>
      <w:suppressAutoHyphens/>
      <w:autoSpaceDE w:val="0"/>
      <w:autoSpaceDN w:val="0"/>
      <w:adjustRightInd w:val="0"/>
      <w:spacing w:line="288" w:lineRule="auto"/>
      <w:textAlignment w:val="center"/>
    </w:pPr>
    <w:rPr>
      <w:rFonts w:ascii="Arial-Black" w:eastAsiaTheme="minorEastAsia" w:hAnsi="Arial-Black" w:cs="Arial-Black"/>
      <w:color w:val="96008C"/>
      <w:spacing w:val="-14"/>
      <w:sz w:val="36"/>
      <w:szCs w:val="36"/>
    </w:rPr>
  </w:style>
  <w:style w:type="paragraph" w:customStyle="1" w:styleId="textoarial8770">
    <w:name w:val="texto arial 87% 70"/>
    <w:basedOn w:val="Normal"/>
    <w:uiPriority w:val="99"/>
    <w:qFormat/>
    <w:pPr>
      <w:widowControl w:val="0"/>
      <w:autoSpaceDE w:val="0"/>
      <w:autoSpaceDN w:val="0"/>
      <w:adjustRightInd w:val="0"/>
      <w:spacing w:line="288" w:lineRule="auto"/>
      <w:jc w:val="both"/>
      <w:textAlignment w:val="center"/>
    </w:pPr>
    <w:rPr>
      <w:rFonts w:ascii="ArialMT" w:eastAsiaTheme="minorEastAsia" w:hAnsi="ArialMT" w:cs="ArialMT"/>
      <w:color w:val="000000"/>
      <w:spacing w:val="-6"/>
      <w:sz w:val="28"/>
      <w:szCs w:val="28"/>
    </w:rPr>
  </w:style>
  <w:style w:type="paragraph" w:customStyle="1" w:styleId="subtituloarialblack">
    <w:name w:val="subtitulo arial black"/>
    <w:basedOn w:val="Normal"/>
    <w:uiPriority w:val="99"/>
    <w:qFormat/>
    <w:pPr>
      <w:widowControl w:val="0"/>
      <w:autoSpaceDE w:val="0"/>
      <w:autoSpaceDN w:val="0"/>
      <w:adjustRightInd w:val="0"/>
      <w:spacing w:line="288" w:lineRule="auto"/>
      <w:jc w:val="both"/>
      <w:textAlignment w:val="center"/>
    </w:pPr>
    <w:rPr>
      <w:rFonts w:ascii="Arial-Black" w:eastAsiaTheme="minorEastAsia" w:hAnsi="Arial-Black" w:cs="Arial-Black"/>
      <w:color w:val="96008C"/>
      <w:spacing w:val="-11"/>
      <w:sz w:val="28"/>
      <w:szCs w:val="28"/>
    </w:rPr>
  </w:style>
  <w:style w:type="table" w:customStyle="1" w:styleId="Tablaconcuadrcula7">
    <w:name w:val="Tabla con cuadrícula7"/>
    <w:basedOn w:val="Tablanormal"/>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customStyle="1" w:styleId="font81">
    <w:name w:val="font81"/>
    <w:basedOn w:val="Fuentedeprrafopredeter"/>
    <w:qFormat/>
    <w:rPr>
      <w:rFonts w:ascii="Arial Narrow" w:hAnsi="Arial Narrow" w:hint="default"/>
      <w:b/>
      <w:bCs/>
      <w:color w:val="000000"/>
      <w:sz w:val="16"/>
      <w:szCs w:val="16"/>
      <w:u w:val="single"/>
    </w:rPr>
  </w:style>
  <w:style w:type="character" w:customStyle="1" w:styleId="font51">
    <w:name w:val="font51"/>
    <w:basedOn w:val="Fuentedeprrafopredeter"/>
    <w:qFormat/>
    <w:rPr>
      <w:rFonts w:ascii="Arial Narrow" w:hAnsi="Arial Narrow" w:hint="default"/>
      <w:b/>
      <w:bCs/>
      <w:color w:val="000000"/>
      <w:sz w:val="16"/>
      <w:szCs w:val="16"/>
      <w:u w:val="none"/>
    </w:rPr>
  </w:style>
  <w:style w:type="character" w:customStyle="1" w:styleId="font71">
    <w:name w:val="font71"/>
    <w:basedOn w:val="Fuentedeprrafopredeter"/>
    <w:qFormat/>
    <w:rPr>
      <w:rFonts w:ascii="Arial Narrow" w:hAnsi="Arial Narrow" w:hint="default"/>
      <w:color w:val="000000"/>
      <w:sz w:val="16"/>
      <w:szCs w:val="16"/>
      <w:u w:val="none"/>
    </w:rPr>
  </w:style>
  <w:style w:type="character" w:customStyle="1" w:styleId="font121">
    <w:name w:val="font121"/>
    <w:basedOn w:val="Fuentedeprrafopredeter"/>
    <w:qFormat/>
    <w:rPr>
      <w:rFonts w:ascii="Arial Narrow" w:hAnsi="Arial Narrow" w:hint="default"/>
      <w:color w:val="000000"/>
      <w:sz w:val="16"/>
      <w:szCs w:val="16"/>
      <w:u w:val="single"/>
    </w:rPr>
  </w:style>
  <w:style w:type="character" w:customStyle="1" w:styleId="font131">
    <w:name w:val="font131"/>
    <w:basedOn w:val="Fuentedeprrafopredeter"/>
    <w:qFormat/>
    <w:rPr>
      <w:rFonts w:ascii="Times New Roman" w:hAnsi="Times New Roman" w:cs="Times New Roman" w:hint="default"/>
      <w:color w:val="000000"/>
      <w:sz w:val="14"/>
      <w:szCs w:val="14"/>
      <w:u w:val="none"/>
    </w:rPr>
  </w:style>
  <w:style w:type="character" w:customStyle="1" w:styleId="Cuadrculamedia2Car">
    <w:name w:val="Cuadrícula media 2 Car"/>
    <w:link w:val="Cuadrculamedia21"/>
    <w:uiPriority w:val="1"/>
    <w:qFormat/>
    <w:rPr>
      <w:sz w:val="24"/>
      <w:szCs w:val="24"/>
      <w:lang w:val="es-ES"/>
    </w:rPr>
  </w:style>
  <w:style w:type="character" w:customStyle="1" w:styleId="Mencinsinresolver3">
    <w:name w:val="Mención sin resolver3"/>
    <w:basedOn w:val="Fuentedeprrafopredeter"/>
    <w:uiPriority w:val="99"/>
    <w:semiHidden/>
    <w:unhideWhenUsed/>
    <w:rPr>
      <w:color w:val="605E5C"/>
      <w:shd w:val="clear" w:color="auto" w:fill="E1DFDD"/>
    </w:rPr>
  </w:style>
  <w:style w:type="paragraph" w:customStyle="1" w:styleId="SUB3">
    <w:name w:val="SUB3"/>
    <w:basedOn w:val="Prrafodelista"/>
    <w:link w:val="SUB3Car"/>
    <w:qFormat/>
    <w:pPr>
      <w:widowControl/>
      <w:numPr>
        <w:ilvl w:val="2"/>
        <w:numId w:val="47"/>
      </w:numPr>
      <w:spacing w:before="240" w:after="240"/>
      <w:ind w:left="1077"/>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pPr>
      <w:widowControl/>
      <w:numPr>
        <w:ilvl w:val="1"/>
        <w:numId w:val="47"/>
      </w:numPr>
      <w:jc w:val="both"/>
    </w:pPr>
    <w:rPr>
      <w:rFonts w:ascii="Arial" w:eastAsiaTheme="minorHAnsi" w:hAnsi="Arial" w:cs="Arial"/>
      <w:b/>
      <w:snapToGrid/>
      <w:sz w:val="22"/>
      <w:szCs w:val="22"/>
      <w:u w:val="single"/>
      <w:lang w:eastAsia="en-US"/>
    </w:rPr>
  </w:style>
  <w:style w:type="character" w:customStyle="1" w:styleId="SUB3Car">
    <w:name w:val="SUB3 Car"/>
    <w:basedOn w:val="Fuentedeprrafopredeter"/>
    <w:link w:val="SUB3"/>
    <w:rPr>
      <w:rFonts w:ascii="Arial" w:eastAsiaTheme="minorHAnsi" w:hAnsi="Arial" w:cs="Arial"/>
      <w:b/>
      <w:sz w:val="22"/>
      <w:szCs w:val="22"/>
      <w:lang w:eastAsia="en-US"/>
    </w:rPr>
  </w:style>
  <w:style w:type="paragraph" w:customStyle="1" w:styleId="SUB1">
    <w:name w:val="SUB1"/>
    <w:basedOn w:val="Prrafodelista"/>
    <w:link w:val="SUB1Car"/>
    <w:qFormat/>
    <w:pPr>
      <w:widowControl/>
      <w:numPr>
        <w:numId w:val="47"/>
      </w:numPr>
      <w:ind w:left="284" w:hanging="284"/>
    </w:pPr>
    <w:rPr>
      <w:rFonts w:ascii="Arial" w:eastAsiaTheme="minorHAnsi" w:hAnsi="Arial" w:cs="Arial"/>
      <w:b/>
      <w:snapToGrid/>
      <w:sz w:val="22"/>
      <w:szCs w:val="22"/>
      <w:u w:val="single"/>
      <w:lang w:eastAsia="en-US"/>
    </w:rPr>
  </w:style>
  <w:style w:type="character" w:customStyle="1" w:styleId="SUB2Car">
    <w:name w:val="SUB2 Car"/>
    <w:basedOn w:val="Fuentedeprrafopredeter"/>
    <w:link w:val="SUB2"/>
    <w:qFormat/>
    <w:rPr>
      <w:rFonts w:ascii="Arial" w:eastAsiaTheme="minorHAnsi" w:hAnsi="Arial" w:cs="Arial"/>
      <w:b/>
      <w:sz w:val="22"/>
      <w:szCs w:val="22"/>
      <w:u w:val="single"/>
      <w:lang w:eastAsia="en-US"/>
    </w:rPr>
  </w:style>
  <w:style w:type="character" w:customStyle="1" w:styleId="SUB1Car">
    <w:name w:val="SUB1 Car"/>
    <w:basedOn w:val="Fuentedeprrafopredeter"/>
    <w:link w:val="SUB1"/>
    <w:qFormat/>
    <w:rPr>
      <w:rFonts w:ascii="Arial" w:eastAsiaTheme="minorHAnsi" w:hAnsi="Arial" w:cs="Arial"/>
      <w:b/>
      <w:sz w:val="22"/>
      <w:szCs w:val="22"/>
      <w:u w:val="single"/>
      <w:lang w:eastAsia="en-US"/>
    </w:rPr>
  </w:style>
  <w:style w:type="paragraph" w:customStyle="1" w:styleId="List-Bullet-1">
    <w:name w:val="List-Bullet-1"/>
    <w:basedOn w:val="Normal"/>
    <w:qFormat/>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qFormat/>
    <w:rPr>
      <w:color w:val="0000FF"/>
      <w:u w:val="single"/>
    </w:rPr>
  </w:style>
  <w:style w:type="paragraph" w:customStyle="1" w:styleId="SIGETIC-Subttuloportada">
    <w:name w:val="SIGETIC-Subtítulo portada"/>
    <w:basedOn w:val="Normal"/>
    <w:link w:val="SIGETIC-SubttuloportadaCar"/>
    <w:qFormat/>
    <w:pPr>
      <w:jc w:val="center"/>
    </w:pPr>
    <w:rPr>
      <w:rFonts w:ascii="Arial" w:eastAsia="Calibri" w:hAnsi="Arial"/>
      <w:i/>
      <w:color w:val="3366FF"/>
      <w:sz w:val="40"/>
      <w:szCs w:val="24"/>
      <w:lang w:eastAsia="en-US"/>
    </w:rPr>
  </w:style>
  <w:style w:type="character" w:customStyle="1" w:styleId="SIGETIC-SubttuloportadaCar">
    <w:name w:val="SIGETIC-Subtítulo portada Car"/>
    <w:link w:val="SIGETIC-Subttuloportada"/>
    <w:qFormat/>
    <w:rPr>
      <w:rFonts w:ascii="Arial" w:eastAsia="Calibri" w:hAnsi="Arial"/>
      <w:i/>
      <w:color w:val="3366FF"/>
      <w:sz w:val="40"/>
      <w:szCs w:val="24"/>
      <w:lang w:eastAsia="en-US"/>
    </w:rPr>
  </w:style>
  <w:style w:type="character" w:customStyle="1" w:styleId="longtext1">
    <w:name w:val="long_text1"/>
    <w:uiPriority w:val="99"/>
    <w:qFormat/>
    <w:rPr>
      <w:rFonts w:cs="Times New Roman"/>
      <w:sz w:val="20"/>
      <w:szCs w:val="20"/>
    </w:rPr>
  </w:style>
  <w:style w:type="paragraph" w:customStyle="1" w:styleId="listparagraph">
    <w:name w:val="listparagraph"/>
    <w:basedOn w:val="Normal"/>
    <w:pPr>
      <w:ind w:left="720"/>
    </w:pPr>
    <w:rPr>
      <w:rFonts w:eastAsia="Calibri"/>
      <w:sz w:val="24"/>
      <w:szCs w:val="24"/>
      <w:lang w:eastAsia="es-MX"/>
    </w:rPr>
  </w:style>
  <w:style w:type="character" w:customStyle="1" w:styleId="PuestoCar">
    <w:name w:val="Puesto Car"/>
    <w:link w:val="Ttulo10"/>
    <w:locked/>
    <w:rPr>
      <w:rFonts w:ascii="Lucida Sans Unicode" w:eastAsia="Batang" w:hAnsi="Lucida Sans Unicode"/>
      <w:sz w:val="44"/>
      <w:lang w:val="en-US" w:eastAsia="en-US"/>
    </w:rPr>
  </w:style>
  <w:style w:type="paragraph" w:customStyle="1" w:styleId="6Parr">
    <w:name w:val="6Parr"/>
    <w:basedOn w:val="Normal"/>
    <w:link w:val="6ParrCar"/>
    <w:qFormat/>
    <w:pPr>
      <w:ind w:left="24"/>
      <w:jc w:val="both"/>
    </w:pPr>
    <w:rPr>
      <w:rFonts w:ascii="Arial" w:hAnsi="Arial" w:cs="Arial"/>
      <w:lang w:eastAsia="es-MX"/>
    </w:rPr>
  </w:style>
  <w:style w:type="character" w:customStyle="1" w:styleId="6ParrCar">
    <w:name w:val="6Parr Car"/>
    <w:link w:val="6Parr"/>
    <w:rPr>
      <w:rFonts w:ascii="Arial" w:hAnsi="Arial" w:cs="Arial"/>
      <w:lang w:eastAsia="es-MX"/>
    </w:rPr>
  </w:style>
  <w:style w:type="paragraph" w:customStyle="1" w:styleId="font0">
    <w:name w:val="font0"/>
    <w:basedOn w:val="Normal"/>
    <w:pPr>
      <w:spacing w:before="100" w:beforeAutospacing="1" w:after="100" w:afterAutospacing="1"/>
    </w:pPr>
    <w:rPr>
      <w:rFonts w:ascii="Calibri" w:hAnsi="Calibri" w:cs="Calibri"/>
      <w:color w:val="000000"/>
      <w:sz w:val="22"/>
      <w:szCs w:val="22"/>
      <w:lang w:val="en-US" w:eastAsia="en-US"/>
    </w:rPr>
  </w:style>
  <w:style w:type="character" w:customStyle="1" w:styleId="normaltextrun">
    <w:name w:val="normaltextrun"/>
  </w:style>
  <w:style w:type="paragraph" w:customStyle="1" w:styleId="paragraph0">
    <w:name w:val="paragraph"/>
    <w:basedOn w:val="Normal"/>
    <w:pPr>
      <w:spacing w:before="100" w:beforeAutospacing="1" w:after="100" w:afterAutospacing="1"/>
    </w:pPr>
    <w:rPr>
      <w:sz w:val="24"/>
      <w:szCs w:val="24"/>
      <w:lang w:eastAsia="es-MX"/>
    </w:rPr>
  </w:style>
  <w:style w:type="character" w:customStyle="1" w:styleId="eop">
    <w:name w:val="eop"/>
  </w:style>
  <w:style w:type="character" w:customStyle="1" w:styleId="findhit">
    <w:name w:val="findhit"/>
  </w:style>
  <w:style w:type="character" w:customStyle="1" w:styleId="spellingerror">
    <w:name w:val="spellingerror"/>
  </w:style>
  <w:style w:type="paragraph" w:customStyle="1" w:styleId="xxmsocommenttext">
    <w:name w:val="x_x_msocommenttext"/>
    <w:basedOn w:val="Normal"/>
    <w:pPr>
      <w:spacing w:before="100" w:beforeAutospacing="1" w:after="100" w:afterAutospacing="1"/>
    </w:pPr>
    <w:rPr>
      <w:sz w:val="24"/>
      <w:szCs w:val="24"/>
      <w:lang w:eastAsia="es-MX"/>
    </w:rPr>
  </w:style>
  <w:style w:type="character" w:customStyle="1" w:styleId="fontstyle01">
    <w:name w:val="fontstyle01"/>
    <w:qFormat/>
    <w:rPr>
      <w:rFonts w:ascii="Arial" w:hAnsi="Arial" w:cs="Arial" w:hint="default"/>
      <w:b/>
      <w:bCs/>
      <w:color w:val="000000"/>
      <w:sz w:val="20"/>
      <w:szCs w:val="20"/>
    </w:rPr>
  </w:style>
  <w:style w:type="table" w:customStyle="1" w:styleId="NormalTable0">
    <w:name w:val="Normal Table0"/>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Mencionar1">
    <w:name w:val="Mencionar1"/>
    <w:basedOn w:val="Fuentedeprrafopredeter"/>
    <w:uiPriority w:val="99"/>
    <w:semiHidden/>
    <w:unhideWhenUsed/>
    <w:rPr>
      <w:color w:val="2B579A"/>
      <w:shd w:val="clear" w:color="auto" w:fill="E6E6E6"/>
    </w:rPr>
  </w:style>
  <w:style w:type="table" w:customStyle="1" w:styleId="Tablaconcuadrcula1clara-nfasis11">
    <w:name w:val="Tabla con cuadrícula 1 clara - Énfasis 11"/>
    <w:basedOn w:val="Tablanormal"/>
    <w:uiPriority w:val="46"/>
    <w:rPr>
      <w:rFonts w:asciiTheme="minorHAnsi" w:eastAsiaTheme="minorHAnsi" w:hAnsiTheme="minorHAnsi" w:cstheme="minorBidi"/>
      <w:sz w:val="22"/>
      <w:szCs w:val="22"/>
      <w:lang w:val="es-ES" w:eastAsia="en-U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Fuentedeprrafopredeter"/>
  </w:style>
  <w:style w:type="paragraph" w:customStyle="1" w:styleId="AnexoTitulo">
    <w:name w:val="AnexoTitulo"/>
    <w:basedOn w:val="Ttulo2"/>
    <w:link w:val="AnexoTituloCar"/>
    <w:qFormat/>
    <w:pPr>
      <w:keepLines/>
      <w:numPr>
        <w:numId w:val="48"/>
      </w:numPr>
      <w:spacing w:before="40"/>
      <w:jc w:val="left"/>
    </w:pPr>
    <w:rPr>
      <w:rFonts w:eastAsiaTheme="majorEastAsia" w:cstheme="majorBidi"/>
      <w:sz w:val="22"/>
      <w:szCs w:val="26"/>
      <w:lang w:eastAsia="en-US"/>
    </w:rPr>
  </w:style>
  <w:style w:type="character" w:customStyle="1" w:styleId="AnexoTituloCar">
    <w:name w:val="AnexoTitulo Car"/>
    <w:basedOn w:val="Fuentedeprrafopredeter"/>
    <w:link w:val="AnexoTitulo"/>
    <w:rPr>
      <w:rFonts w:ascii="Arial" w:eastAsiaTheme="majorEastAsia" w:hAnsi="Arial" w:cstheme="majorBidi"/>
      <w:b/>
      <w:sz w:val="22"/>
      <w:szCs w:val="26"/>
      <w:lang w:eastAsia="en-US"/>
    </w:rPr>
  </w:style>
  <w:style w:type="paragraph" w:customStyle="1" w:styleId="Encabezado1">
    <w:name w:val="Encabezado 1"/>
    <w:basedOn w:val="Normal"/>
    <w:qFormat/>
    <w:pPr>
      <w:keepNext/>
      <w:suppressAutoHyphens/>
      <w:spacing w:after="60" w:line="240" w:lineRule="atLeast"/>
      <w:outlineLvl w:val="0"/>
    </w:pPr>
    <w:rPr>
      <w:rFonts w:eastAsia="Arial Unicode MS" w:cs="Arial"/>
      <w:b/>
      <w:bCs/>
      <w:sz w:val="24"/>
      <w:szCs w:val="24"/>
    </w:rPr>
  </w:style>
  <w:style w:type="character" w:customStyle="1" w:styleId="xs-block">
    <w:name w:val="xs-block"/>
    <w:basedOn w:val="Fuentedeprrafopredeter"/>
  </w:style>
  <w:style w:type="character" w:customStyle="1" w:styleId="fn">
    <w:name w:val="fn"/>
    <w:basedOn w:val="Fuentedeprrafopredeter"/>
    <w:qFormat/>
  </w:style>
  <w:style w:type="character" w:customStyle="1" w:styleId="scxw17355918">
    <w:name w:val="scxw17355918"/>
    <w:basedOn w:val="Fuentedeprrafopredeter"/>
  </w:style>
  <w:style w:type="paragraph" w:customStyle="1" w:styleId="nivel3">
    <w:name w:val="nivel 3"/>
    <w:basedOn w:val="Ttulo"/>
    <w:qFormat/>
    <w:pPr>
      <w:widowControl/>
      <w:ind w:left="1560" w:hanging="720"/>
      <w:contextualSpacing/>
      <w:jc w:val="left"/>
    </w:pPr>
    <w:rPr>
      <w:rFonts w:eastAsiaTheme="majorEastAsia" w:cs="Arial"/>
      <w:b w:val="0"/>
      <w:spacing w:val="-10"/>
      <w:kern w:val="28"/>
      <w:sz w:val="22"/>
      <w:szCs w:val="22"/>
    </w:rPr>
  </w:style>
  <w:style w:type="table" w:customStyle="1" w:styleId="TableGrid0">
    <w:name w:val="Table Grid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pelle">
    <w:name w:val="spelle"/>
    <w:basedOn w:val="Fuentedeprrafopredeter"/>
    <w:qFormat/>
  </w:style>
  <w:style w:type="table" w:customStyle="1" w:styleId="Tablaconcuadrcula8">
    <w:name w:val="Tabla con cuadrícula8"/>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4">
    <w:name w:val="Mención sin resolver4"/>
    <w:basedOn w:val="Fuentedeprrafopredeter"/>
    <w:uiPriority w:val="99"/>
    <w:semiHidden/>
    <w:unhideWhenUsed/>
    <w:qFormat/>
    <w:rPr>
      <w:color w:val="605E5C"/>
      <w:shd w:val="clear" w:color="auto" w:fill="E1DFDD"/>
    </w:rPr>
  </w:style>
  <w:style w:type="table" w:customStyle="1" w:styleId="Tablaconcuadrcula9">
    <w:name w:val="Tabla con cuadrícula9"/>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5">
    <w:name w:val="Mención sin resolver5"/>
    <w:basedOn w:val="Fuentedeprrafopredeter"/>
    <w:uiPriority w:val="99"/>
    <w:semiHidden/>
    <w:unhideWhenUsed/>
    <w:rPr>
      <w:color w:val="605E5C"/>
      <w:shd w:val="clear" w:color="auto" w:fill="E1DFDD"/>
    </w:rPr>
  </w:style>
  <w:style w:type="table" w:customStyle="1" w:styleId="Tablaconcuadrcula15">
    <w:name w:val="Tabla con cuadrícula15"/>
    <w:basedOn w:val="Tablanormal"/>
    <w:qFormat/>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qFormat/>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6">
    <w:name w:val="Mención sin resolver6"/>
    <w:basedOn w:val="Fuentedeprrafopredeter"/>
    <w:uiPriority w:val="99"/>
    <w:semiHidden/>
    <w:unhideWhenUsed/>
    <w:qFormat/>
    <w:rPr>
      <w:color w:val="605E5C"/>
      <w:shd w:val="clear" w:color="auto" w:fill="E1DFDD"/>
    </w:rPr>
  </w:style>
  <w:style w:type="table" w:customStyle="1" w:styleId="Tablaconcuadrcula17">
    <w:name w:val="Tabla con cuadrícula17"/>
    <w:basedOn w:val="Tab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9">
    <w:name w:val="Tabla con cuadrícula19"/>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411">
    <w:name w:val="Lista clara - Énfasis 411"/>
    <w:uiPriority w:val="99"/>
    <w:rPr>
      <w:rFonts w:ascii="Calibri" w:hAnsi="Calibri"/>
    </w:rPr>
    <w:tblPr>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Sombreadoclaro11">
    <w:name w:val="Sombreado claro11"/>
    <w:basedOn w:val="Tabla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32">
    <w:name w:val="Tabla con cuadrícula32"/>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31">
    <w:name w:val="Tabla con efectos 3D 31"/>
    <w:basedOn w:val="Tablanormal"/>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aclsica41">
    <w:name w:val="Tabla clásica 41"/>
    <w:basedOn w:val="Tabla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aconcolumnas11">
    <w:name w:val="Tabla con columnas 11"/>
    <w:basedOn w:val="Tablanormal"/>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aconcolumnas21">
    <w:name w:val="Tabla con columnas 21"/>
    <w:basedOn w:val="Tablanormal"/>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aweb11">
    <w:name w:val="Tabla web 11"/>
    <w:basedOn w:val="Tabla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absica21">
    <w:name w:val="Tabla básica 21"/>
    <w:basedOn w:val="Tablanormal"/>
    <w:pPr>
      <w:spacing w:after="200" w:line="276" w:lineRule="auto"/>
    </w:pPr>
    <w:rPr>
      <w:rFonts w:ascii="Calibri" w:hAnsi="Calibri"/>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Cuadrculavistosa-nfasis11">
    <w:name w:val="Cuadrícula vistosa - Énfasis 11"/>
    <w:basedOn w:val="Tablanormal"/>
    <w:uiPriority w:val="29"/>
    <w:rPr>
      <w:i/>
      <w:iCs/>
      <w:color w:val="000000"/>
      <w:sz w:val="24"/>
      <w:szCs w:val="24"/>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aconcuadrcula121">
    <w:name w:val="Tabla con cuadrícula121"/>
    <w:basedOn w:val="Tablanormal"/>
    <w:uiPriority w:val="59"/>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41">
    <w:name w:val="Tabla con cuadrícula41"/>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31">
    <w:name w:val="Tabla con cuadrícula131"/>
    <w:basedOn w:val="Tablanormal"/>
    <w:uiPriority w:val="59"/>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Pr>
      <w:rFonts w:ascii="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uiPriority w:val="59"/>
    <w:rPr>
      <w:rFonts w:ascii="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2">
    <w:name w:val="Sombreado claro2"/>
    <w:basedOn w:val="Tablanormal"/>
    <w:uiPriority w:val="60"/>
    <w:rPr>
      <w:rFonts w:ascii="Cambria" w:eastAsia="Cambria" w:hAnsi="Cambria"/>
      <w:color w:val="000000"/>
      <w:sz w:val="22"/>
      <w:szCs w:val="22"/>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21">
    <w:name w:val="Table Normal21"/>
    <w:uiPriority w:val="2"/>
    <w:semiHidden/>
    <w:unhideWhenUsed/>
    <w:qFormat/>
    <w:pPr>
      <w:widowControl w:val="0"/>
    </w:pPr>
    <w:rPr>
      <w:rFonts w:ascii="Cambria" w:eastAsia="Cambria" w:hAnsi="Cambria"/>
      <w:sz w:val="22"/>
      <w:szCs w:val="22"/>
      <w:lang w:val="en-US" w:eastAsia="en-US"/>
    </w:rPr>
    <w:tblPr>
      <w:tblCellMar>
        <w:top w:w="0" w:type="dxa"/>
        <w:left w:w="0" w:type="dxa"/>
        <w:bottom w:w="0" w:type="dxa"/>
        <w:right w:w="0" w:type="dxa"/>
      </w:tblCellMar>
    </w:tblPr>
  </w:style>
  <w:style w:type="table" w:customStyle="1" w:styleId="Tablaconcuadrcula51">
    <w:name w:val="Tabla con cuadrícula51"/>
    <w:basedOn w:val="Tab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
    <w:name w:val="Tabla normal 111"/>
    <w:basedOn w:val="Tablanormal"/>
    <w:uiPriority w:val="41"/>
    <w:rPr>
      <w:rFonts w:ascii="Cambria" w:eastAsia="Cambria" w:hAnsi="Cambria"/>
      <w:sz w:val="22"/>
      <w:szCs w:val="22"/>
      <w:lang w:val="es-E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aclara-nfasis42">
    <w:name w:val="Lista clara - Énfasis 42"/>
    <w:basedOn w:val="Tablanormal"/>
    <w:uiPriority w:val="99"/>
    <w:rPr>
      <w:rFonts w:ascii="Calibri" w:hAnsi="Calibri"/>
    </w:rPr>
    <w:tblPr>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lista61">
    <w:name w:val="Tabla con lista 61"/>
    <w:basedOn w:val="Tablanormal"/>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Tablaclsica21">
    <w:name w:val="Tabla clásica 21"/>
    <w:basedOn w:val="Tabla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Cuadrculavistosa-nfasis12">
    <w:name w:val="Cuadrícula vistosa - Énfasis 12"/>
    <w:basedOn w:val="Tablanormal"/>
    <w:uiPriority w:val="29"/>
    <w:semiHidden/>
    <w:unhideWhenUsed/>
    <w:rPr>
      <w:rFonts w:ascii="Calibri" w:eastAsia="Calibri" w:hAnsi="Calibri"/>
      <w:i/>
      <w:iCs/>
      <w:color w:val="000000"/>
      <w:sz w:val="24"/>
      <w:szCs w:val="24"/>
    </w:rPr>
    <w:tblPr>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Sombreadoclaro3">
    <w:name w:val="Sombreado claro3"/>
    <w:basedOn w:val="Tablanormal"/>
    <w:uiPriority w:val="60"/>
    <w:semiHidden/>
    <w:unhideWhenUsed/>
    <w:rPr>
      <w:rFonts w:ascii="Calibri" w:eastAsia="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6">
    <w:name w:val="Table Normal6"/>
    <w:uiPriority w:val="2"/>
    <w:semiHidden/>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20">
    <w:name w:val="Tabla con cuadrícula20"/>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412">
    <w:name w:val="Lista clara - Énfasis 412"/>
    <w:uiPriority w:val="99"/>
    <w:rPr>
      <w:rFonts w:ascii="Calibri" w:hAnsi="Calibri"/>
    </w:rPr>
    <w:tblPr>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Sombreadoclaro12">
    <w:name w:val="Sombreado claro12"/>
    <w:basedOn w:val="Tabla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33">
    <w:name w:val="Tabla con cuadrícula33"/>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32">
    <w:name w:val="Tabla con efectos 3D 32"/>
    <w:basedOn w:val="Tablanormal"/>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aclsica42">
    <w:name w:val="Tabla clásica 42"/>
    <w:basedOn w:val="Tabla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aconcolumnas12">
    <w:name w:val="Tabla con columnas 12"/>
    <w:basedOn w:val="Tablanormal"/>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aconcolumnas22">
    <w:name w:val="Tabla con columnas 22"/>
    <w:basedOn w:val="Tablanormal"/>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aweb12">
    <w:name w:val="Tabla web 12"/>
    <w:basedOn w:val="Tabla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absica22">
    <w:name w:val="Tabla básica 22"/>
    <w:basedOn w:val="Tablanormal"/>
    <w:pPr>
      <w:spacing w:after="200" w:line="276" w:lineRule="auto"/>
    </w:pPr>
    <w:rPr>
      <w:rFonts w:ascii="Calibri" w:hAnsi="Calibri"/>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Cuadrculavistosa-nfasis111">
    <w:name w:val="Cuadrícula vistosa - Énfasis 111"/>
    <w:basedOn w:val="Tablanormal"/>
    <w:uiPriority w:val="29"/>
    <w:rPr>
      <w:i/>
      <w:iCs/>
      <w:color w:val="000000"/>
      <w:sz w:val="24"/>
      <w:szCs w:val="24"/>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aconcuadrcula122">
    <w:name w:val="Tabla con cuadrícula122"/>
    <w:basedOn w:val="Tablanormal"/>
    <w:uiPriority w:val="59"/>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42">
    <w:name w:val="Tabla con cuadrícula42"/>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32">
    <w:name w:val="Tabla con cuadrícula132"/>
    <w:basedOn w:val="Tablanormal"/>
    <w:uiPriority w:val="59"/>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uiPriority w:val="59"/>
    <w:rPr>
      <w:rFonts w:ascii="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uiPriority w:val="59"/>
    <w:qFormat/>
    <w:rPr>
      <w:rFonts w:ascii="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21">
    <w:name w:val="Sombreado claro21"/>
    <w:basedOn w:val="Tablanormal"/>
    <w:uiPriority w:val="60"/>
    <w:rPr>
      <w:rFonts w:ascii="Cambria" w:eastAsia="Cambria" w:hAnsi="Cambria"/>
      <w:color w:val="000000"/>
      <w:sz w:val="22"/>
      <w:szCs w:val="22"/>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22">
    <w:name w:val="Table Normal22"/>
    <w:uiPriority w:val="2"/>
    <w:semiHidden/>
    <w:unhideWhenUsed/>
    <w:qFormat/>
    <w:pPr>
      <w:widowControl w:val="0"/>
    </w:pPr>
    <w:rPr>
      <w:rFonts w:ascii="Cambria" w:eastAsia="Cambria" w:hAnsi="Cambria"/>
      <w:sz w:val="22"/>
      <w:szCs w:val="22"/>
      <w:lang w:val="en-US" w:eastAsia="en-US"/>
    </w:rPr>
    <w:tblPr>
      <w:tblCellMar>
        <w:top w:w="0" w:type="dxa"/>
        <w:left w:w="0" w:type="dxa"/>
        <w:bottom w:w="0" w:type="dxa"/>
        <w:right w:w="0" w:type="dxa"/>
      </w:tblCellMar>
    </w:tblPr>
  </w:style>
  <w:style w:type="table" w:customStyle="1" w:styleId="Tablaconcuadrcula52">
    <w:name w:val="Tabla con cuadrícula52"/>
    <w:basedOn w:val="Tablanormal"/>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2">
    <w:name w:val="Tabla normal 112"/>
    <w:basedOn w:val="Tablanormal"/>
    <w:uiPriority w:val="41"/>
    <w:rPr>
      <w:rFonts w:ascii="Cambria" w:eastAsia="Cambria" w:hAnsi="Cambria"/>
      <w:sz w:val="22"/>
      <w:szCs w:val="22"/>
      <w:lang w:val="es-E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aclara-nfasis43">
    <w:name w:val="Lista clara - Énfasis 43"/>
    <w:basedOn w:val="Tablanormal"/>
    <w:uiPriority w:val="99"/>
    <w:qFormat/>
    <w:rPr>
      <w:rFonts w:ascii="Calibri" w:hAnsi="Calibri"/>
    </w:rPr>
    <w:tblPr>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lista62">
    <w:name w:val="Tabla con lista 62"/>
    <w:basedOn w:val="Tablanormal"/>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Tablaclsica22">
    <w:name w:val="Tabla clásica 22"/>
    <w:basedOn w:val="Tablanormal"/>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Cuadrculavistosa-nfasis13">
    <w:name w:val="Cuadrícula vistosa - Énfasis 13"/>
    <w:basedOn w:val="Tablanormal"/>
    <w:uiPriority w:val="29"/>
    <w:semiHidden/>
    <w:unhideWhenUsed/>
    <w:rPr>
      <w:rFonts w:ascii="Calibri" w:eastAsia="Calibri" w:hAnsi="Calibri"/>
      <w:i/>
      <w:iCs/>
      <w:color w:val="000000"/>
      <w:sz w:val="24"/>
      <w:szCs w:val="24"/>
    </w:rPr>
    <w:tblPr>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Sombreadoclaro4">
    <w:name w:val="Sombreado claro4"/>
    <w:basedOn w:val="Tablanormal"/>
    <w:uiPriority w:val="60"/>
    <w:semiHidden/>
    <w:unhideWhenUsed/>
    <w:rPr>
      <w:rFonts w:ascii="Calibri" w:eastAsia="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4">
    <w:name w:val="Tabla con cuadrícula24"/>
    <w:basedOn w:val="Tablanormal"/>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uiPriority w:val="59"/>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8">
    <w:name w:val="Tabla con cuadrícula28"/>
    <w:basedOn w:val="Tablanormal"/>
    <w:uiPriority w:val="59"/>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qFormat/>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30">
    <w:name w:val="Tabla normal 13"/>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30">
    <w:name w:val="Tabla con cuadrícula30"/>
    <w:basedOn w:val="Tablanormal"/>
    <w:uiPriority w:val="59"/>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4">
    <w:name w:val="Tabla normal 14"/>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34">
    <w:name w:val="Tabla con cuadrícula34"/>
    <w:basedOn w:val="Tablanormal"/>
    <w:uiPriority w:val="39"/>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7">
    <w:name w:val="Mención sin resolver7"/>
    <w:basedOn w:val="Fuentedeprrafopredeter"/>
    <w:uiPriority w:val="99"/>
    <w:semiHidden/>
    <w:unhideWhenUsed/>
    <w:rPr>
      <w:color w:val="605E5C"/>
      <w:shd w:val="clear" w:color="auto" w:fill="E1DFDD"/>
    </w:rPr>
  </w:style>
  <w:style w:type="table" w:customStyle="1" w:styleId="Tablaconcuadrcula35">
    <w:name w:val="Tabla con cuadrícula35"/>
    <w:basedOn w:val="Tablanormal"/>
    <w:qFormat/>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7">
    <w:name w:val="Tabla normal 17"/>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16">
    <w:name w:val="Tabla con cuadrícula116"/>
    <w:basedOn w:val="Tablanormal"/>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1">
    <w:name w:val="Tabla normal 1111"/>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12">
    <w:name w:val="Tabla normal 1112"/>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13">
    <w:name w:val="Tabla normal 1113"/>
    <w:basedOn w:val="Tablanormal"/>
    <w:uiPriority w:val="41"/>
    <w:qFormat/>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21">
    <w:name w:val="Tabla normal 121"/>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36">
    <w:name w:val="Tabla con cuadrícula36"/>
    <w:basedOn w:val="Tablanormal"/>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8">
    <w:name w:val="Tabla normal 18"/>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22">
    <w:name w:val="Tabla normal 122"/>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17">
    <w:name w:val="Tabla con cuadrícula117"/>
    <w:basedOn w:val="Tablanormal"/>
    <w:qFormat/>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9">
    <w:name w:val="Tabla normal 19"/>
    <w:basedOn w:val="Tablanormal"/>
    <w:uiPriority w:val="41"/>
    <w:qFormat/>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0">
    <w:name w:val="Tabla normal 110"/>
    <w:basedOn w:val="Tablanormal"/>
    <w:uiPriority w:val="41"/>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3">
    <w:name w:val="Tabla normal 113"/>
    <w:basedOn w:val="Tablanormal"/>
    <w:uiPriority w:val="41"/>
    <w:qFormat/>
    <w:rPr>
      <w:rFonts w:ascii="Arial" w:eastAsia="Arial" w:hAnsi="Arial"/>
      <w:sz w:val="24"/>
      <w:szCs w:val="24"/>
      <w:lang w:val="es-ES" w:eastAsia="en-US"/>
    </w:rPr>
    <w:tblP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1B46E4"/>
    <w:rPr>
      <w:color w:val="605E5C"/>
      <w:shd w:val="clear" w:color="auto" w:fill="E1DFDD"/>
    </w:rPr>
  </w:style>
  <w:style w:type="table" w:customStyle="1" w:styleId="Tablanormal114">
    <w:name w:val="Tabla normal 114"/>
    <w:basedOn w:val="Tablanormal"/>
    <w:next w:val="Tablanormal1"/>
    <w:uiPriority w:val="41"/>
    <w:rsid w:val="005B55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styleId="Tablanormal1">
    <w:name w:val="Plain Table 1"/>
    <w:basedOn w:val="Tablanormal"/>
    <w:uiPriority w:val="41"/>
    <w:rsid w:val="005B55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37">
    <w:name w:val="Tabla con cuadrícula37"/>
    <w:basedOn w:val="Tablanormal"/>
    <w:next w:val="Tablaconcuadrcula"/>
    <w:uiPriority w:val="39"/>
    <w:rsid w:val="005B0EC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4472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B10B7"/>
    <w:rPr>
      <w:lang w:eastAsia="es-ES"/>
    </w:rPr>
  </w:style>
  <w:style w:type="table" w:customStyle="1" w:styleId="Tablaconcuadrcula39">
    <w:name w:val="Tabla con cuadrícula39"/>
    <w:basedOn w:val="Tablanormal"/>
    <w:next w:val="Tablaconcuadrcula"/>
    <w:uiPriority w:val="39"/>
    <w:rsid w:val="00F9798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F9798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F9798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roberto.medina@ine.mx" TargetMode="External"/><Relationship Id="rId26" Type="http://schemas.openxmlformats.org/officeDocument/2006/relationships/hyperlink" Target="https://listanominal.ine.mx/scpln/" TargetMode="External"/><Relationship Id="rId39" Type="http://schemas.openxmlformats.org/officeDocument/2006/relationships/hyperlink" Target="mailto:antonio.lara@ine.mx" TargetMode="External"/><Relationship Id="rId21" Type="http://schemas.openxmlformats.org/officeDocument/2006/relationships/hyperlink" Target="mailto:marco.flores@ine.mx" TargetMode="External"/><Relationship Id="rId34" Type="http://schemas.openxmlformats.org/officeDocument/2006/relationships/hyperlink" Target="mailto:alonso.rodriguez@ine.mx" TargetMode="External"/><Relationship Id="rId42" Type="http://schemas.openxmlformats.org/officeDocument/2006/relationships/hyperlink" Target="mailto:alonso.rodriguez@ine.mx" TargetMode="External"/><Relationship Id="rId47" Type="http://schemas.openxmlformats.org/officeDocument/2006/relationships/hyperlink" Target="mailto:_______@ine.mx" TargetMode="External"/><Relationship Id="rId50" Type="http://schemas.openxmlformats.org/officeDocument/2006/relationships/image" Target="media/image4.png"/><Relationship Id="rId55" Type="http://schemas.openxmlformats.org/officeDocument/2006/relationships/hyperlink" Target="mailto:ary.rodriguez@ine.m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ine.mx/licitaciones" TargetMode="External"/><Relationship Id="rId25" Type="http://schemas.openxmlformats.org/officeDocument/2006/relationships/hyperlink" Target="mailto:mario.bringas@ine.mx" TargetMode="External"/><Relationship Id="rId33" Type="http://schemas.openxmlformats.org/officeDocument/2006/relationships/hyperlink" Target="mailto:luis.padilla@ine.mx" TargetMode="External"/><Relationship Id="rId38" Type="http://schemas.openxmlformats.org/officeDocument/2006/relationships/hyperlink" Target="mailto:autoridad.certificadora@ine.mx" TargetMode="External"/><Relationship Id="rId46" Type="http://schemas.openxmlformats.org/officeDocument/2006/relationships/hyperlink" Target="mailto:complementodepago.scp@ine.mx" TargetMode="External"/><Relationship Id="rId2" Type="http://schemas.openxmlformats.org/officeDocument/2006/relationships/customXml" Target="../customXml/item2.xml"/><Relationship Id="rId16" Type="http://schemas.openxmlformats.org/officeDocument/2006/relationships/hyperlink" Target="http://www.ine.mx/licitaciones" TargetMode="External"/><Relationship Id="rId20" Type="http://schemas.openxmlformats.org/officeDocument/2006/relationships/hyperlink" Target="mailto:ary.rodriguez@ine.mx" TargetMode="External"/><Relationship Id="rId29" Type="http://schemas.openxmlformats.org/officeDocument/2006/relationships/hyperlink" Target="mailto:ary.rodriguez@ine.mx" TargetMode="External"/><Relationship Id="rId41" Type="http://schemas.openxmlformats.org/officeDocument/2006/relationships/hyperlink" Target="mailto:luis.padilla@ine.mx" TargetMode="External"/><Relationship Id="rId54" Type="http://schemas.openxmlformats.org/officeDocument/2006/relationships/hyperlink" Target="mailto:roberto.medina@ine.m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edro.anaya@ine.mx" TargetMode="External"/><Relationship Id="rId32" Type="http://schemas.openxmlformats.org/officeDocument/2006/relationships/hyperlink" Target="mailto:alonso.rodriguez@ine.mx" TargetMode="External"/><Relationship Id="rId37" Type="http://schemas.openxmlformats.org/officeDocument/2006/relationships/hyperlink" Target="mailto:xochitl.apaez@ine.mx" TargetMode="External"/><Relationship Id="rId40" Type="http://schemas.openxmlformats.org/officeDocument/2006/relationships/hyperlink" Target="mailto:xochitl.apaez@ine.mx" TargetMode="External"/><Relationship Id="rId45" Type="http://schemas.openxmlformats.org/officeDocument/2006/relationships/footer" Target="footer1.xml"/><Relationship Id="rId53" Type="http://schemas.openxmlformats.org/officeDocument/2006/relationships/image" Target="media/image7.jpeg"/><Relationship Id="rId5" Type="http://schemas.openxmlformats.org/officeDocument/2006/relationships/customXml" Target="../customXml/item5.xml"/><Relationship Id="rId15" Type="http://schemas.openxmlformats.org/officeDocument/2006/relationships/hyperlink" Target="https://denuncias-oic.ine.mx/" TargetMode="External"/><Relationship Id="rId23" Type="http://schemas.openxmlformats.org/officeDocument/2006/relationships/hyperlink" Target="mailto:complementodepago.scp@ine.mx" TargetMode="External"/><Relationship Id="rId28" Type="http://schemas.openxmlformats.org/officeDocument/2006/relationships/hyperlink" Target="mailto:roberto.medina@ine.mx" TargetMode="External"/><Relationship Id="rId36" Type="http://schemas.openxmlformats.org/officeDocument/2006/relationships/hyperlink" Target="mailto:antonio.lara@ine.mx" TargetMode="External"/><Relationship Id="rId49" Type="http://schemas.openxmlformats.org/officeDocument/2006/relationships/oleObject" Target="embeddings/oleObject1.bin"/><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ry.rodriguez@ine.mx" TargetMode="External"/><Relationship Id="rId31" Type="http://schemas.openxmlformats.org/officeDocument/2006/relationships/hyperlink" Target="mailto:luis.padilla@ine.mx" TargetMode="External"/><Relationship Id="rId44" Type="http://schemas.openxmlformats.org/officeDocument/2006/relationships/header" Target="header1.xml"/><Relationship Id="rId52"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portal.ine.mx/licitaciones" TargetMode="External"/><Relationship Id="rId27" Type="http://schemas.openxmlformats.org/officeDocument/2006/relationships/hyperlink" Target="https://portal.ine.mx/licitaciones" TargetMode="External"/><Relationship Id="rId30" Type="http://schemas.openxmlformats.org/officeDocument/2006/relationships/hyperlink" Target="https://portal.ine.mx/licitaciones" TargetMode="External"/><Relationship Id="rId35" Type="http://schemas.openxmlformats.org/officeDocument/2006/relationships/hyperlink" Target="mailto:autoridad.certificadora@ine.mx" TargetMode="External"/><Relationship Id="rId43" Type="http://schemas.openxmlformats.org/officeDocument/2006/relationships/hyperlink" Target="mailto:alejandro.garc&#237;av@ine.mx" TargetMode="External"/><Relationship Id="rId48" Type="http://schemas.openxmlformats.org/officeDocument/2006/relationships/image" Target="media/image3.emf"/><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5.pn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SC4JMWCVPJZT-706151525-32728</_dlc_DocId>
    <_dlc_DocIdUrl xmlns="8341b64c-6a58-4020-aaf5-a3151d417202">
      <Url>https://inemexico.sharepoint.com/sites/DRMS/_layouts/15/DocIdRedir.aspx?ID=SC4JMWCVPJZT-706151525-32728</Url>
      <Description>SC4JMWCVPJZT-706151525-32728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A8A7A-28BB-43E8-9144-09D557EA29CA}">
  <ds:schemaRefs>
    <ds:schemaRef ds:uri="http://schemas.microsoft.com/sharepoint/events"/>
  </ds:schemaRefs>
</ds:datastoreItem>
</file>

<file path=customXml/itemProps2.xml><?xml version="1.0" encoding="utf-8"?>
<ds:datastoreItem xmlns:ds="http://schemas.openxmlformats.org/officeDocument/2006/customXml" ds:itemID="{B2A4DF02-E1AE-4795-A3C3-DBB1EEEE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D752C-B51E-462A-AC85-E34F88328CA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FDF76C-0B28-4C48-9A3E-7F9D696657A0}">
  <ds:schemaRefs>
    <ds:schemaRef ds:uri="http://schemas.microsoft.com/office/2006/metadata/properties"/>
    <ds:schemaRef ds:uri="http://schemas.microsoft.com/office/infopath/2007/PartnerControls"/>
    <ds:schemaRef ds:uri="8341b64c-6a58-4020-aaf5-a3151d417202"/>
  </ds:schemaRefs>
</ds:datastoreItem>
</file>

<file path=customXml/itemProps6.xml><?xml version="1.0" encoding="utf-8"?>
<ds:datastoreItem xmlns:ds="http://schemas.openxmlformats.org/officeDocument/2006/customXml" ds:itemID="{E38D756B-1406-4965-9CB4-F6CE3AF29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25102</Words>
  <Characters>143082</Characters>
  <Application>Microsoft Office Word</Application>
  <DocSecurity>0</DocSecurity>
  <Lines>1192</Lines>
  <Paragraphs>335</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167849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RAFAEL CASTREJON SALGADO</dc:creator>
  <cp:lastModifiedBy>MEDINA  ROBERTO ALEJANDRO</cp:lastModifiedBy>
  <cp:revision>13</cp:revision>
  <cp:lastPrinted>2023-03-02T22:12:00Z</cp:lastPrinted>
  <dcterms:created xsi:type="dcterms:W3CDTF">2023-02-28T18:00:00Z</dcterms:created>
  <dcterms:modified xsi:type="dcterms:W3CDTF">2023-03-02T22:12:00Z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81e5e0c0-f91a-45cd-90a7-cd23aa91b6bf</vt:lpwstr>
  </property>
  <property fmtid="{D5CDD505-2E9C-101B-9397-08002B2CF9AE}" pid="4" name="KSOProductBuildVer">
    <vt:lpwstr>2058-11.2.0.11417</vt:lpwstr>
  </property>
  <property fmtid="{D5CDD505-2E9C-101B-9397-08002B2CF9AE}" pid="5" name="ICV">
    <vt:lpwstr>FD30B163F7434319B1E704C1C199CADE</vt:lpwstr>
  </property>
</Properties>
</file>