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A499" w14:textId="77777777"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5FA564AB" wp14:editId="6713CFC2">
            <wp:simplePos x="0" y="0"/>
            <wp:positionH relativeFrom="page">
              <wp:posOffset>10160</wp:posOffset>
            </wp:positionH>
            <wp:positionV relativeFrom="paragraph">
              <wp:posOffset>-1517015</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77777777" w:rsidR="00CC0829" w:rsidRPr="00E23CC2"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w:t>
      </w:r>
      <w:r w:rsidRPr="00E23CC2">
        <w:rPr>
          <w:rFonts w:ascii="Arial Rounded MT Bold" w:hAnsi="Arial Rounded MT Bold" w:cs="Calibri"/>
          <w:b/>
          <w:smallCaps/>
          <w:sz w:val="36"/>
          <w:szCs w:val="36"/>
        </w:rPr>
        <w:t>personas</w:t>
      </w:r>
      <w:r w:rsidR="00211FAA" w:rsidRPr="00E23CC2">
        <w:rPr>
          <w:rFonts w:ascii="Arial Rounded MT Bold" w:hAnsi="Arial Rounded MT Bold" w:cs="Calibri"/>
          <w:b/>
          <w:smallCaps/>
          <w:sz w:val="36"/>
          <w:szCs w:val="36"/>
        </w:rPr>
        <w:t xml:space="preserve"> </w:t>
      </w:r>
      <w:r w:rsidR="00E47934" w:rsidRPr="00E23CC2">
        <w:rPr>
          <w:rFonts w:ascii="Arial Rounded MT Bold" w:hAnsi="Arial Rounded MT Bold" w:cs="Calibri"/>
          <w:b/>
          <w:smallCaps/>
          <w:sz w:val="36"/>
          <w:szCs w:val="36"/>
        </w:rPr>
        <w:t>n</w:t>
      </w:r>
      <w:r w:rsidR="00211FAA" w:rsidRPr="00E23CC2">
        <w:rPr>
          <w:rFonts w:ascii="Arial Rounded MT Bold" w:hAnsi="Arial Rounded MT Bold" w:cs="Calibri"/>
          <w:b/>
          <w:smallCaps/>
          <w:sz w:val="36"/>
          <w:szCs w:val="36"/>
        </w:rPr>
        <w:t>acional</w:t>
      </w:r>
      <w:r w:rsidR="00BF289B" w:rsidRPr="00E23CC2">
        <w:rPr>
          <w:rFonts w:ascii="Arial Rounded MT Bold" w:hAnsi="Arial Rounded MT Bold" w:cs="Calibri"/>
          <w:b/>
          <w:smallCaps/>
          <w:sz w:val="36"/>
          <w:szCs w:val="36"/>
        </w:rPr>
        <w:t xml:space="preserve"> </w:t>
      </w:r>
      <w:r w:rsidR="00CF5BBA" w:rsidRPr="00E23CC2">
        <w:rPr>
          <w:rFonts w:ascii="Arial Rounded MT Bold" w:hAnsi="Arial Rounded MT Bold" w:cs="Calibri"/>
          <w:b/>
          <w:smallCaps/>
          <w:sz w:val="36"/>
          <w:szCs w:val="36"/>
        </w:rPr>
        <w:t>mixta</w:t>
      </w:r>
      <w:r w:rsidR="00CC0829" w:rsidRPr="00E23CC2">
        <w:rPr>
          <w:rFonts w:ascii="Arial Rounded MT Bold" w:hAnsi="Arial Rounded MT Bold" w:cs="Calibri"/>
          <w:b/>
          <w:smallCaps/>
          <w:sz w:val="36"/>
          <w:szCs w:val="36"/>
        </w:rPr>
        <w:t xml:space="preserve"> </w:t>
      </w:r>
    </w:p>
    <w:p w14:paraId="3DB3CA3B" w14:textId="599DA3B3" w:rsidR="00CC0829" w:rsidRPr="00E23CC2" w:rsidRDefault="006D2B67" w:rsidP="00EE5879">
      <w:pPr>
        <w:pStyle w:val="Encabezado"/>
        <w:spacing w:line="360" w:lineRule="auto"/>
        <w:jc w:val="right"/>
        <w:outlineLvl w:val="0"/>
        <w:rPr>
          <w:rFonts w:ascii="Arial Rounded MT Bold" w:hAnsi="Arial Rounded MT Bold" w:cs="Calibri"/>
          <w:b/>
          <w:smallCaps/>
          <w:sz w:val="32"/>
          <w:szCs w:val="32"/>
        </w:rPr>
      </w:pPr>
      <w:r w:rsidRPr="00E23CC2">
        <w:rPr>
          <w:rFonts w:ascii="Arial Rounded MT Bold" w:hAnsi="Arial Rounded MT Bold" w:cs="Calibri"/>
          <w:b/>
          <w:smallCaps/>
          <w:sz w:val="32"/>
          <w:szCs w:val="32"/>
        </w:rPr>
        <w:t>No. IA3-INE-QRO-JDE05-01/2021</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657A64B7" w14:textId="4B9304C8" w:rsidR="00CF1133" w:rsidRDefault="00755EF8" w:rsidP="001D4D26">
      <w:pPr>
        <w:tabs>
          <w:tab w:val="left" w:pos="3686"/>
        </w:tabs>
        <w:jc w:val="center"/>
        <w:rPr>
          <w:rFonts w:ascii="Arial" w:hAnsi="Arial" w:cs="Arial"/>
          <w:b/>
          <w:sz w:val="28"/>
          <w:lang w:val="es-ES_tradnl"/>
        </w:rPr>
      </w:pPr>
      <w:r w:rsidRPr="006676CA">
        <w:rPr>
          <w:rFonts w:ascii="Arial" w:hAnsi="Arial" w:cs="Arial"/>
          <w:b/>
          <w:sz w:val="28"/>
          <w:lang w:val="es-ES_tradnl"/>
        </w:rPr>
        <w:t xml:space="preserve">Adquisición </w:t>
      </w:r>
      <w:r w:rsidR="00D03270" w:rsidRPr="006676CA">
        <w:rPr>
          <w:rFonts w:ascii="Arial" w:hAnsi="Arial" w:cs="Arial"/>
          <w:b/>
          <w:sz w:val="28"/>
          <w:lang w:val="es-ES_tradnl"/>
        </w:rPr>
        <w:t xml:space="preserve">e instalación </w:t>
      </w:r>
      <w:r w:rsidRPr="006676CA">
        <w:rPr>
          <w:rFonts w:ascii="Arial" w:hAnsi="Arial" w:cs="Arial"/>
          <w:b/>
          <w:sz w:val="28"/>
          <w:lang w:val="es-ES_tradnl"/>
        </w:rPr>
        <w:t xml:space="preserve">de </w:t>
      </w:r>
      <w:r w:rsidRPr="00755EF8">
        <w:rPr>
          <w:rFonts w:ascii="Arial" w:hAnsi="Arial" w:cs="Arial"/>
          <w:b/>
          <w:sz w:val="28"/>
          <w:lang w:val="es-ES_tradnl"/>
        </w:rPr>
        <w:t>mobiliario</w:t>
      </w:r>
      <w:r w:rsidR="006D2B67">
        <w:rPr>
          <w:rFonts w:ascii="Arial" w:hAnsi="Arial" w:cs="Arial"/>
          <w:b/>
          <w:sz w:val="28"/>
          <w:lang w:val="es-ES_tradnl"/>
        </w:rPr>
        <w:t xml:space="preserve"> de oficina para las instalaciones de la 05 Junta Distrital Ejecutiva del Instituto Nacional Electoral en el estado de Querétaro</w:t>
      </w:r>
    </w:p>
    <w:p w14:paraId="2376B61F" w14:textId="77777777" w:rsidR="00CF1133" w:rsidRDefault="00CF1133" w:rsidP="001D4D26">
      <w:pPr>
        <w:tabs>
          <w:tab w:val="left" w:pos="3686"/>
        </w:tabs>
        <w:jc w:val="center"/>
        <w:rPr>
          <w:rFonts w:ascii="Arial" w:hAnsi="Arial" w:cs="Arial"/>
          <w:b/>
          <w:smallCaps/>
          <w:sz w:val="28"/>
          <w:szCs w:val="28"/>
        </w:rPr>
      </w:pPr>
    </w:p>
    <w:p w14:paraId="1C357D7C" w14:textId="77777777" w:rsidR="000B20F2" w:rsidRDefault="000B20F2" w:rsidP="001D4D26">
      <w:pPr>
        <w:tabs>
          <w:tab w:val="left" w:pos="3686"/>
        </w:tabs>
        <w:jc w:val="center"/>
        <w:rPr>
          <w:rFonts w:ascii="Arial" w:hAnsi="Arial" w:cs="Arial"/>
          <w:b/>
          <w:smallCaps/>
          <w:sz w:val="28"/>
          <w:szCs w:val="28"/>
        </w:rPr>
      </w:pPr>
    </w:p>
    <w:p w14:paraId="4B1BB6B1" w14:textId="77777777" w:rsidR="000B20F2" w:rsidRDefault="000B20F2" w:rsidP="001D4D26">
      <w:pPr>
        <w:tabs>
          <w:tab w:val="left" w:pos="3686"/>
        </w:tabs>
        <w:jc w:val="center"/>
        <w:rPr>
          <w:rFonts w:ascii="Arial" w:hAnsi="Arial" w:cs="Arial"/>
          <w:b/>
          <w:smallCaps/>
          <w:sz w:val="28"/>
          <w:szCs w:val="28"/>
        </w:rPr>
      </w:pPr>
    </w:p>
    <w:p w14:paraId="013C8A6F" w14:textId="444C4242" w:rsidR="000B20F2" w:rsidRDefault="000B20F2"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7DDB36B0" w:rsidR="00A71627" w:rsidRDefault="00A71627" w:rsidP="001D4D26">
      <w:pPr>
        <w:tabs>
          <w:tab w:val="left" w:pos="3686"/>
        </w:tabs>
        <w:jc w:val="center"/>
        <w:rPr>
          <w:rFonts w:ascii="Arial" w:hAnsi="Arial" w:cs="Arial"/>
          <w:b/>
          <w:smallCaps/>
          <w:sz w:val="28"/>
          <w:szCs w:val="28"/>
        </w:rPr>
      </w:pPr>
    </w:p>
    <w:p w14:paraId="5DCDEE1B" w14:textId="57F36441" w:rsidR="00A71627" w:rsidRDefault="00A71627" w:rsidP="001D4D26">
      <w:pPr>
        <w:tabs>
          <w:tab w:val="left" w:pos="3686"/>
        </w:tabs>
        <w:jc w:val="center"/>
        <w:rPr>
          <w:rFonts w:ascii="Arial" w:hAnsi="Arial" w:cs="Arial"/>
          <w:b/>
          <w:smallCaps/>
          <w:sz w:val="28"/>
          <w:szCs w:val="28"/>
        </w:rPr>
      </w:pPr>
    </w:p>
    <w:p w14:paraId="2F59F7E4" w14:textId="77777777" w:rsidR="00A71627" w:rsidRDefault="00A71627" w:rsidP="001D4D26">
      <w:pPr>
        <w:tabs>
          <w:tab w:val="left" w:pos="3686"/>
        </w:tabs>
        <w:jc w:val="center"/>
        <w:rPr>
          <w:rFonts w:ascii="Arial" w:hAnsi="Arial" w:cs="Arial"/>
          <w:b/>
          <w:smallCaps/>
          <w:sz w:val="28"/>
          <w:szCs w:val="28"/>
        </w:rPr>
      </w:pPr>
    </w:p>
    <w:p w14:paraId="45FB74BB" w14:textId="77777777" w:rsidR="00CF6206" w:rsidRDefault="00CF6206" w:rsidP="001D4D26">
      <w:pPr>
        <w:tabs>
          <w:tab w:val="left" w:pos="3686"/>
        </w:tabs>
        <w:jc w:val="center"/>
        <w:rPr>
          <w:rFonts w:ascii="Arial" w:hAnsi="Arial" w:cs="Arial"/>
          <w:b/>
          <w:smallCaps/>
          <w:sz w:val="28"/>
          <w:szCs w:val="28"/>
        </w:rPr>
      </w:pPr>
    </w:p>
    <w:p w14:paraId="5ABA0DA9" w14:textId="77777777"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336D7539" w:rsidR="001A19C9" w:rsidRPr="001A19C9" w:rsidRDefault="001A19C9" w:rsidP="006D2B67">
      <w:pPr>
        <w:tabs>
          <w:tab w:val="left" w:pos="3828"/>
        </w:tabs>
        <w:spacing w:line="276" w:lineRule="auto"/>
        <w:ind w:left="3828" w:hanging="2410"/>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006D2B67" w:rsidRPr="006D2B67">
        <w:rPr>
          <w:rFonts w:ascii="Arial" w:hAnsi="Arial" w:cs="Arial"/>
          <w:b/>
          <w:sz w:val="22"/>
          <w:szCs w:val="22"/>
        </w:rPr>
        <w:t xml:space="preserve">Junta Distrital Ejecutiva 05 del Instituto Nacional Electoral </w:t>
      </w:r>
      <w:r w:rsidR="006D2B67">
        <w:rPr>
          <w:rFonts w:ascii="Arial" w:hAnsi="Arial" w:cs="Arial"/>
          <w:b/>
          <w:sz w:val="22"/>
          <w:szCs w:val="22"/>
        </w:rPr>
        <w:t>en Querétaro</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6F518D73"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00A2783D">
        <w:rPr>
          <w:rFonts w:ascii="Arial" w:hAnsi="Arial" w:cs="Arial"/>
          <w:b/>
          <w:sz w:val="22"/>
          <w:szCs w:val="22"/>
        </w:rPr>
        <w:t xml:space="preserve">Calle Salvador Sánchez Bárcenas </w:t>
      </w:r>
      <w:proofErr w:type="spellStart"/>
      <w:r w:rsidR="00A2783D">
        <w:rPr>
          <w:rFonts w:ascii="Arial" w:hAnsi="Arial" w:cs="Arial"/>
          <w:b/>
          <w:sz w:val="22"/>
          <w:szCs w:val="22"/>
        </w:rPr>
        <w:t>Ote</w:t>
      </w:r>
      <w:proofErr w:type="spellEnd"/>
      <w:r w:rsidR="00A2783D">
        <w:rPr>
          <w:rFonts w:ascii="Arial" w:hAnsi="Arial" w:cs="Arial"/>
          <w:b/>
          <w:sz w:val="22"/>
          <w:szCs w:val="22"/>
        </w:rPr>
        <w:t>. #8, Colonia Emiliano Zapata, El Pueblito, Corregidora, Querétaro, C.P. 76900</w:t>
      </w:r>
      <w:r w:rsidR="00366EA9">
        <w:rPr>
          <w:rFonts w:ascii="Arial" w:hAnsi="Arial" w:cs="Arial"/>
          <w:b/>
          <w:sz w:val="22"/>
          <w:szCs w:val="22"/>
        </w:rPr>
        <w:t>.</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77777777"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77777777"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5A7428">
        <w:rPr>
          <w:rFonts w:ascii="Arial" w:hAnsi="Arial" w:cs="Arial"/>
          <w:b/>
          <w:sz w:val="22"/>
          <w:szCs w:val="22"/>
        </w:rPr>
        <w:t>Mixta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4A49C87C"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w:t>
      </w:r>
      <w:r w:rsidR="00A2783D">
        <w:rPr>
          <w:rFonts w:ascii="Arial" w:hAnsi="Arial" w:cs="Arial"/>
          <w:b/>
          <w:sz w:val="22"/>
          <w:szCs w:val="22"/>
        </w:rPr>
        <w:t>21</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7F59883E"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A2783D" w:rsidRPr="00A2783D">
        <w:rPr>
          <w:rFonts w:ascii="Arial" w:hAnsi="Arial" w:cs="Arial"/>
          <w:b/>
          <w:sz w:val="22"/>
          <w:szCs w:val="22"/>
        </w:rPr>
        <w:t>IA3-INE-QRO-JDE05-01/2021</w:t>
      </w:r>
    </w:p>
    <w:p w14:paraId="7865B0BE" w14:textId="77777777" w:rsidR="000B20F2" w:rsidRDefault="000B20F2" w:rsidP="001D4D26">
      <w:pPr>
        <w:tabs>
          <w:tab w:val="left" w:pos="3828"/>
        </w:tabs>
        <w:spacing w:line="276" w:lineRule="auto"/>
        <w:ind w:left="4248"/>
        <w:rPr>
          <w:rFonts w:ascii="Arial" w:hAnsi="Arial" w:cs="Arial"/>
          <w:sz w:val="22"/>
          <w:szCs w:val="22"/>
        </w:rPr>
      </w:pPr>
    </w:p>
    <w:p w14:paraId="703A62B4" w14:textId="77777777" w:rsidR="001D4D26" w:rsidRPr="006676CA"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14:paraId="3DB90100" w14:textId="64D09E03" w:rsidR="000B20F2" w:rsidRPr="00115A6B" w:rsidRDefault="001D4D26" w:rsidP="00A71627">
      <w:pPr>
        <w:tabs>
          <w:tab w:val="left" w:pos="3828"/>
          <w:tab w:val="left" w:pos="6600"/>
        </w:tabs>
        <w:ind w:left="3828" w:hanging="2410"/>
        <w:jc w:val="both"/>
        <w:rPr>
          <w:rFonts w:ascii="Arial" w:hAnsi="Arial" w:cs="Arial"/>
          <w:sz w:val="22"/>
          <w:szCs w:val="22"/>
          <w:lang w:val="es-ES_tradnl"/>
        </w:rPr>
      </w:pPr>
      <w:r w:rsidRPr="006676CA">
        <w:rPr>
          <w:rFonts w:ascii="Arial" w:hAnsi="Arial" w:cs="Arial"/>
          <w:sz w:val="22"/>
          <w:szCs w:val="22"/>
        </w:rPr>
        <w:t xml:space="preserve">Contratación:           </w:t>
      </w:r>
      <w:r w:rsidRPr="006676CA">
        <w:rPr>
          <w:rFonts w:ascii="Arial" w:hAnsi="Arial" w:cs="Arial"/>
          <w:sz w:val="22"/>
          <w:szCs w:val="22"/>
        </w:rPr>
        <w:tab/>
      </w:r>
      <w:r w:rsidR="00A2783D" w:rsidRPr="00A2783D">
        <w:rPr>
          <w:rFonts w:ascii="Arial" w:hAnsi="Arial" w:cs="Arial"/>
          <w:b/>
          <w:sz w:val="22"/>
          <w:szCs w:val="22"/>
          <w:lang w:val="es-ES_tradnl"/>
        </w:rPr>
        <w:t>Adquisición e instalación de mobiliario de oficina para las instalaciones de la 05 Junta Distrital Ejecutiva del Instituto Nacional Electoral en el estado de Querétaro</w:t>
      </w:r>
    </w:p>
    <w:p w14:paraId="06F8BFC4" w14:textId="77777777" w:rsidR="00A71627" w:rsidRDefault="00A71627" w:rsidP="00EE5879">
      <w:pPr>
        <w:tabs>
          <w:tab w:val="left" w:pos="3969"/>
        </w:tabs>
        <w:spacing w:line="276" w:lineRule="auto"/>
        <w:ind w:left="3828" w:hanging="2412"/>
        <w:jc w:val="both"/>
        <w:outlineLvl w:val="0"/>
        <w:rPr>
          <w:rFonts w:ascii="Arial" w:hAnsi="Arial" w:cs="Arial"/>
          <w:sz w:val="22"/>
          <w:szCs w:val="22"/>
        </w:rPr>
      </w:pPr>
    </w:p>
    <w:p w14:paraId="7D6837F6" w14:textId="02836CFC"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50AD8B1E" w14:textId="77777777" w:rsidR="004F4891" w:rsidRDefault="004F4891" w:rsidP="001D4D26">
      <w:pPr>
        <w:spacing w:line="276" w:lineRule="auto"/>
        <w:ind w:left="3828" w:hanging="2410"/>
        <w:jc w:val="both"/>
        <w:rPr>
          <w:rFonts w:ascii="Arial" w:hAnsi="Arial" w:cs="Arial"/>
          <w:b/>
          <w:sz w:val="22"/>
          <w:szCs w:val="22"/>
        </w:rPr>
      </w:pPr>
    </w:p>
    <w:p w14:paraId="2CBED8B7" w14:textId="77777777" w:rsidR="000B20F2" w:rsidRDefault="000B20F2" w:rsidP="001D4D26">
      <w:pPr>
        <w:spacing w:line="276" w:lineRule="auto"/>
        <w:ind w:left="3828" w:hanging="2410"/>
        <w:jc w:val="both"/>
        <w:rPr>
          <w:rFonts w:ascii="Arial" w:hAnsi="Arial" w:cs="Arial"/>
          <w:b/>
          <w:sz w:val="22"/>
          <w:szCs w:val="22"/>
        </w:rPr>
      </w:pPr>
    </w:p>
    <w:p w14:paraId="308C9DA7" w14:textId="4A0A5D43" w:rsidR="00A600FD" w:rsidRPr="00CF5BBA" w:rsidRDefault="00CF5BBA" w:rsidP="00A600FD">
      <w:pPr>
        <w:spacing w:line="276" w:lineRule="auto"/>
        <w:jc w:val="both"/>
        <w:rPr>
          <w:rFonts w:ascii="Arial" w:hAnsi="Arial" w:cs="Arial"/>
          <w:bCs/>
          <w:szCs w:val="22"/>
        </w:rPr>
      </w:pPr>
      <w:r w:rsidRPr="00CF5BBA">
        <w:rPr>
          <w:rFonts w:ascii="Arial" w:hAnsi="Arial" w:cs="Arial"/>
          <w:bCs/>
          <w:szCs w:val="22"/>
        </w:rPr>
        <w:t xml:space="preserve">Con fundamento en el artículo 32 fracción III del </w:t>
      </w:r>
      <w:bookmarkStart w:id="0" w:name="_Hlk80817734"/>
      <w:r w:rsidRPr="00CF5BBA">
        <w:rPr>
          <w:rFonts w:ascii="Arial" w:hAnsi="Arial" w:cs="Arial"/>
          <w:bCs/>
          <w:szCs w:val="22"/>
        </w:rPr>
        <w:t xml:space="preserve">Reglamento del Instituto </w:t>
      </w:r>
      <w:r w:rsidR="0054765B">
        <w:rPr>
          <w:rFonts w:ascii="Arial" w:hAnsi="Arial" w:cs="Arial"/>
          <w:bCs/>
          <w:szCs w:val="22"/>
        </w:rPr>
        <w:t>Nacional</w:t>
      </w:r>
      <w:r w:rsidRPr="00CF5BBA">
        <w:rPr>
          <w:rFonts w:ascii="Arial" w:hAnsi="Arial" w:cs="Arial"/>
          <w:bCs/>
          <w:szCs w:val="22"/>
        </w:rPr>
        <w:t xml:space="preserve"> Electoral en materia de adquisiciones, arrendamientos de bienes muebles y servicios </w:t>
      </w:r>
      <w:bookmarkEnd w:id="0"/>
      <w:r w:rsidRPr="00CF5BBA">
        <w:rPr>
          <w:rFonts w:ascii="Arial" w:hAnsi="Arial" w:cs="Arial"/>
          <w:bCs/>
          <w:szCs w:val="22"/>
        </w:rPr>
        <w:t>(en lo sucesivo el REGLAMENTO), el presente procedimiento será mixto, en el cual los LICITANTES, a su elección podrán participar en forma presencial o electrónica en el Acto de Presentación y Apertura de Proposiciones y el Acto de fallo.</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77777777" w:rsidR="00A600FD" w:rsidRPr="004660D0"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77777777"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0A4357">
        <w:rPr>
          <w:rFonts w:ascii="Arial" w:hAnsi="Arial" w:cs="Arial"/>
          <w:b w:val="0"/>
          <w:bCs w:val="0"/>
          <w:color w:val="000000"/>
          <w:sz w:val="22"/>
          <w:szCs w:val="22"/>
          <w:lang w:eastAsia="es-ES"/>
        </w:rPr>
        <w:t>el artículo 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77777777" w:rsidR="006C5BB2" w:rsidRDefault="006C5BB2" w:rsidP="002337DD">
      <w:pPr>
        <w:tabs>
          <w:tab w:val="left" w:pos="3686"/>
        </w:tabs>
        <w:jc w:val="center"/>
        <w:rPr>
          <w:rFonts w:ascii="Arial" w:hAnsi="Arial" w:cs="Arial"/>
          <w:b/>
          <w:smallCaps/>
          <w:sz w:val="28"/>
          <w:szCs w:val="28"/>
        </w:rPr>
      </w:pPr>
    </w:p>
    <w:p w14:paraId="3F250010" w14:textId="799C2A6B" w:rsidR="006C5BB2" w:rsidRDefault="006C5BB2" w:rsidP="002337DD">
      <w:pPr>
        <w:tabs>
          <w:tab w:val="left" w:pos="3686"/>
        </w:tabs>
        <w:jc w:val="center"/>
        <w:rPr>
          <w:rFonts w:ascii="Arial" w:hAnsi="Arial" w:cs="Arial"/>
          <w:b/>
          <w:smallCaps/>
          <w:sz w:val="28"/>
          <w:szCs w:val="28"/>
        </w:rPr>
      </w:pPr>
    </w:p>
    <w:p w14:paraId="77144467" w14:textId="7A67C7C2" w:rsidR="00A71627" w:rsidRDefault="00A71627" w:rsidP="002337DD">
      <w:pPr>
        <w:tabs>
          <w:tab w:val="left" w:pos="3686"/>
        </w:tabs>
        <w:jc w:val="center"/>
        <w:rPr>
          <w:rFonts w:ascii="Arial" w:hAnsi="Arial" w:cs="Arial"/>
          <w:b/>
          <w:smallCaps/>
          <w:sz w:val="28"/>
          <w:szCs w:val="28"/>
        </w:rPr>
      </w:pPr>
    </w:p>
    <w:p w14:paraId="7A6744B9" w14:textId="77777777" w:rsidR="00A71627" w:rsidRDefault="00A71627" w:rsidP="002337DD">
      <w:pPr>
        <w:tabs>
          <w:tab w:val="left" w:pos="3686"/>
        </w:tabs>
        <w:jc w:val="center"/>
        <w:rPr>
          <w:rFonts w:ascii="Arial" w:hAnsi="Arial" w:cs="Arial"/>
          <w:b/>
          <w:smallCaps/>
          <w:sz w:val="28"/>
          <w:szCs w:val="28"/>
        </w:rPr>
      </w:pPr>
    </w:p>
    <w:p w14:paraId="09802C06" w14:textId="281A004B" w:rsidR="006C5BB2" w:rsidRDefault="006C5BB2"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23680C5D" w14:textId="76DB2640" w:rsidR="00543C1B" w:rsidRDefault="00543C1B" w:rsidP="00852532">
      <w:pPr>
        <w:rPr>
          <w:rFonts w:ascii="Arial" w:hAnsi="Arial" w:cs="Arial"/>
          <w:b/>
        </w:rPr>
      </w:pPr>
    </w:p>
    <w:p w14:paraId="26FC6ACA" w14:textId="77777777" w:rsidR="00A600FD" w:rsidRPr="002B0D41" w:rsidRDefault="00A600FD" w:rsidP="00A600FD">
      <w:pPr>
        <w:jc w:val="center"/>
        <w:rPr>
          <w:rFonts w:ascii="Arial" w:hAnsi="Arial" w:cs="Arial"/>
          <w:b/>
        </w:rPr>
      </w:pPr>
    </w:p>
    <w:p w14:paraId="3C998E1E" w14:textId="77777777" w:rsidR="00A600FD" w:rsidRPr="002B0D41" w:rsidRDefault="00A600FD" w:rsidP="00A600FD">
      <w:pPr>
        <w:jc w:val="center"/>
        <w:rPr>
          <w:rFonts w:ascii="Arial" w:hAnsi="Arial" w:cs="Arial"/>
          <w:b/>
        </w:rPr>
      </w:pPr>
      <w:r w:rsidRPr="002B0D41">
        <w:rPr>
          <w:rFonts w:ascii="Arial" w:hAnsi="Arial" w:cs="Arial"/>
          <w:b/>
        </w:rPr>
        <w:t>ACTO DE PRESENTACIÓN Y APERTURA DE PROPOSICIONES:</w:t>
      </w:r>
    </w:p>
    <w:p w14:paraId="69EDDA5B" w14:textId="77777777" w:rsidR="00A600FD" w:rsidRPr="002B0D41" w:rsidRDefault="00A600FD" w:rsidP="00A600FD">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A600FD" w:rsidRPr="002B0D41" w14:paraId="5B8F88CC" w14:textId="77777777" w:rsidTr="00A600FD">
        <w:trPr>
          <w:trHeight w:val="413"/>
        </w:trPr>
        <w:tc>
          <w:tcPr>
            <w:tcW w:w="1260" w:type="dxa"/>
            <w:shd w:val="clear" w:color="auto" w:fill="BFBFBF"/>
            <w:vAlign w:val="center"/>
          </w:tcPr>
          <w:p w14:paraId="64DEBD82" w14:textId="77777777" w:rsidR="00A600FD" w:rsidRPr="002B0D41" w:rsidRDefault="00A600FD" w:rsidP="00A600FD">
            <w:pPr>
              <w:jc w:val="center"/>
              <w:rPr>
                <w:rFonts w:ascii="Arial" w:hAnsi="Arial" w:cs="Arial"/>
                <w:b/>
              </w:rPr>
            </w:pPr>
            <w:r w:rsidRPr="002B0D41">
              <w:rPr>
                <w:rFonts w:ascii="Arial" w:hAnsi="Arial" w:cs="Arial"/>
                <w:b/>
              </w:rPr>
              <w:t>DIA:</w:t>
            </w:r>
          </w:p>
        </w:tc>
        <w:tc>
          <w:tcPr>
            <w:tcW w:w="1080" w:type="dxa"/>
            <w:shd w:val="clear" w:color="auto" w:fill="BFBFBF"/>
            <w:vAlign w:val="center"/>
          </w:tcPr>
          <w:p w14:paraId="50190602" w14:textId="5C2EE6EA" w:rsidR="00A600FD" w:rsidRPr="002B0D41" w:rsidRDefault="00200F82" w:rsidP="006676CA">
            <w:pPr>
              <w:jc w:val="center"/>
              <w:rPr>
                <w:rFonts w:ascii="Arial" w:hAnsi="Arial" w:cs="Arial"/>
                <w:b/>
              </w:rPr>
            </w:pPr>
            <w:r>
              <w:rPr>
                <w:rFonts w:ascii="Arial" w:hAnsi="Arial" w:cs="Arial"/>
                <w:b/>
              </w:rPr>
              <w:t>22</w:t>
            </w:r>
          </w:p>
        </w:tc>
        <w:tc>
          <w:tcPr>
            <w:tcW w:w="900" w:type="dxa"/>
            <w:shd w:val="clear" w:color="auto" w:fill="BFBFBF"/>
            <w:vAlign w:val="center"/>
          </w:tcPr>
          <w:p w14:paraId="6B085623" w14:textId="77777777" w:rsidR="00A600FD" w:rsidRPr="002B0D41" w:rsidRDefault="00A600FD" w:rsidP="00A600FD">
            <w:pPr>
              <w:jc w:val="center"/>
              <w:rPr>
                <w:rFonts w:ascii="Arial" w:hAnsi="Arial" w:cs="Arial"/>
                <w:b/>
              </w:rPr>
            </w:pPr>
            <w:r w:rsidRPr="002B0D41">
              <w:rPr>
                <w:rFonts w:ascii="Arial" w:hAnsi="Arial" w:cs="Arial"/>
                <w:b/>
              </w:rPr>
              <w:t>MES:</w:t>
            </w:r>
          </w:p>
        </w:tc>
        <w:tc>
          <w:tcPr>
            <w:tcW w:w="1683" w:type="dxa"/>
            <w:shd w:val="clear" w:color="auto" w:fill="BFBFBF"/>
            <w:vAlign w:val="center"/>
          </w:tcPr>
          <w:p w14:paraId="39DD6DA2" w14:textId="171713CF" w:rsidR="00A600FD" w:rsidRPr="002B0D41" w:rsidRDefault="002836D3" w:rsidP="00A600FD">
            <w:pPr>
              <w:jc w:val="center"/>
              <w:rPr>
                <w:rFonts w:ascii="Arial" w:hAnsi="Arial" w:cs="Arial"/>
                <w:b/>
              </w:rPr>
            </w:pPr>
            <w:r>
              <w:rPr>
                <w:rFonts w:ascii="Arial" w:hAnsi="Arial" w:cs="Arial"/>
                <w:b/>
              </w:rPr>
              <w:t>Septiembre</w:t>
            </w:r>
          </w:p>
        </w:tc>
        <w:tc>
          <w:tcPr>
            <w:tcW w:w="837" w:type="dxa"/>
            <w:shd w:val="clear" w:color="auto" w:fill="BFBFBF"/>
            <w:vAlign w:val="center"/>
          </w:tcPr>
          <w:p w14:paraId="7EC3AF7F" w14:textId="77777777" w:rsidR="00A600FD" w:rsidRPr="002B0D41" w:rsidRDefault="00A600FD" w:rsidP="00A600FD">
            <w:pPr>
              <w:jc w:val="center"/>
              <w:rPr>
                <w:rFonts w:ascii="Arial" w:hAnsi="Arial" w:cs="Arial"/>
                <w:b/>
              </w:rPr>
            </w:pPr>
            <w:r w:rsidRPr="002B0D41">
              <w:rPr>
                <w:rFonts w:ascii="Arial" w:hAnsi="Arial" w:cs="Arial"/>
                <w:b/>
              </w:rPr>
              <w:t>AÑO:</w:t>
            </w:r>
          </w:p>
        </w:tc>
        <w:tc>
          <w:tcPr>
            <w:tcW w:w="1080" w:type="dxa"/>
            <w:shd w:val="clear" w:color="auto" w:fill="BFBFBF"/>
            <w:vAlign w:val="center"/>
          </w:tcPr>
          <w:p w14:paraId="34309E90" w14:textId="19A53D4E" w:rsidR="00A600FD" w:rsidRPr="002B0D41" w:rsidRDefault="006676CA" w:rsidP="00A600FD">
            <w:pPr>
              <w:jc w:val="center"/>
              <w:rPr>
                <w:rFonts w:ascii="Arial" w:hAnsi="Arial" w:cs="Arial"/>
                <w:b/>
              </w:rPr>
            </w:pPr>
            <w:r>
              <w:rPr>
                <w:rFonts w:ascii="Arial" w:hAnsi="Arial" w:cs="Arial"/>
                <w:b/>
              </w:rPr>
              <w:t>20</w:t>
            </w:r>
            <w:r w:rsidR="00411F4C">
              <w:rPr>
                <w:rFonts w:ascii="Arial" w:hAnsi="Arial" w:cs="Arial"/>
                <w:b/>
              </w:rPr>
              <w:t>21</w:t>
            </w:r>
          </w:p>
        </w:tc>
        <w:tc>
          <w:tcPr>
            <w:tcW w:w="900" w:type="dxa"/>
            <w:shd w:val="clear" w:color="auto" w:fill="BFBFBF"/>
            <w:vAlign w:val="center"/>
          </w:tcPr>
          <w:p w14:paraId="483FC4DE" w14:textId="77777777" w:rsidR="00A600FD" w:rsidRPr="002B0D41" w:rsidRDefault="00A600FD" w:rsidP="00A600FD">
            <w:pPr>
              <w:jc w:val="center"/>
              <w:rPr>
                <w:rFonts w:ascii="Arial" w:hAnsi="Arial" w:cs="Arial"/>
                <w:b/>
              </w:rPr>
            </w:pPr>
            <w:r w:rsidRPr="002B0D41">
              <w:rPr>
                <w:rFonts w:ascii="Arial" w:hAnsi="Arial" w:cs="Arial"/>
                <w:b/>
              </w:rPr>
              <w:t>HORA:</w:t>
            </w:r>
          </w:p>
        </w:tc>
        <w:tc>
          <w:tcPr>
            <w:tcW w:w="1260" w:type="dxa"/>
            <w:shd w:val="clear" w:color="auto" w:fill="BFBFBF"/>
            <w:vAlign w:val="center"/>
          </w:tcPr>
          <w:p w14:paraId="51704839" w14:textId="1193BCEE" w:rsidR="00A600FD" w:rsidRPr="002B0D41" w:rsidRDefault="00411F4C" w:rsidP="00A600FD">
            <w:pPr>
              <w:jc w:val="center"/>
              <w:rPr>
                <w:rFonts w:ascii="Arial" w:hAnsi="Arial" w:cs="Arial"/>
                <w:b/>
              </w:rPr>
            </w:pPr>
            <w:r w:rsidRPr="00A47BED">
              <w:rPr>
                <w:rFonts w:ascii="Arial" w:hAnsi="Arial" w:cs="Arial"/>
                <w:b/>
              </w:rPr>
              <w:t xml:space="preserve">11:00 </w:t>
            </w:r>
            <w:r>
              <w:rPr>
                <w:rFonts w:ascii="Arial" w:hAnsi="Arial" w:cs="Arial"/>
                <w:b/>
              </w:rPr>
              <w:t>H</w:t>
            </w:r>
            <w:r w:rsidRPr="00A47BED">
              <w:rPr>
                <w:rFonts w:ascii="Arial" w:hAnsi="Arial" w:cs="Arial"/>
                <w:b/>
              </w:rPr>
              <w:t>ora local</w:t>
            </w:r>
          </w:p>
        </w:tc>
      </w:tr>
      <w:tr w:rsidR="00A600FD" w:rsidRPr="002B0D41" w14:paraId="0844B033" w14:textId="77777777" w:rsidTr="00A600FD">
        <w:trPr>
          <w:trHeight w:val="1021"/>
        </w:trPr>
        <w:tc>
          <w:tcPr>
            <w:tcW w:w="1260" w:type="dxa"/>
            <w:vAlign w:val="center"/>
          </w:tcPr>
          <w:p w14:paraId="2C7FEF00" w14:textId="77777777" w:rsidR="00A600FD" w:rsidRPr="002B0D41" w:rsidRDefault="00A600FD" w:rsidP="00A600FD">
            <w:pPr>
              <w:jc w:val="center"/>
              <w:rPr>
                <w:rFonts w:ascii="Arial" w:hAnsi="Arial" w:cs="Arial"/>
                <w:b/>
              </w:rPr>
            </w:pPr>
            <w:r w:rsidRPr="002B0D41">
              <w:rPr>
                <w:rFonts w:ascii="Arial" w:hAnsi="Arial" w:cs="Arial"/>
                <w:b/>
              </w:rPr>
              <w:t>LUGAR:</w:t>
            </w:r>
          </w:p>
        </w:tc>
        <w:tc>
          <w:tcPr>
            <w:tcW w:w="7740" w:type="dxa"/>
            <w:gridSpan w:val="7"/>
            <w:vAlign w:val="center"/>
          </w:tcPr>
          <w:p w14:paraId="43009443" w14:textId="775A29D3" w:rsidR="00A600FD" w:rsidRPr="002B0D41" w:rsidRDefault="00A600FD" w:rsidP="00F5694A">
            <w:pPr>
              <w:jc w:val="center"/>
              <w:rPr>
                <w:rFonts w:ascii="Arial" w:hAnsi="Arial" w:cs="Arial"/>
              </w:rPr>
            </w:pPr>
            <w:r w:rsidRPr="000C5DC5">
              <w:rPr>
                <w:rFonts w:ascii="Arial" w:hAnsi="Arial" w:cs="Arial"/>
                <w:b/>
              </w:rPr>
              <w:t>Sala de Juntas de la</w:t>
            </w:r>
            <w:r w:rsidR="00E521AD">
              <w:rPr>
                <w:rFonts w:ascii="Arial" w:hAnsi="Arial" w:cs="Arial"/>
                <w:b/>
              </w:rPr>
              <w:t xml:space="preserve"> 05 Junta Distrital Ejecutiva en Querétaro </w:t>
            </w:r>
            <w:r w:rsidR="00E521AD" w:rsidRPr="00E521AD">
              <w:rPr>
                <w:rFonts w:ascii="Arial" w:hAnsi="Arial" w:cs="Arial"/>
                <w:bCs/>
              </w:rPr>
              <w:t xml:space="preserve">ubicada en Calle Salvador Sánchez Bárcenas </w:t>
            </w:r>
            <w:proofErr w:type="spellStart"/>
            <w:r w:rsidR="00E521AD" w:rsidRPr="00E521AD">
              <w:rPr>
                <w:rFonts w:ascii="Arial" w:hAnsi="Arial" w:cs="Arial"/>
                <w:bCs/>
              </w:rPr>
              <w:t>Ote</w:t>
            </w:r>
            <w:proofErr w:type="spellEnd"/>
            <w:r w:rsidR="00E521AD" w:rsidRPr="00E521AD">
              <w:rPr>
                <w:rFonts w:ascii="Arial" w:hAnsi="Arial" w:cs="Arial"/>
                <w:bCs/>
              </w:rPr>
              <w:t>. #8, Colonia Emiliano Zapata, El Pueblito, Corregidora, Querétaro, C.P. 76900</w:t>
            </w:r>
            <w:r w:rsidRPr="00E521AD">
              <w:rPr>
                <w:rFonts w:ascii="Arial" w:hAnsi="Arial" w:cs="Arial"/>
                <w:bCs/>
              </w:rPr>
              <w:t>.</w:t>
            </w:r>
          </w:p>
        </w:tc>
      </w:tr>
      <w:tr w:rsidR="00A71D9A" w:rsidRPr="002B0D41" w14:paraId="7BA6D14A" w14:textId="77777777" w:rsidTr="00A71D9A">
        <w:trPr>
          <w:trHeight w:val="349"/>
        </w:trPr>
        <w:tc>
          <w:tcPr>
            <w:tcW w:w="9000" w:type="dxa"/>
            <w:gridSpan w:val="8"/>
            <w:vAlign w:val="center"/>
          </w:tcPr>
          <w:p w14:paraId="4E28508B" w14:textId="77777777" w:rsidR="00A71D9A" w:rsidRPr="00A71D9A" w:rsidRDefault="00A71D9A" w:rsidP="00A71D9A">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podrán presentarse</w:t>
            </w:r>
            <w:r w:rsidRPr="00A71D9A">
              <w:rPr>
                <w:rFonts w:ascii="Arial" w:hAnsi="Arial" w:cs="Arial"/>
              </w:rPr>
              <w:t xml:space="preserve"> a través de </w:t>
            </w:r>
            <w:proofErr w:type="spellStart"/>
            <w:r w:rsidRPr="00A71D9A">
              <w:rPr>
                <w:rFonts w:ascii="Arial" w:hAnsi="Arial" w:cs="Arial"/>
              </w:rPr>
              <w:t>CompraINE</w:t>
            </w:r>
            <w:proofErr w:type="spellEnd"/>
            <w:r w:rsidRPr="00A71D9A">
              <w:rPr>
                <w:rFonts w:ascii="Arial" w:hAnsi="Arial" w:cs="Arial"/>
              </w:rPr>
              <w:t>, generando los sobres que re</w:t>
            </w:r>
            <w:r>
              <w:rPr>
                <w:rFonts w:ascii="Arial" w:hAnsi="Arial" w:cs="Arial"/>
              </w:rPr>
              <w:t>s</w:t>
            </w:r>
            <w:r w:rsidRPr="00A71D9A">
              <w:rPr>
                <w:rFonts w:ascii="Arial" w:hAnsi="Arial" w:cs="Arial"/>
              </w:rPr>
              <w:t>guardan la confidencialidad de la información.</w:t>
            </w:r>
          </w:p>
        </w:tc>
      </w:tr>
    </w:tbl>
    <w:p w14:paraId="320622D0" w14:textId="77777777" w:rsidR="00A600FD" w:rsidRPr="004660D0" w:rsidRDefault="00A600FD" w:rsidP="00A600FD">
      <w:pPr>
        <w:jc w:val="center"/>
        <w:rPr>
          <w:rFonts w:ascii="Arial" w:hAnsi="Arial" w:cs="Arial"/>
          <w:b/>
        </w:rPr>
      </w:pPr>
    </w:p>
    <w:p w14:paraId="30724674" w14:textId="77777777" w:rsidR="00A600FD" w:rsidRPr="004660D0" w:rsidRDefault="00A600FD" w:rsidP="00A600FD">
      <w:pPr>
        <w:jc w:val="center"/>
        <w:rPr>
          <w:rFonts w:ascii="Arial" w:hAnsi="Arial" w:cs="Arial"/>
          <w:b/>
        </w:rPr>
      </w:pPr>
    </w:p>
    <w:p w14:paraId="0F51C228" w14:textId="77777777" w:rsidR="00A600FD" w:rsidRPr="004660D0" w:rsidRDefault="00A600FD" w:rsidP="00A600FD">
      <w:pPr>
        <w:jc w:val="center"/>
        <w:rPr>
          <w:rFonts w:ascii="Arial" w:hAnsi="Arial" w:cs="Arial"/>
          <w:b/>
        </w:rPr>
      </w:pPr>
      <w:r w:rsidRPr="004660D0">
        <w:rPr>
          <w:rFonts w:ascii="Arial" w:hAnsi="Arial" w:cs="Arial"/>
          <w:b/>
        </w:rPr>
        <w:t xml:space="preserve">ACTO DE FALLO: </w:t>
      </w:r>
    </w:p>
    <w:p w14:paraId="4E923D17" w14:textId="77777777" w:rsidR="00A600FD" w:rsidRPr="004660D0" w:rsidRDefault="00A600FD" w:rsidP="00A600FD">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A600FD" w:rsidRPr="00412321" w14:paraId="14786A0A" w14:textId="77777777" w:rsidTr="00A600FD">
        <w:trPr>
          <w:trHeight w:val="413"/>
        </w:trPr>
        <w:tc>
          <w:tcPr>
            <w:tcW w:w="1446" w:type="dxa"/>
            <w:shd w:val="clear" w:color="auto" w:fill="D9D9D9"/>
            <w:vAlign w:val="center"/>
          </w:tcPr>
          <w:p w14:paraId="5B3E7CE9" w14:textId="77777777" w:rsidR="00A600FD" w:rsidRPr="008B0FF7" w:rsidRDefault="00A600FD" w:rsidP="00A600FD">
            <w:pPr>
              <w:jc w:val="center"/>
              <w:rPr>
                <w:rFonts w:ascii="Arial" w:hAnsi="Arial" w:cs="Arial"/>
                <w:b/>
              </w:rPr>
            </w:pPr>
            <w:r w:rsidRPr="008B0FF7">
              <w:rPr>
                <w:rFonts w:ascii="Arial" w:hAnsi="Arial" w:cs="Arial"/>
                <w:b/>
              </w:rPr>
              <w:t>DÍA:</w:t>
            </w:r>
          </w:p>
        </w:tc>
        <w:tc>
          <w:tcPr>
            <w:tcW w:w="1418" w:type="dxa"/>
            <w:shd w:val="clear" w:color="auto" w:fill="D9D9D9"/>
            <w:vAlign w:val="center"/>
          </w:tcPr>
          <w:p w14:paraId="074AE385" w14:textId="2E33EF30" w:rsidR="00A600FD" w:rsidRPr="008B0FF7" w:rsidRDefault="00200F82" w:rsidP="00A600FD">
            <w:pPr>
              <w:jc w:val="center"/>
              <w:rPr>
                <w:rFonts w:ascii="Arial" w:hAnsi="Arial" w:cs="Arial"/>
                <w:b/>
              </w:rPr>
            </w:pPr>
            <w:r>
              <w:rPr>
                <w:rFonts w:ascii="Arial" w:hAnsi="Arial" w:cs="Arial"/>
                <w:b/>
              </w:rPr>
              <w:t>23</w:t>
            </w:r>
          </w:p>
        </w:tc>
        <w:tc>
          <w:tcPr>
            <w:tcW w:w="1701" w:type="dxa"/>
            <w:shd w:val="clear" w:color="auto" w:fill="D9D9D9"/>
            <w:vAlign w:val="center"/>
          </w:tcPr>
          <w:p w14:paraId="5F0715DE" w14:textId="77777777" w:rsidR="00A600FD" w:rsidRPr="008B0FF7" w:rsidRDefault="00A600FD" w:rsidP="00A600FD">
            <w:pPr>
              <w:jc w:val="center"/>
              <w:rPr>
                <w:rFonts w:ascii="Arial" w:hAnsi="Arial" w:cs="Arial"/>
                <w:b/>
              </w:rPr>
            </w:pPr>
            <w:r w:rsidRPr="008B0FF7">
              <w:rPr>
                <w:rFonts w:ascii="Arial" w:hAnsi="Arial" w:cs="Arial"/>
                <w:b/>
              </w:rPr>
              <w:t>MES:</w:t>
            </w:r>
          </w:p>
        </w:tc>
        <w:tc>
          <w:tcPr>
            <w:tcW w:w="1843" w:type="dxa"/>
            <w:shd w:val="clear" w:color="auto" w:fill="D9D9D9"/>
            <w:vAlign w:val="center"/>
          </w:tcPr>
          <w:p w14:paraId="2DDEDA77" w14:textId="59BC5BEB" w:rsidR="00A600FD" w:rsidRPr="008B0FF7" w:rsidRDefault="002836D3" w:rsidP="00A600FD">
            <w:pPr>
              <w:jc w:val="center"/>
              <w:rPr>
                <w:rFonts w:ascii="Arial" w:hAnsi="Arial" w:cs="Arial"/>
                <w:b/>
              </w:rPr>
            </w:pPr>
            <w:r>
              <w:rPr>
                <w:rFonts w:ascii="Arial" w:hAnsi="Arial" w:cs="Arial"/>
                <w:b/>
              </w:rPr>
              <w:t>Septiembre</w:t>
            </w:r>
          </w:p>
        </w:tc>
        <w:tc>
          <w:tcPr>
            <w:tcW w:w="1417" w:type="dxa"/>
            <w:shd w:val="clear" w:color="auto" w:fill="D9D9D9"/>
            <w:vAlign w:val="center"/>
          </w:tcPr>
          <w:p w14:paraId="596FC186" w14:textId="77777777" w:rsidR="00A600FD" w:rsidRPr="008B0FF7" w:rsidRDefault="00A600FD" w:rsidP="00A600FD">
            <w:pPr>
              <w:jc w:val="center"/>
              <w:rPr>
                <w:rFonts w:ascii="Arial" w:hAnsi="Arial" w:cs="Arial"/>
                <w:b/>
              </w:rPr>
            </w:pPr>
            <w:r w:rsidRPr="008B0FF7">
              <w:rPr>
                <w:rFonts w:ascii="Arial" w:hAnsi="Arial" w:cs="Arial"/>
                <w:b/>
              </w:rPr>
              <w:t>AÑO:</w:t>
            </w:r>
          </w:p>
        </w:tc>
        <w:tc>
          <w:tcPr>
            <w:tcW w:w="1175" w:type="dxa"/>
            <w:shd w:val="clear" w:color="auto" w:fill="D9D9D9"/>
            <w:vAlign w:val="center"/>
          </w:tcPr>
          <w:p w14:paraId="2F6017A9" w14:textId="35709BDF" w:rsidR="00A600FD" w:rsidRPr="008B0FF7" w:rsidRDefault="006676CA" w:rsidP="00A600FD">
            <w:pPr>
              <w:jc w:val="center"/>
              <w:rPr>
                <w:rFonts w:ascii="Arial" w:hAnsi="Arial" w:cs="Arial"/>
                <w:b/>
              </w:rPr>
            </w:pPr>
            <w:r>
              <w:rPr>
                <w:rFonts w:ascii="Arial" w:hAnsi="Arial" w:cs="Arial"/>
                <w:b/>
              </w:rPr>
              <w:t>20</w:t>
            </w:r>
            <w:r w:rsidR="00546ADC">
              <w:rPr>
                <w:rFonts w:ascii="Arial" w:hAnsi="Arial" w:cs="Arial"/>
                <w:b/>
              </w:rPr>
              <w:t>21</w:t>
            </w:r>
          </w:p>
        </w:tc>
      </w:tr>
      <w:tr w:rsidR="00A600FD" w:rsidRPr="00CD19C6" w14:paraId="4F48830E" w14:textId="77777777" w:rsidTr="00A600FD">
        <w:trPr>
          <w:trHeight w:val="1021"/>
        </w:trPr>
        <w:tc>
          <w:tcPr>
            <w:tcW w:w="1446" w:type="dxa"/>
            <w:vAlign w:val="center"/>
          </w:tcPr>
          <w:p w14:paraId="6A88CB96" w14:textId="77777777" w:rsidR="00A600FD" w:rsidRPr="00CD19C6" w:rsidRDefault="00A600FD" w:rsidP="00A600FD">
            <w:pPr>
              <w:jc w:val="center"/>
              <w:rPr>
                <w:rFonts w:ascii="Arial" w:hAnsi="Arial" w:cs="Arial"/>
                <w:b/>
              </w:rPr>
            </w:pPr>
            <w:r w:rsidRPr="00CD19C6">
              <w:rPr>
                <w:rFonts w:ascii="Arial" w:hAnsi="Arial" w:cs="Arial"/>
                <w:b/>
              </w:rPr>
              <w:t>LUGAR:</w:t>
            </w:r>
          </w:p>
        </w:tc>
        <w:tc>
          <w:tcPr>
            <w:tcW w:w="7554" w:type="dxa"/>
            <w:gridSpan w:val="5"/>
            <w:vAlign w:val="center"/>
          </w:tcPr>
          <w:p w14:paraId="1CF71E0C" w14:textId="77777777" w:rsidR="00A600FD" w:rsidRPr="003172B7" w:rsidRDefault="00A600FD" w:rsidP="00594E5B">
            <w:pPr>
              <w:jc w:val="center"/>
              <w:rPr>
                <w:rFonts w:ascii="Arial" w:hAnsi="Arial" w:cs="Arial"/>
              </w:rPr>
            </w:pPr>
            <w:r w:rsidRPr="003172B7">
              <w:rPr>
                <w:rFonts w:ascii="Arial" w:hAnsi="Arial" w:cs="Arial"/>
              </w:rPr>
              <w:t xml:space="preserve">De conformidad con el quinto párrafo del artículo 45 del REGLAMENTO, </w:t>
            </w:r>
            <w:r w:rsidR="00594E5B">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14:paraId="2BD8A1FA" w14:textId="77777777" w:rsidR="00A600FD" w:rsidRDefault="00A600FD" w:rsidP="00A600FD">
      <w:pPr>
        <w:spacing w:line="276" w:lineRule="auto"/>
        <w:jc w:val="both"/>
        <w:rPr>
          <w:rFonts w:ascii="Arial" w:hAnsi="Arial" w:cs="Arial"/>
        </w:rPr>
      </w:pPr>
    </w:p>
    <w:p w14:paraId="6FCA97DB" w14:textId="77777777" w:rsidR="00AF5A2E" w:rsidRPr="004660D0" w:rsidRDefault="00AF5A2E" w:rsidP="00A600FD">
      <w:pPr>
        <w:spacing w:line="276" w:lineRule="auto"/>
        <w:jc w:val="both"/>
        <w:rPr>
          <w:rFonts w:ascii="Arial" w:hAnsi="Arial" w:cs="Arial"/>
        </w:rPr>
      </w:pPr>
    </w:p>
    <w:p w14:paraId="4A30A651" w14:textId="46BBDADE" w:rsidR="00276E55" w:rsidRDefault="00276E55" w:rsidP="0017289A">
      <w:pPr>
        <w:spacing w:line="276" w:lineRule="auto"/>
        <w:jc w:val="both"/>
        <w:rPr>
          <w:rFonts w:ascii="Arial" w:hAnsi="Arial" w:cs="Arial"/>
        </w:rPr>
      </w:pPr>
      <w:r>
        <w:rPr>
          <w:rFonts w:ascii="Arial" w:hAnsi="Arial" w:cs="Arial"/>
          <w:b/>
        </w:rPr>
        <w:t xml:space="preserve">Centro de Atención a Usuarios </w:t>
      </w:r>
      <w:proofErr w:type="spellStart"/>
      <w:r>
        <w:rPr>
          <w:rFonts w:ascii="Arial" w:hAnsi="Arial" w:cs="Arial"/>
          <w:b/>
        </w:rPr>
        <w:t>CompraINE</w:t>
      </w:r>
      <w:proofErr w:type="spellEnd"/>
      <w:r>
        <w:rPr>
          <w:rFonts w:ascii="Arial" w:hAnsi="Arial" w:cs="Arial"/>
          <w:b/>
        </w:rPr>
        <w:t>:</w:t>
      </w:r>
      <w:r>
        <w:rPr>
          <w:rFonts w:ascii="Arial" w:hAnsi="Arial" w:cs="Arial"/>
        </w:rPr>
        <w:t xml:space="preserve"> 56284999, en un horario de lunes a viernes de </w:t>
      </w:r>
      <w:r w:rsidR="0017289A">
        <w:rPr>
          <w:rFonts w:ascii="Arial" w:hAnsi="Arial" w:cs="Arial"/>
        </w:rPr>
        <w:t>10</w:t>
      </w:r>
      <w:r>
        <w:rPr>
          <w:rFonts w:ascii="Arial" w:hAnsi="Arial" w:cs="Arial"/>
        </w:rPr>
        <w:t>:</w:t>
      </w:r>
      <w:r w:rsidR="0017289A">
        <w:rPr>
          <w:rFonts w:ascii="Arial" w:hAnsi="Arial" w:cs="Arial"/>
        </w:rPr>
        <w:t>0</w:t>
      </w:r>
      <w:r>
        <w:rPr>
          <w:rFonts w:ascii="Arial" w:hAnsi="Arial" w:cs="Arial"/>
        </w:rPr>
        <w:t>0 a 17:30 horas.</w:t>
      </w: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68B8E2F9" w14:textId="2C713D02" w:rsidR="00115A6B" w:rsidRDefault="00115A6B" w:rsidP="0017289A">
      <w:pPr>
        <w:spacing w:line="276" w:lineRule="auto"/>
        <w:jc w:val="both"/>
        <w:rPr>
          <w:rFonts w:ascii="Arial" w:hAnsi="Arial" w:cs="Arial"/>
        </w:rPr>
      </w:pPr>
    </w:p>
    <w:p w14:paraId="0F3E3FE9" w14:textId="7FE10076" w:rsidR="00115A6B" w:rsidRDefault="00115A6B" w:rsidP="0017289A">
      <w:pPr>
        <w:spacing w:line="276" w:lineRule="auto"/>
        <w:jc w:val="both"/>
        <w:rPr>
          <w:rFonts w:ascii="Arial" w:hAnsi="Arial" w:cs="Arial"/>
        </w:rPr>
      </w:pPr>
    </w:p>
    <w:p w14:paraId="75DBB270" w14:textId="77058B13" w:rsidR="00115A6B" w:rsidRDefault="00115A6B" w:rsidP="0017289A">
      <w:pPr>
        <w:spacing w:line="276" w:lineRule="auto"/>
        <w:jc w:val="both"/>
        <w:rPr>
          <w:rFonts w:ascii="Arial" w:hAnsi="Arial" w:cs="Arial"/>
        </w:rPr>
      </w:pPr>
    </w:p>
    <w:p w14:paraId="2AB55F86" w14:textId="2EBA1C51" w:rsidR="00115A6B" w:rsidRDefault="00115A6B" w:rsidP="0017289A">
      <w:pPr>
        <w:spacing w:line="276" w:lineRule="auto"/>
        <w:jc w:val="both"/>
        <w:rPr>
          <w:rFonts w:ascii="Arial" w:hAnsi="Arial" w:cs="Arial"/>
        </w:rPr>
      </w:pPr>
    </w:p>
    <w:p w14:paraId="34DD2D3D" w14:textId="23809D50" w:rsidR="00115A6B" w:rsidRDefault="00115A6B" w:rsidP="0017289A">
      <w:pPr>
        <w:spacing w:line="276" w:lineRule="auto"/>
        <w:jc w:val="both"/>
        <w:rPr>
          <w:rFonts w:ascii="Arial" w:hAnsi="Arial" w:cs="Arial"/>
        </w:rPr>
      </w:pPr>
    </w:p>
    <w:p w14:paraId="181FC096" w14:textId="522577A5" w:rsidR="00115A6B" w:rsidRDefault="00115A6B" w:rsidP="0017289A">
      <w:pPr>
        <w:spacing w:line="276" w:lineRule="auto"/>
        <w:jc w:val="both"/>
        <w:rPr>
          <w:rFonts w:ascii="Arial" w:hAnsi="Arial" w:cs="Arial"/>
        </w:rPr>
      </w:pPr>
    </w:p>
    <w:p w14:paraId="026BDF45" w14:textId="7F6103DF" w:rsidR="00E23CC2" w:rsidRDefault="00E23CC2" w:rsidP="0017289A">
      <w:pPr>
        <w:spacing w:line="276" w:lineRule="auto"/>
        <w:jc w:val="both"/>
        <w:rPr>
          <w:rFonts w:ascii="Arial" w:hAnsi="Arial" w:cs="Arial"/>
        </w:rPr>
      </w:pPr>
    </w:p>
    <w:p w14:paraId="47DE8FDA" w14:textId="4041891E" w:rsidR="00E23CC2" w:rsidRDefault="00E23CC2" w:rsidP="0017289A">
      <w:pPr>
        <w:spacing w:line="276" w:lineRule="auto"/>
        <w:jc w:val="both"/>
        <w:rPr>
          <w:rFonts w:ascii="Arial" w:hAnsi="Arial" w:cs="Arial"/>
        </w:rPr>
      </w:pPr>
    </w:p>
    <w:p w14:paraId="2D362575" w14:textId="1147C004" w:rsidR="00E23CC2" w:rsidRDefault="00E23CC2" w:rsidP="0017289A">
      <w:pPr>
        <w:spacing w:line="276" w:lineRule="auto"/>
        <w:jc w:val="both"/>
        <w:rPr>
          <w:rFonts w:ascii="Arial" w:hAnsi="Arial" w:cs="Arial"/>
        </w:rPr>
      </w:pPr>
    </w:p>
    <w:p w14:paraId="089E0A03" w14:textId="31F2BD2D" w:rsidR="00E23CC2" w:rsidRDefault="00E23CC2" w:rsidP="0017289A">
      <w:pPr>
        <w:spacing w:line="276" w:lineRule="auto"/>
        <w:jc w:val="both"/>
        <w:rPr>
          <w:rFonts w:ascii="Arial" w:hAnsi="Arial" w:cs="Arial"/>
        </w:rPr>
      </w:pPr>
    </w:p>
    <w:p w14:paraId="48504801" w14:textId="4AE73457" w:rsidR="00E23CC2" w:rsidRDefault="00E23CC2" w:rsidP="0017289A">
      <w:pPr>
        <w:spacing w:line="276" w:lineRule="auto"/>
        <w:jc w:val="both"/>
        <w:rPr>
          <w:rFonts w:ascii="Arial" w:hAnsi="Arial" w:cs="Arial"/>
        </w:rPr>
      </w:pPr>
    </w:p>
    <w:p w14:paraId="22CFCF9D" w14:textId="195C83FE" w:rsidR="00E23CC2" w:rsidRDefault="00E23CC2" w:rsidP="0017289A">
      <w:pPr>
        <w:spacing w:line="276" w:lineRule="auto"/>
        <w:jc w:val="both"/>
        <w:rPr>
          <w:rFonts w:ascii="Arial" w:hAnsi="Arial" w:cs="Arial"/>
        </w:rPr>
      </w:pPr>
    </w:p>
    <w:p w14:paraId="0D406578" w14:textId="7A8156ED" w:rsidR="00E23CC2" w:rsidRDefault="00E23CC2" w:rsidP="0017289A">
      <w:pPr>
        <w:spacing w:line="276" w:lineRule="auto"/>
        <w:jc w:val="both"/>
        <w:rPr>
          <w:rFonts w:ascii="Arial" w:hAnsi="Arial" w:cs="Arial"/>
        </w:rPr>
      </w:pPr>
    </w:p>
    <w:p w14:paraId="4EF0B3FD" w14:textId="0335CE5A" w:rsidR="00E23CC2" w:rsidRDefault="00E23CC2" w:rsidP="0017289A">
      <w:pPr>
        <w:spacing w:line="276" w:lineRule="auto"/>
        <w:jc w:val="both"/>
        <w:rPr>
          <w:rFonts w:ascii="Arial" w:hAnsi="Arial" w:cs="Arial"/>
        </w:rPr>
      </w:pPr>
    </w:p>
    <w:p w14:paraId="4239F337" w14:textId="44345861" w:rsidR="00E23CC2" w:rsidRDefault="00E23CC2" w:rsidP="0017289A">
      <w:pPr>
        <w:spacing w:line="276" w:lineRule="auto"/>
        <w:jc w:val="both"/>
        <w:rPr>
          <w:rFonts w:ascii="Arial" w:hAnsi="Arial" w:cs="Arial"/>
        </w:rPr>
      </w:pPr>
    </w:p>
    <w:p w14:paraId="272F5216" w14:textId="77777777" w:rsidR="00E23CC2" w:rsidRDefault="00E23CC2" w:rsidP="0017289A">
      <w:pPr>
        <w:spacing w:line="276" w:lineRule="auto"/>
        <w:jc w:val="both"/>
        <w:rPr>
          <w:rFonts w:ascii="Arial" w:hAnsi="Arial" w:cs="Arial"/>
        </w:rPr>
      </w:pPr>
    </w:p>
    <w:p w14:paraId="1AB37E67" w14:textId="77777777" w:rsidR="002D05CF" w:rsidRPr="00781A0A" w:rsidRDefault="002D05CF" w:rsidP="002D05CF">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7304E705" w14:textId="7102BC69" w:rsidR="002D05CF" w:rsidRPr="00781A0A" w:rsidRDefault="002D05CF" w:rsidP="002D05CF">
      <w:pPr>
        <w:pStyle w:val="Texto0"/>
        <w:spacing w:before="120" w:after="120" w:line="240" w:lineRule="auto"/>
        <w:ind w:firstLine="0"/>
        <w:rPr>
          <w:rFonts w:cs="Arial"/>
          <w:sz w:val="20"/>
        </w:rPr>
      </w:pPr>
      <w:r w:rsidRPr="00781A0A">
        <w:rPr>
          <w:rFonts w:cs="Arial"/>
          <w:sz w:val="20"/>
        </w:rPr>
        <w:t xml:space="preserve">Para los </w:t>
      </w:r>
      <w:r w:rsidRPr="0092131B">
        <w:rPr>
          <w:rFonts w:cs="Arial"/>
          <w:sz w:val="20"/>
        </w:rPr>
        <w:t xml:space="preserve">efectos de la presente </w:t>
      </w:r>
      <w:r w:rsidR="004C3412" w:rsidRPr="0092131B">
        <w:rPr>
          <w:rFonts w:cs="Arial"/>
          <w:sz w:val="20"/>
        </w:rPr>
        <w:t>invitación</w:t>
      </w:r>
      <w:r w:rsidRPr="0092131B">
        <w:rPr>
          <w:rFonts w:cs="Arial"/>
          <w:sz w:val="20"/>
        </w:rPr>
        <w:t>, se entenderá por:</w:t>
      </w:r>
    </w:p>
    <w:p w14:paraId="1E1F8E19" w14:textId="77777777" w:rsidR="002D05CF" w:rsidRPr="00781A0A"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Administrador del contrato:</w:t>
      </w:r>
      <w:r w:rsidRPr="00781A0A">
        <w:rPr>
          <w:rFonts w:cs="Arial"/>
          <w:sz w:val="20"/>
        </w:rPr>
        <w:t xml:space="preserve"> Servidor público designado, en términos del artículo 68 del REGLAMENTO, para administrar y vigilar que se cumpla lo que se estipula en los contratos que se celebren</w:t>
      </w:r>
    </w:p>
    <w:p w14:paraId="3B9B227C" w14:textId="77777777" w:rsidR="002D05CF" w:rsidRPr="00781A0A"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Área requirente:</w:t>
      </w:r>
      <w:r w:rsidRPr="00781A0A">
        <w:rPr>
          <w:rFonts w:cs="Arial"/>
          <w:sz w:val="20"/>
        </w:rPr>
        <w:t xml:space="preserve"> Área que solicita y/o utilizará formalmente la adquisición, arrendamiento de bienes muebles o la prestación de servicios</w:t>
      </w:r>
    </w:p>
    <w:p w14:paraId="4986BAE0" w14:textId="209E3DDD" w:rsidR="002D05CF"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Área técnica:</w:t>
      </w:r>
      <w:r w:rsidRPr="00781A0A">
        <w:rPr>
          <w:rFonts w:cs="Arial"/>
          <w:sz w:val="20"/>
        </w:rPr>
        <w:t xml:space="preserve"> Área que elabora las especificaciones técnicas que se incluyen en el presente procedimiento de contratación, evalúa la oferta técnica de las proposiciones y es responsable en la junta de aclaraciones de que se dé respuesta a las preguntas que realicen los licitantes, asimismo, de inspeccionar los bienes que</w:t>
      </w:r>
      <w:r>
        <w:rPr>
          <w:rFonts w:cs="Arial"/>
          <w:sz w:val="20"/>
        </w:rPr>
        <w:t>, en su caso, se reciba</w:t>
      </w:r>
      <w:r w:rsidRPr="00781A0A">
        <w:rPr>
          <w:rFonts w:cs="Arial"/>
          <w:sz w:val="20"/>
        </w:rPr>
        <w:t>n</w:t>
      </w:r>
      <w:r>
        <w:rPr>
          <w:rFonts w:cs="Arial"/>
          <w:sz w:val="20"/>
        </w:rPr>
        <w:t>.</w:t>
      </w:r>
    </w:p>
    <w:p w14:paraId="611AEA1D" w14:textId="77777777" w:rsidR="002D05CF" w:rsidRDefault="002D05CF" w:rsidP="00290DF2">
      <w:pPr>
        <w:pStyle w:val="Texto0"/>
        <w:numPr>
          <w:ilvl w:val="0"/>
          <w:numId w:val="83"/>
        </w:numPr>
        <w:spacing w:before="120" w:after="120" w:line="240" w:lineRule="auto"/>
        <w:ind w:left="567" w:hanging="283"/>
        <w:rPr>
          <w:rFonts w:cs="Arial"/>
          <w:sz w:val="20"/>
        </w:rPr>
      </w:pPr>
      <w:r>
        <w:rPr>
          <w:rFonts w:cs="Arial"/>
          <w:b/>
          <w:sz w:val="20"/>
        </w:rPr>
        <w:t>CFDI:</w:t>
      </w:r>
      <w:r>
        <w:rPr>
          <w:rFonts w:cs="Arial"/>
          <w:sz w:val="20"/>
        </w:rPr>
        <w:t xml:space="preserve"> Comprobante Fiscal Digital por Internet.</w:t>
      </w:r>
    </w:p>
    <w:p w14:paraId="3541C3A7" w14:textId="09C738B1" w:rsidR="002D05CF" w:rsidRPr="00A71627"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Convocante:</w:t>
      </w:r>
      <w:r w:rsidRPr="00781A0A">
        <w:rPr>
          <w:rFonts w:cs="Arial"/>
          <w:sz w:val="20"/>
        </w:rPr>
        <w:t xml:space="preserve"> </w:t>
      </w:r>
      <w:r w:rsidR="009D4A4D">
        <w:rPr>
          <w:rFonts w:cs="Arial"/>
          <w:sz w:val="20"/>
        </w:rPr>
        <w:t xml:space="preserve">05 Junta Distrital Ejecutiva </w:t>
      </w:r>
      <w:r w:rsidRPr="00781A0A">
        <w:rPr>
          <w:rFonts w:cs="Arial"/>
          <w:sz w:val="20"/>
        </w:rPr>
        <w:t>del Instituto Nacional Electoral</w:t>
      </w:r>
      <w:r w:rsidR="009D4A4D">
        <w:rPr>
          <w:rFonts w:cs="Arial"/>
          <w:sz w:val="20"/>
        </w:rPr>
        <w:t xml:space="preserve"> en el estado de Querétaro</w:t>
      </w:r>
    </w:p>
    <w:p w14:paraId="72096467" w14:textId="244C9BA9" w:rsidR="002D05CF" w:rsidRPr="00A71627"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DEA:</w:t>
      </w:r>
      <w:r w:rsidRPr="00781A0A">
        <w:rPr>
          <w:rFonts w:cs="Arial"/>
          <w:sz w:val="20"/>
        </w:rPr>
        <w:t xml:space="preserve"> Dirección Ejecutiva de Administración</w:t>
      </w:r>
    </w:p>
    <w:p w14:paraId="6D5DC6FD" w14:textId="3C239E86" w:rsidR="002D05CF" w:rsidRDefault="002D05CF" w:rsidP="00290DF2">
      <w:pPr>
        <w:pStyle w:val="Texto0"/>
        <w:numPr>
          <w:ilvl w:val="0"/>
          <w:numId w:val="83"/>
        </w:numPr>
        <w:spacing w:before="120" w:after="120" w:line="240" w:lineRule="auto"/>
        <w:ind w:left="567" w:hanging="283"/>
        <w:rPr>
          <w:rFonts w:cs="Arial"/>
          <w:sz w:val="20"/>
        </w:rPr>
      </w:pPr>
      <w:r>
        <w:rPr>
          <w:rFonts w:cs="Arial"/>
          <w:b/>
          <w:sz w:val="20"/>
        </w:rPr>
        <w:t>D</w:t>
      </w:r>
      <w:r w:rsidR="00E72409">
        <w:rPr>
          <w:rFonts w:cs="Arial"/>
          <w:b/>
          <w:sz w:val="20"/>
        </w:rPr>
        <w:t>OC</w:t>
      </w:r>
      <w:r>
        <w:rPr>
          <w:rFonts w:cs="Arial"/>
          <w:b/>
          <w:sz w:val="20"/>
        </w:rPr>
        <w:t>:</w:t>
      </w:r>
      <w:r>
        <w:rPr>
          <w:rFonts w:cs="Arial"/>
          <w:sz w:val="20"/>
        </w:rPr>
        <w:t xml:space="preserve"> Dirección de </w:t>
      </w:r>
      <w:r w:rsidR="00E72409">
        <w:rPr>
          <w:rFonts w:cs="Arial"/>
          <w:sz w:val="20"/>
        </w:rPr>
        <w:t>Obras y Conservación</w:t>
      </w:r>
    </w:p>
    <w:p w14:paraId="41A7D69D" w14:textId="77777777" w:rsidR="002D05CF" w:rsidRPr="00781A0A"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Evaluación de proposiciones:</w:t>
      </w:r>
      <w:r w:rsidRPr="00781A0A">
        <w:rPr>
          <w:rFonts w:cs="Arial"/>
          <w:sz w:val="20"/>
        </w:rPr>
        <w:t xml:space="preserve"> Consiste en el análisis cualitativo, cuantitativo y calificación de las ofertas técnicas y económicas; así como de la documentación legal y administrativa presentada por los licitantes en el procedimiento de contratación, que realizan las áreas del Instituto que se hayan señalado en la convocatoria para cada caso, ello, en estricta observancia a las disposiciones del REGLAMENTO y de conformidad con el criterio de evaluación preestablecido en la convocatoria</w:t>
      </w:r>
    </w:p>
    <w:p w14:paraId="5EE124DE" w14:textId="77777777" w:rsidR="002D05CF" w:rsidRPr="00781A0A"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Instituto:</w:t>
      </w:r>
      <w:r w:rsidRPr="00781A0A">
        <w:rPr>
          <w:rFonts w:cs="Arial"/>
          <w:sz w:val="20"/>
        </w:rPr>
        <w:t xml:space="preserve"> Instituto Nacional Electoral</w:t>
      </w:r>
    </w:p>
    <w:p w14:paraId="7E503EB3" w14:textId="77777777" w:rsidR="002D05CF" w:rsidRPr="00781A0A"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 xml:space="preserve">IVA: </w:t>
      </w:r>
      <w:r w:rsidRPr="00781A0A">
        <w:rPr>
          <w:rFonts w:cs="Arial"/>
          <w:sz w:val="20"/>
        </w:rPr>
        <w:t>Impuesto al Valor Agregado</w:t>
      </w:r>
    </w:p>
    <w:p w14:paraId="0B2AE646" w14:textId="77777777" w:rsidR="002D05CF" w:rsidRPr="00781A0A" w:rsidRDefault="002D05CF" w:rsidP="00290DF2">
      <w:pPr>
        <w:pStyle w:val="Texto0"/>
        <w:numPr>
          <w:ilvl w:val="0"/>
          <w:numId w:val="83"/>
        </w:numPr>
        <w:spacing w:before="120" w:after="120" w:line="240" w:lineRule="auto"/>
        <w:ind w:left="567" w:hanging="283"/>
        <w:rPr>
          <w:rFonts w:cs="Arial"/>
          <w:sz w:val="20"/>
        </w:rPr>
      </w:pPr>
      <w:r w:rsidRPr="00781A0A">
        <w:rPr>
          <w:rFonts w:cs="Arial"/>
          <w:b/>
          <w:sz w:val="20"/>
        </w:rPr>
        <w:t>Licitante:</w:t>
      </w:r>
      <w:r w:rsidRPr="00781A0A">
        <w:rPr>
          <w:rFonts w:cs="Arial"/>
          <w:sz w:val="20"/>
        </w:rPr>
        <w:t xml:space="preserve"> La persona física o moral que participe en cualquier procedimiento de contratación mediante licitación pública o invitación a cuando menos tres personas, que convoque el Instituto</w:t>
      </w:r>
    </w:p>
    <w:p w14:paraId="07D0D0F8" w14:textId="77777777" w:rsidR="002D05CF" w:rsidRDefault="002D05CF" w:rsidP="00290DF2">
      <w:pPr>
        <w:pStyle w:val="Texto0"/>
        <w:numPr>
          <w:ilvl w:val="0"/>
          <w:numId w:val="83"/>
        </w:numPr>
        <w:spacing w:before="120" w:after="120" w:line="240" w:lineRule="auto"/>
        <w:ind w:left="567" w:hanging="207"/>
        <w:rPr>
          <w:rFonts w:cs="Arial"/>
          <w:sz w:val="20"/>
        </w:rPr>
      </w:pPr>
      <w:r w:rsidRPr="00781A0A">
        <w:rPr>
          <w:rFonts w:cs="Arial"/>
          <w:b/>
          <w:sz w:val="20"/>
        </w:rPr>
        <w:t>MIPYMES:</w:t>
      </w:r>
      <w:r w:rsidRPr="00781A0A">
        <w:rPr>
          <w:rFonts w:cs="Arial"/>
          <w:sz w:val="20"/>
        </w:rPr>
        <w:t xml:space="preserve"> Las micro, pequeñas y medianas empresas de nacionalidad mexicana a que hace referencia la Ley para el Desarrollo de la Competitividad de la Micro, Pequeña y Mediana Empresa</w:t>
      </w:r>
    </w:p>
    <w:p w14:paraId="70ED5CC8" w14:textId="77777777" w:rsidR="002D05CF" w:rsidRPr="008756B7" w:rsidRDefault="002D05CF" w:rsidP="00290DF2">
      <w:pPr>
        <w:pStyle w:val="Texto0"/>
        <w:numPr>
          <w:ilvl w:val="0"/>
          <w:numId w:val="83"/>
        </w:numPr>
        <w:spacing w:before="120" w:after="120" w:line="240" w:lineRule="auto"/>
        <w:ind w:left="567" w:hanging="283"/>
        <w:rPr>
          <w:rFonts w:cs="Arial"/>
          <w:sz w:val="20"/>
        </w:rPr>
      </w:pPr>
      <w:r>
        <w:rPr>
          <w:rFonts w:cs="Arial"/>
          <w:b/>
          <w:sz w:val="20"/>
        </w:rPr>
        <w:t>OIC</w:t>
      </w:r>
      <w:r w:rsidRPr="00781A0A">
        <w:rPr>
          <w:rFonts w:cs="Arial"/>
          <w:b/>
          <w:sz w:val="20"/>
        </w:rPr>
        <w:t>:</w:t>
      </w:r>
      <w:r w:rsidRPr="00781A0A">
        <w:rPr>
          <w:rFonts w:cs="Arial"/>
          <w:sz w:val="20"/>
        </w:rPr>
        <w:t xml:space="preserve"> </w:t>
      </w:r>
      <w:r>
        <w:rPr>
          <w:rFonts w:cs="Arial"/>
          <w:sz w:val="20"/>
        </w:rPr>
        <w:t>El Órgano Interno de Control</w:t>
      </w:r>
      <w:r w:rsidRPr="00781A0A">
        <w:rPr>
          <w:rFonts w:cs="Arial"/>
          <w:sz w:val="20"/>
        </w:rPr>
        <w:t xml:space="preserve"> del Instituto Nacional Electoral</w:t>
      </w:r>
    </w:p>
    <w:p w14:paraId="5D0D68AE" w14:textId="77777777" w:rsidR="002D05CF" w:rsidRDefault="002D05CF" w:rsidP="00290DF2">
      <w:pPr>
        <w:pStyle w:val="Texto0"/>
        <w:numPr>
          <w:ilvl w:val="0"/>
          <w:numId w:val="83"/>
        </w:numPr>
        <w:spacing w:before="120" w:after="120" w:line="240" w:lineRule="auto"/>
        <w:ind w:left="567" w:hanging="207"/>
        <w:rPr>
          <w:rFonts w:cs="Arial"/>
          <w:sz w:val="20"/>
        </w:rPr>
      </w:pPr>
      <w:r w:rsidRPr="00781A0A">
        <w:rPr>
          <w:rFonts w:cs="Arial"/>
          <w:b/>
          <w:sz w:val="20"/>
        </w:rPr>
        <w:t>Políticas, bases y lineamientos (POBALINES):</w:t>
      </w:r>
      <w:r w:rsidRPr="00781A0A">
        <w:rPr>
          <w:rFonts w:cs="Arial"/>
          <w:sz w:val="20"/>
        </w:rPr>
        <w:t xml:space="preserve"> Documento normativo que tiene por objeto establecer e integrar de forma sistematizada, las políticas, bases, lineamientos, criterios, directrices, condiciones y acciones, que deben ser observados por los servidores públicos del Instituto Nacional Electoral previa, durante y posteriormente a la realización de los procedimientos de contratación en cumplimiento al tercer y cuarto párrafos del artículo 134 Constitucional y a lo dispuesto por el REGLAMENTO</w:t>
      </w:r>
    </w:p>
    <w:p w14:paraId="6675B725" w14:textId="77777777" w:rsidR="002D05CF" w:rsidRPr="005109C9" w:rsidRDefault="002D05CF" w:rsidP="00290DF2">
      <w:pPr>
        <w:pStyle w:val="Texto0"/>
        <w:numPr>
          <w:ilvl w:val="0"/>
          <w:numId w:val="83"/>
        </w:numPr>
        <w:spacing w:before="120" w:after="120" w:line="240" w:lineRule="auto"/>
        <w:ind w:left="567" w:hanging="207"/>
        <w:rPr>
          <w:rFonts w:cs="Arial"/>
          <w:b/>
          <w:sz w:val="20"/>
        </w:rPr>
      </w:pPr>
      <w:r w:rsidRPr="00CC6764">
        <w:rPr>
          <w:rFonts w:cs="Arial"/>
          <w:b/>
          <w:sz w:val="20"/>
        </w:rPr>
        <w:t xml:space="preserve">Precio conveniente: </w:t>
      </w:r>
      <w:r w:rsidRPr="00781A0A">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Pr>
          <w:rFonts w:cs="Arial"/>
          <w:b/>
          <w:sz w:val="20"/>
        </w:rPr>
        <w:t>.</w:t>
      </w:r>
    </w:p>
    <w:p w14:paraId="4D0001C6" w14:textId="77777777" w:rsidR="002D05CF" w:rsidRPr="00781A0A" w:rsidRDefault="002D05CF" w:rsidP="00290DF2">
      <w:pPr>
        <w:pStyle w:val="Texto0"/>
        <w:numPr>
          <w:ilvl w:val="0"/>
          <w:numId w:val="83"/>
        </w:numPr>
        <w:spacing w:before="120" w:after="120" w:line="240" w:lineRule="auto"/>
        <w:ind w:left="567" w:hanging="207"/>
        <w:rPr>
          <w:rFonts w:cs="Arial"/>
          <w:sz w:val="20"/>
        </w:rPr>
      </w:pPr>
      <w:r w:rsidRPr="00781A0A">
        <w:rPr>
          <w:rFonts w:cs="Arial"/>
          <w:b/>
          <w:sz w:val="20"/>
        </w:rPr>
        <w:t>Precio no aceptable:</w:t>
      </w:r>
      <w:r w:rsidRPr="00781A0A">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1450E206" w14:textId="77777777" w:rsidR="002D05CF" w:rsidRDefault="002D05CF" w:rsidP="00290DF2">
      <w:pPr>
        <w:pStyle w:val="Texto0"/>
        <w:numPr>
          <w:ilvl w:val="0"/>
          <w:numId w:val="83"/>
        </w:numPr>
        <w:spacing w:before="120" w:after="120" w:line="240" w:lineRule="auto"/>
        <w:ind w:left="567" w:hanging="207"/>
        <w:rPr>
          <w:rFonts w:cs="Arial"/>
          <w:sz w:val="20"/>
        </w:rPr>
      </w:pPr>
      <w:r w:rsidRPr="00781A0A">
        <w:rPr>
          <w:rFonts w:cs="Arial"/>
          <w:b/>
          <w:sz w:val="20"/>
        </w:rPr>
        <w:lastRenderedPageBreak/>
        <w:t>Presupuesto autorizado:</w:t>
      </w:r>
      <w:r w:rsidRPr="00781A0A">
        <w:rPr>
          <w:rFonts w:cs="Arial"/>
          <w:sz w:val="20"/>
        </w:rPr>
        <w:t xml:space="preserve"> </w:t>
      </w:r>
      <w:r w:rsidRPr="00A93E92">
        <w:rPr>
          <w:rFonts w:cs="Arial"/>
          <w:sz w:val="20"/>
        </w:rPr>
        <w:t>Es la cantidad de recursos económicos públicos que son aprobados en forma anual a favor del Instituto Nacional Electoral por parte de la H. Cámara de Diputados para el ejercicio presupuestal respectivo, el cual se establece en el Decreto del Presupuesto de Egresos de la Federación</w:t>
      </w:r>
    </w:p>
    <w:p w14:paraId="7DFBB287" w14:textId="77777777" w:rsidR="002D05CF" w:rsidRPr="00FC1161" w:rsidRDefault="002D05CF" w:rsidP="00290DF2">
      <w:pPr>
        <w:pStyle w:val="Texto0"/>
        <w:numPr>
          <w:ilvl w:val="0"/>
          <w:numId w:val="83"/>
        </w:numPr>
        <w:spacing w:before="120" w:after="120" w:line="240" w:lineRule="auto"/>
        <w:ind w:left="567" w:hanging="207"/>
        <w:rPr>
          <w:rFonts w:cs="Arial"/>
          <w:sz w:val="20"/>
        </w:rPr>
      </w:pPr>
      <w:r w:rsidRPr="00FC1161">
        <w:rPr>
          <w:rFonts w:cs="Arial"/>
          <w:b/>
          <w:sz w:val="20"/>
        </w:rPr>
        <w:t>Proveedor:</w:t>
      </w:r>
      <w:r w:rsidRPr="00FC1161">
        <w:rPr>
          <w:rFonts w:cs="Arial"/>
          <w:sz w:val="20"/>
        </w:rPr>
        <w:t xml:space="preserve"> La persona física o moral que celebre contratos de adquisiciones, arrendamientos </w:t>
      </w:r>
      <w:r>
        <w:rPr>
          <w:rFonts w:cs="Arial"/>
          <w:sz w:val="20"/>
        </w:rPr>
        <w:t>y/</w:t>
      </w:r>
      <w:r w:rsidRPr="00FC1161">
        <w:rPr>
          <w:rFonts w:cs="Arial"/>
          <w:sz w:val="20"/>
        </w:rPr>
        <w:t>o prestación de servicios mediante contratación realizada por el Instituto</w:t>
      </w:r>
    </w:p>
    <w:p w14:paraId="3BFCE7A5" w14:textId="77777777" w:rsidR="002D05CF" w:rsidRPr="00FC1161" w:rsidRDefault="002D05CF" w:rsidP="00290DF2">
      <w:pPr>
        <w:pStyle w:val="Texto0"/>
        <w:numPr>
          <w:ilvl w:val="0"/>
          <w:numId w:val="83"/>
        </w:numPr>
        <w:spacing w:before="120" w:after="120" w:line="240" w:lineRule="auto"/>
        <w:ind w:left="567" w:hanging="207"/>
        <w:rPr>
          <w:rFonts w:cs="Arial"/>
          <w:sz w:val="20"/>
        </w:rPr>
      </w:pPr>
      <w:r w:rsidRPr="00FC1161">
        <w:rPr>
          <w:rFonts w:cs="Arial"/>
          <w:b/>
          <w:sz w:val="20"/>
        </w:rPr>
        <w:t>Reglamento de Transparencia:</w:t>
      </w:r>
      <w:r w:rsidRPr="00FC1161">
        <w:rPr>
          <w:rFonts w:cs="Arial"/>
          <w:sz w:val="20"/>
        </w:rPr>
        <w:t xml:space="preserve"> Reglamento del Instituto Nacional Electoral en materia de Transparencia y Acceso a la Información Pública</w:t>
      </w:r>
    </w:p>
    <w:p w14:paraId="704F6F7E" w14:textId="156FFD37" w:rsidR="002D05CF" w:rsidRDefault="002D05CF" w:rsidP="00290DF2">
      <w:pPr>
        <w:pStyle w:val="Texto0"/>
        <w:numPr>
          <w:ilvl w:val="0"/>
          <w:numId w:val="83"/>
        </w:numPr>
        <w:spacing w:before="120" w:after="120" w:line="240" w:lineRule="auto"/>
        <w:ind w:left="567" w:hanging="207"/>
        <w:rPr>
          <w:rFonts w:cs="Arial"/>
          <w:sz w:val="20"/>
        </w:rPr>
      </w:pPr>
      <w:r w:rsidRPr="00FC1161">
        <w:rPr>
          <w:rFonts w:cs="Arial"/>
          <w:b/>
          <w:sz w:val="20"/>
        </w:rPr>
        <w:t xml:space="preserve">SAT: </w:t>
      </w:r>
      <w:r w:rsidRPr="00FC1161">
        <w:rPr>
          <w:rFonts w:cs="Arial"/>
          <w:sz w:val="20"/>
        </w:rPr>
        <w:t>Servicio de Administración Tributaria</w:t>
      </w:r>
    </w:p>
    <w:p w14:paraId="31DD8DC8" w14:textId="62001B07" w:rsidR="00A71627" w:rsidRPr="00115A6B" w:rsidRDefault="002D05CF" w:rsidP="00290DF2">
      <w:pPr>
        <w:pStyle w:val="Texto0"/>
        <w:numPr>
          <w:ilvl w:val="0"/>
          <w:numId w:val="83"/>
        </w:numPr>
        <w:spacing w:before="120" w:after="120" w:line="240" w:lineRule="auto"/>
        <w:ind w:left="567" w:hanging="207"/>
        <w:rPr>
          <w:rFonts w:cs="Arial"/>
          <w:sz w:val="20"/>
        </w:rPr>
      </w:pPr>
      <w:r w:rsidRPr="00781A0A">
        <w:rPr>
          <w:rFonts w:cs="Arial"/>
          <w:b/>
          <w:sz w:val="20"/>
        </w:rPr>
        <w:t>Transparencia:</w:t>
      </w:r>
      <w:r w:rsidRPr="00781A0A">
        <w:rPr>
          <w:rFonts w:cs="Arial"/>
          <w:sz w:val="20"/>
        </w:rPr>
        <w:t xml:space="preserve"> Principio rector de los procedimientos el cual se podrá acreditar mostrando que el flujo de información relativo al procedimiento para la contratación que se pretenda </w:t>
      </w:r>
      <w:proofErr w:type="gramStart"/>
      <w:r w:rsidRPr="00781A0A">
        <w:rPr>
          <w:rFonts w:cs="Arial"/>
          <w:sz w:val="20"/>
        </w:rPr>
        <w:t>realizar,</w:t>
      </w:r>
      <w:proofErr w:type="gramEnd"/>
      <w:r w:rsidRPr="00781A0A">
        <w:rPr>
          <w:rFonts w:cs="Arial"/>
          <w:sz w:val="20"/>
        </w:rPr>
        <w:t xml:space="preserve"> es accesible, claro, oportuno, completo, verificable, y que se rige por el principio constitucional de máxima publicidad</w:t>
      </w:r>
    </w:p>
    <w:p w14:paraId="3A7D3148" w14:textId="77777777" w:rsidR="00CF1133" w:rsidRDefault="00CF1133" w:rsidP="006E571B">
      <w:pPr>
        <w:pStyle w:val="Texto0"/>
        <w:spacing w:before="120" w:after="120" w:line="240" w:lineRule="auto"/>
        <w:rPr>
          <w:sz w:val="20"/>
        </w:rPr>
      </w:pPr>
    </w:p>
    <w:p w14:paraId="6FD87AF5" w14:textId="77777777" w:rsidR="00FE0917" w:rsidRDefault="00FE0917">
      <w:pPr>
        <w:rPr>
          <w:rFonts w:ascii="Arial" w:hAnsi="Arial" w:cs="Arial"/>
          <w:b/>
          <w:smallCaps/>
          <w:sz w:val="28"/>
          <w:szCs w:val="28"/>
        </w:rPr>
      </w:pPr>
      <w:r>
        <w:rPr>
          <w:rFonts w:ascii="Arial" w:hAnsi="Arial" w:cs="Arial"/>
          <w:b/>
          <w:smallCaps/>
          <w:sz w:val="28"/>
          <w:szCs w:val="28"/>
        </w:rPr>
        <w:br w:type="page"/>
      </w:r>
    </w:p>
    <w:p w14:paraId="5EF2071B" w14:textId="77777777" w:rsidR="00F554FF" w:rsidRDefault="00F554FF" w:rsidP="007147E2">
      <w:pPr>
        <w:tabs>
          <w:tab w:val="left" w:pos="3686"/>
        </w:tabs>
        <w:jc w:val="center"/>
        <w:rPr>
          <w:rFonts w:ascii="Arial" w:hAnsi="Arial" w:cs="Arial"/>
          <w:b/>
          <w:smallCaps/>
          <w:sz w:val="28"/>
          <w:szCs w:val="28"/>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BF5CC48" w:rsidR="00A600FD" w:rsidRPr="004660D0" w:rsidRDefault="00A600FD" w:rsidP="00A600FD">
      <w:pPr>
        <w:spacing w:before="120" w:after="120"/>
        <w:jc w:val="both"/>
        <w:rPr>
          <w:rFonts w:ascii="Arial" w:hAnsi="Arial" w:cs="Arial"/>
          <w:bCs/>
        </w:rPr>
      </w:pPr>
      <w:r w:rsidRPr="004660D0">
        <w:rPr>
          <w:rFonts w:ascii="Arial" w:hAnsi="Arial" w:cs="Arial"/>
          <w:bCs/>
        </w:rPr>
        <w:t xml:space="preserve">Con fundamento en el artículo </w:t>
      </w:r>
      <w:bookmarkStart w:id="1" w:name="_Hlk80817678"/>
      <w:r w:rsidRPr="004660D0">
        <w:rPr>
          <w:rFonts w:ascii="Arial" w:hAnsi="Arial" w:cs="Arial"/>
          <w:bCs/>
        </w:rPr>
        <w:t>52 fracción I del REGLAMENTO,</w:t>
      </w:r>
      <w:bookmarkEnd w:id="1"/>
      <w:r w:rsidRPr="004660D0">
        <w:rPr>
          <w:rFonts w:ascii="Arial" w:hAnsi="Arial" w:cs="Arial"/>
          <w:bCs/>
        </w:rPr>
        <w:t xml:space="preserve"> la publicación de la presente convocatoria se realiza por medio de la página web del Instituto Nacional Electoral (en lo sucesivo, el INSTITUTO) en el siguiente vínculo y ruta: </w:t>
      </w:r>
      <w:hyperlink w:history="1">
        <w:r w:rsidRPr="00C35C59">
          <w:rPr>
            <w:rStyle w:val="Hipervnculo"/>
            <w:rFonts w:ascii="Arial" w:hAnsi="Arial" w:cs="Arial"/>
            <w:bCs/>
          </w:rPr>
          <w:t>www.ine.mx /licitaciones/</w:t>
        </w:r>
      </w:hyperlink>
      <w:r w:rsidR="00E62407">
        <w:rPr>
          <w:rFonts w:ascii="Arial" w:hAnsi="Arial" w:cs="Arial"/>
          <w:bCs/>
        </w:rPr>
        <w:t>, y por escrito a cuando menos tres invitados.</w:t>
      </w:r>
    </w:p>
    <w:p w14:paraId="0876E7D8" w14:textId="77777777" w:rsidR="007147E2" w:rsidRPr="002B0D41" w:rsidRDefault="007147E2" w:rsidP="007147E2">
      <w:pPr>
        <w:spacing w:before="120" w:after="120"/>
        <w:jc w:val="center"/>
        <w:rPr>
          <w:rFonts w:ascii="Arial" w:hAnsi="Arial" w:cs="Arial"/>
          <w:b/>
          <w:smallCaps/>
          <w:sz w:val="28"/>
          <w:szCs w:val="28"/>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7BD497C7" w:rsidR="00D64E1A" w:rsidRPr="004660D0" w:rsidRDefault="00D64E1A" w:rsidP="00D64E1A">
      <w:pPr>
        <w:spacing w:before="120" w:after="120"/>
        <w:jc w:val="both"/>
        <w:rPr>
          <w:rFonts w:ascii="Arial" w:hAnsi="Arial" w:cs="Arial"/>
        </w:rPr>
      </w:pPr>
      <w:r w:rsidRPr="004660D0">
        <w:rPr>
          <w:rFonts w:ascii="Arial" w:hAnsi="Arial" w:cs="Arial"/>
        </w:rPr>
        <w:t>E</w:t>
      </w:r>
      <w:r w:rsidR="00E62407">
        <w:rPr>
          <w:rFonts w:ascii="Arial" w:hAnsi="Arial" w:cs="Arial"/>
        </w:rPr>
        <w:t>l</w:t>
      </w:r>
      <w:r w:rsidRPr="004660D0">
        <w:rPr>
          <w:rFonts w:ascii="Arial" w:hAnsi="Arial" w:cs="Arial"/>
        </w:rPr>
        <w:t xml:space="preserve"> INSTITUTO, </w:t>
      </w:r>
      <w:r w:rsidR="00E62407" w:rsidRPr="004660D0">
        <w:rPr>
          <w:rFonts w:ascii="Arial" w:hAnsi="Arial" w:cs="Arial"/>
        </w:rPr>
        <w:t xml:space="preserve">por conducto de la </w:t>
      </w:r>
      <w:r w:rsidR="00E62407">
        <w:rPr>
          <w:rFonts w:ascii="Arial" w:hAnsi="Arial" w:cs="Arial"/>
        </w:rPr>
        <w:t>Junta Distrital Ejecutiva del 05 Distrito Electoral Federal en Querétaro</w:t>
      </w:r>
      <w:r w:rsidR="00E62407" w:rsidRPr="004660D0">
        <w:rPr>
          <w:rFonts w:ascii="Arial" w:hAnsi="Arial" w:cs="Arial"/>
        </w:rPr>
        <w:t>, sita en</w:t>
      </w:r>
      <w:r w:rsidR="00E62407" w:rsidRPr="00450D8B">
        <w:rPr>
          <w:rFonts w:ascii="Arial" w:hAnsi="Arial" w:cs="Arial"/>
          <w:b/>
        </w:rPr>
        <w:t xml:space="preserve"> </w:t>
      </w:r>
      <w:r w:rsidR="00122377" w:rsidRPr="00122377">
        <w:rPr>
          <w:rFonts w:ascii="Arial" w:hAnsi="Arial" w:cs="Arial"/>
          <w:bCs/>
        </w:rPr>
        <w:t xml:space="preserve">calle </w:t>
      </w:r>
      <w:r w:rsidR="00E62407" w:rsidRPr="00E62407">
        <w:rPr>
          <w:rFonts w:ascii="Arial" w:hAnsi="Arial" w:cs="Arial"/>
        </w:rPr>
        <w:t xml:space="preserve">Salvador Sánchez Bárcenas </w:t>
      </w:r>
      <w:proofErr w:type="spellStart"/>
      <w:r w:rsidR="00E62407" w:rsidRPr="00E62407">
        <w:rPr>
          <w:rFonts w:ascii="Arial" w:hAnsi="Arial" w:cs="Arial"/>
        </w:rPr>
        <w:t>Ote</w:t>
      </w:r>
      <w:proofErr w:type="spellEnd"/>
      <w:r w:rsidR="00E62407" w:rsidRPr="00E62407">
        <w:rPr>
          <w:rFonts w:ascii="Arial" w:hAnsi="Arial" w:cs="Arial"/>
        </w:rPr>
        <w:t>. #8, Colonia Emiliano Zapata, El Pueblito, Corregidora, Querétaro, C.P. 76900</w:t>
      </w:r>
      <w:r w:rsidRPr="004660D0">
        <w:rPr>
          <w:rFonts w:ascii="Arial" w:hAnsi="Arial" w:cs="Arial"/>
          <w:bCs/>
        </w:rPr>
        <w:t xml:space="preserve">,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A7428">
        <w:rPr>
          <w:rFonts w:ascii="Arial" w:hAnsi="Arial" w:cs="Arial"/>
        </w:rPr>
        <w:t>II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 51</w:t>
      </w:r>
      <w:r w:rsidR="00A71627">
        <w:rPr>
          <w:rFonts w:ascii="Arial" w:hAnsi="Arial" w:cs="Arial"/>
        </w:rPr>
        <w:t xml:space="preserve"> y</w:t>
      </w:r>
      <w:r w:rsidR="00F638B9" w:rsidRPr="0092131B">
        <w:rPr>
          <w:rFonts w:ascii="Arial" w:hAnsi="Arial" w:cs="Arial"/>
        </w:rPr>
        <w:t xml:space="preserve"> </w:t>
      </w:r>
      <w:r w:rsidR="00F638B9" w:rsidRPr="00E652C5">
        <w:rPr>
          <w:rFonts w:ascii="Arial" w:hAnsi="Arial" w:cs="Arial"/>
        </w:rPr>
        <w:t>52</w:t>
      </w:r>
      <w:r w:rsidR="002600B2" w:rsidRPr="00E652C5">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77777777"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Pr>
          <w:rFonts w:ascii="Arial" w:hAnsi="Arial" w:cs="Arial"/>
          <w:b/>
        </w:rPr>
        <w:t>Nacional</w:t>
      </w:r>
      <w:r w:rsidR="009C5630">
        <w:rPr>
          <w:rFonts w:ascii="Arial" w:hAnsi="Arial" w:cs="Arial"/>
          <w:b/>
        </w:rPr>
        <w:t xml:space="preserve"> Mixta</w:t>
      </w:r>
      <w:r w:rsidRPr="004660D0">
        <w:rPr>
          <w:rFonts w:ascii="Arial" w:hAnsi="Arial" w:cs="Arial"/>
        </w:rPr>
        <w:t>, las personas que no se encuentren en alguno de los supuestos que se establecen en los artículos 59 y 79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77777777"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307B20">
        <w:rPr>
          <w:rFonts w:ascii="Arial" w:hAnsi="Arial" w:cs="Arial"/>
          <w:lang w:val="es-MX"/>
        </w:rPr>
        <w:t>solicitudes de aclaración</w:t>
      </w:r>
      <w:r w:rsidR="007613DC">
        <w:rPr>
          <w:rFonts w:ascii="Arial" w:hAnsi="Arial" w:cs="Arial"/>
          <w:lang w:val="es-MX"/>
        </w:rPr>
        <w:t xml:space="preserve">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307B20">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7613DC">
        <w:rPr>
          <w:rFonts w:ascii="Arial" w:hAnsi="Arial" w:cs="Arial"/>
          <w:b/>
          <w:u w:val="single"/>
          <w:lang w:val="es-MX"/>
        </w:rPr>
        <w:t>Solicitudes de aclaración</w:t>
      </w:r>
      <w:r w:rsidRPr="004660D0">
        <w:rPr>
          <w:rFonts w:ascii="Arial" w:hAnsi="Arial" w:cs="Arial"/>
          <w:b/>
          <w:u w:val="single"/>
          <w:lang w:val="es-MX"/>
        </w:rPr>
        <w:t xml:space="preserve">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6E9CB769" w:rsidR="00D64E1A" w:rsidRPr="00F73902" w:rsidRDefault="00D64E1A" w:rsidP="00F73902">
      <w:pPr>
        <w:jc w:val="both"/>
        <w:rPr>
          <w:rFonts w:ascii="Arial" w:hAnsi="Arial" w:cs="Arial"/>
          <w:b/>
        </w:rPr>
      </w:pPr>
      <w:r w:rsidRPr="00893D5C">
        <w:rPr>
          <w:rFonts w:ascii="Arial" w:hAnsi="Arial" w:cs="Arial"/>
        </w:rPr>
        <w:t>El presente pr</w:t>
      </w:r>
      <w:r>
        <w:rPr>
          <w:rFonts w:ascii="Arial" w:hAnsi="Arial" w:cs="Arial"/>
        </w:rPr>
        <w:t xml:space="preserve">ocedimiento de </w:t>
      </w:r>
      <w:r w:rsidRPr="00E23CC2">
        <w:rPr>
          <w:rFonts w:ascii="Arial" w:hAnsi="Arial" w:cs="Arial"/>
        </w:rPr>
        <w:t>invitación para</w:t>
      </w:r>
      <w:r w:rsidR="0055376C" w:rsidRPr="00E23CC2">
        <w:rPr>
          <w:rFonts w:ascii="Arial" w:hAnsi="Arial" w:cs="Arial"/>
        </w:rPr>
        <w:t xml:space="preserve"> </w:t>
      </w:r>
      <w:r w:rsidR="007A1D0E" w:rsidRPr="00E23CC2">
        <w:rPr>
          <w:rFonts w:ascii="Arial" w:hAnsi="Arial" w:cs="Arial"/>
        </w:rPr>
        <w:t>la</w:t>
      </w:r>
      <w:r w:rsidR="00D03270" w:rsidRPr="00E23CC2">
        <w:rPr>
          <w:rFonts w:ascii="Arial" w:hAnsi="Arial" w:cs="Arial"/>
        </w:rPr>
        <w:t xml:space="preserve"> </w:t>
      </w:r>
      <w:r w:rsidR="006E571B" w:rsidRPr="00E23CC2">
        <w:rPr>
          <w:rFonts w:ascii="Arial" w:hAnsi="Arial" w:cs="Arial"/>
          <w:b/>
        </w:rPr>
        <w:t>“</w:t>
      </w:r>
      <w:r w:rsidR="008B720B" w:rsidRPr="00E23CC2">
        <w:rPr>
          <w:rFonts w:ascii="Arial" w:hAnsi="Arial" w:cs="Arial"/>
          <w:b/>
        </w:rPr>
        <w:t>Adquisición e instalación de mobiliario de oficina para las instalaciones de la 05 Junta Distrital Ejecutiva del Instituto Nacional Electoral en el estado de Querétaro</w:t>
      </w:r>
      <w:r w:rsidR="00F5694A" w:rsidRPr="00E23CC2">
        <w:rPr>
          <w:rFonts w:ascii="Arial" w:hAnsi="Arial" w:cs="Arial"/>
          <w:b/>
        </w:rPr>
        <w:t>”</w:t>
      </w:r>
      <w:r w:rsidR="00F5694A" w:rsidRPr="00E23CC2">
        <w:rPr>
          <w:rFonts w:ascii="Arial" w:hAnsi="Arial" w:cs="Arial"/>
        </w:rPr>
        <w:t xml:space="preserve">, </w:t>
      </w:r>
      <w:r w:rsidRPr="00E23CC2">
        <w:rPr>
          <w:rFonts w:ascii="Arial" w:hAnsi="Arial" w:cs="Arial"/>
        </w:rPr>
        <w:t xml:space="preserve">se realiza en atención a la solicitud de la </w:t>
      </w:r>
      <w:r w:rsidR="008B720B" w:rsidRPr="00E23CC2">
        <w:rPr>
          <w:rFonts w:ascii="Arial" w:hAnsi="Arial" w:cs="Arial"/>
        </w:rPr>
        <w:t>Vocalía Ejecutiva de la 05 Junta Distrital Ejecutiva en Querétaro</w:t>
      </w:r>
      <w:r w:rsidRPr="00E23CC2">
        <w:rPr>
          <w:rFonts w:ascii="Arial" w:hAnsi="Arial" w:cs="Arial"/>
        </w:rPr>
        <w:t xml:space="preserve">, </w:t>
      </w:r>
      <w:r w:rsidRPr="00E23CC2">
        <w:rPr>
          <w:rFonts w:ascii="Arial" w:hAnsi="Arial" w:cs="Arial"/>
          <w:lang w:val="es-ES_tradnl"/>
        </w:rPr>
        <w:t xml:space="preserve">en </w:t>
      </w:r>
      <w:r w:rsidRPr="00893D5C">
        <w:rPr>
          <w:rFonts w:ascii="Arial" w:hAnsi="Arial" w:cs="Arial"/>
          <w:lang w:val="es-ES_tradnl"/>
        </w:rPr>
        <w:t>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w:t>
      </w:r>
      <w:r w:rsidRPr="00893D5C">
        <w:rPr>
          <w:rFonts w:ascii="Arial" w:hAnsi="Arial" w:cs="Arial"/>
        </w:rPr>
        <w:lastRenderedPageBreak/>
        <w:t xml:space="preserve">relativas al plazo, características, especificaciones, lugar de </w:t>
      </w:r>
      <w:r w:rsidR="007B1491">
        <w:rPr>
          <w:rFonts w:ascii="Arial" w:hAnsi="Arial" w:cs="Arial"/>
        </w:rPr>
        <w:t>entrega de los bienes</w:t>
      </w:r>
      <w:r w:rsidRPr="00893D5C">
        <w:rPr>
          <w:rFonts w:ascii="Arial" w:hAnsi="Arial" w:cs="Arial"/>
        </w:rPr>
        <w:t xml:space="preserve"> 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15AF8B57" w14:textId="30F39374" w:rsidR="00D64E1A" w:rsidRPr="00893D5C" w:rsidRDefault="00D64E1A" w:rsidP="00D64E1A">
      <w:pPr>
        <w:tabs>
          <w:tab w:val="left" w:pos="3686"/>
        </w:tabs>
        <w:jc w:val="both"/>
        <w:rPr>
          <w:rFonts w:ascii="Arial" w:hAnsi="Arial" w:cs="Arial"/>
          <w:b/>
        </w:rPr>
      </w:pPr>
      <w:r w:rsidRPr="00414893">
        <w:rPr>
          <w:rFonts w:ascii="Arial" w:hAnsi="Arial" w:cs="Arial"/>
        </w:rPr>
        <w:t>La presente convocatoria fue revisada por el</w:t>
      </w:r>
      <w:r w:rsidRPr="00414893">
        <w:rPr>
          <w:rFonts w:ascii="Arial" w:hAnsi="Arial" w:cs="Arial"/>
          <w:b/>
        </w:rPr>
        <w:t xml:space="preserve"> </w:t>
      </w:r>
      <w:r w:rsidRPr="00414893">
        <w:rPr>
          <w:rFonts w:ascii="Arial" w:hAnsi="Arial" w:cs="Arial"/>
        </w:rPr>
        <w:t>Subcomité</w:t>
      </w:r>
      <w:r w:rsidRPr="00414893">
        <w:rPr>
          <w:rFonts w:ascii="Arial" w:hAnsi="Arial" w:cs="Arial"/>
          <w:b/>
        </w:rPr>
        <w:t xml:space="preserve"> </w:t>
      </w:r>
      <w:r w:rsidRPr="00414893">
        <w:rPr>
          <w:rFonts w:ascii="Arial" w:hAnsi="Arial" w:cs="Arial"/>
        </w:rPr>
        <w:t xml:space="preserve">Revisor de Convocatorias, en la </w:t>
      </w:r>
      <w:r w:rsidR="000A6B72" w:rsidRPr="00414893">
        <w:rPr>
          <w:rFonts w:ascii="Arial" w:hAnsi="Arial" w:cs="Arial"/>
          <w:b/>
        </w:rPr>
        <w:t xml:space="preserve">Sesión </w:t>
      </w:r>
      <w:r w:rsidR="00414893">
        <w:rPr>
          <w:rFonts w:ascii="Arial" w:hAnsi="Arial" w:cs="Arial"/>
          <w:b/>
        </w:rPr>
        <w:t>O</w:t>
      </w:r>
      <w:r w:rsidR="000A6B72" w:rsidRPr="00414893">
        <w:rPr>
          <w:rFonts w:ascii="Arial" w:hAnsi="Arial" w:cs="Arial"/>
          <w:b/>
        </w:rPr>
        <w:t>rdinaria</w:t>
      </w:r>
      <w:r w:rsidRPr="00414893">
        <w:rPr>
          <w:rFonts w:ascii="Arial" w:hAnsi="Arial" w:cs="Arial"/>
        </w:rPr>
        <w:t xml:space="preserve"> celebrada con fecha</w:t>
      </w:r>
      <w:r w:rsidR="00F44A36" w:rsidRPr="00414893">
        <w:rPr>
          <w:rFonts w:ascii="Arial" w:hAnsi="Arial" w:cs="Arial"/>
        </w:rPr>
        <w:t xml:space="preserve"> </w:t>
      </w:r>
      <w:r w:rsidR="0039571D" w:rsidRPr="00414893">
        <w:rPr>
          <w:rFonts w:ascii="Arial" w:hAnsi="Arial" w:cs="Arial"/>
          <w:b/>
        </w:rPr>
        <w:t xml:space="preserve">24 </w:t>
      </w:r>
      <w:r w:rsidR="004F6022" w:rsidRPr="00414893">
        <w:rPr>
          <w:rFonts w:ascii="Arial" w:hAnsi="Arial" w:cs="Arial"/>
          <w:b/>
        </w:rPr>
        <w:t xml:space="preserve">de </w:t>
      </w:r>
      <w:r w:rsidR="0039571D" w:rsidRPr="00414893">
        <w:rPr>
          <w:rFonts w:ascii="Arial" w:hAnsi="Arial" w:cs="Arial"/>
          <w:b/>
        </w:rPr>
        <w:t>agosto</w:t>
      </w:r>
      <w:r w:rsidR="00CF1133" w:rsidRPr="00414893">
        <w:rPr>
          <w:rFonts w:ascii="Arial" w:hAnsi="Arial" w:cs="Arial"/>
          <w:b/>
        </w:rPr>
        <w:t xml:space="preserve"> de 20</w:t>
      </w:r>
      <w:r w:rsidR="0039571D" w:rsidRPr="00414893">
        <w:rPr>
          <w:rFonts w:ascii="Arial" w:hAnsi="Arial" w:cs="Arial"/>
          <w:b/>
        </w:rPr>
        <w:t>21</w:t>
      </w:r>
      <w:r w:rsidRPr="00414893">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E23CC2"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 xml:space="preserve">Criterio de </w:t>
      </w:r>
      <w:r w:rsidRPr="00E23CC2">
        <w:rPr>
          <w:rFonts w:ascii="Arial" w:hAnsi="Arial" w:cs="Arial"/>
          <w:b/>
          <w:smallCaps/>
          <w:sz w:val="28"/>
          <w:szCs w:val="28"/>
        </w:rPr>
        <w:t>Evaluación</w:t>
      </w:r>
    </w:p>
    <w:p w14:paraId="19C6F236" w14:textId="77777777" w:rsidR="00F5694A" w:rsidRDefault="00F5694A" w:rsidP="00F5694A">
      <w:pPr>
        <w:pStyle w:val="GREEN4"/>
        <w:spacing w:before="120" w:after="120"/>
        <w:ind w:right="-114"/>
        <w:rPr>
          <w:rFonts w:ascii="Arial" w:hAnsi="Arial" w:cs="Arial"/>
          <w:bCs/>
          <w:iCs/>
          <w:lang w:val="es-MX"/>
        </w:rPr>
      </w:pPr>
      <w:r w:rsidRPr="00E23CC2">
        <w:rPr>
          <w:rFonts w:ascii="Arial" w:hAnsi="Arial" w:cs="Arial"/>
          <w:bCs/>
          <w:iCs/>
          <w:lang w:val="es-MX"/>
        </w:rPr>
        <w:t xml:space="preserve">Con fundamento en el segundo párrafo del artículo 43 del REGLAMENTO, así como lo establecido en el </w:t>
      </w:r>
      <w:r w:rsidRPr="00E23CC2">
        <w:rPr>
          <w:rFonts w:ascii="Arial" w:hAnsi="Arial" w:cs="Arial"/>
          <w:b/>
          <w:bCs/>
          <w:iCs/>
          <w:lang w:val="es-MX"/>
        </w:rPr>
        <w:t>numeral 5</w:t>
      </w:r>
      <w:r w:rsidRPr="00E23CC2">
        <w:rPr>
          <w:rFonts w:ascii="Arial" w:hAnsi="Arial" w:cs="Arial"/>
          <w:bCs/>
          <w:iCs/>
          <w:lang w:val="es-MX"/>
        </w:rPr>
        <w:t xml:space="preserve"> de esta convocatoria, para la evaluación de las proposiciones, el </w:t>
      </w:r>
      <w:r w:rsidRPr="00E23CC2">
        <w:rPr>
          <w:rFonts w:ascii="Arial" w:hAnsi="Arial" w:cs="Arial"/>
          <w:lang w:val="es-MX"/>
        </w:rPr>
        <w:t>INSTITUTO</w:t>
      </w:r>
      <w:r w:rsidRPr="00E23CC2">
        <w:rPr>
          <w:rFonts w:ascii="Arial" w:hAnsi="Arial" w:cs="Arial"/>
          <w:bCs/>
          <w:iCs/>
          <w:lang w:val="es-MX"/>
        </w:rPr>
        <w:t xml:space="preserve"> </w:t>
      </w:r>
      <w:r w:rsidRPr="004660D0">
        <w:rPr>
          <w:rFonts w:ascii="Arial" w:hAnsi="Arial" w:cs="Arial"/>
          <w:bCs/>
          <w:iCs/>
          <w:lang w:val="es-MX"/>
        </w:rPr>
        <w:t xml:space="preserve">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Pr="004660D0">
        <w:rPr>
          <w:rFonts w:ascii="Arial" w:hAnsi="Arial" w:cs="Arial"/>
          <w:lang w:val="es-MX"/>
        </w:rPr>
        <w:t>INSTITUTO</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77777777"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el INSTITUTO evaluará al menos las dos proposiciones cuyo precio resulte ser más bajo; de no resultar </w:t>
      </w:r>
      <w:proofErr w:type="gramStart"/>
      <w:r w:rsidRPr="004660D0">
        <w:rPr>
          <w:rFonts w:ascii="Arial" w:hAnsi="Arial" w:cs="Arial"/>
          <w:bCs/>
          <w:iCs/>
        </w:rPr>
        <w:t>éstas</w:t>
      </w:r>
      <w:proofErr w:type="gramEnd"/>
      <w:r w:rsidRPr="004660D0">
        <w:rPr>
          <w:rFonts w:ascii="Arial" w:hAnsi="Arial" w:cs="Arial"/>
          <w:bCs/>
          <w:iCs/>
        </w:rPr>
        <w:t xml:space="preserve"> solventes, se evaluarán las que les sigan en precio.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648C92BD" w:rsidR="00F5694A" w:rsidRPr="00E23CC2"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w:t>
      </w:r>
      <w:r w:rsidRPr="00E23CC2">
        <w:rPr>
          <w:rFonts w:ascii="Arial" w:hAnsi="Arial" w:cs="Arial"/>
          <w:bCs/>
          <w:iCs/>
        </w:rPr>
        <w:t xml:space="preserve">que se dé a conocer el Fallo, se les enviará por correo electrónico un aviso informándoles que el Acta del Fallo se encuentra a su disposición en la página electrónica: </w:t>
      </w:r>
      <w:hyperlink r:id="rId10" w:history="1">
        <w:r w:rsidRPr="00E23CC2">
          <w:rPr>
            <w:rStyle w:val="Hipervnculo"/>
            <w:rFonts w:ascii="Arial" w:hAnsi="Arial" w:cs="Arial"/>
            <w:bCs/>
            <w:iCs/>
            <w:color w:val="auto"/>
          </w:rPr>
          <w:t>www.ine.mx</w:t>
        </w:r>
      </w:hyperlink>
      <w:r w:rsidRPr="00E23CC2">
        <w:rPr>
          <w:rFonts w:ascii="Arial" w:hAnsi="Arial" w:cs="Arial"/>
          <w:bCs/>
          <w:iCs/>
        </w:rPr>
        <w:t xml:space="preserve"> en el sitio denominado “</w:t>
      </w:r>
      <w:proofErr w:type="spellStart"/>
      <w:r w:rsidRPr="00E23CC2">
        <w:rPr>
          <w:rFonts w:ascii="Arial" w:hAnsi="Arial" w:cs="Arial"/>
          <w:bCs/>
          <w:iCs/>
        </w:rPr>
        <w:t>CompraINE</w:t>
      </w:r>
      <w:proofErr w:type="spellEnd"/>
      <w:r w:rsidRPr="00E23CC2">
        <w:rPr>
          <w:rFonts w:ascii="Arial" w:hAnsi="Arial" w:cs="Arial"/>
          <w:bCs/>
          <w:iCs/>
        </w:rPr>
        <w:t>”, consulta de procedimientos vigentes, procedimientos mixtos.</w:t>
      </w:r>
      <w:r w:rsidR="00BD050E" w:rsidRPr="00E23CC2">
        <w:rPr>
          <w:rFonts w:ascii="Arial" w:hAnsi="Arial" w:cs="Arial"/>
          <w:bCs/>
          <w:iCs/>
        </w:rPr>
        <w:t xml:space="preserve"> </w:t>
      </w:r>
    </w:p>
    <w:p w14:paraId="54E9CD1B" w14:textId="77777777" w:rsidR="00F5694A" w:rsidRPr="004660D0" w:rsidRDefault="00F5694A" w:rsidP="00F5694A">
      <w:pPr>
        <w:spacing w:before="120" w:after="120"/>
        <w:jc w:val="both"/>
        <w:rPr>
          <w:rFonts w:ascii="Arial" w:hAnsi="Arial" w:cs="Arial"/>
          <w:bCs/>
          <w:iCs/>
        </w:rPr>
      </w:pPr>
      <w:r w:rsidRPr="00E23CC2">
        <w:rPr>
          <w:rFonts w:ascii="Arial" w:hAnsi="Arial" w:cs="Arial"/>
          <w:bCs/>
          <w:iCs/>
        </w:rPr>
        <w:t>De conformidad con el penúltimo párrafo del artículo 45 del REGLAMENTO cuando se advierta en el Fallo la existencia de un error aritmético, mecanógrafo o de cualquier otra naturaleza</w:t>
      </w:r>
      <w:r w:rsidRPr="004660D0">
        <w:rPr>
          <w:rFonts w:ascii="Arial" w:hAnsi="Arial" w:cs="Arial"/>
          <w:bCs/>
          <w:iCs/>
        </w:rPr>
        <w:t xml:space="preserve">, que no afecte el resultado de la evaluación realizada por el </w:t>
      </w:r>
      <w:r w:rsidRPr="00A61F8E">
        <w:rPr>
          <w:rFonts w:ascii="Arial" w:hAnsi="Arial" w:cs="Arial"/>
          <w:bCs/>
          <w:iCs/>
        </w:rPr>
        <w:t xml:space="preserve">INSTITUTO, dentro de los cinco (5) días hábiles siguientes a su notificación y siempre que no se haya firmado el contrato, la Convocante </w:t>
      </w:r>
      <w:r w:rsidRPr="004660D0">
        <w:rPr>
          <w:rFonts w:ascii="Arial" w:hAnsi="Arial" w:cs="Arial"/>
          <w:bCs/>
          <w:iCs/>
        </w:rPr>
        <w:t>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lastRenderedPageBreak/>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37B0DE06"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proofErr w:type="gramStart"/>
      <w:r w:rsidRPr="00BB59C9">
        <w:rPr>
          <w:rFonts w:cs="Arial"/>
          <w:b w:val="0"/>
          <w:bCs/>
          <w:iCs/>
          <w:sz w:val="20"/>
          <w:lang w:val="es-MX"/>
        </w:rPr>
        <w:t>contratación,</w:t>
      </w:r>
      <w:proofErr w:type="gramEnd"/>
      <w:r w:rsidRPr="00BB59C9">
        <w:rPr>
          <w:rFonts w:cs="Arial"/>
          <w:b w:val="0"/>
          <w:bCs/>
          <w:iCs/>
          <w:sz w:val="20"/>
          <w:lang w:val="es-MX"/>
        </w:rPr>
        <w:t xml:space="preserve"> </w:t>
      </w:r>
      <w:r w:rsidRPr="00A61F8E">
        <w:rPr>
          <w:rFonts w:cs="Arial"/>
          <w:b w:val="0"/>
          <w:bCs/>
          <w:iCs/>
          <w:sz w:val="20"/>
          <w:lang w:val="es-MX"/>
        </w:rPr>
        <w:t xml:space="preserve">comprende </w:t>
      </w:r>
      <w:r w:rsidR="00A8116D" w:rsidRPr="00A61F8E">
        <w:rPr>
          <w:rFonts w:cs="Arial"/>
          <w:bCs/>
          <w:iCs/>
          <w:sz w:val="20"/>
          <w:lang w:val="es-MX"/>
        </w:rPr>
        <w:t>1</w:t>
      </w:r>
      <w:r w:rsidR="00E23CC2" w:rsidRPr="00A61F8E">
        <w:rPr>
          <w:rFonts w:cs="Arial"/>
          <w:bCs/>
          <w:iCs/>
          <w:sz w:val="20"/>
          <w:lang w:val="es-MX"/>
        </w:rPr>
        <w:t>4</w:t>
      </w:r>
      <w:r w:rsidR="00A8116D" w:rsidRPr="00A61F8E">
        <w:rPr>
          <w:rFonts w:cs="Arial"/>
          <w:bCs/>
          <w:iCs/>
          <w:sz w:val="20"/>
          <w:lang w:val="es-MX"/>
        </w:rPr>
        <w:t xml:space="preserve"> (</w:t>
      </w:r>
      <w:r w:rsidR="00E23CC2" w:rsidRPr="00A61F8E">
        <w:rPr>
          <w:rFonts w:cs="Arial"/>
          <w:bCs/>
          <w:iCs/>
          <w:sz w:val="20"/>
          <w:lang w:val="es-MX"/>
        </w:rPr>
        <w:t>catorce</w:t>
      </w:r>
      <w:r w:rsidR="00A8116D" w:rsidRPr="00A61F8E">
        <w:rPr>
          <w:rFonts w:cs="Arial"/>
          <w:bCs/>
          <w:iCs/>
          <w:sz w:val="20"/>
          <w:lang w:val="es-MX"/>
        </w:rPr>
        <w:t xml:space="preserve">) </w:t>
      </w:r>
      <w:r w:rsidRPr="00A61F8E">
        <w:rPr>
          <w:rFonts w:cs="Arial"/>
          <w:bCs/>
          <w:iCs/>
          <w:sz w:val="20"/>
          <w:lang w:val="es-MX"/>
        </w:rPr>
        <w:t>partida</w:t>
      </w:r>
      <w:r w:rsidR="00A8116D" w:rsidRPr="00A61F8E">
        <w:rPr>
          <w:rFonts w:cs="Arial"/>
          <w:bCs/>
          <w:iCs/>
          <w:sz w:val="20"/>
          <w:lang w:val="es-MX"/>
        </w:rPr>
        <w:t>s</w:t>
      </w:r>
      <w:r w:rsidRPr="00A61F8E">
        <w:rPr>
          <w:rFonts w:cs="Arial"/>
          <w:b w:val="0"/>
          <w:bCs/>
          <w:iCs/>
          <w:sz w:val="20"/>
          <w:lang w:val="es-MX"/>
        </w:rPr>
        <w:t xml:space="preserve">, por lo tanto, la adjudicación </w:t>
      </w:r>
      <w:r w:rsidR="00C112CE" w:rsidRPr="00A61F8E">
        <w:rPr>
          <w:rFonts w:cs="Arial"/>
          <w:b w:val="0"/>
          <w:bCs/>
          <w:iCs/>
          <w:sz w:val="20"/>
          <w:lang w:val="es-MX"/>
        </w:rPr>
        <w:t>del contrato</w:t>
      </w:r>
      <w:r w:rsidRPr="00A61F8E">
        <w:rPr>
          <w:rFonts w:cs="Arial"/>
          <w:b w:val="0"/>
          <w:bCs/>
          <w:iCs/>
          <w:sz w:val="20"/>
          <w:lang w:val="es-MX"/>
        </w:rPr>
        <w:t xml:space="preserve"> será a </w:t>
      </w:r>
      <w:r w:rsidRPr="00A61F8E">
        <w:rPr>
          <w:rFonts w:cs="Arial"/>
          <w:bCs/>
          <w:iCs/>
          <w:sz w:val="20"/>
          <w:lang w:val="es-MX"/>
        </w:rPr>
        <w:t>un</w:t>
      </w:r>
      <w:r w:rsidR="00A8116D" w:rsidRPr="00A61F8E">
        <w:rPr>
          <w:rFonts w:cs="Arial"/>
          <w:bCs/>
          <w:iCs/>
          <w:sz w:val="20"/>
          <w:lang w:val="es-MX"/>
        </w:rPr>
        <w:t>o o más</w:t>
      </w:r>
      <w:r w:rsidR="00CC5D70" w:rsidRPr="00A61F8E">
        <w:rPr>
          <w:rFonts w:cs="Arial"/>
          <w:bCs/>
          <w:iCs/>
          <w:sz w:val="20"/>
          <w:lang w:val="es-MX"/>
        </w:rPr>
        <w:t xml:space="preserve"> </w:t>
      </w:r>
      <w:r w:rsidRPr="00A61F8E">
        <w:rPr>
          <w:rFonts w:cs="Arial"/>
          <w:b w:val="0"/>
          <w:bCs/>
          <w:iCs/>
          <w:sz w:val="20"/>
          <w:lang w:val="es-MX"/>
        </w:rPr>
        <w:t>LICITANTE</w:t>
      </w:r>
      <w:r w:rsidR="00A8116D" w:rsidRPr="00A61F8E">
        <w:rPr>
          <w:rFonts w:cs="Arial"/>
          <w:b w:val="0"/>
          <w:bCs/>
          <w:iCs/>
          <w:sz w:val="20"/>
          <w:lang w:val="es-MX"/>
        </w:rPr>
        <w:t>S</w:t>
      </w:r>
      <w:r w:rsidRPr="00A61F8E">
        <w:rPr>
          <w:rFonts w:cs="Arial"/>
          <w:b w:val="0"/>
          <w:bCs/>
          <w:iCs/>
          <w:sz w:val="20"/>
          <w:lang w:val="es-MX"/>
        </w:rPr>
        <w:t>.</w:t>
      </w:r>
      <w:r w:rsidR="00A8116D" w:rsidRPr="00A61F8E">
        <w:rPr>
          <w:rFonts w:cs="Arial"/>
          <w:b w:val="0"/>
          <w:bCs/>
          <w:iCs/>
          <w:sz w:val="20"/>
          <w:lang w:val="es-MX"/>
        </w:rPr>
        <w:t xml:space="preserve"> </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7777777"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proofErr w:type="gramStart"/>
      <w:r w:rsidRPr="00BB59C9">
        <w:rPr>
          <w:rFonts w:ascii="Arial" w:hAnsi="Arial" w:cs="Arial"/>
          <w:lang w:eastAsia="es-MX"/>
        </w:rPr>
        <w:t>LICITANTES,</w:t>
      </w:r>
      <w:proofErr w:type="gramEnd"/>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4E9BA379"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los bienes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3D2E5848" w14:textId="77777777" w:rsidR="00BA5FD5" w:rsidRDefault="00BA5FD5" w:rsidP="00774188">
      <w:pPr>
        <w:tabs>
          <w:tab w:val="left" w:pos="3686"/>
        </w:tabs>
        <w:spacing w:before="120" w:after="120"/>
        <w:jc w:val="both"/>
        <w:rPr>
          <w:rFonts w:ascii="Arial" w:hAnsi="Arial" w:cs="Arial"/>
          <w:lang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26BC559A" w:rsidR="006D2DF5" w:rsidRPr="00E12A83" w:rsidRDefault="006D2DF5" w:rsidP="00EE5879">
      <w:pPr>
        <w:spacing w:line="276" w:lineRule="auto"/>
        <w:jc w:val="center"/>
        <w:outlineLvl w:val="0"/>
        <w:rPr>
          <w:rFonts w:ascii="Lucida Sans" w:hAnsi="Lucida Sans"/>
          <w:b/>
          <w:sz w:val="17"/>
          <w:szCs w:val="17"/>
        </w:rPr>
      </w:pPr>
      <w:bookmarkStart w:id="2" w:name="_Toc289064606"/>
      <w:r w:rsidRPr="00E12A83">
        <w:rPr>
          <w:rFonts w:ascii="Lucida Sans" w:hAnsi="Lucida Sans"/>
          <w:b/>
          <w:sz w:val="22"/>
          <w:szCs w:val="17"/>
        </w:rPr>
        <w:lastRenderedPageBreak/>
        <w:t>Índice</w:t>
      </w:r>
      <w:r w:rsidR="009F6891">
        <w:rPr>
          <w:rFonts w:ascii="Lucida Sans" w:hAnsi="Lucida Sans"/>
          <w:b/>
          <w:sz w:val="22"/>
          <w:szCs w:val="17"/>
        </w:rPr>
        <w:t xml:space="preserve"> </w:t>
      </w:r>
    </w:p>
    <w:p w14:paraId="50160E88" w14:textId="77777777" w:rsidR="00B226CF" w:rsidRPr="004660D0" w:rsidRDefault="00B226CF" w:rsidP="00B226CF">
      <w:pPr>
        <w:spacing w:line="276" w:lineRule="auto"/>
        <w:jc w:val="center"/>
        <w:rPr>
          <w:rFonts w:ascii="Lucida Sans" w:hAnsi="Lucida Sans"/>
          <w:sz w:val="4"/>
          <w:szCs w:val="4"/>
        </w:rPr>
      </w:pPr>
    </w:p>
    <w:p w14:paraId="4C0C1313" w14:textId="4BEF3786" w:rsidR="00234497"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25083200" w:history="1">
        <w:r w:rsidR="00234497" w:rsidRPr="006A3D05">
          <w:rPr>
            <w:rStyle w:val="Hipervnculo"/>
          </w:rPr>
          <w:t>1.</w:t>
        </w:r>
        <w:r w:rsidR="00234497">
          <w:rPr>
            <w:rFonts w:asciiTheme="minorHAnsi" w:eastAsiaTheme="minorEastAsia" w:hAnsiTheme="minorHAnsi" w:cstheme="minorBidi"/>
            <w:bCs w:val="0"/>
            <w:kern w:val="0"/>
            <w:sz w:val="22"/>
            <w:szCs w:val="22"/>
            <w:lang w:eastAsia="es-MX"/>
          </w:rPr>
          <w:tab/>
        </w:r>
        <w:r w:rsidR="00234497" w:rsidRPr="006A3D05">
          <w:rPr>
            <w:rStyle w:val="Hipervnculo"/>
          </w:rPr>
          <w:t>INFORMACIÓN GENÉRICA Y ALCANCE DE LA CONTRATACIÓN</w:t>
        </w:r>
        <w:r w:rsidR="00234497">
          <w:rPr>
            <w:webHidden/>
          </w:rPr>
          <w:tab/>
        </w:r>
        <w:r w:rsidR="00234497">
          <w:rPr>
            <w:webHidden/>
          </w:rPr>
          <w:fldChar w:fldCharType="begin"/>
        </w:r>
        <w:r w:rsidR="00234497">
          <w:rPr>
            <w:webHidden/>
          </w:rPr>
          <w:instrText xml:space="preserve"> PAGEREF _Toc25083200 \h </w:instrText>
        </w:r>
        <w:r w:rsidR="00234497">
          <w:rPr>
            <w:webHidden/>
          </w:rPr>
        </w:r>
        <w:r w:rsidR="00234497">
          <w:rPr>
            <w:webHidden/>
          </w:rPr>
          <w:fldChar w:fldCharType="separate"/>
        </w:r>
        <w:r w:rsidR="00965EA9">
          <w:rPr>
            <w:webHidden/>
          </w:rPr>
          <w:t>11</w:t>
        </w:r>
        <w:r w:rsidR="00234497">
          <w:rPr>
            <w:webHidden/>
          </w:rPr>
          <w:fldChar w:fldCharType="end"/>
        </w:r>
      </w:hyperlink>
    </w:p>
    <w:p w14:paraId="0644AA3B" w14:textId="0D121112" w:rsidR="00234497" w:rsidRDefault="00DC788F">
      <w:pPr>
        <w:pStyle w:val="TDC1"/>
        <w:rPr>
          <w:rFonts w:asciiTheme="minorHAnsi" w:eastAsiaTheme="minorEastAsia" w:hAnsiTheme="minorHAnsi" w:cstheme="minorBidi"/>
          <w:bCs w:val="0"/>
          <w:kern w:val="0"/>
          <w:sz w:val="22"/>
          <w:szCs w:val="22"/>
          <w:lang w:eastAsia="es-MX"/>
        </w:rPr>
      </w:pPr>
      <w:hyperlink w:anchor="_Toc25083201" w:history="1">
        <w:r w:rsidR="00234497" w:rsidRPr="006A3D05">
          <w:rPr>
            <w:rStyle w:val="Hipervnculo"/>
          </w:rPr>
          <w:t>1.1.</w:t>
        </w:r>
        <w:r w:rsidR="00234497">
          <w:rPr>
            <w:rFonts w:asciiTheme="minorHAnsi" w:eastAsiaTheme="minorEastAsia" w:hAnsiTheme="minorHAnsi" w:cstheme="minorBidi"/>
            <w:bCs w:val="0"/>
            <w:kern w:val="0"/>
            <w:sz w:val="22"/>
            <w:szCs w:val="22"/>
            <w:lang w:eastAsia="es-MX"/>
          </w:rPr>
          <w:tab/>
        </w:r>
        <w:r w:rsidR="00234497" w:rsidRPr="006A3D05">
          <w:rPr>
            <w:rStyle w:val="Hipervnculo"/>
          </w:rPr>
          <w:t>Objeto de la contratación.</w:t>
        </w:r>
        <w:r w:rsidR="00234497">
          <w:rPr>
            <w:webHidden/>
          </w:rPr>
          <w:tab/>
        </w:r>
        <w:r w:rsidR="00234497">
          <w:rPr>
            <w:webHidden/>
          </w:rPr>
          <w:fldChar w:fldCharType="begin"/>
        </w:r>
        <w:r w:rsidR="00234497">
          <w:rPr>
            <w:webHidden/>
          </w:rPr>
          <w:instrText xml:space="preserve"> PAGEREF _Toc25083201 \h </w:instrText>
        </w:r>
        <w:r w:rsidR="00234497">
          <w:rPr>
            <w:webHidden/>
          </w:rPr>
        </w:r>
        <w:r w:rsidR="00234497">
          <w:rPr>
            <w:webHidden/>
          </w:rPr>
          <w:fldChar w:fldCharType="separate"/>
        </w:r>
        <w:r w:rsidR="00965EA9">
          <w:rPr>
            <w:webHidden/>
          </w:rPr>
          <w:t>11</w:t>
        </w:r>
        <w:r w:rsidR="00234497">
          <w:rPr>
            <w:webHidden/>
          </w:rPr>
          <w:fldChar w:fldCharType="end"/>
        </w:r>
      </w:hyperlink>
    </w:p>
    <w:p w14:paraId="1343433F" w14:textId="0337DE9A" w:rsidR="00234497" w:rsidRDefault="00DC788F">
      <w:pPr>
        <w:pStyle w:val="TDC1"/>
        <w:rPr>
          <w:rFonts w:asciiTheme="minorHAnsi" w:eastAsiaTheme="minorEastAsia" w:hAnsiTheme="minorHAnsi" w:cstheme="minorBidi"/>
          <w:bCs w:val="0"/>
          <w:kern w:val="0"/>
          <w:sz w:val="22"/>
          <w:szCs w:val="22"/>
          <w:lang w:eastAsia="es-MX"/>
        </w:rPr>
      </w:pPr>
      <w:hyperlink w:anchor="_Toc25083202" w:history="1">
        <w:r w:rsidR="00234497" w:rsidRPr="006A3D05">
          <w:rPr>
            <w:rStyle w:val="Hipervnculo"/>
          </w:rPr>
          <w:t>1.2.</w:t>
        </w:r>
        <w:r w:rsidR="00234497">
          <w:rPr>
            <w:rFonts w:asciiTheme="minorHAnsi" w:eastAsiaTheme="minorEastAsia" w:hAnsiTheme="minorHAnsi" w:cstheme="minorBidi"/>
            <w:bCs w:val="0"/>
            <w:kern w:val="0"/>
            <w:sz w:val="22"/>
            <w:szCs w:val="22"/>
            <w:lang w:eastAsia="es-MX"/>
          </w:rPr>
          <w:tab/>
        </w:r>
        <w:r w:rsidR="00234497" w:rsidRPr="006A3D05">
          <w:rPr>
            <w:rStyle w:val="Hipervnculo"/>
          </w:rPr>
          <w:t>Tipo de contratación.</w:t>
        </w:r>
        <w:r w:rsidR="00234497">
          <w:rPr>
            <w:webHidden/>
          </w:rPr>
          <w:tab/>
        </w:r>
        <w:r w:rsidR="00234497">
          <w:rPr>
            <w:webHidden/>
          </w:rPr>
          <w:fldChar w:fldCharType="begin"/>
        </w:r>
        <w:r w:rsidR="00234497">
          <w:rPr>
            <w:webHidden/>
          </w:rPr>
          <w:instrText xml:space="preserve"> PAGEREF _Toc25083202 \h </w:instrText>
        </w:r>
        <w:r w:rsidR="00234497">
          <w:rPr>
            <w:webHidden/>
          </w:rPr>
        </w:r>
        <w:r w:rsidR="00234497">
          <w:rPr>
            <w:webHidden/>
          </w:rPr>
          <w:fldChar w:fldCharType="separate"/>
        </w:r>
        <w:r w:rsidR="00965EA9">
          <w:rPr>
            <w:webHidden/>
          </w:rPr>
          <w:t>12</w:t>
        </w:r>
        <w:r w:rsidR="00234497">
          <w:rPr>
            <w:webHidden/>
          </w:rPr>
          <w:fldChar w:fldCharType="end"/>
        </w:r>
      </w:hyperlink>
    </w:p>
    <w:p w14:paraId="16778901" w14:textId="2D13894D" w:rsidR="00234497" w:rsidRDefault="00DC788F">
      <w:pPr>
        <w:pStyle w:val="TDC1"/>
        <w:rPr>
          <w:rFonts w:asciiTheme="minorHAnsi" w:eastAsiaTheme="minorEastAsia" w:hAnsiTheme="minorHAnsi" w:cstheme="minorBidi"/>
          <w:bCs w:val="0"/>
          <w:kern w:val="0"/>
          <w:sz w:val="22"/>
          <w:szCs w:val="22"/>
          <w:lang w:eastAsia="es-MX"/>
        </w:rPr>
      </w:pPr>
      <w:hyperlink w:anchor="_Toc25083203" w:history="1">
        <w:r w:rsidR="00234497" w:rsidRPr="006A3D05">
          <w:rPr>
            <w:rStyle w:val="Hipervnculo"/>
          </w:rPr>
          <w:t>1.3.</w:t>
        </w:r>
        <w:r w:rsidR="00234497">
          <w:rPr>
            <w:rFonts w:asciiTheme="minorHAnsi" w:eastAsiaTheme="minorEastAsia" w:hAnsiTheme="minorHAnsi" w:cstheme="minorBidi"/>
            <w:bCs w:val="0"/>
            <w:kern w:val="0"/>
            <w:sz w:val="22"/>
            <w:szCs w:val="22"/>
            <w:lang w:eastAsia="es-MX"/>
          </w:rPr>
          <w:tab/>
        </w:r>
        <w:r w:rsidR="00234497" w:rsidRPr="006A3D05">
          <w:rPr>
            <w:rStyle w:val="Hipervnculo"/>
          </w:rPr>
          <w:t>Vigencia del contrato.</w:t>
        </w:r>
        <w:r w:rsidR="00234497">
          <w:rPr>
            <w:webHidden/>
          </w:rPr>
          <w:tab/>
        </w:r>
        <w:r w:rsidR="00234497">
          <w:rPr>
            <w:webHidden/>
          </w:rPr>
          <w:fldChar w:fldCharType="begin"/>
        </w:r>
        <w:r w:rsidR="00234497">
          <w:rPr>
            <w:webHidden/>
          </w:rPr>
          <w:instrText xml:space="preserve"> PAGEREF _Toc25083203 \h </w:instrText>
        </w:r>
        <w:r w:rsidR="00234497">
          <w:rPr>
            <w:webHidden/>
          </w:rPr>
        </w:r>
        <w:r w:rsidR="00234497">
          <w:rPr>
            <w:webHidden/>
          </w:rPr>
          <w:fldChar w:fldCharType="separate"/>
        </w:r>
        <w:r w:rsidR="00965EA9">
          <w:rPr>
            <w:webHidden/>
          </w:rPr>
          <w:t>12</w:t>
        </w:r>
        <w:r w:rsidR="00234497">
          <w:rPr>
            <w:webHidden/>
          </w:rPr>
          <w:fldChar w:fldCharType="end"/>
        </w:r>
      </w:hyperlink>
    </w:p>
    <w:p w14:paraId="02CF98EC" w14:textId="1597EEE1" w:rsidR="00234497" w:rsidRDefault="00DC788F">
      <w:pPr>
        <w:pStyle w:val="TDC1"/>
        <w:rPr>
          <w:rFonts w:asciiTheme="minorHAnsi" w:eastAsiaTheme="minorEastAsia" w:hAnsiTheme="minorHAnsi" w:cstheme="minorBidi"/>
          <w:bCs w:val="0"/>
          <w:kern w:val="0"/>
          <w:sz w:val="22"/>
          <w:szCs w:val="22"/>
          <w:lang w:eastAsia="es-MX"/>
        </w:rPr>
      </w:pPr>
      <w:hyperlink w:anchor="_Toc25083204" w:history="1">
        <w:r w:rsidR="00234497" w:rsidRPr="006A3D05">
          <w:rPr>
            <w:rStyle w:val="Hipervnculo"/>
          </w:rPr>
          <w:t>1.4.</w:t>
        </w:r>
        <w:r w:rsidR="00234497">
          <w:rPr>
            <w:rFonts w:asciiTheme="minorHAnsi" w:eastAsiaTheme="minorEastAsia" w:hAnsiTheme="minorHAnsi" w:cstheme="minorBidi"/>
            <w:bCs w:val="0"/>
            <w:kern w:val="0"/>
            <w:sz w:val="22"/>
            <w:szCs w:val="22"/>
            <w:lang w:eastAsia="es-MX"/>
          </w:rPr>
          <w:tab/>
        </w:r>
        <w:r w:rsidR="00234497" w:rsidRPr="006A3D05">
          <w:rPr>
            <w:rStyle w:val="Hipervnculo"/>
          </w:rPr>
          <w:t>Plazo, lugar y condiciones para la entrega e instalación de los bienes.</w:t>
        </w:r>
        <w:r w:rsidR="00234497">
          <w:rPr>
            <w:webHidden/>
          </w:rPr>
          <w:tab/>
        </w:r>
        <w:r w:rsidR="00234497">
          <w:rPr>
            <w:webHidden/>
          </w:rPr>
          <w:fldChar w:fldCharType="begin"/>
        </w:r>
        <w:r w:rsidR="00234497">
          <w:rPr>
            <w:webHidden/>
          </w:rPr>
          <w:instrText xml:space="preserve"> PAGEREF _Toc25083204 \h </w:instrText>
        </w:r>
        <w:r w:rsidR="00234497">
          <w:rPr>
            <w:webHidden/>
          </w:rPr>
        </w:r>
        <w:r w:rsidR="00234497">
          <w:rPr>
            <w:webHidden/>
          </w:rPr>
          <w:fldChar w:fldCharType="separate"/>
        </w:r>
        <w:r w:rsidR="00965EA9">
          <w:rPr>
            <w:webHidden/>
          </w:rPr>
          <w:t>12</w:t>
        </w:r>
        <w:r w:rsidR="00234497">
          <w:rPr>
            <w:webHidden/>
          </w:rPr>
          <w:fldChar w:fldCharType="end"/>
        </w:r>
      </w:hyperlink>
    </w:p>
    <w:p w14:paraId="5AF05F3E" w14:textId="1326A660" w:rsidR="00234497" w:rsidRDefault="00DC788F">
      <w:pPr>
        <w:pStyle w:val="TDC1"/>
        <w:rPr>
          <w:rFonts w:asciiTheme="minorHAnsi" w:eastAsiaTheme="minorEastAsia" w:hAnsiTheme="minorHAnsi" w:cstheme="minorBidi"/>
          <w:bCs w:val="0"/>
          <w:kern w:val="0"/>
          <w:sz w:val="22"/>
          <w:szCs w:val="22"/>
          <w:lang w:eastAsia="es-MX"/>
        </w:rPr>
      </w:pPr>
      <w:hyperlink w:anchor="_Toc25083208" w:history="1">
        <w:r w:rsidR="00234497" w:rsidRPr="006A3D05">
          <w:rPr>
            <w:rStyle w:val="Hipervnculo"/>
          </w:rPr>
          <w:t>1.5.</w:t>
        </w:r>
        <w:r w:rsidR="00234497">
          <w:rPr>
            <w:rFonts w:asciiTheme="minorHAnsi" w:eastAsiaTheme="minorEastAsia" w:hAnsiTheme="minorHAnsi" w:cstheme="minorBidi"/>
            <w:bCs w:val="0"/>
            <w:kern w:val="0"/>
            <w:sz w:val="22"/>
            <w:szCs w:val="22"/>
            <w:lang w:eastAsia="es-MX"/>
          </w:rPr>
          <w:tab/>
        </w:r>
        <w:r w:rsidR="00234497" w:rsidRPr="006A3D05">
          <w:rPr>
            <w:rStyle w:val="Hipervnculo"/>
          </w:rPr>
          <w:t>Idioma de la presentación de las proposiciones.</w:t>
        </w:r>
        <w:r w:rsidR="00234497">
          <w:rPr>
            <w:webHidden/>
          </w:rPr>
          <w:tab/>
        </w:r>
        <w:r w:rsidR="00234497">
          <w:rPr>
            <w:webHidden/>
          </w:rPr>
          <w:fldChar w:fldCharType="begin"/>
        </w:r>
        <w:r w:rsidR="00234497">
          <w:rPr>
            <w:webHidden/>
          </w:rPr>
          <w:instrText xml:space="preserve"> PAGEREF _Toc25083208 \h </w:instrText>
        </w:r>
        <w:r w:rsidR="00234497">
          <w:rPr>
            <w:webHidden/>
          </w:rPr>
        </w:r>
        <w:r w:rsidR="00234497">
          <w:rPr>
            <w:webHidden/>
          </w:rPr>
          <w:fldChar w:fldCharType="separate"/>
        </w:r>
        <w:r w:rsidR="00965EA9">
          <w:rPr>
            <w:webHidden/>
          </w:rPr>
          <w:t>12</w:t>
        </w:r>
        <w:r w:rsidR="00234497">
          <w:rPr>
            <w:webHidden/>
          </w:rPr>
          <w:fldChar w:fldCharType="end"/>
        </w:r>
      </w:hyperlink>
    </w:p>
    <w:p w14:paraId="5282B244" w14:textId="66356131" w:rsidR="00234497" w:rsidRDefault="00DC788F">
      <w:pPr>
        <w:pStyle w:val="TDC1"/>
        <w:rPr>
          <w:rFonts w:asciiTheme="minorHAnsi" w:eastAsiaTheme="minorEastAsia" w:hAnsiTheme="minorHAnsi" w:cstheme="minorBidi"/>
          <w:bCs w:val="0"/>
          <w:kern w:val="0"/>
          <w:sz w:val="22"/>
          <w:szCs w:val="22"/>
          <w:lang w:eastAsia="es-MX"/>
        </w:rPr>
      </w:pPr>
      <w:hyperlink w:anchor="_Toc25083209" w:history="1">
        <w:r w:rsidR="00234497" w:rsidRPr="006A3D05">
          <w:rPr>
            <w:rStyle w:val="Hipervnculo"/>
          </w:rPr>
          <w:t>1.6.</w:t>
        </w:r>
        <w:r w:rsidR="00234497">
          <w:rPr>
            <w:rFonts w:asciiTheme="minorHAnsi" w:eastAsiaTheme="minorEastAsia" w:hAnsiTheme="minorHAnsi" w:cstheme="minorBidi"/>
            <w:bCs w:val="0"/>
            <w:kern w:val="0"/>
            <w:sz w:val="22"/>
            <w:szCs w:val="22"/>
            <w:lang w:eastAsia="es-MX"/>
          </w:rPr>
          <w:tab/>
        </w:r>
        <w:r w:rsidR="00234497" w:rsidRPr="006A3D05">
          <w:rPr>
            <w:rStyle w:val="Hipervnculo"/>
          </w:rPr>
          <w:t>Normas aplicables.</w:t>
        </w:r>
        <w:r w:rsidR="00234497">
          <w:rPr>
            <w:webHidden/>
          </w:rPr>
          <w:tab/>
        </w:r>
        <w:r w:rsidR="00234497">
          <w:rPr>
            <w:webHidden/>
          </w:rPr>
          <w:fldChar w:fldCharType="begin"/>
        </w:r>
        <w:r w:rsidR="00234497">
          <w:rPr>
            <w:webHidden/>
          </w:rPr>
          <w:instrText xml:space="preserve"> PAGEREF _Toc25083209 \h </w:instrText>
        </w:r>
        <w:r w:rsidR="00234497">
          <w:rPr>
            <w:webHidden/>
          </w:rPr>
        </w:r>
        <w:r w:rsidR="00234497">
          <w:rPr>
            <w:webHidden/>
          </w:rPr>
          <w:fldChar w:fldCharType="separate"/>
        </w:r>
        <w:r w:rsidR="00965EA9">
          <w:rPr>
            <w:webHidden/>
          </w:rPr>
          <w:t>13</w:t>
        </w:r>
        <w:r w:rsidR="00234497">
          <w:rPr>
            <w:webHidden/>
          </w:rPr>
          <w:fldChar w:fldCharType="end"/>
        </w:r>
      </w:hyperlink>
    </w:p>
    <w:p w14:paraId="7AFDA9AD" w14:textId="7D1E4382" w:rsidR="00234497" w:rsidRDefault="00DC788F">
      <w:pPr>
        <w:pStyle w:val="TDC1"/>
        <w:rPr>
          <w:rFonts w:asciiTheme="minorHAnsi" w:eastAsiaTheme="minorEastAsia" w:hAnsiTheme="minorHAnsi" w:cstheme="minorBidi"/>
          <w:bCs w:val="0"/>
          <w:kern w:val="0"/>
          <w:sz w:val="22"/>
          <w:szCs w:val="22"/>
          <w:lang w:eastAsia="es-MX"/>
        </w:rPr>
      </w:pPr>
      <w:hyperlink w:anchor="_Toc25083210" w:history="1">
        <w:r w:rsidR="00234497" w:rsidRPr="006A3D05">
          <w:rPr>
            <w:rStyle w:val="Hipervnculo"/>
          </w:rPr>
          <w:t>1.7.</w:t>
        </w:r>
        <w:r w:rsidR="00234497">
          <w:rPr>
            <w:rFonts w:asciiTheme="minorHAnsi" w:eastAsiaTheme="minorEastAsia" w:hAnsiTheme="minorHAnsi" w:cstheme="minorBidi"/>
            <w:bCs w:val="0"/>
            <w:kern w:val="0"/>
            <w:sz w:val="22"/>
            <w:szCs w:val="22"/>
            <w:lang w:eastAsia="es-MX"/>
          </w:rPr>
          <w:tab/>
        </w:r>
        <w:r w:rsidR="00234497" w:rsidRPr="006A3D05">
          <w:rPr>
            <w:rStyle w:val="Hipervnculo"/>
          </w:rPr>
          <w:t>Aspectos en materia de sustentabilidad ambiental.</w:t>
        </w:r>
        <w:r w:rsidR="00234497">
          <w:rPr>
            <w:webHidden/>
          </w:rPr>
          <w:tab/>
        </w:r>
        <w:r w:rsidR="00234497">
          <w:rPr>
            <w:webHidden/>
          </w:rPr>
          <w:fldChar w:fldCharType="begin"/>
        </w:r>
        <w:r w:rsidR="00234497">
          <w:rPr>
            <w:webHidden/>
          </w:rPr>
          <w:instrText xml:space="preserve"> PAGEREF _Toc25083210 \h </w:instrText>
        </w:r>
        <w:r w:rsidR="00234497">
          <w:rPr>
            <w:webHidden/>
          </w:rPr>
        </w:r>
        <w:r w:rsidR="00234497">
          <w:rPr>
            <w:webHidden/>
          </w:rPr>
          <w:fldChar w:fldCharType="separate"/>
        </w:r>
        <w:r w:rsidR="00965EA9">
          <w:rPr>
            <w:webHidden/>
          </w:rPr>
          <w:t>13</w:t>
        </w:r>
        <w:r w:rsidR="00234497">
          <w:rPr>
            <w:webHidden/>
          </w:rPr>
          <w:fldChar w:fldCharType="end"/>
        </w:r>
      </w:hyperlink>
    </w:p>
    <w:p w14:paraId="70633CEB" w14:textId="579C8C32" w:rsidR="00234497" w:rsidRDefault="00DC788F">
      <w:pPr>
        <w:pStyle w:val="TDC1"/>
        <w:rPr>
          <w:rFonts w:asciiTheme="minorHAnsi" w:eastAsiaTheme="minorEastAsia" w:hAnsiTheme="minorHAnsi" w:cstheme="minorBidi"/>
          <w:bCs w:val="0"/>
          <w:kern w:val="0"/>
          <w:sz w:val="22"/>
          <w:szCs w:val="22"/>
          <w:lang w:eastAsia="es-MX"/>
        </w:rPr>
      </w:pPr>
      <w:hyperlink w:anchor="_Toc25083211" w:history="1">
        <w:r w:rsidR="00234497" w:rsidRPr="006A3D05">
          <w:rPr>
            <w:rStyle w:val="Hipervnculo"/>
          </w:rPr>
          <w:t>1.8.</w:t>
        </w:r>
        <w:r w:rsidR="00234497">
          <w:rPr>
            <w:rFonts w:asciiTheme="minorHAnsi" w:eastAsiaTheme="minorEastAsia" w:hAnsiTheme="minorHAnsi" w:cstheme="minorBidi"/>
            <w:bCs w:val="0"/>
            <w:kern w:val="0"/>
            <w:sz w:val="22"/>
            <w:szCs w:val="22"/>
            <w:lang w:eastAsia="es-MX"/>
          </w:rPr>
          <w:tab/>
        </w:r>
        <w:r w:rsidR="00234497" w:rsidRPr="006A3D05">
          <w:rPr>
            <w:rStyle w:val="Hipervnculo"/>
          </w:rPr>
          <w:t>Administración y vigilancia del contrato.</w:t>
        </w:r>
        <w:r w:rsidR="00234497">
          <w:rPr>
            <w:webHidden/>
          </w:rPr>
          <w:tab/>
        </w:r>
        <w:r w:rsidR="00234497">
          <w:rPr>
            <w:webHidden/>
          </w:rPr>
          <w:fldChar w:fldCharType="begin"/>
        </w:r>
        <w:r w:rsidR="00234497">
          <w:rPr>
            <w:webHidden/>
          </w:rPr>
          <w:instrText xml:space="preserve"> PAGEREF _Toc25083211 \h </w:instrText>
        </w:r>
        <w:r w:rsidR="00234497">
          <w:rPr>
            <w:webHidden/>
          </w:rPr>
        </w:r>
        <w:r w:rsidR="00234497">
          <w:rPr>
            <w:webHidden/>
          </w:rPr>
          <w:fldChar w:fldCharType="separate"/>
        </w:r>
        <w:r w:rsidR="00965EA9">
          <w:rPr>
            <w:webHidden/>
          </w:rPr>
          <w:t>13</w:t>
        </w:r>
        <w:r w:rsidR="00234497">
          <w:rPr>
            <w:webHidden/>
          </w:rPr>
          <w:fldChar w:fldCharType="end"/>
        </w:r>
      </w:hyperlink>
    </w:p>
    <w:p w14:paraId="2A24F2F1" w14:textId="482B7782" w:rsidR="00234497" w:rsidRDefault="00DC788F">
      <w:pPr>
        <w:pStyle w:val="TDC1"/>
        <w:rPr>
          <w:rFonts w:asciiTheme="minorHAnsi" w:eastAsiaTheme="minorEastAsia" w:hAnsiTheme="minorHAnsi" w:cstheme="minorBidi"/>
          <w:bCs w:val="0"/>
          <w:kern w:val="0"/>
          <w:sz w:val="22"/>
          <w:szCs w:val="22"/>
          <w:lang w:eastAsia="es-MX"/>
        </w:rPr>
      </w:pPr>
      <w:hyperlink w:anchor="_Toc25083212" w:history="1">
        <w:r w:rsidR="00234497" w:rsidRPr="006A3D05">
          <w:rPr>
            <w:rStyle w:val="Hipervnculo"/>
          </w:rPr>
          <w:t>1.9.</w:t>
        </w:r>
        <w:r w:rsidR="00234497">
          <w:rPr>
            <w:rFonts w:asciiTheme="minorHAnsi" w:eastAsiaTheme="minorEastAsia" w:hAnsiTheme="minorHAnsi" w:cstheme="minorBidi"/>
            <w:bCs w:val="0"/>
            <w:kern w:val="0"/>
            <w:sz w:val="22"/>
            <w:szCs w:val="22"/>
            <w:lang w:eastAsia="es-MX"/>
          </w:rPr>
          <w:tab/>
        </w:r>
        <w:r w:rsidR="00234497" w:rsidRPr="006A3D05">
          <w:rPr>
            <w:rStyle w:val="Hipervnculo"/>
          </w:rPr>
          <w:t>Moneda en que se deberá cotizar y efectuar el pago respectivo.</w:t>
        </w:r>
        <w:r w:rsidR="00234497">
          <w:rPr>
            <w:webHidden/>
          </w:rPr>
          <w:tab/>
        </w:r>
        <w:r w:rsidR="00234497">
          <w:rPr>
            <w:webHidden/>
          </w:rPr>
          <w:fldChar w:fldCharType="begin"/>
        </w:r>
        <w:r w:rsidR="00234497">
          <w:rPr>
            <w:webHidden/>
          </w:rPr>
          <w:instrText xml:space="preserve"> PAGEREF _Toc25083212 \h </w:instrText>
        </w:r>
        <w:r w:rsidR="00234497">
          <w:rPr>
            <w:webHidden/>
          </w:rPr>
        </w:r>
        <w:r w:rsidR="00234497">
          <w:rPr>
            <w:webHidden/>
          </w:rPr>
          <w:fldChar w:fldCharType="separate"/>
        </w:r>
        <w:r w:rsidR="00965EA9">
          <w:rPr>
            <w:webHidden/>
          </w:rPr>
          <w:t>13</w:t>
        </w:r>
        <w:r w:rsidR="00234497">
          <w:rPr>
            <w:webHidden/>
          </w:rPr>
          <w:fldChar w:fldCharType="end"/>
        </w:r>
      </w:hyperlink>
    </w:p>
    <w:p w14:paraId="6688CCDC" w14:textId="4DB7FEB7" w:rsidR="00234497" w:rsidRDefault="00DC788F">
      <w:pPr>
        <w:pStyle w:val="TDC1"/>
        <w:rPr>
          <w:rFonts w:asciiTheme="minorHAnsi" w:eastAsiaTheme="minorEastAsia" w:hAnsiTheme="minorHAnsi" w:cstheme="minorBidi"/>
          <w:bCs w:val="0"/>
          <w:kern w:val="0"/>
          <w:sz w:val="22"/>
          <w:szCs w:val="22"/>
          <w:lang w:eastAsia="es-MX"/>
        </w:rPr>
      </w:pPr>
      <w:hyperlink w:anchor="_Toc25083213" w:history="1">
        <w:r w:rsidR="00234497" w:rsidRPr="006A3D05">
          <w:rPr>
            <w:rStyle w:val="Hipervnculo"/>
          </w:rPr>
          <w:t>1.10.</w:t>
        </w:r>
        <w:r w:rsidR="00234497">
          <w:rPr>
            <w:rFonts w:asciiTheme="minorHAnsi" w:eastAsiaTheme="minorEastAsia" w:hAnsiTheme="minorHAnsi" w:cstheme="minorBidi"/>
            <w:bCs w:val="0"/>
            <w:kern w:val="0"/>
            <w:sz w:val="22"/>
            <w:szCs w:val="22"/>
            <w:lang w:eastAsia="es-MX"/>
          </w:rPr>
          <w:tab/>
        </w:r>
        <w:r w:rsidR="00234497" w:rsidRPr="006A3D05">
          <w:rPr>
            <w:rStyle w:val="Hipervnculo"/>
          </w:rPr>
          <w:t>Condiciones de pago.</w:t>
        </w:r>
        <w:r w:rsidR="00234497">
          <w:rPr>
            <w:webHidden/>
          </w:rPr>
          <w:tab/>
        </w:r>
        <w:r w:rsidR="00234497">
          <w:rPr>
            <w:webHidden/>
          </w:rPr>
          <w:fldChar w:fldCharType="begin"/>
        </w:r>
        <w:r w:rsidR="00234497">
          <w:rPr>
            <w:webHidden/>
          </w:rPr>
          <w:instrText xml:space="preserve"> PAGEREF _Toc25083213 \h </w:instrText>
        </w:r>
        <w:r w:rsidR="00234497">
          <w:rPr>
            <w:webHidden/>
          </w:rPr>
        </w:r>
        <w:r w:rsidR="00234497">
          <w:rPr>
            <w:webHidden/>
          </w:rPr>
          <w:fldChar w:fldCharType="separate"/>
        </w:r>
        <w:r w:rsidR="00965EA9">
          <w:rPr>
            <w:webHidden/>
          </w:rPr>
          <w:t>14</w:t>
        </w:r>
        <w:r w:rsidR="00234497">
          <w:rPr>
            <w:webHidden/>
          </w:rPr>
          <w:fldChar w:fldCharType="end"/>
        </w:r>
      </w:hyperlink>
    </w:p>
    <w:p w14:paraId="2927EE70" w14:textId="5384FBA8" w:rsidR="00234497" w:rsidRDefault="00DC788F">
      <w:pPr>
        <w:pStyle w:val="TDC1"/>
        <w:rPr>
          <w:rFonts w:asciiTheme="minorHAnsi" w:eastAsiaTheme="minorEastAsia" w:hAnsiTheme="minorHAnsi" w:cstheme="minorBidi"/>
          <w:bCs w:val="0"/>
          <w:kern w:val="0"/>
          <w:sz w:val="22"/>
          <w:szCs w:val="22"/>
          <w:lang w:eastAsia="es-MX"/>
        </w:rPr>
      </w:pPr>
      <w:hyperlink w:anchor="_Toc25083214" w:history="1">
        <w:r w:rsidR="00234497" w:rsidRPr="006A3D05">
          <w:rPr>
            <w:rStyle w:val="Hipervnculo"/>
          </w:rPr>
          <w:t>1.11.</w:t>
        </w:r>
        <w:r w:rsidR="00234497">
          <w:rPr>
            <w:rFonts w:asciiTheme="minorHAnsi" w:eastAsiaTheme="minorEastAsia" w:hAnsiTheme="minorHAnsi" w:cstheme="minorBidi"/>
            <w:bCs w:val="0"/>
            <w:kern w:val="0"/>
            <w:sz w:val="22"/>
            <w:szCs w:val="22"/>
            <w:lang w:eastAsia="es-MX"/>
          </w:rPr>
          <w:tab/>
        </w:r>
        <w:r w:rsidR="00234497" w:rsidRPr="006A3D05">
          <w:rPr>
            <w:rStyle w:val="Hipervnculo"/>
          </w:rPr>
          <w:t>Anticipos.</w:t>
        </w:r>
        <w:r w:rsidR="00234497">
          <w:rPr>
            <w:webHidden/>
          </w:rPr>
          <w:tab/>
        </w:r>
        <w:r w:rsidR="00234497">
          <w:rPr>
            <w:webHidden/>
          </w:rPr>
          <w:fldChar w:fldCharType="begin"/>
        </w:r>
        <w:r w:rsidR="00234497">
          <w:rPr>
            <w:webHidden/>
          </w:rPr>
          <w:instrText xml:space="preserve"> PAGEREF _Toc25083214 \h </w:instrText>
        </w:r>
        <w:r w:rsidR="00234497">
          <w:rPr>
            <w:webHidden/>
          </w:rPr>
        </w:r>
        <w:r w:rsidR="00234497">
          <w:rPr>
            <w:webHidden/>
          </w:rPr>
          <w:fldChar w:fldCharType="separate"/>
        </w:r>
        <w:r w:rsidR="00965EA9">
          <w:rPr>
            <w:webHidden/>
          </w:rPr>
          <w:t>14</w:t>
        </w:r>
        <w:r w:rsidR="00234497">
          <w:rPr>
            <w:webHidden/>
          </w:rPr>
          <w:fldChar w:fldCharType="end"/>
        </w:r>
      </w:hyperlink>
    </w:p>
    <w:p w14:paraId="7BF30258" w14:textId="21FC64CC" w:rsidR="00234497" w:rsidRDefault="00DC788F">
      <w:pPr>
        <w:pStyle w:val="TDC1"/>
        <w:rPr>
          <w:rFonts w:asciiTheme="minorHAnsi" w:eastAsiaTheme="minorEastAsia" w:hAnsiTheme="minorHAnsi" w:cstheme="minorBidi"/>
          <w:bCs w:val="0"/>
          <w:kern w:val="0"/>
          <w:sz w:val="22"/>
          <w:szCs w:val="22"/>
          <w:lang w:eastAsia="es-MX"/>
        </w:rPr>
      </w:pPr>
      <w:hyperlink w:anchor="_Toc25083215" w:history="1">
        <w:r w:rsidR="00234497" w:rsidRPr="006A3D05">
          <w:rPr>
            <w:rStyle w:val="Hipervnculo"/>
          </w:rPr>
          <w:t>1.12.</w:t>
        </w:r>
        <w:r w:rsidR="00234497">
          <w:rPr>
            <w:rFonts w:asciiTheme="minorHAnsi" w:eastAsiaTheme="minorEastAsia" w:hAnsiTheme="minorHAnsi" w:cstheme="minorBidi"/>
            <w:bCs w:val="0"/>
            <w:kern w:val="0"/>
            <w:sz w:val="22"/>
            <w:szCs w:val="22"/>
            <w:lang w:eastAsia="es-MX"/>
          </w:rPr>
          <w:tab/>
        </w:r>
        <w:r w:rsidR="00234497" w:rsidRPr="006A3D05">
          <w:rPr>
            <w:rStyle w:val="Hipervnculo"/>
          </w:rPr>
          <w:t>Requisitos para la presentación del CFDI y trámite de pago</w:t>
        </w:r>
        <w:r w:rsidR="00234497">
          <w:rPr>
            <w:webHidden/>
          </w:rPr>
          <w:tab/>
        </w:r>
        <w:r w:rsidR="00234497">
          <w:rPr>
            <w:webHidden/>
          </w:rPr>
          <w:fldChar w:fldCharType="begin"/>
        </w:r>
        <w:r w:rsidR="00234497">
          <w:rPr>
            <w:webHidden/>
          </w:rPr>
          <w:instrText xml:space="preserve"> PAGEREF _Toc25083215 \h </w:instrText>
        </w:r>
        <w:r w:rsidR="00234497">
          <w:rPr>
            <w:webHidden/>
          </w:rPr>
        </w:r>
        <w:r w:rsidR="00234497">
          <w:rPr>
            <w:webHidden/>
          </w:rPr>
          <w:fldChar w:fldCharType="separate"/>
        </w:r>
        <w:r w:rsidR="00965EA9">
          <w:rPr>
            <w:webHidden/>
          </w:rPr>
          <w:t>14</w:t>
        </w:r>
        <w:r w:rsidR="00234497">
          <w:rPr>
            <w:webHidden/>
          </w:rPr>
          <w:fldChar w:fldCharType="end"/>
        </w:r>
      </w:hyperlink>
    </w:p>
    <w:p w14:paraId="34ADEAFF" w14:textId="0C3F45CF" w:rsidR="00234497" w:rsidRDefault="00DC788F">
      <w:pPr>
        <w:pStyle w:val="TDC1"/>
        <w:rPr>
          <w:rFonts w:asciiTheme="minorHAnsi" w:eastAsiaTheme="minorEastAsia" w:hAnsiTheme="minorHAnsi" w:cstheme="minorBidi"/>
          <w:bCs w:val="0"/>
          <w:kern w:val="0"/>
          <w:sz w:val="22"/>
          <w:szCs w:val="22"/>
          <w:lang w:eastAsia="es-MX"/>
        </w:rPr>
      </w:pPr>
      <w:hyperlink w:anchor="_Toc25083216" w:history="1">
        <w:r w:rsidR="00234497" w:rsidRPr="006A3D05">
          <w:rPr>
            <w:rStyle w:val="Hipervnculo"/>
          </w:rPr>
          <w:t>1.13.</w:t>
        </w:r>
        <w:r w:rsidR="00234497">
          <w:rPr>
            <w:rFonts w:asciiTheme="minorHAnsi" w:eastAsiaTheme="minorEastAsia" w:hAnsiTheme="minorHAnsi" w:cstheme="minorBidi"/>
            <w:bCs w:val="0"/>
            <w:kern w:val="0"/>
            <w:sz w:val="22"/>
            <w:szCs w:val="22"/>
            <w:lang w:eastAsia="es-MX"/>
          </w:rPr>
          <w:tab/>
        </w:r>
        <w:r w:rsidR="00234497" w:rsidRPr="006A3D05">
          <w:rPr>
            <w:rStyle w:val="Hipervnculo"/>
          </w:rPr>
          <w:t>Impuestos y derechos.</w:t>
        </w:r>
        <w:r w:rsidR="00234497">
          <w:rPr>
            <w:webHidden/>
          </w:rPr>
          <w:tab/>
        </w:r>
        <w:r w:rsidR="00234497">
          <w:rPr>
            <w:webHidden/>
          </w:rPr>
          <w:fldChar w:fldCharType="begin"/>
        </w:r>
        <w:r w:rsidR="00234497">
          <w:rPr>
            <w:webHidden/>
          </w:rPr>
          <w:instrText xml:space="preserve"> PAGEREF _Toc25083216 \h </w:instrText>
        </w:r>
        <w:r w:rsidR="00234497">
          <w:rPr>
            <w:webHidden/>
          </w:rPr>
        </w:r>
        <w:r w:rsidR="00234497">
          <w:rPr>
            <w:webHidden/>
          </w:rPr>
          <w:fldChar w:fldCharType="separate"/>
        </w:r>
        <w:r w:rsidR="00965EA9">
          <w:rPr>
            <w:webHidden/>
          </w:rPr>
          <w:t>15</w:t>
        </w:r>
        <w:r w:rsidR="00234497">
          <w:rPr>
            <w:webHidden/>
          </w:rPr>
          <w:fldChar w:fldCharType="end"/>
        </w:r>
      </w:hyperlink>
    </w:p>
    <w:p w14:paraId="0F1D0A63" w14:textId="4422389A" w:rsidR="00234497" w:rsidRDefault="00DC788F">
      <w:pPr>
        <w:pStyle w:val="TDC1"/>
        <w:rPr>
          <w:rFonts w:asciiTheme="minorHAnsi" w:eastAsiaTheme="minorEastAsia" w:hAnsiTheme="minorHAnsi" w:cstheme="minorBidi"/>
          <w:bCs w:val="0"/>
          <w:kern w:val="0"/>
          <w:sz w:val="22"/>
          <w:szCs w:val="22"/>
          <w:lang w:eastAsia="es-MX"/>
        </w:rPr>
      </w:pPr>
      <w:hyperlink w:anchor="_Toc25083217" w:history="1">
        <w:r w:rsidR="00234497" w:rsidRPr="006A3D05">
          <w:rPr>
            <w:rStyle w:val="Hipervnculo"/>
          </w:rPr>
          <w:t>1.14.</w:t>
        </w:r>
        <w:r w:rsidR="00234497">
          <w:rPr>
            <w:rFonts w:asciiTheme="minorHAnsi" w:eastAsiaTheme="minorEastAsia" w:hAnsiTheme="minorHAnsi" w:cstheme="minorBidi"/>
            <w:bCs w:val="0"/>
            <w:kern w:val="0"/>
            <w:sz w:val="22"/>
            <w:szCs w:val="22"/>
            <w:lang w:eastAsia="es-MX"/>
          </w:rPr>
          <w:tab/>
        </w:r>
        <w:r w:rsidR="00234497" w:rsidRPr="006A3D05">
          <w:rPr>
            <w:rStyle w:val="Hipervnculo"/>
          </w:rPr>
          <w:t>Transferencia de derechos.</w:t>
        </w:r>
        <w:r w:rsidR="00234497">
          <w:rPr>
            <w:webHidden/>
          </w:rPr>
          <w:tab/>
        </w:r>
        <w:r w:rsidR="00234497">
          <w:rPr>
            <w:webHidden/>
          </w:rPr>
          <w:fldChar w:fldCharType="begin"/>
        </w:r>
        <w:r w:rsidR="00234497">
          <w:rPr>
            <w:webHidden/>
          </w:rPr>
          <w:instrText xml:space="preserve"> PAGEREF _Toc25083217 \h </w:instrText>
        </w:r>
        <w:r w:rsidR="00234497">
          <w:rPr>
            <w:webHidden/>
          </w:rPr>
        </w:r>
        <w:r w:rsidR="00234497">
          <w:rPr>
            <w:webHidden/>
          </w:rPr>
          <w:fldChar w:fldCharType="separate"/>
        </w:r>
        <w:r w:rsidR="00965EA9">
          <w:rPr>
            <w:webHidden/>
          </w:rPr>
          <w:t>15</w:t>
        </w:r>
        <w:r w:rsidR="00234497">
          <w:rPr>
            <w:webHidden/>
          </w:rPr>
          <w:fldChar w:fldCharType="end"/>
        </w:r>
      </w:hyperlink>
    </w:p>
    <w:p w14:paraId="682431F5" w14:textId="53BC22CC" w:rsidR="00234497" w:rsidRDefault="00DC788F">
      <w:pPr>
        <w:pStyle w:val="TDC1"/>
        <w:rPr>
          <w:rFonts w:asciiTheme="minorHAnsi" w:eastAsiaTheme="minorEastAsia" w:hAnsiTheme="minorHAnsi" w:cstheme="minorBidi"/>
          <w:bCs w:val="0"/>
          <w:kern w:val="0"/>
          <w:sz w:val="22"/>
          <w:szCs w:val="22"/>
          <w:lang w:eastAsia="es-MX"/>
        </w:rPr>
      </w:pPr>
      <w:hyperlink w:anchor="_Toc25083218" w:history="1">
        <w:r w:rsidR="00234497" w:rsidRPr="006A3D05">
          <w:rPr>
            <w:rStyle w:val="Hipervnculo"/>
          </w:rPr>
          <w:t>1.15.</w:t>
        </w:r>
        <w:r w:rsidR="00234497">
          <w:rPr>
            <w:rFonts w:asciiTheme="minorHAnsi" w:eastAsiaTheme="minorEastAsia" w:hAnsiTheme="minorHAnsi" w:cstheme="minorBidi"/>
            <w:bCs w:val="0"/>
            <w:kern w:val="0"/>
            <w:sz w:val="22"/>
            <w:szCs w:val="22"/>
            <w:lang w:eastAsia="es-MX"/>
          </w:rPr>
          <w:tab/>
        </w:r>
        <w:r w:rsidR="00234497" w:rsidRPr="006A3D05">
          <w:rPr>
            <w:rStyle w:val="Hipervnculo"/>
          </w:rPr>
          <w:t>Derechos de Autor y Propiedad Industrial.</w:t>
        </w:r>
        <w:r w:rsidR="00234497">
          <w:rPr>
            <w:webHidden/>
          </w:rPr>
          <w:tab/>
        </w:r>
        <w:r w:rsidR="00234497">
          <w:rPr>
            <w:webHidden/>
          </w:rPr>
          <w:fldChar w:fldCharType="begin"/>
        </w:r>
        <w:r w:rsidR="00234497">
          <w:rPr>
            <w:webHidden/>
          </w:rPr>
          <w:instrText xml:space="preserve"> PAGEREF _Toc25083218 \h </w:instrText>
        </w:r>
        <w:r w:rsidR="00234497">
          <w:rPr>
            <w:webHidden/>
          </w:rPr>
        </w:r>
        <w:r w:rsidR="00234497">
          <w:rPr>
            <w:webHidden/>
          </w:rPr>
          <w:fldChar w:fldCharType="separate"/>
        </w:r>
        <w:r w:rsidR="00965EA9">
          <w:rPr>
            <w:webHidden/>
          </w:rPr>
          <w:t>15</w:t>
        </w:r>
        <w:r w:rsidR="00234497">
          <w:rPr>
            <w:webHidden/>
          </w:rPr>
          <w:fldChar w:fldCharType="end"/>
        </w:r>
      </w:hyperlink>
    </w:p>
    <w:p w14:paraId="4F9D7478" w14:textId="707E2C5B" w:rsidR="00234497" w:rsidRDefault="00DC788F">
      <w:pPr>
        <w:pStyle w:val="TDC1"/>
        <w:rPr>
          <w:rFonts w:asciiTheme="minorHAnsi" w:eastAsiaTheme="minorEastAsia" w:hAnsiTheme="minorHAnsi" w:cstheme="minorBidi"/>
          <w:bCs w:val="0"/>
          <w:kern w:val="0"/>
          <w:sz w:val="22"/>
          <w:szCs w:val="22"/>
          <w:lang w:eastAsia="es-MX"/>
        </w:rPr>
      </w:pPr>
      <w:hyperlink w:anchor="_Toc25083219" w:history="1">
        <w:r w:rsidR="00234497" w:rsidRPr="006A3D05">
          <w:rPr>
            <w:rStyle w:val="Hipervnculo"/>
          </w:rPr>
          <w:t>1.16.</w:t>
        </w:r>
        <w:r w:rsidR="00234497">
          <w:rPr>
            <w:rFonts w:asciiTheme="minorHAnsi" w:eastAsiaTheme="minorEastAsia" w:hAnsiTheme="minorHAnsi" w:cstheme="minorBidi"/>
            <w:bCs w:val="0"/>
            <w:kern w:val="0"/>
            <w:sz w:val="22"/>
            <w:szCs w:val="22"/>
            <w:lang w:eastAsia="es-MX"/>
          </w:rPr>
          <w:tab/>
        </w:r>
        <w:r w:rsidR="00234497" w:rsidRPr="006A3D05">
          <w:rPr>
            <w:rStyle w:val="Hipervnculo"/>
          </w:rPr>
          <w:t>Transparencia y Acceso a la Información Pública.</w:t>
        </w:r>
        <w:r w:rsidR="00234497">
          <w:rPr>
            <w:webHidden/>
          </w:rPr>
          <w:tab/>
        </w:r>
        <w:r w:rsidR="00234497">
          <w:rPr>
            <w:webHidden/>
          </w:rPr>
          <w:fldChar w:fldCharType="begin"/>
        </w:r>
        <w:r w:rsidR="00234497">
          <w:rPr>
            <w:webHidden/>
          </w:rPr>
          <w:instrText xml:space="preserve"> PAGEREF _Toc25083219 \h </w:instrText>
        </w:r>
        <w:r w:rsidR="00234497">
          <w:rPr>
            <w:webHidden/>
          </w:rPr>
        </w:r>
        <w:r w:rsidR="00234497">
          <w:rPr>
            <w:webHidden/>
          </w:rPr>
          <w:fldChar w:fldCharType="separate"/>
        </w:r>
        <w:r w:rsidR="00965EA9">
          <w:rPr>
            <w:webHidden/>
          </w:rPr>
          <w:t>15</w:t>
        </w:r>
        <w:r w:rsidR="00234497">
          <w:rPr>
            <w:webHidden/>
          </w:rPr>
          <w:fldChar w:fldCharType="end"/>
        </w:r>
      </w:hyperlink>
    </w:p>
    <w:p w14:paraId="668A1215" w14:textId="350FA443" w:rsidR="00234497" w:rsidRDefault="00DC788F">
      <w:pPr>
        <w:pStyle w:val="TDC1"/>
        <w:rPr>
          <w:rFonts w:asciiTheme="minorHAnsi" w:eastAsiaTheme="minorEastAsia" w:hAnsiTheme="minorHAnsi" w:cstheme="minorBidi"/>
          <w:bCs w:val="0"/>
          <w:kern w:val="0"/>
          <w:sz w:val="22"/>
          <w:szCs w:val="22"/>
          <w:lang w:eastAsia="es-MX"/>
        </w:rPr>
      </w:pPr>
      <w:hyperlink w:anchor="_Toc25083220" w:history="1">
        <w:r w:rsidR="00234497" w:rsidRPr="006A3D05">
          <w:rPr>
            <w:rStyle w:val="Hipervnculo"/>
          </w:rPr>
          <w:t>1.17.</w:t>
        </w:r>
        <w:r w:rsidR="00234497">
          <w:rPr>
            <w:rFonts w:asciiTheme="minorHAnsi" w:eastAsiaTheme="minorEastAsia" w:hAnsiTheme="minorHAnsi" w:cstheme="minorBidi"/>
            <w:bCs w:val="0"/>
            <w:kern w:val="0"/>
            <w:sz w:val="22"/>
            <w:szCs w:val="22"/>
            <w:lang w:eastAsia="es-MX"/>
          </w:rPr>
          <w:tab/>
        </w:r>
        <w:r w:rsidR="00234497" w:rsidRPr="006A3D05">
          <w:rPr>
            <w:rStyle w:val="Hipervnculo"/>
          </w:rPr>
          <w:t>Responsabilidad laboral.</w:t>
        </w:r>
        <w:r w:rsidR="00234497">
          <w:rPr>
            <w:webHidden/>
          </w:rPr>
          <w:tab/>
        </w:r>
        <w:r w:rsidR="00234497">
          <w:rPr>
            <w:webHidden/>
          </w:rPr>
          <w:fldChar w:fldCharType="begin"/>
        </w:r>
        <w:r w:rsidR="00234497">
          <w:rPr>
            <w:webHidden/>
          </w:rPr>
          <w:instrText xml:space="preserve"> PAGEREF _Toc25083220 \h </w:instrText>
        </w:r>
        <w:r w:rsidR="00234497">
          <w:rPr>
            <w:webHidden/>
          </w:rPr>
        </w:r>
        <w:r w:rsidR="00234497">
          <w:rPr>
            <w:webHidden/>
          </w:rPr>
          <w:fldChar w:fldCharType="separate"/>
        </w:r>
        <w:r w:rsidR="00965EA9">
          <w:rPr>
            <w:webHidden/>
          </w:rPr>
          <w:t>15</w:t>
        </w:r>
        <w:r w:rsidR="00234497">
          <w:rPr>
            <w:webHidden/>
          </w:rPr>
          <w:fldChar w:fldCharType="end"/>
        </w:r>
      </w:hyperlink>
    </w:p>
    <w:p w14:paraId="59E49E72" w14:textId="668791B0" w:rsidR="00234497" w:rsidRDefault="00DC788F">
      <w:pPr>
        <w:pStyle w:val="TDC1"/>
        <w:rPr>
          <w:rFonts w:asciiTheme="minorHAnsi" w:eastAsiaTheme="minorEastAsia" w:hAnsiTheme="minorHAnsi" w:cstheme="minorBidi"/>
          <w:bCs w:val="0"/>
          <w:kern w:val="0"/>
          <w:sz w:val="22"/>
          <w:szCs w:val="22"/>
          <w:lang w:eastAsia="es-MX"/>
        </w:rPr>
      </w:pPr>
      <w:hyperlink w:anchor="_Toc25083221" w:history="1">
        <w:r w:rsidR="00234497" w:rsidRPr="006A3D05">
          <w:rPr>
            <w:rStyle w:val="Hipervnculo"/>
          </w:rPr>
          <w:t>2.</w:t>
        </w:r>
        <w:r w:rsidR="00234497">
          <w:rPr>
            <w:rFonts w:asciiTheme="minorHAnsi" w:eastAsiaTheme="minorEastAsia" w:hAnsiTheme="minorHAnsi" w:cstheme="minorBidi"/>
            <w:bCs w:val="0"/>
            <w:kern w:val="0"/>
            <w:sz w:val="22"/>
            <w:szCs w:val="22"/>
            <w:lang w:eastAsia="es-MX"/>
          </w:rPr>
          <w:tab/>
        </w:r>
        <w:r w:rsidR="00234497" w:rsidRPr="006A3D05">
          <w:rPr>
            <w:rStyle w:val="Hipervnculo"/>
          </w:rPr>
          <w:t>INSTRUCCIONES PARA ELABORAR LA OFERTA TÉCNICA Y LA OFERTA ECONÓMICA</w:t>
        </w:r>
        <w:r w:rsidR="00234497">
          <w:rPr>
            <w:webHidden/>
          </w:rPr>
          <w:tab/>
        </w:r>
        <w:r w:rsidR="00234497">
          <w:rPr>
            <w:webHidden/>
          </w:rPr>
          <w:fldChar w:fldCharType="begin"/>
        </w:r>
        <w:r w:rsidR="00234497">
          <w:rPr>
            <w:webHidden/>
          </w:rPr>
          <w:instrText xml:space="preserve"> PAGEREF _Toc25083221 \h </w:instrText>
        </w:r>
        <w:r w:rsidR="00234497">
          <w:rPr>
            <w:webHidden/>
          </w:rPr>
        </w:r>
        <w:r w:rsidR="00234497">
          <w:rPr>
            <w:webHidden/>
          </w:rPr>
          <w:fldChar w:fldCharType="separate"/>
        </w:r>
        <w:r w:rsidR="00965EA9">
          <w:rPr>
            <w:webHidden/>
          </w:rPr>
          <w:t>16</w:t>
        </w:r>
        <w:r w:rsidR="00234497">
          <w:rPr>
            <w:webHidden/>
          </w:rPr>
          <w:fldChar w:fldCharType="end"/>
        </w:r>
      </w:hyperlink>
    </w:p>
    <w:p w14:paraId="2C6963B8" w14:textId="122CFD25" w:rsidR="00234497" w:rsidRDefault="00DC788F">
      <w:pPr>
        <w:pStyle w:val="TDC1"/>
        <w:rPr>
          <w:rFonts w:asciiTheme="minorHAnsi" w:eastAsiaTheme="minorEastAsia" w:hAnsiTheme="minorHAnsi" w:cstheme="minorBidi"/>
          <w:bCs w:val="0"/>
          <w:kern w:val="0"/>
          <w:sz w:val="22"/>
          <w:szCs w:val="22"/>
          <w:lang w:eastAsia="es-MX"/>
        </w:rPr>
      </w:pPr>
      <w:hyperlink w:anchor="_Toc25083224" w:history="1">
        <w:r w:rsidR="00234497" w:rsidRPr="006A3D05">
          <w:rPr>
            <w:rStyle w:val="Hipervnculo"/>
          </w:rPr>
          <w:t>3.</w:t>
        </w:r>
        <w:r w:rsidR="00234497">
          <w:rPr>
            <w:rFonts w:asciiTheme="minorHAnsi" w:eastAsiaTheme="minorEastAsia" w:hAnsiTheme="minorHAnsi" w:cstheme="minorBidi"/>
            <w:bCs w:val="0"/>
            <w:kern w:val="0"/>
            <w:sz w:val="22"/>
            <w:szCs w:val="22"/>
            <w:lang w:eastAsia="es-MX"/>
          </w:rPr>
          <w:tab/>
        </w:r>
        <w:r w:rsidR="00234497" w:rsidRPr="006A3D05">
          <w:rPr>
            <w:rStyle w:val="Hipervnculo"/>
          </w:rPr>
          <w:t>PARTICIPACIÓN EN EL PROCEDIMIENTO Y PRESENTACIÓN DE PROPOSICIONES</w:t>
        </w:r>
        <w:r w:rsidR="00234497">
          <w:rPr>
            <w:webHidden/>
          </w:rPr>
          <w:tab/>
        </w:r>
        <w:r w:rsidR="00234497">
          <w:rPr>
            <w:webHidden/>
          </w:rPr>
          <w:fldChar w:fldCharType="begin"/>
        </w:r>
        <w:r w:rsidR="00234497">
          <w:rPr>
            <w:webHidden/>
          </w:rPr>
          <w:instrText xml:space="preserve"> PAGEREF _Toc25083224 \h </w:instrText>
        </w:r>
        <w:r w:rsidR="00234497">
          <w:rPr>
            <w:webHidden/>
          </w:rPr>
        </w:r>
        <w:r w:rsidR="00234497">
          <w:rPr>
            <w:webHidden/>
          </w:rPr>
          <w:fldChar w:fldCharType="separate"/>
        </w:r>
        <w:r w:rsidR="00965EA9">
          <w:rPr>
            <w:webHidden/>
          </w:rPr>
          <w:t>17</w:t>
        </w:r>
        <w:r w:rsidR="00234497">
          <w:rPr>
            <w:webHidden/>
          </w:rPr>
          <w:fldChar w:fldCharType="end"/>
        </w:r>
      </w:hyperlink>
    </w:p>
    <w:p w14:paraId="4D409EB8" w14:textId="691F8600" w:rsidR="00234497" w:rsidRDefault="00DC788F">
      <w:pPr>
        <w:pStyle w:val="TDC1"/>
        <w:rPr>
          <w:rFonts w:asciiTheme="minorHAnsi" w:eastAsiaTheme="minorEastAsia" w:hAnsiTheme="minorHAnsi" w:cstheme="minorBidi"/>
          <w:bCs w:val="0"/>
          <w:kern w:val="0"/>
          <w:sz w:val="22"/>
          <w:szCs w:val="22"/>
          <w:lang w:eastAsia="es-MX"/>
        </w:rPr>
      </w:pPr>
      <w:hyperlink w:anchor="_Toc25083228" w:history="1">
        <w:r w:rsidR="00234497" w:rsidRPr="006A3D05">
          <w:rPr>
            <w:rStyle w:val="Hipervnculo"/>
          </w:rPr>
          <w:t>4.</w:t>
        </w:r>
        <w:r w:rsidR="00234497">
          <w:rPr>
            <w:rFonts w:asciiTheme="minorHAnsi" w:eastAsiaTheme="minorEastAsia" w:hAnsiTheme="minorHAnsi" w:cstheme="minorBidi"/>
            <w:bCs w:val="0"/>
            <w:kern w:val="0"/>
            <w:sz w:val="22"/>
            <w:szCs w:val="22"/>
            <w:lang w:eastAsia="es-MX"/>
          </w:rPr>
          <w:tab/>
        </w:r>
        <w:r w:rsidR="00234497" w:rsidRPr="006A3D05">
          <w:rPr>
            <w:rStyle w:val="Hipervnculo"/>
          </w:rPr>
          <w:t>CONTENIDO DE LAS PROPOSICIONES</w:t>
        </w:r>
        <w:r w:rsidR="00234497">
          <w:rPr>
            <w:webHidden/>
          </w:rPr>
          <w:tab/>
        </w:r>
        <w:r w:rsidR="00234497">
          <w:rPr>
            <w:webHidden/>
          </w:rPr>
          <w:fldChar w:fldCharType="begin"/>
        </w:r>
        <w:r w:rsidR="00234497">
          <w:rPr>
            <w:webHidden/>
          </w:rPr>
          <w:instrText xml:space="preserve"> PAGEREF _Toc25083228 \h </w:instrText>
        </w:r>
        <w:r w:rsidR="00234497">
          <w:rPr>
            <w:webHidden/>
          </w:rPr>
        </w:r>
        <w:r w:rsidR="00234497">
          <w:rPr>
            <w:webHidden/>
          </w:rPr>
          <w:fldChar w:fldCharType="separate"/>
        </w:r>
        <w:r w:rsidR="00965EA9">
          <w:rPr>
            <w:webHidden/>
          </w:rPr>
          <w:t>18</w:t>
        </w:r>
        <w:r w:rsidR="00234497">
          <w:rPr>
            <w:webHidden/>
          </w:rPr>
          <w:fldChar w:fldCharType="end"/>
        </w:r>
      </w:hyperlink>
    </w:p>
    <w:p w14:paraId="176A38C8" w14:textId="25062360" w:rsidR="00234497" w:rsidRDefault="00DC788F">
      <w:pPr>
        <w:pStyle w:val="TDC1"/>
        <w:rPr>
          <w:rFonts w:asciiTheme="minorHAnsi" w:eastAsiaTheme="minorEastAsia" w:hAnsiTheme="minorHAnsi" w:cstheme="minorBidi"/>
          <w:bCs w:val="0"/>
          <w:kern w:val="0"/>
          <w:sz w:val="22"/>
          <w:szCs w:val="22"/>
          <w:lang w:eastAsia="es-MX"/>
        </w:rPr>
      </w:pPr>
      <w:hyperlink w:anchor="_Toc25083232" w:history="1">
        <w:r w:rsidR="00234497" w:rsidRPr="006A3D05">
          <w:rPr>
            <w:rStyle w:val="Hipervnculo"/>
          </w:rPr>
          <w:t>5.</w:t>
        </w:r>
        <w:r w:rsidR="00234497">
          <w:rPr>
            <w:rFonts w:asciiTheme="minorHAnsi" w:eastAsiaTheme="minorEastAsia" w:hAnsiTheme="minorHAnsi" w:cstheme="minorBidi"/>
            <w:bCs w:val="0"/>
            <w:kern w:val="0"/>
            <w:sz w:val="22"/>
            <w:szCs w:val="22"/>
            <w:lang w:eastAsia="es-MX"/>
          </w:rPr>
          <w:tab/>
        </w:r>
        <w:r w:rsidR="00234497" w:rsidRPr="006A3D05">
          <w:rPr>
            <w:rStyle w:val="Hipervnculo"/>
          </w:rPr>
          <w:t>CRITERIO DE EVALUACIÓN Y ADJUDICACIÓN DEL CONTRATO</w:t>
        </w:r>
        <w:r w:rsidR="00234497">
          <w:rPr>
            <w:webHidden/>
          </w:rPr>
          <w:tab/>
        </w:r>
        <w:r w:rsidR="00234497">
          <w:rPr>
            <w:webHidden/>
          </w:rPr>
          <w:fldChar w:fldCharType="begin"/>
        </w:r>
        <w:r w:rsidR="00234497">
          <w:rPr>
            <w:webHidden/>
          </w:rPr>
          <w:instrText xml:space="preserve"> PAGEREF _Toc25083232 \h </w:instrText>
        </w:r>
        <w:r w:rsidR="00234497">
          <w:rPr>
            <w:webHidden/>
          </w:rPr>
        </w:r>
        <w:r w:rsidR="00234497">
          <w:rPr>
            <w:webHidden/>
          </w:rPr>
          <w:fldChar w:fldCharType="separate"/>
        </w:r>
        <w:r w:rsidR="00965EA9">
          <w:rPr>
            <w:webHidden/>
          </w:rPr>
          <w:t>19</w:t>
        </w:r>
        <w:r w:rsidR="00234497">
          <w:rPr>
            <w:webHidden/>
          </w:rPr>
          <w:fldChar w:fldCharType="end"/>
        </w:r>
      </w:hyperlink>
    </w:p>
    <w:p w14:paraId="1715389E" w14:textId="35588842" w:rsidR="00234497" w:rsidRDefault="00DC788F">
      <w:pPr>
        <w:pStyle w:val="TDC1"/>
        <w:rPr>
          <w:rFonts w:asciiTheme="minorHAnsi" w:eastAsiaTheme="minorEastAsia" w:hAnsiTheme="minorHAnsi" w:cstheme="minorBidi"/>
          <w:bCs w:val="0"/>
          <w:kern w:val="0"/>
          <w:sz w:val="22"/>
          <w:szCs w:val="22"/>
          <w:lang w:eastAsia="es-MX"/>
        </w:rPr>
      </w:pPr>
      <w:hyperlink w:anchor="_Toc25083236" w:history="1">
        <w:r w:rsidR="00234497" w:rsidRPr="006A3D05">
          <w:rPr>
            <w:rStyle w:val="Hipervnculo"/>
          </w:rPr>
          <w:t>6.</w:t>
        </w:r>
        <w:r w:rsidR="00234497">
          <w:rPr>
            <w:rFonts w:asciiTheme="minorHAnsi" w:eastAsiaTheme="minorEastAsia" w:hAnsiTheme="minorHAnsi" w:cstheme="minorBidi"/>
            <w:bCs w:val="0"/>
            <w:kern w:val="0"/>
            <w:sz w:val="22"/>
            <w:szCs w:val="22"/>
            <w:lang w:eastAsia="es-MX"/>
          </w:rPr>
          <w:tab/>
        </w:r>
        <w:r w:rsidR="00234497" w:rsidRPr="006A3D05">
          <w:rPr>
            <w:rStyle w:val="Hipervnculo"/>
          </w:rPr>
          <w:t>ACTOS QUE SE EFECTUARÁN DURANTE EL DESARROLLO DEL PROCEDIMIENTO</w:t>
        </w:r>
        <w:r w:rsidR="00234497">
          <w:rPr>
            <w:webHidden/>
          </w:rPr>
          <w:tab/>
        </w:r>
        <w:r w:rsidR="00234497">
          <w:rPr>
            <w:webHidden/>
          </w:rPr>
          <w:fldChar w:fldCharType="begin"/>
        </w:r>
        <w:r w:rsidR="00234497">
          <w:rPr>
            <w:webHidden/>
          </w:rPr>
          <w:instrText xml:space="preserve"> PAGEREF _Toc25083236 \h </w:instrText>
        </w:r>
        <w:r w:rsidR="00234497">
          <w:rPr>
            <w:webHidden/>
          </w:rPr>
        </w:r>
        <w:r w:rsidR="00234497">
          <w:rPr>
            <w:webHidden/>
          </w:rPr>
          <w:fldChar w:fldCharType="separate"/>
        </w:r>
        <w:r w:rsidR="00965EA9">
          <w:rPr>
            <w:webHidden/>
          </w:rPr>
          <w:t>21</w:t>
        </w:r>
        <w:r w:rsidR="00234497">
          <w:rPr>
            <w:webHidden/>
          </w:rPr>
          <w:fldChar w:fldCharType="end"/>
        </w:r>
      </w:hyperlink>
    </w:p>
    <w:p w14:paraId="32699C2F" w14:textId="06EF310E" w:rsidR="00234497" w:rsidRDefault="00DC788F">
      <w:pPr>
        <w:pStyle w:val="TDC1"/>
        <w:rPr>
          <w:rFonts w:asciiTheme="minorHAnsi" w:eastAsiaTheme="minorEastAsia" w:hAnsiTheme="minorHAnsi" w:cstheme="minorBidi"/>
          <w:bCs w:val="0"/>
          <w:kern w:val="0"/>
          <w:sz w:val="22"/>
          <w:szCs w:val="22"/>
          <w:lang w:eastAsia="es-MX"/>
        </w:rPr>
      </w:pPr>
      <w:hyperlink w:anchor="_Toc25083244" w:history="1">
        <w:r w:rsidR="00234497" w:rsidRPr="006A3D05">
          <w:rPr>
            <w:rStyle w:val="Hipervnculo"/>
          </w:rPr>
          <w:t>7.</w:t>
        </w:r>
        <w:r w:rsidR="00234497">
          <w:rPr>
            <w:rFonts w:asciiTheme="minorHAnsi" w:eastAsiaTheme="minorEastAsia" w:hAnsiTheme="minorHAnsi" w:cstheme="minorBidi"/>
            <w:bCs w:val="0"/>
            <w:kern w:val="0"/>
            <w:sz w:val="22"/>
            <w:szCs w:val="22"/>
            <w:lang w:eastAsia="es-MX"/>
          </w:rPr>
          <w:tab/>
        </w:r>
        <w:r w:rsidR="00234497" w:rsidRPr="006A3D05">
          <w:rPr>
            <w:rStyle w:val="Hipervnculo"/>
          </w:rPr>
          <w:t>FORMALIZACIÓN DEL CONTRATO</w:t>
        </w:r>
        <w:r w:rsidR="00234497">
          <w:rPr>
            <w:webHidden/>
          </w:rPr>
          <w:tab/>
        </w:r>
        <w:r w:rsidR="00234497">
          <w:rPr>
            <w:webHidden/>
          </w:rPr>
          <w:fldChar w:fldCharType="begin"/>
        </w:r>
        <w:r w:rsidR="00234497">
          <w:rPr>
            <w:webHidden/>
          </w:rPr>
          <w:instrText xml:space="preserve"> PAGEREF _Toc25083244 \h </w:instrText>
        </w:r>
        <w:r w:rsidR="00234497">
          <w:rPr>
            <w:webHidden/>
          </w:rPr>
        </w:r>
        <w:r w:rsidR="00234497">
          <w:rPr>
            <w:webHidden/>
          </w:rPr>
          <w:fldChar w:fldCharType="separate"/>
        </w:r>
        <w:r w:rsidR="00965EA9">
          <w:rPr>
            <w:webHidden/>
          </w:rPr>
          <w:t>23</w:t>
        </w:r>
        <w:r w:rsidR="00234497">
          <w:rPr>
            <w:webHidden/>
          </w:rPr>
          <w:fldChar w:fldCharType="end"/>
        </w:r>
      </w:hyperlink>
    </w:p>
    <w:p w14:paraId="4E6FD25D" w14:textId="37975413" w:rsidR="00234497" w:rsidRDefault="00DC788F" w:rsidP="00234497">
      <w:pPr>
        <w:pStyle w:val="TDC1"/>
        <w:rPr>
          <w:rFonts w:asciiTheme="minorHAnsi" w:eastAsiaTheme="minorEastAsia" w:hAnsiTheme="minorHAnsi" w:cstheme="minorBidi"/>
          <w:bCs w:val="0"/>
          <w:kern w:val="0"/>
          <w:sz w:val="22"/>
          <w:szCs w:val="22"/>
          <w:lang w:eastAsia="es-MX"/>
        </w:rPr>
      </w:pPr>
      <w:hyperlink w:anchor="_Toc25083247" w:history="1">
        <w:r w:rsidR="00234497" w:rsidRPr="006A3D05">
          <w:rPr>
            <w:rStyle w:val="Hipervnculo"/>
          </w:rPr>
          <w:t>8.</w:t>
        </w:r>
        <w:r w:rsidR="00234497">
          <w:rPr>
            <w:rFonts w:asciiTheme="minorHAnsi" w:eastAsiaTheme="minorEastAsia" w:hAnsiTheme="minorHAnsi" w:cstheme="minorBidi"/>
            <w:bCs w:val="0"/>
            <w:kern w:val="0"/>
            <w:sz w:val="22"/>
            <w:szCs w:val="22"/>
            <w:lang w:eastAsia="es-MX"/>
          </w:rPr>
          <w:tab/>
        </w:r>
        <w:r w:rsidR="00234497" w:rsidRPr="006A3D05">
          <w:rPr>
            <w:rStyle w:val="Hipervnculo"/>
          </w:rPr>
          <w:t>PENAS CONVENCIONALES</w:t>
        </w:r>
        <w:r w:rsidR="00234497">
          <w:rPr>
            <w:webHidden/>
          </w:rPr>
          <w:tab/>
        </w:r>
        <w:r w:rsidR="00234497">
          <w:rPr>
            <w:webHidden/>
          </w:rPr>
          <w:fldChar w:fldCharType="begin"/>
        </w:r>
        <w:r w:rsidR="00234497">
          <w:rPr>
            <w:webHidden/>
          </w:rPr>
          <w:instrText xml:space="preserve"> PAGEREF _Toc25083247 \h </w:instrText>
        </w:r>
        <w:r w:rsidR="00234497">
          <w:rPr>
            <w:webHidden/>
          </w:rPr>
        </w:r>
        <w:r w:rsidR="00234497">
          <w:rPr>
            <w:webHidden/>
          </w:rPr>
          <w:fldChar w:fldCharType="separate"/>
        </w:r>
        <w:r w:rsidR="00965EA9">
          <w:rPr>
            <w:webHidden/>
          </w:rPr>
          <w:t>26</w:t>
        </w:r>
        <w:r w:rsidR="00234497">
          <w:rPr>
            <w:webHidden/>
          </w:rPr>
          <w:fldChar w:fldCharType="end"/>
        </w:r>
      </w:hyperlink>
    </w:p>
    <w:p w14:paraId="32E6187F" w14:textId="4E20F413" w:rsidR="00234497" w:rsidRDefault="00DC788F">
      <w:pPr>
        <w:pStyle w:val="TDC1"/>
        <w:rPr>
          <w:rFonts w:asciiTheme="minorHAnsi" w:eastAsiaTheme="minorEastAsia" w:hAnsiTheme="minorHAnsi" w:cstheme="minorBidi"/>
          <w:bCs w:val="0"/>
          <w:kern w:val="0"/>
          <w:sz w:val="22"/>
          <w:szCs w:val="22"/>
          <w:lang w:eastAsia="es-MX"/>
        </w:rPr>
      </w:pPr>
      <w:hyperlink w:anchor="_Toc25083249" w:history="1">
        <w:r w:rsidR="00234497" w:rsidRPr="006A3D05">
          <w:rPr>
            <w:rStyle w:val="Hipervnculo"/>
          </w:rPr>
          <w:t>9.</w:t>
        </w:r>
        <w:r w:rsidR="00234497">
          <w:rPr>
            <w:rFonts w:asciiTheme="minorHAnsi" w:eastAsiaTheme="minorEastAsia" w:hAnsiTheme="minorHAnsi" w:cstheme="minorBidi"/>
            <w:bCs w:val="0"/>
            <w:kern w:val="0"/>
            <w:sz w:val="22"/>
            <w:szCs w:val="22"/>
            <w:lang w:eastAsia="es-MX"/>
          </w:rPr>
          <w:tab/>
        </w:r>
        <w:r w:rsidR="00234497" w:rsidRPr="006A3D05">
          <w:rPr>
            <w:rStyle w:val="Hipervnculo"/>
          </w:rPr>
          <w:t>DEDUCCIONES</w:t>
        </w:r>
        <w:r w:rsidR="00234497">
          <w:rPr>
            <w:webHidden/>
          </w:rPr>
          <w:tab/>
        </w:r>
        <w:r w:rsidR="00234497">
          <w:rPr>
            <w:webHidden/>
          </w:rPr>
          <w:fldChar w:fldCharType="begin"/>
        </w:r>
        <w:r w:rsidR="00234497">
          <w:rPr>
            <w:webHidden/>
          </w:rPr>
          <w:instrText xml:space="preserve"> PAGEREF _Toc25083249 \h </w:instrText>
        </w:r>
        <w:r w:rsidR="00234497">
          <w:rPr>
            <w:webHidden/>
          </w:rPr>
        </w:r>
        <w:r w:rsidR="00234497">
          <w:rPr>
            <w:webHidden/>
          </w:rPr>
          <w:fldChar w:fldCharType="separate"/>
        </w:r>
        <w:r w:rsidR="00965EA9">
          <w:rPr>
            <w:webHidden/>
          </w:rPr>
          <w:t>27</w:t>
        </w:r>
        <w:r w:rsidR="00234497">
          <w:rPr>
            <w:webHidden/>
          </w:rPr>
          <w:fldChar w:fldCharType="end"/>
        </w:r>
      </w:hyperlink>
    </w:p>
    <w:p w14:paraId="40468A64" w14:textId="7ED62B77" w:rsidR="00234497" w:rsidRDefault="00DC788F">
      <w:pPr>
        <w:pStyle w:val="TDC1"/>
        <w:rPr>
          <w:rFonts w:asciiTheme="minorHAnsi" w:eastAsiaTheme="minorEastAsia" w:hAnsiTheme="minorHAnsi" w:cstheme="minorBidi"/>
          <w:bCs w:val="0"/>
          <w:kern w:val="0"/>
          <w:sz w:val="22"/>
          <w:szCs w:val="22"/>
          <w:lang w:eastAsia="es-MX"/>
        </w:rPr>
      </w:pPr>
      <w:hyperlink w:anchor="_Toc25083250" w:history="1">
        <w:r w:rsidR="00234497" w:rsidRPr="006A3D05">
          <w:rPr>
            <w:rStyle w:val="Hipervnculo"/>
          </w:rPr>
          <w:t>10.</w:t>
        </w:r>
        <w:r w:rsidR="00234497">
          <w:rPr>
            <w:rFonts w:asciiTheme="minorHAnsi" w:eastAsiaTheme="minorEastAsia" w:hAnsiTheme="minorHAnsi" w:cstheme="minorBidi"/>
            <w:bCs w:val="0"/>
            <w:kern w:val="0"/>
            <w:sz w:val="22"/>
            <w:szCs w:val="22"/>
            <w:lang w:eastAsia="es-MX"/>
          </w:rPr>
          <w:tab/>
        </w:r>
        <w:r w:rsidR="00234497" w:rsidRPr="006A3D05">
          <w:rPr>
            <w:rStyle w:val="Hipervnculo"/>
          </w:rPr>
          <w:t>PRÓRROGAS.</w:t>
        </w:r>
        <w:r w:rsidR="00234497">
          <w:rPr>
            <w:webHidden/>
          </w:rPr>
          <w:tab/>
        </w:r>
        <w:r w:rsidR="00234497">
          <w:rPr>
            <w:webHidden/>
          </w:rPr>
          <w:fldChar w:fldCharType="begin"/>
        </w:r>
        <w:r w:rsidR="00234497">
          <w:rPr>
            <w:webHidden/>
          </w:rPr>
          <w:instrText xml:space="preserve"> PAGEREF _Toc25083250 \h </w:instrText>
        </w:r>
        <w:r w:rsidR="00234497">
          <w:rPr>
            <w:webHidden/>
          </w:rPr>
        </w:r>
        <w:r w:rsidR="00234497">
          <w:rPr>
            <w:webHidden/>
          </w:rPr>
          <w:fldChar w:fldCharType="separate"/>
        </w:r>
        <w:r w:rsidR="00965EA9">
          <w:rPr>
            <w:webHidden/>
          </w:rPr>
          <w:t>27</w:t>
        </w:r>
        <w:r w:rsidR="00234497">
          <w:rPr>
            <w:webHidden/>
          </w:rPr>
          <w:fldChar w:fldCharType="end"/>
        </w:r>
      </w:hyperlink>
    </w:p>
    <w:p w14:paraId="6D37F864" w14:textId="502C2B36" w:rsidR="00234497" w:rsidRDefault="00DC788F">
      <w:pPr>
        <w:pStyle w:val="TDC1"/>
        <w:rPr>
          <w:rFonts w:asciiTheme="minorHAnsi" w:eastAsiaTheme="minorEastAsia" w:hAnsiTheme="minorHAnsi" w:cstheme="minorBidi"/>
          <w:bCs w:val="0"/>
          <w:kern w:val="0"/>
          <w:sz w:val="22"/>
          <w:szCs w:val="22"/>
          <w:lang w:eastAsia="es-MX"/>
        </w:rPr>
      </w:pPr>
      <w:hyperlink w:anchor="_Toc25083251" w:history="1">
        <w:r w:rsidR="00234497" w:rsidRPr="006A3D05">
          <w:rPr>
            <w:rStyle w:val="Hipervnculo"/>
          </w:rPr>
          <w:t>11.</w:t>
        </w:r>
        <w:r w:rsidR="00234497">
          <w:rPr>
            <w:rFonts w:asciiTheme="minorHAnsi" w:eastAsiaTheme="minorEastAsia" w:hAnsiTheme="minorHAnsi" w:cstheme="minorBidi"/>
            <w:bCs w:val="0"/>
            <w:kern w:val="0"/>
            <w:sz w:val="22"/>
            <w:szCs w:val="22"/>
            <w:lang w:eastAsia="es-MX"/>
          </w:rPr>
          <w:tab/>
        </w:r>
        <w:r w:rsidR="00234497" w:rsidRPr="006A3D05">
          <w:rPr>
            <w:rStyle w:val="Hipervnculo"/>
          </w:rPr>
          <w:t>TERMINACIÓN ANTICIPADA DEL CONTRATO.</w:t>
        </w:r>
        <w:r w:rsidR="00234497">
          <w:rPr>
            <w:webHidden/>
          </w:rPr>
          <w:tab/>
        </w:r>
        <w:r w:rsidR="00234497">
          <w:rPr>
            <w:webHidden/>
          </w:rPr>
          <w:fldChar w:fldCharType="begin"/>
        </w:r>
        <w:r w:rsidR="00234497">
          <w:rPr>
            <w:webHidden/>
          </w:rPr>
          <w:instrText xml:space="preserve"> PAGEREF _Toc25083251 \h </w:instrText>
        </w:r>
        <w:r w:rsidR="00234497">
          <w:rPr>
            <w:webHidden/>
          </w:rPr>
        </w:r>
        <w:r w:rsidR="00234497">
          <w:rPr>
            <w:webHidden/>
          </w:rPr>
          <w:fldChar w:fldCharType="separate"/>
        </w:r>
        <w:r w:rsidR="00965EA9">
          <w:rPr>
            <w:webHidden/>
          </w:rPr>
          <w:t>27</w:t>
        </w:r>
        <w:r w:rsidR="00234497">
          <w:rPr>
            <w:webHidden/>
          </w:rPr>
          <w:fldChar w:fldCharType="end"/>
        </w:r>
      </w:hyperlink>
    </w:p>
    <w:p w14:paraId="1740FAE8" w14:textId="31542585" w:rsidR="00234497" w:rsidRDefault="00DC788F">
      <w:pPr>
        <w:pStyle w:val="TDC1"/>
        <w:rPr>
          <w:rFonts w:asciiTheme="minorHAnsi" w:eastAsiaTheme="minorEastAsia" w:hAnsiTheme="minorHAnsi" w:cstheme="minorBidi"/>
          <w:bCs w:val="0"/>
          <w:kern w:val="0"/>
          <w:sz w:val="22"/>
          <w:szCs w:val="22"/>
          <w:lang w:eastAsia="es-MX"/>
        </w:rPr>
      </w:pPr>
      <w:hyperlink w:anchor="_Toc25083252" w:history="1">
        <w:r w:rsidR="00234497" w:rsidRPr="006A3D05">
          <w:rPr>
            <w:rStyle w:val="Hipervnculo"/>
          </w:rPr>
          <w:t>12.</w:t>
        </w:r>
        <w:r w:rsidR="00234497">
          <w:rPr>
            <w:rFonts w:asciiTheme="minorHAnsi" w:eastAsiaTheme="minorEastAsia" w:hAnsiTheme="minorHAnsi" w:cstheme="minorBidi"/>
            <w:bCs w:val="0"/>
            <w:kern w:val="0"/>
            <w:sz w:val="22"/>
            <w:szCs w:val="22"/>
            <w:lang w:eastAsia="es-MX"/>
          </w:rPr>
          <w:tab/>
        </w:r>
        <w:r w:rsidR="00234497" w:rsidRPr="006A3D05">
          <w:rPr>
            <w:rStyle w:val="Hipervnculo"/>
          </w:rPr>
          <w:t>RESCISIÓN DEL CONTRATO.</w:t>
        </w:r>
        <w:r w:rsidR="00234497">
          <w:rPr>
            <w:webHidden/>
          </w:rPr>
          <w:tab/>
        </w:r>
        <w:r w:rsidR="00234497">
          <w:rPr>
            <w:webHidden/>
          </w:rPr>
          <w:fldChar w:fldCharType="begin"/>
        </w:r>
        <w:r w:rsidR="00234497">
          <w:rPr>
            <w:webHidden/>
          </w:rPr>
          <w:instrText xml:space="preserve"> PAGEREF _Toc25083252 \h </w:instrText>
        </w:r>
        <w:r w:rsidR="00234497">
          <w:rPr>
            <w:webHidden/>
          </w:rPr>
        </w:r>
        <w:r w:rsidR="00234497">
          <w:rPr>
            <w:webHidden/>
          </w:rPr>
          <w:fldChar w:fldCharType="separate"/>
        </w:r>
        <w:r w:rsidR="00965EA9">
          <w:rPr>
            <w:webHidden/>
          </w:rPr>
          <w:t>28</w:t>
        </w:r>
        <w:r w:rsidR="00234497">
          <w:rPr>
            <w:webHidden/>
          </w:rPr>
          <w:fldChar w:fldCharType="end"/>
        </w:r>
      </w:hyperlink>
    </w:p>
    <w:p w14:paraId="32E66362" w14:textId="49BFBD2F" w:rsidR="00234497" w:rsidRDefault="00DC788F">
      <w:pPr>
        <w:pStyle w:val="TDC1"/>
        <w:rPr>
          <w:rFonts w:asciiTheme="minorHAnsi" w:eastAsiaTheme="minorEastAsia" w:hAnsiTheme="minorHAnsi" w:cstheme="minorBidi"/>
          <w:bCs w:val="0"/>
          <w:kern w:val="0"/>
          <w:sz w:val="22"/>
          <w:szCs w:val="22"/>
          <w:lang w:eastAsia="es-MX"/>
        </w:rPr>
      </w:pPr>
      <w:hyperlink w:anchor="_Toc25083253" w:history="1">
        <w:r w:rsidR="00234497" w:rsidRPr="006A3D05">
          <w:rPr>
            <w:rStyle w:val="Hipervnculo"/>
          </w:rPr>
          <w:t>13.</w:t>
        </w:r>
        <w:r w:rsidR="00234497">
          <w:rPr>
            <w:rFonts w:asciiTheme="minorHAnsi" w:eastAsiaTheme="minorEastAsia" w:hAnsiTheme="minorHAnsi" w:cstheme="minorBidi"/>
            <w:bCs w:val="0"/>
            <w:kern w:val="0"/>
            <w:sz w:val="22"/>
            <w:szCs w:val="22"/>
            <w:lang w:eastAsia="es-MX"/>
          </w:rPr>
          <w:tab/>
        </w:r>
        <w:r w:rsidR="00234497" w:rsidRPr="006A3D05">
          <w:rPr>
            <w:rStyle w:val="Hipervnculo"/>
          </w:rPr>
          <w:t>MODIFICACIONES AL CONTRATO Y CANTIDADES ADICIONALES QUE PODRÁN CONTRATARSE.</w:t>
        </w:r>
        <w:r w:rsidR="00234497">
          <w:rPr>
            <w:webHidden/>
          </w:rPr>
          <w:tab/>
        </w:r>
        <w:r w:rsidR="00234497">
          <w:rPr>
            <w:webHidden/>
          </w:rPr>
          <w:fldChar w:fldCharType="begin"/>
        </w:r>
        <w:r w:rsidR="00234497">
          <w:rPr>
            <w:webHidden/>
          </w:rPr>
          <w:instrText xml:space="preserve"> PAGEREF _Toc25083253 \h </w:instrText>
        </w:r>
        <w:r w:rsidR="00234497">
          <w:rPr>
            <w:webHidden/>
          </w:rPr>
        </w:r>
        <w:r w:rsidR="00234497">
          <w:rPr>
            <w:webHidden/>
          </w:rPr>
          <w:fldChar w:fldCharType="separate"/>
        </w:r>
        <w:r w:rsidR="00965EA9">
          <w:rPr>
            <w:webHidden/>
          </w:rPr>
          <w:t>28</w:t>
        </w:r>
        <w:r w:rsidR="00234497">
          <w:rPr>
            <w:webHidden/>
          </w:rPr>
          <w:fldChar w:fldCharType="end"/>
        </w:r>
      </w:hyperlink>
    </w:p>
    <w:p w14:paraId="4B7F7CEB" w14:textId="603905F4" w:rsidR="00234497" w:rsidRDefault="00DC788F">
      <w:pPr>
        <w:pStyle w:val="TDC1"/>
        <w:rPr>
          <w:rFonts w:asciiTheme="minorHAnsi" w:eastAsiaTheme="minorEastAsia" w:hAnsiTheme="minorHAnsi" w:cstheme="minorBidi"/>
          <w:bCs w:val="0"/>
          <w:kern w:val="0"/>
          <w:sz w:val="22"/>
          <w:szCs w:val="22"/>
          <w:lang w:eastAsia="es-MX"/>
        </w:rPr>
      </w:pPr>
      <w:hyperlink w:anchor="_Toc25083254" w:history="1">
        <w:r w:rsidR="00234497" w:rsidRPr="006A3D05">
          <w:rPr>
            <w:rStyle w:val="Hipervnculo"/>
          </w:rPr>
          <w:t>14.</w:t>
        </w:r>
        <w:r w:rsidR="00234497">
          <w:rPr>
            <w:rFonts w:asciiTheme="minorHAnsi" w:eastAsiaTheme="minorEastAsia" w:hAnsiTheme="minorHAnsi" w:cstheme="minorBidi"/>
            <w:bCs w:val="0"/>
            <w:kern w:val="0"/>
            <w:sz w:val="22"/>
            <w:szCs w:val="22"/>
            <w:lang w:eastAsia="es-MX"/>
          </w:rPr>
          <w:tab/>
        </w:r>
        <w:r w:rsidR="00234497" w:rsidRPr="006A3D05">
          <w:rPr>
            <w:rStyle w:val="Hipervnculo"/>
          </w:rPr>
          <w:t>CAUSAS PARA DESECHAR LAS PROPOSICIONES; DECLARACIÓN DE INVITACIÓN DESIERTA Y CANCELACIÓN DE INVITACIÓN.</w:t>
        </w:r>
        <w:r w:rsidR="00234497">
          <w:rPr>
            <w:webHidden/>
          </w:rPr>
          <w:tab/>
        </w:r>
        <w:r w:rsidR="00234497">
          <w:rPr>
            <w:webHidden/>
          </w:rPr>
          <w:fldChar w:fldCharType="begin"/>
        </w:r>
        <w:r w:rsidR="00234497">
          <w:rPr>
            <w:webHidden/>
          </w:rPr>
          <w:instrText xml:space="preserve"> PAGEREF _Toc25083254 \h </w:instrText>
        </w:r>
        <w:r w:rsidR="00234497">
          <w:rPr>
            <w:webHidden/>
          </w:rPr>
        </w:r>
        <w:r w:rsidR="00234497">
          <w:rPr>
            <w:webHidden/>
          </w:rPr>
          <w:fldChar w:fldCharType="separate"/>
        </w:r>
        <w:r w:rsidR="00965EA9">
          <w:rPr>
            <w:webHidden/>
          </w:rPr>
          <w:t>29</w:t>
        </w:r>
        <w:r w:rsidR="00234497">
          <w:rPr>
            <w:webHidden/>
          </w:rPr>
          <w:fldChar w:fldCharType="end"/>
        </w:r>
      </w:hyperlink>
    </w:p>
    <w:p w14:paraId="3737D75A" w14:textId="31EE733D" w:rsidR="00234497" w:rsidRDefault="00DC788F">
      <w:pPr>
        <w:pStyle w:val="TDC1"/>
        <w:rPr>
          <w:rFonts w:asciiTheme="minorHAnsi" w:eastAsiaTheme="minorEastAsia" w:hAnsiTheme="minorHAnsi" w:cstheme="minorBidi"/>
          <w:bCs w:val="0"/>
          <w:kern w:val="0"/>
          <w:sz w:val="22"/>
          <w:szCs w:val="22"/>
          <w:lang w:eastAsia="es-MX"/>
        </w:rPr>
      </w:pPr>
      <w:hyperlink w:anchor="_Toc25083258" w:history="1">
        <w:r w:rsidR="00234497" w:rsidRPr="006A3D05">
          <w:rPr>
            <w:rStyle w:val="Hipervnculo"/>
          </w:rPr>
          <w:t>15.</w:t>
        </w:r>
        <w:r w:rsidR="00234497">
          <w:rPr>
            <w:rFonts w:asciiTheme="minorHAnsi" w:eastAsiaTheme="minorEastAsia" w:hAnsiTheme="minorHAnsi" w:cstheme="minorBidi"/>
            <w:bCs w:val="0"/>
            <w:kern w:val="0"/>
            <w:sz w:val="22"/>
            <w:szCs w:val="22"/>
            <w:lang w:eastAsia="es-MX"/>
          </w:rPr>
          <w:tab/>
        </w:r>
        <w:r w:rsidR="00234497" w:rsidRPr="006A3D05">
          <w:rPr>
            <w:rStyle w:val="Hipervnculo"/>
          </w:rPr>
          <w:t>INFRACCIONES Y SANCIONES.</w:t>
        </w:r>
        <w:r w:rsidR="00234497">
          <w:rPr>
            <w:webHidden/>
          </w:rPr>
          <w:tab/>
        </w:r>
        <w:r w:rsidR="00234497">
          <w:rPr>
            <w:webHidden/>
          </w:rPr>
          <w:fldChar w:fldCharType="begin"/>
        </w:r>
        <w:r w:rsidR="00234497">
          <w:rPr>
            <w:webHidden/>
          </w:rPr>
          <w:instrText xml:space="preserve"> PAGEREF _Toc25083258 \h </w:instrText>
        </w:r>
        <w:r w:rsidR="00234497">
          <w:rPr>
            <w:webHidden/>
          </w:rPr>
        </w:r>
        <w:r w:rsidR="00234497">
          <w:rPr>
            <w:webHidden/>
          </w:rPr>
          <w:fldChar w:fldCharType="separate"/>
        </w:r>
        <w:r w:rsidR="00965EA9">
          <w:rPr>
            <w:webHidden/>
          </w:rPr>
          <w:t>30</w:t>
        </w:r>
        <w:r w:rsidR="00234497">
          <w:rPr>
            <w:webHidden/>
          </w:rPr>
          <w:fldChar w:fldCharType="end"/>
        </w:r>
      </w:hyperlink>
    </w:p>
    <w:p w14:paraId="744D64F2" w14:textId="3D5416EC" w:rsidR="00234497" w:rsidRDefault="00DC788F">
      <w:pPr>
        <w:pStyle w:val="TDC1"/>
        <w:rPr>
          <w:rFonts w:asciiTheme="minorHAnsi" w:eastAsiaTheme="minorEastAsia" w:hAnsiTheme="minorHAnsi" w:cstheme="minorBidi"/>
          <w:bCs w:val="0"/>
          <w:kern w:val="0"/>
          <w:sz w:val="22"/>
          <w:szCs w:val="22"/>
          <w:lang w:eastAsia="es-MX"/>
        </w:rPr>
      </w:pPr>
      <w:hyperlink w:anchor="_Toc25083259" w:history="1">
        <w:r w:rsidR="00234497" w:rsidRPr="006A3D05">
          <w:rPr>
            <w:rStyle w:val="Hipervnculo"/>
          </w:rPr>
          <w:t>16.</w:t>
        </w:r>
        <w:r w:rsidR="00234497">
          <w:rPr>
            <w:rFonts w:asciiTheme="minorHAnsi" w:eastAsiaTheme="minorEastAsia" w:hAnsiTheme="minorHAnsi" w:cstheme="minorBidi"/>
            <w:bCs w:val="0"/>
            <w:kern w:val="0"/>
            <w:sz w:val="22"/>
            <w:szCs w:val="22"/>
            <w:lang w:eastAsia="es-MX"/>
          </w:rPr>
          <w:tab/>
        </w:r>
        <w:r w:rsidR="00234497" w:rsidRPr="006A3D05">
          <w:rPr>
            <w:rStyle w:val="Hipervnculo"/>
          </w:rPr>
          <w:t>INCONFORMIDADES.</w:t>
        </w:r>
        <w:r w:rsidR="00234497">
          <w:rPr>
            <w:webHidden/>
          </w:rPr>
          <w:tab/>
        </w:r>
        <w:r w:rsidR="00234497">
          <w:rPr>
            <w:webHidden/>
          </w:rPr>
          <w:fldChar w:fldCharType="begin"/>
        </w:r>
        <w:r w:rsidR="00234497">
          <w:rPr>
            <w:webHidden/>
          </w:rPr>
          <w:instrText xml:space="preserve"> PAGEREF _Toc25083259 \h </w:instrText>
        </w:r>
        <w:r w:rsidR="00234497">
          <w:rPr>
            <w:webHidden/>
          </w:rPr>
        </w:r>
        <w:r w:rsidR="00234497">
          <w:rPr>
            <w:webHidden/>
          </w:rPr>
          <w:fldChar w:fldCharType="separate"/>
        </w:r>
        <w:r w:rsidR="00965EA9">
          <w:rPr>
            <w:webHidden/>
          </w:rPr>
          <w:t>30</w:t>
        </w:r>
        <w:r w:rsidR="00234497">
          <w:rPr>
            <w:webHidden/>
          </w:rPr>
          <w:fldChar w:fldCharType="end"/>
        </w:r>
      </w:hyperlink>
    </w:p>
    <w:p w14:paraId="58267C2B" w14:textId="458D82AF" w:rsidR="00234497" w:rsidRDefault="00DC788F">
      <w:pPr>
        <w:pStyle w:val="TDC1"/>
        <w:rPr>
          <w:rFonts w:asciiTheme="minorHAnsi" w:eastAsiaTheme="minorEastAsia" w:hAnsiTheme="minorHAnsi" w:cstheme="minorBidi"/>
          <w:bCs w:val="0"/>
          <w:kern w:val="0"/>
          <w:sz w:val="22"/>
          <w:szCs w:val="22"/>
          <w:lang w:eastAsia="es-MX"/>
        </w:rPr>
      </w:pPr>
      <w:hyperlink w:anchor="_Toc25083260" w:history="1">
        <w:r w:rsidR="00234497" w:rsidRPr="006A3D05">
          <w:rPr>
            <w:rStyle w:val="Hipervnculo"/>
          </w:rPr>
          <w:t>17.</w:t>
        </w:r>
        <w:r w:rsidR="00234497">
          <w:rPr>
            <w:rFonts w:asciiTheme="minorHAnsi" w:eastAsiaTheme="minorEastAsia" w:hAnsiTheme="minorHAnsi" w:cstheme="minorBidi"/>
            <w:bCs w:val="0"/>
            <w:kern w:val="0"/>
            <w:sz w:val="22"/>
            <w:szCs w:val="22"/>
            <w:lang w:eastAsia="es-MX"/>
          </w:rPr>
          <w:tab/>
        </w:r>
        <w:r w:rsidR="00234497" w:rsidRPr="006A3D05">
          <w:rPr>
            <w:rStyle w:val="Hipervnculo"/>
          </w:rPr>
          <w:t>SOLICITUD DE INFORMACIÓN.</w:t>
        </w:r>
        <w:r w:rsidR="00234497">
          <w:rPr>
            <w:webHidden/>
          </w:rPr>
          <w:tab/>
        </w:r>
        <w:r w:rsidR="00234497">
          <w:rPr>
            <w:webHidden/>
          </w:rPr>
          <w:fldChar w:fldCharType="begin"/>
        </w:r>
        <w:r w:rsidR="00234497">
          <w:rPr>
            <w:webHidden/>
          </w:rPr>
          <w:instrText xml:space="preserve"> PAGEREF _Toc25083260 \h </w:instrText>
        </w:r>
        <w:r w:rsidR="00234497">
          <w:rPr>
            <w:webHidden/>
          </w:rPr>
        </w:r>
        <w:r w:rsidR="00234497">
          <w:rPr>
            <w:webHidden/>
          </w:rPr>
          <w:fldChar w:fldCharType="separate"/>
        </w:r>
        <w:r w:rsidR="00965EA9">
          <w:rPr>
            <w:webHidden/>
          </w:rPr>
          <w:t>30</w:t>
        </w:r>
        <w:r w:rsidR="00234497">
          <w:rPr>
            <w:webHidden/>
          </w:rPr>
          <w:fldChar w:fldCharType="end"/>
        </w:r>
      </w:hyperlink>
    </w:p>
    <w:p w14:paraId="577658F5" w14:textId="5697BFCD" w:rsidR="00234497" w:rsidRDefault="00DC788F">
      <w:pPr>
        <w:pStyle w:val="TDC1"/>
        <w:rPr>
          <w:rFonts w:asciiTheme="minorHAnsi" w:eastAsiaTheme="minorEastAsia" w:hAnsiTheme="minorHAnsi" w:cstheme="minorBidi"/>
          <w:bCs w:val="0"/>
          <w:kern w:val="0"/>
          <w:sz w:val="22"/>
          <w:szCs w:val="22"/>
          <w:lang w:eastAsia="es-MX"/>
        </w:rPr>
      </w:pPr>
      <w:hyperlink w:anchor="_Toc25083261" w:history="1">
        <w:r w:rsidR="00234497" w:rsidRPr="006A3D05">
          <w:rPr>
            <w:rStyle w:val="Hipervnculo"/>
          </w:rPr>
          <w:t>18.</w:t>
        </w:r>
        <w:r w:rsidR="00234497">
          <w:rPr>
            <w:rFonts w:asciiTheme="minorHAnsi" w:eastAsiaTheme="minorEastAsia" w:hAnsiTheme="minorHAnsi" w:cstheme="minorBidi"/>
            <w:bCs w:val="0"/>
            <w:kern w:val="0"/>
            <w:sz w:val="22"/>
            <w:szCs w:val="22"/>
            <w:lang w:eastAsia="es-MX"/>
          </w:rPr>
          <w:tab/>
        </w:r>
        <w:r w:rsidR="00234497" w:rsidRPr="006A3D05">
          <w:rPr>
            <w:rStyle w:val="Hipervnculo"/>
          </w:rPr>
          <w:t>NO NEGOCIABILIDAD DE LAS CONDICIONES CONTENIDAS EN ESTA CONVOCATORIA Y EN LAS PROPOSICIONES.</w:t>
        </w:r>
        <w:r w:rsidR="00234497">
          <w:rPr>
            <w:webHidden/>
          </w:rPr>
          <w:tab/>
        </w:r>
        <w:r w:rsidR="00234497">
          <w:rPr>
            <w:webHidden/>
          </w:rPr>
          <w:fldChar w:fldCharType="begin"/>
        </w:r>
        <w:r w:rsidR="00234497">
          <w:rPr>
            <w:webHidden/>
          </w:rPr>
          <w:instrText xml:space="preserve"> PAGEREF _Toc25083261 \h </w:instrText>
        </w:r>
        <w:r w:rsidR="00234497">
          <w:rPr>
            <w:webHidden/>
          </w:rPr>
        </w:r>
        <w:r w:rsidR="00234497">
          <w:rPr>
            <w:webHidden/>
          </w:rPr>
          <w:fldChar w:fldCharType="separate"/>
        </w:r>
        <w:r w:rsidR="00965EA9">
          <w:rPr>
            <w:webHidden/>
          </w:rPr>
          <w:t>30</w:t>
        </w:r>
        <w:r w:rsidR="00234497">
          <w:rPr>
            <w:webHidden/>
          </w:rPr>
          <w:fldChar w:fldCharType="end"/>
        </w:r>
      </w:hyperlink>
    </w:p>
    <w:p w14:paraId="0CDB9C57" w14:textId="7A617178" w:rsidR="00234497" w:rsidRDefault="00DC788F" w:rsidP="00234497">
      <w:pPr>
        <w:pStyle w:val="TDC1"/>
        <w:rPr>
          <w:rFonts w:asciiTheme="minorHAnsi" w:eastAsiaTheme="minorEastAsia" w:hAnsiTheme="minorHAnsi" w:cstheme="minorBidi"/>
          <w:bCs w:val="0"/>
          <w:kern w:val="0"/>
          <w:sz w:val="22"/>
          <w:szCs w:val="22"/>
          <w:lang w:eastAsia="es-MX"/>
        </w:rPr>
      </w:pPr>
      <w:hyperlink w:anchor="_Toc25083262" w:history="1">
        <w:r w:rsidR="00234497" w:rsidRPr="006A3D05">
          <w:rPr>
            <w:rStyle w:val="Hipervnculo"/>
          </w:rPr>
          <w:t>ANEXO 1</w:t>
        </w:r>
        <w:r w:rsidR="00234497">
          <w:rPr>
            <w:webHidden/>
          </w:rPr>
          <w:tab/>
        </w:r>
        <w:r w:rsidR="00234497">
          <w:rPr>
            <w:webHidden/>
          </w:rPr>
          <w:fldChar w:fldCharType="begin"/>
        </w:r>
        <w:r w:rsidR="00234497">
          <w:rPr>
            <w:webHidden/>
          </w:rPr>
          <w:instrText xml:space="preserve"> PAGEREF _Toc25083262 \h </w:instrText>
        </w:r>
        <w:r w:rsidR="00234497">
          <w:rPr>
            <w:webHidden/>
          </w:rPr>
        </w:r>
        <w:r w:rsidR="00234497">
          <w:rPr>
            <w:webHidden/>
          </w:rPr>
          <w:fldChar w:fldCharType="separate"/>
        </w:r>
        <w:r w:rsidR="00965EA9">
          <w:rPr>
            <w:webHidden/>
          </w:rPr>
          <w:t>31</w:t>
        </w:r>
        <w:r w:rsidR="00234497">
          <w:rPr>
            <w:webHidden/>
          </w:rPr>
          <w:fldChar w:fldCharType="end"/>
        </w:r>
      </w:hyperlink>
    </w:p>
    <w:p w14:paraId="60096509" w14:textId="63C2D5AF" w:rsidR="00234497" w:rsidRDefault="00DC788F">
      <w:pPr>
        <w:pStyle w:val="TDC1"/>
        <w:rPr>
          <w:rFonts w:asciiTheme="minorHAnsi" w:eastAsiaTheme="minorEastAsia" w:hAnsiTheme="minorHAnsi" w:cstheme="minorBidi"/>
          <w:bCs w:val="0"/>
          <w:kern w:val="0"/>
          <w:sz w:val="22"/>
          <w:szCs w:val="22"/>
          <w:lang w:eastAsia="es-MX"/>
        </w:rPr>
      </w:pPr>
      <w:hyperlink w:anchor="_Toc25083264" w:history="1">
        <w:r w:rsidR="00234497" w:rsidRPr="006A3D05">
          <w:rPr>
            <w:rStyle w:val="Hipervnculo"/>
          </w:rPr>
          <w:t>ANEXO 2</w:t>
        </w:r>
        <w:r w:rsidR="00234497">
          <w:rPr>
            <w:webHidden/>
          </w:rPr>
          <w:tab/>
        </w:r>
        <w:r w:rsidR="00234497">
          <w:rPr>
            <w:webHidden/>
          </w:rPr>
          <w:fldChar w:fldCharType="begin"/>
        </w:r>
        <w:r w:rsidR="00234497">
          <w:rPr>
            <w:webHidden/>
          </w:rPr>
          <w:instrText xml:space="preserve"> PAGEREF _Toc25083264 \h </w:instrText>
        </w:r>
        <w:r w:rsidR="00234497">
          <w:rPr>
            <w:webHidden/>
          </w:rPr>
        </w:r>
        <w:r w:rsidR="00234497">
          <w:rPr>
            <w:webHidden/>
          </w:rPr>
          <w:fldChar w:fldCharType="separate"/>
        </w:r>
        <w:r w:rsidR="00965EA9">
          <w:rPr>
            <w:webHidden/>
          </w:rPr>
          <w:t>37</w:t>
        </w:r>
        <w:r w:rsidR="00234497">
          <w:rPr>
            <w:webHidden/>
          </w:rPr>
          <w:fldChar w:fldCharType="end"/>
        </w:r>
      </w:hyperlink>
    </w:p>
    <w:p w14:paraId="6375E348" w14:textId="5D466210" w:rsidR="00234497" w:rsidRDefault="00DC788F">
      <w:pPr>
        <w:pStyle w:val="TDC1"/>
        <w:rPr>
          <w:rFonts w:asciiTheme="minorHAnsi" w:eastAsiaTheme="minorEastAsia" w:hAnsiTheme="minorHAnsi" w:cstheme="minorBidi"/>
          <w:bCs w:val="0"/>
          <w:kern w:val="0"/>
          <w:sz w:val="22"/>
          <w:szCs w:val="22"/>
          <w:lang w:eastAsia="es-MX"/>
        </w:rPr>
      </w:pPr>
      <w:hyperlink w:anchor="_Toc25083265" w:history="1">
        <w:r w:rsidR="00234497" w:rsidRPr="006A3D05">
          <w:rPr>
            <w:rStyle w:val="Hipervnculo"/>
          </w:rPr>
          <w:t>ANEXO 3 “A”</w:t>
        </w:r>
        <w:r w:rsidR="00234497">
          <w:rPr>
            <w:webHidden/>
          </w:rPr>
          <w:tab/>
        </w:r>
        <w:r w:rsidR="00234497">
          <w:rPr>
            <w:webHidden/>
          </w:rPr>
          <w:fldChar w:fldCharType="begin"/>
        </w:r>
        <w:r w:rsidR="00234497">
          <w:rPr>
            <w:webHidden/>
          </w:rPr>
          <w:instrText xml:space="preserve"> PAGEREF _Toc25083265 \h </w:instrText>
        </w:r>
        <w:r w:rsidR="00234497">
          <w:rPr>
            <w:webHidden/>
          </w:rPr>
        </w:r>
        <w:r w:rsidR="00234497">
          <w:rPr>
            <w:webHidden/>
          </w:rPr>
          <w:fldChar w:fldCharType="separate"/>
        </w:r>
        <w:r w:rsidR="00965EA9">
          <w:rPr>
            <w:webHidden/>
          </w:rPr>
          <w:t>38</w:t>
        </w:r>
        <w:r w:rsidR="00234497">
          <w:rPr>
            <w:webHidden/>
          </w:rPr>
          <w:fldChar w:fldCharType="end"/>
        </w:r>
      </w:hyperlink>
    </w:p>
    <w:p w14:paraId="3C9D3944" w14:textId="0735E459" w:rsidR="00234497" w:rsidRDefault="00DC788F">
      <w:pPr>
        <w:pStyle w:val="TDC1"/>
        <w:rPr>
          <w:rFonts w:asciiTheme="minorHAnsi" w:eastAsiaTheme="minorEastAsia" w:hAnsiTheme="minorHAnsi" w:cstheme="minorBidi"/>
          <w:bCs w:val="0"/>
          <w:kern w:val="0"/>
          <w:sz w:val="22"/>
          <w:szCs w:val="22"/>
          <w:lang w:eastAsia="es-MX"/>
        </w:rPr>
      </w:pPr>
      <w:hyperlink w:anchor="_Toc25083266" w:history="1">
        <w:r w:rsidR="00234497" w:rsidRPr="006A3D05">
          <w:rPr>
            <w:rStyle w:val="Hipervnculo"/>
          </w:rPr>
          <w:t>ANEXO 3 “B”</w:t>
        </w:r>
        <w:r w:rsidR="00234497">
          <w:rPr>
            <w:webHidden/>
          </w:rPr>
          <w:tab/>
        </w:r>
        <w:r w:rsidR="00234497">
          <w:rPr>
            <w:webHidden/>
          </w:rPr>
          <w:fldChar w:fldCharType="begin"/>
        </w:r>
        <w:r w:rsidR="00234497">
          <w:rPr>
            <w:webHidden/>
          </w:rPr>
          <w:instrText xml:space="preserve"> PAGEREF _Toc25083266 \h </w:instrText>
        </w:r>
        <w:r w:rsidR="00234497">
          <w:rPr>
            <w:webHidden/>
          </w:rPr>
        </w:r>
        <w:r w:rsidR="00234497">
          <w:rPr>
            <w:webHidden/>
          </w:rPr>
          <w:fldChar w:fldCharType="separate"/>
        </w:r>
        <w:r w:rsidR="00965EA9">
          <w:rPr>
            <w:webHidden/>
          </w:rPr>
          <w:t>39</w:t>
        </w:r>
        <w:r w:rsidR="00234497">
          <w:rPr>
            <w:webHidden/>
          </w:rPr>
          <w:fldChar w:fldCharType="end"/>
        </w:r>
      </w:hyperlink>
    </w:p>
    <w:p w14:paraId="76AAC60F" w14:textId="5F3F2402" w:rsidR="00234497" w:rsidRDefault="00DC788F">
      <w:pPr>
        <w:pStyle w:val="TDC1"/>
        <w:rPr>
          <w:rFonts w:asciiTheme="minorHAnsi" w:eastAsiaTheme="minorEastAsia" w:hAnsiTheme="minorHAnsi" w:cstheme="minorBidi"/>
          <w:bCs w:val="0"/>
          <w:kern w:val="0"/>
          <w:sz w:val="22"/>
          <w:szCs w:val="22"/>
          <w:lang w:eastAsia="es-MX"/>
        </w:rPr>
      </w:pPr>
      <w:hyperlink w:anchor="_Toc25083267" w:history="1">
        <w:r w:rsidR="00234497" w:rsidRPr="006A3D05">
          <w:rPr>
            <w:rStyle w:val="Hipervnculo"/>
          </w:rPr>
          <w:t>ANEXO 3 “C”</w:t>
        </w:r>
        <w:r w:rsidR="00234497">
          <w:rPr>
            <w:webHidden/>
          </w:rPr>
          <w:tab/>
        </w:r>
        <w:r w:rsidR="00234497">
          <w:rPr>
            <w:webHidden/>
          </w:rPr>
          <w:fldChar w:fldCharType="begin"/>
        </w:r>
        <w:r w:rsidR="00234497">
          <w:rPr>
            <w:webHidden/>
          </w:rPr>
          <w:instrText xml:space="preserve"> PAGEREF _Toc25083267 \h </w:instrText>
        </w:r>
        <w:r w:rsidR="00234497">
          <w:rPr>
            <w:webHidden/>
          </w:rPr>
        </w:r>
        <w:r w:rsidR="00234497">
          <w:rPr>
            <w:webHidden/>
          </w:rPr>
          <w:fldChar w:fldCharType="separate"/>
        </w:r>
        <w:r w:rsidR="00965EA9">
          <w:rPr>
            <w:webHidden/>
          </w:rPr>
          <w:t>40</w:t>
        </w:r>
        <w:r w:rsidR="00234497">
          <w:rPr>
            <w:webHidden/>
          </w:rPr>
          <w:fldChar w:fldCharType="end"/>
        </w:r>
      </w:hyperlink>
    </w:p>
    <w:p w14:paraId="2AF18C93" w14:textId="27274228" w:rsidR="00234497" w:rsidRDefault="00DC788F" w:rsidP="00234497">
      <w:pPr>
        <w:pStyle w:val="TDC1"/>
        <w:rPr>
          <w:rFonts w:asciiTheme="minorHAnsi" w:eastAsiaTheme="minorEastAsia" w:hAnsiTheme="minorHAnsi" w:cstheme="minorBidi"/>
          <w:bCs w:val="0"/>
          <w:kern w:val="0"/>
          <w:sz w:val="22"/>
          <w:szCs w:val="22"/>
          <w:lang w:eastAsia="es-MX"/>
        </w:rPr>
      </w:pPr>
      <w:hyperlink w:anchor="_Toc25083268" w:history="1">
        <w:r w:rsidR="00234497" w:rsidRPr="006A3D05">
          <w:rPr>
            <w:rStyle w:val="Hipervnculo"/>
          </w:rPr>
          <w:t>ANEXO 4</w:t>
        </w:r>
        <w:r w:rsidR="00234497">
          <w:rPr>
            <w:webHidden/>
          </w:rPr>
          <w:tab/>
        </w:r>
        <w:r w:rsidR="00234497">
          <w:rPr>
            <w:webHidden/>
          </w:rPr>
          <w:fldChar w:fldCharType="begin"/>
        </w:r>
        <w:r w:rsidR="00234497">
          <w:rPr>
            <w:webHidden/>
          </w:rPr>
          <w:instrText xml:space="preserve"> PAGEREF _Toc25083268 \h </w:instrText>
        </w:r>
        <w:r w:rsidR="00234497">
          <w:rPr>
            <w:webHidden/>
          </w:rPr>
        </w:r>
        <w:r w:rsidR="00234497">
          <w:rPr>
            <w:webHidden/>
          </w:rPr>
          <w:fldChar w:fldCharType="separate"/>
        </w:r>
        <w:r w:rsidR="00965EA9">
          <w:rPr>
            <w:webHidden/>
          </w:rPr>
          <w:t>41</w:t>
        </w:r>
        <w:r w:rsidR="00234497">
          <w:rPr>
            <w:webHidden/>
          </w:rPr>
          <w:fldChar w:fldCharType="end"/>
        </w:r>
      </w:hyperlink>
    </w:p>
    <w:p w14:paraId="0FAAB2D4" w14:textId="3217F4A3" w:rsidR="00234497" w:rsidRDefault="00DC788F">
      <w:pPr>
        <w:pStyle w:val="TDC1"/>
        <w:rPr>
          <w:rFonts w:asciiTheme="minorHAnsi" w:eastAsiaTheme="minorEastAsia" w:hAnsiTheme="minorHAnsi" w:cstheme="minorBidi"/>
          <w:bCs w:val="0"/>
          <w:kern w:val="0"/>
          <w:sz w:val="22"/>
          <w:szCs w:val="22"/>
          <w:lang w:eastAsia="es-MX"/>
        </w:rPr>
      </w:pPr>
      <w:hyperlink w:anchor="_Toc25083270" w:history="1">
        <w:r w:rsidR="00234497" w:rsidRPr="006A3D05">
          <w:rPr>
            <w:rStyle w:val="Hipervnculo"/>
          </w:rPr>
          <w:t>ANEXO 5</w:t>
        </w:r>
        <w:r w:rsidR="00234497">
          <w:rPr>
            <w:webHidden/>
          </w:rPr>
          <w:tab/>
        </w:r>
        <w:r w:rsidR="00234497">
          <w:rPr>
            <w:webHidden/>
          </w:rPr>
          <w:fldChar w:fldCharType="begin"/>
        </w:r>
        <w:r w:rsidR="00234497">
          <w:rPr>
            <w:webHidden/>
          </w:rPr>
          <w:instrText xml:space="preserve"> PAGEREF _Toc25083270 \h </w:instrText>
        </w:r>
        <w:r w:rsidR="00234497">
          <w:rPr>
            <w:webHidden/>
          </w:rPr>
        </w:r>
        <w:r w:rsidR="00234497">
          <w:rPr>
            <w:webHidden/>
          </w:rPr>
          <w:fldChar w:fldCharType="separate"/>
        </w:r>
        <w:r w:rsidR="00965EA9">
          <w:rPr>
            <w:webHidden/>
          </w:rPr>
          <w:t>42</w:t>
        </w:r>
        <w:r w:rsidR="00234497">
          <w:rPr>
            <w:webHidden/>
          </w:rPr>
          <w:fldChar w:fldCharType="end"/>
        </w:r>
      </w:hyperlink>
    </w:p>
    <w:p w14:paraId="229B372C" w14:textId="0DE8A2DA" w:rsidR="00234497" w:rsidRDefault="00DC788F">
      <w:pPr>
        <w:pStyle w:val="TDC1"/>
        <w:rPr>
          <w:rFonts w:asciiTheme="minorHAnsi" w:eastAsiaTheme="minorEastAsia" w:hAnsiTheme="minorHAnsi" w:cstheme="minorBidi"/>
          <w:bCs w:val="0"/>
          <w:kern w:val="0"/>
          <w:sz w:val="22"/>
          <w:szCs w:val="22"/>
          <w:lang w:eastAsia="es-MX"/>
        </w:rPr>
      </w:pPr>
      <w:hyperlink w:anchor="_Toc25083271" w:history="1">
        <w:r w:rsidR="00234497" w:rsidRPr="006A3D05">
          <w:rPr>
            <w:rStyle w:val="Hipervnculo"/>
          </w:rPr>
          <w:t>ANEXO 6</w:t>
        </w:r>
        <w:r w:rsidR="00234497">
          <w:rPr>
            <w:webHidden/>
          </w:rPr>
          <w:tab/>
        </w:r>
        <w:r w:rsidR="00234497">
          <w:rPr>
            <w:webHidden/>
          </w:rPr>
          <w:fldChar w:fldCharType="begin"/>
        </w:r>
        <w:r w:rsidR="00234497">
          <w:rPr>
            <w:webHidden/>
          </w:rPr>
          <w:instrText xml:space="preserve"> PAGEREF _Toc25083271 \h </w:instrText>
        </w:r>
        <w:r w:rsidR="00234497">
          <w:rPr>
            <w:webHidden/>
          </w:rPr>
        </w:r>
        <w:r w:rsidR="00234497">
          <w:rPr>
            <w:webHidden/>
          </w:rPr>
          <w:fldChar w:fldCharType="separate"/>
        </w:r>
        <w:r w:rsidR="00965EA9">
          <w:rPr>
            <w:webHidden/>
          </w:rPr>
          <w:t>43</w:t>
        </w:r>
        <w:r w:rsidR="00234497">
          <w:rPr>
            <w:webHidden/>
          </w:rPr>
          <w:fldChar w:fldCharType="end"/>
        </w:r>
      </w:hyperlink>
    </w:p>
    <w:p w14:paraId="37A069C1" w14:textId="3ED9FB8A" w:rsidR="00234497" w:rsidRDefault="00DC788F">
      <w:pPr>
        <w:pStyle w:val="TDC1"/>
        <w:rPr>
          <w:rFonts w:asciiTheme="minorHAnsi" w:eastAsiaTheme="minorEastAsia" w:hAnsiTheme="minorHAnsi" w:cstheme="minorBidi"/>
          <w:bCs w:val="0"/>
          <w:kern w:val="0"/>
          <w:sz w:val="22"/>
          <w:szCs w:val="22"/>
          <w:lang w:eastAsia="es-MX"/>
        </w:rPr>
      </w:pPr>
      <w:hyperlink w:anchor="_Toc25083272" w:history="1">
        <w:r w:rsidR="00234497" w:rsidRPr="006A3D05">
          <w:rPr>
            <w:rStyle w:val="Hipervnculo"/>
          </w:rPr>
          <w:t>ANEXO 7</w:t>
        </w:r>
        <w:r w:rsidR="00234497">
          <w:rPr>
            <w:webHidden/>
          </w:rPr>
          <w:tab/>
        </w:r>
        <w:r w:rsidR="00234497">
          <w:rPr>
            <w:webHidden/>
          </w:rPr>
          <w:fldChar w:fldCharType="begin"/>
        </w:r>
        <w:r w:rsidR="00234497">
          <w:rPr>
            <w:webHidden/>
          </w:rPr>
          <w:instrText xml:space="preserve"> PAGEREF _Toc25083272 \h </w:instrText>
        </w:r>
        <w:r w:rsidR="00234497">
          <w:rPr>
            <w:webHidden/>
          </w:rPr>
        </w:r>
        <w:r w:rsidR="00234497">
          <w:rPr>
            <w:webHidden/>
          </w:rPr>
          <w:fldChar w:fldCharType="separate"/>
        </w:r>
        <w:r w:rsidR="00965EA9">
          <w:rPr>
            <w:webHidden/>
          </w:rPr>
          <w:t>44</w:t>
        </w:r>
        <w:r w:rsidR="00234497">
          <w:rPr>
            <w:webHidden/>
          </w:rPr>
          <w:fldChar w:fldCharType="end"/>
        </w:r>
      </w:hyperlink>
    </w:p>
    <w:p w14:paraId="2005D1A1" w14:textId="79A9251D" w:rsidR="00234497" w:rsidRDefault="00DC788F">
      <w:pPr>
        <w:pStyle w:val="TDC1"/>
        <w:rPr>
          <w:rFonts w:asciiTheme="minorHAnsi" w:eastAsiaTheme="minorEastAsia" w:hAnsiTheme="minorHAnsi" w:cstheme="minorBidi"/>
          <w:bCs w:val="0"/>
          <w:kern w:val="0"/>
          <w:sz w:val="22"/>
          <w:szCs w:val="22"/>
          <w:lang w:eastAsia="es-MX"/>
        </w:rPr>
      </w:pPr>
      <w:hyperlink w:anchor="_Toc25083273" w:history="1">
        <w:r w:rsidR="00234497" w:rsidRPr="006A3D05">
          <w:rPr>
            <w:rStyle w:val="Hipervnculo"/>
          </w:rPr>
          <w:t>ANEXO 8</w:t>
        </w:r>
        <w:r w:rsidR="00234497">
          <w:rPr>
            <w:webHidden/>
          </w:rPr>
          <w:tab/>
        </w:r>
        <w:r w:rsidR="00234497">
          <w:rPr>
            <w:webHidden/>
          </w:rPr>
          <w:fldChar w:fldCharType="begin"/>
        </w:r>
        <w:r w:rsidR="00234497">
          <w:rPr>
            <w:webHidden/>
          </w:rPr>
          <w:instrText xml:space="preserve"> PAGEREF _Toc25083273 \h </w:instrText>
        </w:r>
        <w:r w:rsidR="00234497">
          <w:rPr>
            <w:webHidden/>
          </w:rPr>
        </w:r>
        <w:r w:rsidR="00234497">
          <w:rPr>
            <w:webHidden/>
          </w:rPr>
          <w:fldChar w:fldCharType="separate"/>
        </w:r>
        <w:r w:rsidR="00965EA9">
          <w:rPr>
            <w:webHidden/>
          </w:rPr>
          <w:t>51</w:t>
        </w:r>
        <w:r w:rsidR="00234497">
          <w:rPr>
            <w:webHidden/>
          </w:rPr>
          <w:fldChar w:fldCharType="end"/>
        </w:r>
      </w:hyperlink>
    </w:p>
    <w:p w14:paraId="1A47D007" w14:textId="02FBBC8D" w:rsidR="00234497" w:rsidRDefault="00DC788F">
      <w:pPr>
        <w:pStyle w:val="TDC1"/>
        <w:rPr>
          <w:rFonts w:asciiTheme="minorHAnsi" w:eastAsiaTheme="minorEastAsia" w:hAnsiTheme="minorHAnsi" w:cstheme="minorBidi"/>
          <w:bCs w:val="0"/>
          <w:kern w:val="0"/>
          <w:sz w:val="22"/>
          <w:szCs w:val="22"/>
          <w:lang w:eastAsia="es-MX"/>
        </w:rPr>
      </w:pPr>
      <w:hyperlink w:anchor="_Toc25083274" w:history="1">
        <w:r w:rsidR="00234497" w:rsidRPr="006A3D05">
          <w:rPr>
            <w:rStyle w:val="Hipervnculo"/>
          </w:rPr>
          <w:t>ANEXO 9</w:t>
        </w:r>
        <w:r w:rsidR="00234497">
          <w:rPr>
            <w:webHidden/>
          </w:rPr>
          <w:tab/>
        </w:r>
        <w:r w:rsidR="00234497">
          <w:rPr>
            <w:webHidden/>
          </w:rPr>
          <w:fldChar w:fldCharType="begin"/>
        </w:r>
        <w:r w:rsidR="00234497">
          <w:rPr>
            <w:webHidden/>
          </w:rPr>
          <w:instrText xml:space="preserve"> PAGEREF _Toc25083274 \h </w:instrText>
        </w:r>
        <w:r w:rsidR="00234497">
          <w:rPr>
            <w:webHidden/>
          </w:rPr>
        </w:r>
        <w:r w:rsidR="00234497">
          <w:rPr>
            <w:webHidden/>
          </w:rPr>
          <w:fldChar w:fldCharType="separate"/>
        </w:r>
        <w:r w:rsidR="00965EA9">
          <w:rPr>
            <w:webHidden/>
          </w:rPr>
          <w:t>53</w:t>
        </w:r>
        <w:r w:rsidR="00234497">
          <w:rPr>
            <w:webHidden/>
          </w:rPr>
          <w:fldChar w:fldCharType="end"/>
        </w:r>
      </w:hyperlink>
    </w:p>
    <w:p w14:paraId="50045B68" w14:textId="71C0E02C" w:rsidR="00234497" w:rsidRDefault="00DC788F">
      <w:pPr>
        <w:pStyle w:val="TDC1"/>
        <w:rPr>
          <w:rFonts w:asciiTheme="minorHAnsi" w:eastAsiaTheme="minorEastAsia" w:hAnsiTheme="minorHAnsi" w:cstheme="minorBidi"/>
          <w:bCs w:val="0"/>
          <w:kern w:val="0"/>
          <w:sz w:val="22"/>
          <w:szCs w:val="22"/>
          <w:lang w:eastAsia="es-MX"/>
        </w:rPr>
      </w:pPr>
      <w:hyperlink w:anchor="_Toc25083275" w:history="1">
        <w:r w:rsidR="00234497" w:rsidRPr="006A3D05">
          <w:rPr>
            <w:rStyle w:val="Hipervnculo"/>
          </w:rPr>
          <w:t>ANEXO 10</w:t>
        </w:r>
        <w:r w:rsidR="00234497">
          <w:rPr>
            <w:webHidden/>
          </w:rPr>
          <w:tab/>
        </w:r>
        <w:r w:rsidR="00234497">
          <w:rPr>
            <w:webHidden/>
          </w:rPr>
          <w:fldChar w:fldCharType="begin"/>
        </w:r>
        <w:r w:rsidR="00234497">
          <w:rPr>
            <w:webHidden/>
          </w:rPr>
          <w:instrText xml:space="preserve"> PAGEREF _Toc25083275 \h </w:instrText>
        </w:r>
        <w:r w:rsidR="00234497">
          <w:rPr>
            <w:webHidden/>
          </w:rPr>
        </w:r>
        <w:r w:rsidR="00234497">
          <w:rPr>
            <w:webHidden/>
          </w:rPr>
          <w:fldChar w:fldCharType="separate"/>
        </w:r>
        <w:r w:rsidR="00965EA9">
          <w:rPr>
            <w:webHidden/>
          </w:rPr>
          <w:t>54</w:t>
        </w:r>
        <w:r w:rsidR="00234497">
          <w:rPr>
            <w:webHidden/>
          </w:rPr>
          <w:fldChar w:fldCharType="end"/>
        </w:r>
      </w:hyperlink>
    </w:p>
    <w:p w14:paraId="52338DD4" w14:textId="2E952691" w:rsidR="00234497" w:rsidRDefault="00DC788F">
      <w:pPr>
        <w:pStyle w:val="TDC1"/>
        <w:rPr>
          <w:rFonts w:asciiTheme="minorHAnsi" w:eastAsiaTheme="minorEastAsia" w:hAnsiTheme="minorHAnsi" w:cstheme="minorBidi"/>
          <w:bCs w:val="0"/>
          <w:kern w:val="0"/>
          <w:sz w:val="22"/>
          <w:szCs w:val="22"/>
          <w:lang w:eastAsia="es-MX"/>
        </w:rPr>
      </w:pPr>
      <w:hyperlink w:anchor="_Toc25083276" w:history="1">
        <w:r w:rsidR="00234497" w:rsidRPr="006A3D05">
          <w:rPr>
            <w:rStyle w:val="Hipervnculo"/>
          </w:rPr>
          <w:t>LINEAMIENTOS PARA LA UTILIZACIÓN DEL SISTEMA ELECTRÓNICO, DENOMINADO COMPRAINE</w:t>
        </w:r>
        <w:r w:rsidR="00234497">
          <w:rPr>
            <w:webHidden/>
          </w:rPr>
          <w:tab/>
        </w:r>
        <w:r w:rsidR="00234497">
          <w:rPr>
            <w:webHidden/>
          </w:rPr>
          <w:fldChar w:fldCharType="begin"/>
        </w:r>
        <w:r w:rsidR="00234497">
          <w:rPr>
            <w:webHidden/>
          </w:rPr>
          <w:instrText xml:space="preserve"> PAGEREF _Toc25083276 \h </w:instrText>
        </w:r>
        <w:r w:rsidR="00234497">
          <w:rPr>
            <w:webHidden/>
          </w:rPr>
        </w:r>
        <w:r w:rsidR="00234497">
          <w:rPr>
            <w:webHidden/>
          </w:rPr>
          <w:fldChar w:fldCharType="separate"/>
        </w:r>
        <w:r w:rsidR="00965EA9">
          <w:rPr>
            <w:webHidden/>
          </w:rPr>
          <w:t>56</w:t>
        </w:r>
        <w:r w:rsidR="00234497">
          <w:rPr>
            <w:webHidden/>
          </w:rPr>
          <w:fldChar w:fldCharType="end"/>
        </w:r>
      </w:hyperlink>
    </w:p>
    <w:p w14:paraId="01B33B86" w14:textId="2B4D358C"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lastRenderedPageBreak/>
        <w:fldChar w:fldCharType="end"/>
      </w:r>
    </w:p>
    <w:p w14:paraId="53FF2FA9" w14:textId="77777777"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B664E7" w:rsidRPr="005F1403">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3" w:name="_Toc289064560"/>
      <w:bookmarkStart w:id="4" w:name="_Toc314085291"/>
      <w:bookmarkStart w:id="5" w:name="_Toc314094112"/>
      <w:bookmarkStart w:id="6" w:name="_Toc434004079"/>
      <w:bookmarkStart w:id="7" w:name="_Toc499053735"/>
      <w:bookmarkStart w:id="8" w:name="_Toc25083200"/>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2"/>
      <w:r w:rsidRPr="00523B47">
        <w:rPr>
          <w:rFonts w:cs="Arial"/>
          <w:color w:val="244061" w:themeColor="accent1" w:themeShade="80"/>
          <w:kern w:val="32"/>
          <w:sz w:val="20"/>
        </w:rPr>
        <w:t>INFORMACIÓN GENÉRICA Y ALCANCE DE LA CONTRATACIÓN</w:t>
      </w:r>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25083201"/>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437E49E3" w14:textId="51E08508" w:rsidR="0075205B" w:rsidRPr="00EE625F" w:rsidRDefault="0075205B" w:rsidP="00DC6429">
      <w:pPr>
        <w:ind w:left="709"/>
        <w:jc w:val="both"/>
        <w:rPr>
          <w:rFonts w:ascii="Arial" w:hAnsi="Arial" w:cs="Arial"/>
        </w:rPr>
      </w:pPr>
      <w:bookmarkStart w:id="25" w:name="_Toc289064562"/>
      <w:bookmarkStart w:id="26" w:name="_Toc314085293"/>
      <w:bookmarkStart w:id="27"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55376C">
        <w:rPr>
          <w:rFonts w:ascii="Arial" w:hAnsi="Arial" w:cs="Arial"/>
        </w:rPr>
        <w:t xml:space="preserve">por objeto </w:t>
      </w:r>
      <w:r w:rsidR="00E72409">
        <w:rPr>
          <w:rFonts w:ascii="Arial" w:hAnsi="Arial" w:cs="Arial"/>
        </w:rPr>
        <w:t xml:space="preserve">la </w:t>
      </w:r>
      <w:r w:rsidR="00004353" w:rsidRPr="00004353">
        <w:rPr>
          <w:rFonts w:ascii="Arial" w:hAnsi="Arial" w:cs="Arial"/>
          <w:b/>
        </w:rPr>
        <w:t xml:space="preserve">Adquisición e instalación de mobiliario de oficina para las instalaciones de la 05 Junta </w:t>
      </w:r>
      <w:r w:rsidR="00004353" w:rsidRPr="00EE625F">
        <w:rPr>
          <w:rFonts w:ascii="Arial" w:hAnsi="Arial" w:cs="Arial"/>
          <w:b/>
        </w:rPr>
        <w:t>Distrital Ejecutiva del Instituto Nacional Electoral en el estado de Querétaro</w:t>
      </w:r>
      <w:r w:rsidR="00132678" w:rsidRPr="00EE625F">
        <w:rPr>
          <w:rFonts w:ascii="Arial" w:hAnsi="Arial" w:cs="Arial"/>
          <w:b/>
        </w:rPr>
        <w:t xml:space="preserve">, </w:t>
      </w:r>
      <w:r w:rsidRPr="00EE625F">
        <w:rPr>
          <w:rFonts w:ascii="Arial" w:hAnsi="Arial" w:cs="Arial"/>
        </w:rPr>
        <w:t xml:space="preserve">que consiste en </w:t>
      </w:r>
      <w:r w:rsidR="00F44A36" w:rsidRPr="00EE625F">
        <w:rPr>
          <w:rFonts w:ascii="Arial" w:hAnsi="Arial" w:cs="Arial"/>
          <w:b/>
        </w:rPr>
        <w:t>1</w:t>
      </w:r>
      <w:r w:rsidR="00EE625F" w:rsidRPr="00EE625F">
        <w:rPr>
          <w:rFonts w:ascii="Arial" w:hAnsi="Arial" w:cs="Arial"/>
          <w:b/>
        </w:rPr>
        <w:t>4</w:t>
      </w:r>
      <w:r w:rsidRPr="00EE625F">
        <w:rPr>
          <w:rFonts w:ascii="Arial" w:hAnsi="Arial" w:cs="Arial"/>
          <w:b/>
        </w:rPr>
        <w:t xml:space="preserve"> </w:t>
      </w:r>
      <w:r w:rsidR="00F44A36" w:rsidRPr="00EE625F">
        <w:rPr>
          <w:rFonts w:ascii="Arial" w:hAnsi="Arial" w:cs="Arial"/>
          <w:b/>
        </w:rPr>
        <w:t>(</w:t>
      </w:r>
      <w:r w:rsidR="00EE625F" w:rsidRPr="00EE625F">
        <w:rPr>
          <w:rFonts w:ascii="Arial" w:hAnsi="Arial" w:cs="Arial"/>
          <w:b/>
        </w:rPr>
        <w:t>catorce</w:t>
      </w:r>
      <w:r w:rsidR="00F44A36" w:rsidRPr="00EE625F">
        <w:rPr>
          <w:rFonts w:ascii="Arial" w:hAnsi="Arial" w:cs="Arial"/>
          <w:b/>
        </w:rPr>
        <w:t>)</w:t>
      </w:r>
      <w:r w:rsidR="00E72409" w:rsidRPr="00EE625F">
        <w:rPr>
          <w:rFonts w:ascii="Arial" w:hAnsi="Arial" w:cs="Arial"/>
          <w:b/>
        </w:rPr>
        <w:t xml:space="preserve"> </w:t>
      </w:r>
      <w:r w:rsidRPr="00EE625F">
        <w:rPr>
          <w:rFonts w:ascii="Arial" w:hAnsi="Arial" w:cs="Arial"/>
          <w:b/>
        </w:rPr>
        <w:t>partida</w:t>
      </w:r>
      <w:r w:rsidR="00F44A36" w:rsidRPr="00EE625F">
        <w:rPr>
          <w:rFonts w:ascii="Arial" w:hAnsi="Arial" w:cs="Arial"/>
          <w:b/>
        </w:rPr>
        <w:t>s</w:t>
      </w:r>
      <w:r w:rsidRPr="00EE625F">
        <w:rPr>
          <w:rFonts w:ascii="Arial" w:hAnsi="Arial" w:cs="Arial"/>
        </w:rPr>
        <w:t xml:space="preserve">, por lo </w:t>
      </w:r>
      <w:r w:rsidR="00D9592F" w:rsidRPr="00EE625F">
        <w:rPr>
          <w:rFonts w:ascii="Arial" w:hAnsi="Arial" w:cs="Arial"/>
        </w:rPr>
        <w:t>tanto,</w:t>
      </w:r>
      <w:r w:rsidRPr="00EE625F">
        <w:rPr>
          <w:rFonts w:ascii="Arial" w:hAnsi="Arial" w:cs="Arial"/>
        </w:rPr>
        <w:t xml:space="preserve"> la adjudicación será </w:t>
      </w:r>
      <w:r w:rsidR="00F73902" w:rsidRPr="00EE625F">
        <w:rPr>
          <w:rFonts w:ascii="Arial" w:hAnsi="Arial" w:cs="Arial"/>
        </w:rPr>
        <w:t>a un</w:t>
      </w:r>
      <w:r w:rsidR="00F44A36" w:rsidRPr="00EE625F">
        <w:rPr>
          <w:rFonts w:ascii="Arial" w:hAnsi="Arial" w:cs="Arial"/>
        </w:rPr>
        <w:t xml:space="preserve">o o más </w:t>
      </w:r>
      <w:r w:rsidRPr="00EE625F">
        <w:rPr>
          <w:rFonts w:ascii="Arial" w:hAnsi="Arial" w:cs="Arial"/>
        </w:rPr>
        <w:t>LICITANTE</w:t>
      </w:r>
      <w:r w:rsidR="00F44A36" w:rsidRPr="00EE625F">
        <w:rPr>
          <w:rFonts w:ascii="Arial" w:hAnsi="Arial" w:cs="Arial"/>
        </w:rPr>
        <w:t>S</w:t>
      </w:r>
      <w:r w:rsidRPr="00EE625F">
        <w:rPr>
          <w:rFonts w:ascii="Arial" w:hAnsi="Arial" w:cs="Arial"/>
        </w:rPr>
        <w:t>.</w:t>
      </w:r>
    </w:p>
    <w:p w14:paraId="5EE570CA" w14:textId="1F796A4C" w:rsidR="00DC6429" w:rsidRPr="00EE625F" w:rsidRDefault="00DC6429" w:rsidP="00DC6429">
      <w:pPr>
        <w:ind w:left="709"/>
        <w:jc w:val="both"/>
        <w:rPr>
          <w:rFonts w:ascii="Arial" w:hAnsi="Arial" w:cs="Arial"/>
          <w:b/>
          <w:lang w:val="es-ES_tradnl"/>
        </w:rPr>
      </w:pPr>
    </w:p>
    <w:tbl>
      <w:tblPr>
        <w:tblW w:w="8075" w:type="dxa"/>
        <w:jc w:val="right"/>
        <w:tblCellMar>
          <w:left w:w="70" w:type="dxa"/>
          <w:right w:w="70" w:type="dxa"/>
        </w:tblCellMar>
        <w:tblLook w:val="04A0" w:firstRow="1" w:lastRow="0" w:firstColumn="1" w:lastColumn="0" w:noHBand="0" w:noVBand="1"/>
      </w:tblPr>
      <w:tblGrid>
        <w:gridCol w:w="846"/>
        <w:gridCol w:w="6237"/>
        <w:gridCol w:w="992"/>
      </w:tblGrid>
      <w:tr w:rsidR="00F44A36" w:rsidRPr="00EE625F" w14:paraId="6498B009" w14:textId="77777777" w:rsidTr="00443FAD">
        <w:trPr>
          <w:trHeight w:val="484"/>
          <w:jc w:val="right"/>
        </w:trPr>
        <w:tc>
          <w:tcPr>
            <w:tcW w:w="84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393880" w14:textId="77777777" w:rsidR="00F44A36" w:rsidRPr="00EE625F" w:rsidRDefault="00F44A36" w:rsidP="00443FAD">
            <w:pPr>
              <w:jc w:val="center"/>
              <w:rPr>
                <w:rFonts w:ascii="Arial" w:hAnsi="Arial" w:cs="Arial"/>
                <w:b/>
                <w:bCs/>
                <w:sz w:val="18"/>
                <w:szCs w:val="18"/>
              </w:rPr>
            </w:pPr>
            <w:r w:rsidRPr="00EE625F">
              <w:rPr>
                <w:rFonts w:ascii="Arial" w:hAnsi="Arial" w:cs="Arial"/>
                <w:b/>
                <w:bCs/>
                <w:sz w:val="18"/>
                <w:szCs w:val="18"/>
              </w:rPr>
              <w:t>Partida</w:t>
            </w:r>
          </w:p>
        </w:tc>
        <w:tc>
          <w:tcPr>
            <w:tcW w:w="6237" w:type="dxa"/>
            <w:tcBorders>
              <w:top w:val="single" w:sz="4" w:space="0" w:color="auto"/>
              <w:left w:val="nil"/>
              <w:bottom w:val="single" w:sz="4" w:space="0" w:color="auto"/>
              <w:right w:val="single" w:sz="4" w:space="0" w:color="auto"/>
            </w:tcBorders>
            <w:shd w:val="clear" w:color="000000" w:fill="BFBFBF"/>
            <w:noWrap/>
            <w:vAlign w:val="center"/>
            <w:hideMark/>
          </w:tcPr>
          <w:p w14:paraId="01397BC4" w14:textId="3F7C2185" w:rsidR="00F44A36" w:rsidRPr="00EE625F" w:rsidRDefault="00F44A36" w:rsidP="00443FAD">
            <w:pPr>
              <w:ind w:left="709"/>
              <w:jc w:val="center"/>
              <w:rPr>
                <w:rFonts w:ascii="Arial" w:hAnsi="Arial" w:cs="Arial"/>
                <w:b/>
                <w:bCs/>
                <w:sz w:val="18"/>
                <w:szCs w:val="18"/>
              </w:rPr>
            </w:pPr>
            <w:r w:rsidRPr="00EE625F">
              <w:rPr>
                <w:rFonts w:ascii="Arial" w:hAnsi="Arial" w:cs="Arial"/>
                <w:b/>
                <w:bCs/>
                <w:sz w:val="18"/>
                <w:szCs w:val="18"/>
              </w:rPr>
              <w:t>Módulo</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14:paraId="154DCC06" w14:textId="77777777" w:rsidR="00F44A36" w:rsidRPr="00EE625F" w:rsidRDefault="00F44A36" w:rsidP="00443FAD">
            <w:pPr>
              <w:jc w:val="center"/>
              <w:rPr>
                <w:rFonts w:ascii="Arial" w:hAnsi="Arial" w:cs="Arial"/>
                <w:b/>
                <w:bCs/>
                <w:sz w:val="18"/>
                <w:szCs w:val="18"/>
              </w:rPr>
            </w:pPr>
            <w:r w:rsidRPr="00EE625F">
              <w:rPr>
                <w:rFonts w:ascii="Arial" w:hAnsi="Arial" w:cs="Arial"/>
                <w:b/>
                <w:bCs/>
                <w:sz w:val="18"/>
                <w:szCs w:val="18"/>
              </w:rPr>
              <w:t>Cantidad</w:t>
            </w:r>
          </w:p>
        </w:tc>
      </w:tr>
      <w:tr w:rsidR="00F44A36" w:rsidRPr="00EE625F" w14:paraId="7B5D683F"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A634E7" w14:textId="77777777" w:rsidR="00F44A36" w:rsidRPr="00EE625F" w:rsidRDefault="00F44A36" w:rsidP="00443FAD">
            <w:pPr>
              <w:jc w:val="center"/>
              <w:rPr>
                <w:rFonts w:ascii="Arial" w:hAnsi="Arial" w:cs="Arial"/>
              </w:rPr>
            </w:pPr>
            <w:r w:rsidRPr="00EE625F">
              <w:rPr>
                <w:rFonts w:ascii="Arial" w:hAnsi="Arial" w:cs="Arial"/>
              </w:rPr>
              <w:t>1</w:t>
            </w:r>
          </w:p>
        </w:tc>
        <w:tc>
          <w:tcPr>
            <w:tcW w:w="6237" w:type="dxa"/>
            <w:tcBorders>
              <w:top w:val="nil"/>
              <w:left w:val="nil"/>
              <w:bottom w:val="single" w:sz="4" w:space="0" w:color="auto"/>
              <w:right w:val="single" w:sz="4" w:space="0" w:color="auto"/>
            </w:tcBorders>
            <w:shd w:val="clear" w:color="auto" w:fill="auto"/>
            <w:noWrap/>
            <w:vAlign w:val="bottom"/>
          </w:tcPr>
          <w:p w14:paraId="13486C2B" w14:textId="7D67588D" w:rsidR="00F44A36" w:rsidRPr="00EE625F" w:rsidRDefault="005C5D12" w:rsidP="00660955">
            <w:pPr>
              <w:rPr>
                <w:rFonts w:ascii="Arial" w:hAnsi="Arial" w:cs="Arial"/>
                <w:sz w:val="18"/>
                <w:szCs w:val="18"/>
              </w:rPr>
            </w:pPr>
            <w:r w:rsidRPr="00EE625F">
              <w:rPr>
                <w:rFonts w:ascii="Arial" w:hAnsi="Arial" w:cs="Arial"/>
                <w:sz w:val="18"/>
                <w:szCs w:val="18"/>
              </w:rPr>
              <w:t>Modulo en "L" Con librero sobre la lateral con estructuras metálicas con perfil cuadrado de 2" x 2" con acabado en pintura</w:t>
            </w:r>
          </w:p>
        </w:tc>
        <w:tc>
          <w:tcPr>
            <w:tcW w:w="992" w:type="dxa"/>
            <w:tcBorders>
              <w:top w:val="nil"/>
              <w:left w:val="nil"/>
              <w:bottom w:val="single" w:sz="4" w:space="0" w:color="auto"/>
              <w:right w:val="single" w:sz="4" w:space="0" w:color="auto"/>
            </w:tcBorders>
            <w:shd w:val="clear" w:color="auto" w:fill="auto"/>
            <w:noWrap/>
            <w:vAlign w:val="center"/>
            <w:hideMark/>
          </w:tcPr>
          <w:p w14:paraId="5C6A76D3" w14:textId="50228A7E" w:rsidR="00F44A36" w:rsidRPr="00EE625F" w:rsidRDefault="005C5D12" w:rsidP="00443FAD">
            <w:pPr>
              <w:jc w:val="center"/>
              <w:rPr>
                <w:rFonts w:ascii="Arial" w:hAnsi="Arial" w:cs="Arial"/>
              </w:rPr>
            </w:pPr>
            <w:r w:rsidRPr="00EE625F">
              <w:rPr>
                <w:rFonts w:ascii="Arial" w:hAnsi="Arial" w:cs="Arial"/>
              </w:rPr>
              <w:t>11</w:t>
            </w:r>
          </w:p>
        </w:tc>
      </w:tr>
      <w:tr w:rsidR="00F44A36" w:rsidRPr="00EE625F" w14:paraId="554269E8"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7532CB" w14:textId="77777777" w:rsidR="00F44A36" w:rsidRPr="00EE625F" w:rsidRDefault="00F44A36" w:rsidP="00443FAD">
            <w:pPr>
              <w:jc w:val="center"/>
              <w:rPr>
                <w:rFonts w:ascii="Arial" w:hAnsi="Arial" w:cs="Arial"/>
              </w:rPr>
            </w:pPr>
            <w:r w:rsidRPr="00EE625F">
              <w:rPr>
                <w:rFonts w:ascii="Arial" w:hAnsi="Arial" w:cs="Arial"/>
              </w:rPr>
              <w:t>2</w:t>
            </w:r>
          </w:p>
        </w:tc>
        <w:tc>
          <w:tcPr>
            <w:tcW w:w="6237" w:type="dxa"/>
            <w:tcBorders>
              <w:top w:val="nil"/>
              <w:left w:val="nil"/>
              <w:bottom w:val="single" w:sz="4" w:space="0" w:color="auto"/>
              <w:right w:val="single" w:sz="4" w:space="0" w:color="auto"/>
            </w:tcBorders>
            <w:shd w:val="clear" w:color="auto" w:fill="auto"/>
            <w:noWrap/>
            <w:vAlign w:val="bottom"/>
          </w:tcPr>
          <w:p w14:paraId="302A83F8" w14:textId="2BB115D5" w:rsidR="00F44A36" w:rsidRPr="00EE625F" w:rsidRDefault="005C5D12" w:rsidP="00660955">
            <w:pPr>
              <w:rPr>
                <w:rFonts w:ascii="Arial" w:hAnsi="Arial" w:cs="Arial"/>
                <w:sz w:val="18"/>
                <w:szCs w:val="18"/>
              </w:rPr>
            </w:pPr>
            <w:proofErr w:type="spellStart"/>
            <w:r w:rsidRPr="00EE625F">
              <w:rPr>
                <w:rFonts w:ascii="Arial" w:hAnsi="Arial" w:cs="Arial"/>
                <w:sz w:val="18"/>
                <w:szCs w:val="18"/>
              </w:rPr>
              <w:t>Credenza</w:t>
            </w:r>
            <w:proofErr w:type="spellEnd"/>
            <w:r w:rsidRPr="00EE625F">
              <w:rPr>
                <w:rFonts w:ascii="Arial" w:hAnsi="Arial" w:cs="Arial"/>
                <w:sz w:val="18"/>
                <w:szCs w:val="18"/>
              </w:rPr>
              <w:t xml:space="preserve"> s/c con puerta corrediza y entrepaño • Cubierta superior y cuerpo 16mm, Fondo 28mm • Terminado en canto rígido PVC 2mm • Entrepaño intermedio en 16mm • Incluye 1 puerta corrediza • Altura considerada para recibir escritorio</w:t>
            </w:r>
          </w:p>
        </w:tc>
        <w:tc>
          <w:tcPr>
            <w:tcW w:w="992" w:type="dxa"/>
            <w:tcBorders>
              <w:top w:val="nil"/>
              <w:left w:val="nil"/>
              <w:bottom w:val="single" w:sz="4" w:space="0" w:color="auto"/>
              <w:right w:val="single" w:sz="4" w:space="0" w:color="auto"/>
            </w:tcBorders>
            <w:shd w:val="clear" w:color="auto" w:fill="auto"/>
            <w:noWrap/>
            <w:vAlign w:val="center"/>
            <w:hideMark/>
          </w:tcPr>
          <w:p w14:paraId="6A157BFC" w14:textId="411C6C15" w:rsidR="00F44A36" w:rsidRPr="00EE625F" w:rsidRDefault="005C5D12" w:rsidP="00443FAD">
            <w:pPr>
              <w:jc w:val="center"/>
              <w:rPr>
                <w:rFonts w:ascii="Arial" w:hAnsi="Arial" w:cs="Arial"/>
              </w:rPr>
            </w:pPr>
            <w:r w:rsidRPr="00EE625F">
              <w:rPr>
                <w:rFonts w:ascii="Arial" w:hAnsi="Arial" w:cs="Arial"/>
              </w:rPr>
              <w:t>4</w:t>
            </w:r>
          </w:p>
        </w:tc>
      </w:tr>
      <w:tr w:rsidR="00F44A36" w:rsidRPr="00EE625F" w14:paraId="219ED7C7"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E5D0AE" w14:textId="77777777" w:rsidR="00F44A36" w:rsidRPr="00EE625F" w:rsidRDefault="00F44A36" w:rsidP="00443FAD">
            <w:pPr>
              <w:jc w:val="center"/>
              <w:rPr>
                <w:rFonts w:ascii="Arial" w:hAnsi="Arial" w:cs="Arial"/>
              </w:rPr>
            </w:pPr>
            <w:r w:rsidRPr="00EE625F">
              <w:rPr>
                <w:rFonts w:ascii="Arial" w:hAnsi="Arial" w:cs="Arial"/>
              </w:rPr>
              <w:t>3</w:t>
            </w:r>
          </w:p>
        </w:tc>
        <w:tc>
          <w:tcPr>
            <w:tcW w:w="6237" w:type="dxa"/>
            <w:tcBorders>
              <w:top w:val="nil"/>
              <w:left w:val="nil"/>
              <w:bottom w:val="single" w:sz="4" w:space="0" w:color="auto"/>
              <w:right w:val="single" w:sz="4" w:space="0" w:color="auto"/>
            </w:tcBorders>
            <w:shd w:val="clear" w:color="auto" w:fill="auto"/>
            <w:noWrap/>
            <w:vAlign w:val="bottom"/>
          </w:tcPr>
          <w:p w14:paraId="5E839686" w14:textId="662ACB02" w:rsidR="00F44A36" w:rsidRPr="00EE625F" w:rsidRDefault="005C5D12" w:rsidP="00660955">
            <w:pPr>
              <w:rPr>
                <w:rFonts w:ascii="Arial" w:hAnsi="Arial" w:cs="Arial"/>
                <w:sz w:val="18"/>
                <w:szCs w:val="18"/>
              </w:rPr>
            </w:pPr>
            <w:r w:rsidRPr="00EE625F">
              <w:rPr>
                <w:rFonts w:ascii="Arial" w:hAnsi="Arial" w:cs="Arial"/>
                <w:sz w:val="18"/>
                <w:szCs w:val="18"/>
              </w:rPr>
              <w:t xml:space="preserve">Mesa rectangular </w:t>
            </w:r>
            <w:proofErr w:type="spellStart"/>
            <w:r w:rsidRPr="00EE625F">
              <w:rPr>
                <w:rFonts w:ascii="Arial" w:hAnsi="Arial" w:cs="Arial"/>
                <w:sz w:val="18"/>
                <w:szCs w:val="18"/>
              </w:rPr>
              <w:t>anidable</w:t>
            </w:r>
            <w:proofErr w:type="spellEnd"/>
            <w:r w:rsidRPr="00EE625F">
              <w:rPr>
                <w:rFonts w:ascii="Arial" w:hAnsi="Arial" w:cs="Arial"/>
                <w:sz w:val="18"/>
                <w:szCs w:val="18"/>
              </w:rPr>
              <w:t xml:space="preserve"> “</w:t>
            </w:r>
            <w:proofErr w:type="gramStart"/>
            <w:r w:rsidRPr="00EE625F">
              <w:rPr>
                <w:rFonts w:ascii="Arial" w:hAnsi="Arial" w:cs="Arial"/>
                <w:sz w:val="18"/>
                <w:szCs w:val="18"/>
              </w:rPr>
              <w:t>LADY”·</w:t>
            </w:r>
            <w:proofErr w:type="gramEnd"/>
            <w:r w:rsidRPr="00EE625F">
              <w:rPr>
                <w:rFonts w:ascii="Arial" w:hAnsi="Arial" w:cs="Arial"/>
                <w:sz w:val="18"/>
                <w:szCs w:val="18"/>
              </w:rPr>
              <w:t xml:space="preserve"> Incluye 2 patas metálicas tipo Lady, · Cubierta de melamina de 28 mm de espesor con cato rígido de PVC de 2 mm de espesor. .   Base disponible únicamente en blanco. Medidas: 1.60 de </w:t>
            </w:r>
            <w:proofErr w:type="spellStart"/>
            <w:r w:rsidRPr="00EE625F">
              <w:rPr>
                <w:rFonts w:ascii="Arial" w:hAnsi="Arial" w:cs="Arial"/>
                <w:sz w:val="18"/>
                <w:szCs w:val="18"/>
              </w:rPr>
              <w:t>fte</w:t>
            </w:r>
            <w:proofErr w:type="spellEnd"/>
            <w:r w:rsidRPr="00EE625F">
              <w:rPr>
                <w:rFonts w:ascii="Arial" w:hAnsi="Arial" w:cs="Arial"/>
                <w:sz w:val="18"/>
                <w:szCs w:val="18"/>
              </w:rPr>
              <w:t xml:space="preserve">. X 0.60 </w:t>
            </w:r>
            <w:proofErr w:type="spellStart"/>
            <w:r w:rsidRPr="00EE625F">
              <w:rPr>
                <w:rFonts w:ascii="Arial" w:hAnsi="Arial" w:cs="Arial"/>
                <w:sz w:val="18"/>
                <w:szCs w:val="18"/>
              </w:rPr>
              <w:t>fdo</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932817F" w14:textId="7D7924B7" w:rsidR="00F44A36" w:rsidRPr="00EE625F" w:rsidRDefault="005C5D12" w:rsidP="00443FAD">
            <w:pPr>
              <w:jc w:val="center"/>
              <w:rPr>
                <w:rFonts w:ascii="Arial" w:hAnsi="Arial" w:cs="Arial"/>
              </w:rPr>
            </w:pPr>
            <w:r w:rsidRPr="00EE625F">
              <w:rPr>
                <w:rFonts w:ascii="Arial" w:hAnsi="Arial" w:cs="Arial"/>
              </w:rPr>
              <w:t>8</w:t>
            </w:r>
          </w:p>
        </w:tc>
      </w:tr>
      <w:tr w:rsidR="00F44A36" w:rsidRPr="00EE625F" w14:paraId="5693E657"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C8C3D5" w14:textId="77777777" w:rsidR="00F44A36" w:rsidRPr="00EE625F" w:rsidRDefault="00F44A36" w:rsidP="00443FAD">
            <w:pPr>
              <w:jc w:val="center"/>
              <w:rPr>
                <w:rFonts w:ascii="Arial" w:hAnsi="Arial" w:cs="Arial"/>
              </w:rPr>
            </w:pPr>
            <w:r w:rsidRPr="00EE625F">
              <w:rPr>
                <w:rFonts w:ascii="Arial" w:hAnsi="Arial" w:cs="Arial"/>
              </w:rPr>
              <w:t>4</w:t>
            </w:r>
          </w:p>
        </w:tc>
        <w:tc>
          <w:tcPr>
            <w:tcW w:w="6237" w:type="dxa"/>
            <w:tcBorders>
              <w:top w:val="nil"/>
              <w:left w:val="nil"/>
              <w:bottom w:val="single" w:sz="4" w:space="0" w:color="auto"/>
              <w:right w:val="single" w:sz="4" w:space="0" w:color="auto"/>
            </w:tcBorders>
            <w:shd w:val="clear" w:color="auto" w:fill="auto"/>
            <w:noWrap/>
            <w:vAlign w:val="bottom"/>
          </w:tcPr>
          <w:p w14:paraId="620DBAB6" w14:textId="1B42F376" w:rsidR="00F44A36" w:rsidRPr="00EE625F" w:rsidRDefault="005C5D12" w:rsidP="00660955">
            <w:pPr>
              <w:rPr>
                <w:rFonts w:ascii="Arial" w:hAnsi="Arial" w:cs="Arial"/>
                <w:sz w:val="18"/>
                <w:szCs w:val="18"/>
              </w:rPr>
            </w:pPr>
            <w:r w:rsidRPr="00EE625F">
              <w:rPr>
                <w:rFonts w:ascii="Arial" w:hAnsi="Arial" w:cs="Arial"/>
                <w:sz w:val="18"/>
                <w:szCs w:val="18"/>
              </w:rPr>
              <w:t xml:space="preserve">Armario para baño tipo Closet con una sección de colgado y entrepaños fijos. Dimensiones: 0.60 </w:t>
            </w:r>
            <w:proofErr w:type="spellStart"/>
            <w:r w:rsidRPr="00EE625F">
              <w:rPr>
                <w:rFonts w:ascii="Arial" w:hAnsi="Arial" w:cs="Arial"/>
                <w:sz w:val="18"/>
                <w:szCs w:val="18"/>
              </w:rPr>
              <w:t>mts</w:t>
            </w:r>
            <w:proofErr w:type="spellEnd"/>
            <w:r w:rsidRPr="00EE625F">
              <w:rPr>
                <w:rFonts w:ascii="Arial" w:hAnsi="Arial" w:cs="Arial"/>
                <w:sz w:val="18"/>
                <w:szCs w:val="18"/>
              </w:rPr>
              <w:t xml:space="preserve"> de frente X 0.60 </w:t>
            </w:r>
            <w:proofErr w:type="spellStart"/>
            <w:r w:rsidRPr="00EE625F">
              <w:rPr>
                <w:rFonts w:ascii="Arial" w:hAnsi="Arial" w:cs="Arial"/>
                <w:sz w:val="18"/>
                <w:szCs w:val="18"/>
              </w:rPr>
              <w:t>mts</w:t>
            </w:r>
            <w:proofErr w:type="spellEnd"/>
            <w:r w:rsidRPr="00EE625F">
              <w:rPr>
                <w:rFonts w:ascii="Arial" w:hAnsi="Arial" w:cs="Arial"/>
                <w:sz w:val="18"/>
                <w:szCs w:val="18"/>
              </w:rPr>
              <w:t xml:space="preserve"> de fondo</w:t>
            </w:r>
          </w:p>
        </w:tc>
        <w:tc>
          <w:tcPr>
            <w:tcW w:w="992" w:type="dxa"/>
            <w:tcBorders>
              <w:top w:val="nil"/>
              <w:left w:val="nil"/>
              <w:bottom w:val="single" w:sz="4" w:space="0" w:color="auto"/>
              <w:right w:val="single" w:sz="4" w:space="0" w:color="auto"/>
            </w:tcBorders>
            <w:shd w:val="clear" w:color="auto" w:fill="auto"/>
            <w:noWrap/>
            <w:vAlign w:val="center"/>
          </w:tcPr>
          <w:p w14:paraId="43C0CD61" w14:textId="7282B8B3" w:rsidR="00F44A36" w:rsidRPr="00EE625F" w:rsidRDefault="005C5D12" w:rsidP="00443FAD">
            <w:pPr>
              <w:jc w:val="center"/>
              <w:rPr>
                <w:rFonts w:ascii="Arial" w:hAnsi="Arial" w:cs="Arial"/>
              </w:rPr>
            </w:pPr>
            <w:r w:rsidRPr="00EE625F">
              <w:rPr>
                <w:rFonts w:ascii="Arial" w:hAnsi="Arial" w:cs="Arial"/>
              </w:rPr>
              <w:t>1</w:t>
            </w:r>
          </w:p>
        </w:tc>
      </w:tr>
      <w:tr w:rsidR="00F44A36" w:rsidRPr="00EE625F" w14:paraId="452A5F95"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F88B39" w14:textId="77777777" w:rsidR="00F44A36" w:rsidRPr="00EE625F" w:rsidRDefault="00F44A36" w:rsidP="00443FAD">
            <w:pPr>
              <w:jc w:val="center"/>
              <w:rPr>
                <w:rFonts w:ascii="Arial" w:hAnsi="Arial" w:cs="Arial"/>
              </w:rPr>
            </w:pPr>
            <w:r w:rsidRPr="00EE625F">
              <w:rPr>
                <w:rFonts w:ascii="Arial" w:hAnsi="Arial" w:cs="Arial"/>
              </w:rPr>
              <w:t>5</w:t>
            </w:r>
          </w:p>
        </w:tc>
        <w:tc>
          <w:tcPr>
            <w:tcW w:w="6237" w:type="dxa"/>
            <w:tcBorders>
              <w:top w:val="nil"/>
              <w:left w:val="nil"/>
              <w:bottom w:val="single" w:sz="4" w:space="0" w:color="auto"/>
              <w:right w:val="single" w:sz="4" w:space="0" w:color="auto"/>
            </w:tcBorders>
            <w:shd w:val="clear" w:color="auto" w:fill="auto"/>
            <w:noWrap/>
            <w:vAlign w:val="bottom"/>
          </w:tcPr>
          <w:p w14:paraId="1401C79A" w14:textId="4A2A7F1E" w:rsidR="00F44A36" w:rsidRPr="00EE625F" w:rsidRDefault="005C5D12" w:rsidP="00660955">
            <w:pPr>
              <w:rPr>
                <w:rFonts w:ascii="Arial" w:hAnsi="Arial" w:cs="Arial"/>
                <w:sz w:val="18"/>
                <w:szCs w:val="18"/>
              </w:rPr>
            </w:pPr>
            <w:r w:rsidRPr="00EE625F">
              <w:rPr>
                <w:rFonts w:ascii="Arial" w:hAnsi="Arial" w:cs="Arial"/>
                <w:sz w:val="18"/>
                <w:szCs w:val="18"/>
              </w:rPr>
              <w:t>Librero modular con cajones de archivo</w:t>
            </w:r>
          </w:p>
        </w:tc>
        <w:tc>
          <w:tcPr>
            <w:tcW w:w="992" w:type="dxa"/>
            <w:tcBorders>
              <w:top w:val="nil"/>
              <w:left w:val="nil"/>
              <w:bottom w:val="single" w:sz="4" w:space="0" w:color="auto"/>
              <w:right w:val="single" w:sz="4" w:space="0" w:color="auto"/>
            </w:tcBorders>
            <w:shd w:val="clear" w:color="auto" w:fill="auto"/>
            <w:noWrap/>
            <w:vAlign w:val="center"/>
          </w:tcPr>
          <w:p w14:paraId="235313C6" w14:textId="61B7BB89" w:rsidR="00F44A36" w:rsidRPr="00EE625F" w:rsidRDefault="005C5D12" w:rsidP="00443FAD">
            <w:pPr>
              <w:jc w:val="center"/>
              <w:rPr>
                <w:rFonts w:ascii="Arial" w:hAnsi="Arial" w:cs="Arial"/>
              </w:rPr>
            </w:pPr>
            <w:r w:rsidRPr="00EE625F">
              <w:rPr>
                <w:rFonts w:ascii="Arial" w:hAnsi="Arial" w:cs="Arial"/>
              </w:rPr>
              <w:t>20</w:t>
            </w:r>
          </w:p>
        </w:tc>
      </w:tr>
      <w:tr w:rsidR="00F44A36" w:rsidRPr="00EE625F" w14:paraId="0E464D97"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A1AA01" w14:textId="77777777" w:rsidR="00F44A36" w:rsidRPr="00EE625F" w:rsidRDefault="00F44A36" w:rsidP="00443FAD">
            <w:pPr>
              <w:jc w:val="center"/>
              <w:rPr>
                <w:rFonts w:ascii="Arial" w:hAnsi="Arial" w:cs="Arial"/>
              </w:rPr>
            </w:pPr>
            <w:r w:rsidRPr="00EE625F">
              <w:rPr>
                <w:rFonts w:ascii="Arial" w:hAnsi="Arial" w:cs="Arial"/>
              </w:rPr>
              <w:t>6</w:t>
            </w:r>
          </w:p>
        </w:tc>
        <w:tc>
          <w:tcPr>
            <w:tcW w:w="6237" w:type="dxa"/>
            <w:tcBorders>
              <w:top w:val="nil"/>
              <w:left w:val="nil"/>
              <w:bottom w:val="single" w:sz="4" w:space="0" w:color="auto"/>
              <w:right w:val="single" w:sz="4" w:space="0" w:color="auto"/>
            </w:tcBorders>
            <w:shd w:val="clear" w:color="auto" w:fill="auto"/>
            <w:noWrap/>
            <w:vAlign w:val="bottom"/>
          </w:tcPr>
          <w:p w14:paraId="260397CB" w14:textId="4DB5C1BE" w:rsidR="00F44A36" w:rsidRPr="00EE625F" w:rsidRDefault="005C5D12" w:rsidP="00660955">
            <w:pPr>
              <w:rPr>
                <w:rFonts w:ascii="Arial" w:hAnsi="Arial" w:cs="Arial"/>
                <w:sz w:val="18"/>
                <w:szCs w:val="18"/>
              </w:rPr>
            </w:pPr>
            <w:r w:rsidRPr="00EE625F">
              <w:rPr>
                <w:rFonts w:ascii="Arial" w:hAnsi="Arial" w:cs="Arial"/>
                <w:sz w:val="18"/>
                <w:szCs w:val="18"/>
              </w:rPr>
              <w:t>Módulo de recepción recto</w:t>
            </w:r>
          </w:p>
        </w:tc>
        <w:tc>
          <w:tcPr>
            <w:tcW w:w="992" w:type="dxa"/>
            <w:tcBorders>
              <w:top w:val="nil"/>
              <w:left w:val="nil"/>
              <w:bottom w:val="single" w:sz="4" w:space="0" w:color="auto"/>
              <w:right w:val="single" w:sz="4" w:space="0" w:color="auto"/>
            </w:tcBorders>
            <w:shd w:val="clear" w:color="auto" w:fill="auto"/>
            <w:noWrap/>
            <w:vAlign w:val="center"/>
          </w:tcPr>
          <w:p w14:paraId="72E31FC2" w14:textId="292F1643" w:rsidR="00F44A36" w:rsidRPr="00EE625F" w:rsidRDefault="005C5D12" w:rsidP="00443FAD">
            <w:pPr>
              <w:jc w:val="center"/>
              <w:rPr>
                <w:rFonts w:ascii="Arial" w:hAnsi="Arial" w:cs="Arial"/>
              </w:rPr>
            </w:pPr>
            <w:r w:rsidRPr="00EE625F">
              <w:rPr>
                <w:rFonts w:ascii="Arial" w:hAnsi="Arial" w:cs="Arial"/>
              </w:rPr>
              <w:t>1</w:t>
            </w:r>
          </w:p>
        </w:tc>
      </w:tr>
      <w:tr w:rsidR="00F44A36" w:rsidRPr="00EE625F" w14:paraId="286AB81B"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1B53ED" w14:textId="77777777" w:rsidR="00F44A36" w:rsidRPr="00EE625F" w:rsidRDefault="00F44A36" w:rsidP="00443FAD">
            <w:pPr>
              <w:jc w:val="center"/>
              <w:rPr>
                <w:rFonts w:ascii="Arial" w:hAnsi="Arial" w:cs="Arial"/>
              </w:rPr>
            </w:pPr>
            <w:r w:rsidRPr="00EE625F">
              <w:rPr>
                <w:rFonts w:ascii="Arial" w:hAnsi="Arial" w:cs="Arial"/>
              </w:rPr>
              <w:t>7</w:t>
            </w:r>
          </w:p>
        </w:tc>
        <w:tc>
          <w:tcPr>
            <w:tcW w:w="6237" w:type="dxa"/>
            <w:tcBorders>
              <w:top w:val="nil"/>
              <w:left w:val="nil"/>
              <w:bottom w:val="single" w:sz="4" w:space="0" w:color="auto"/>
              <w:right w:val="single" w:sz="4" w:space="0" w:color="auto"/>
            </w:tcBorders>
            <w:shd w:val="clear" w:color="auto" w:fill="auto"/>
            <w:noWrap/>
            <w:vAlign w:val="bottom"/>
          </w:tcPr>
          <w:p w14:paraId="456F7C2C" w14:textId="57B5C3B4" w:rsidR="00F44A36" w:rsidRPr="00EE625F" w:rsidRDefault="005C5D12" w:rsidP="00660955">
            <w:pPr>
              <w:rPr>
                <w:rFonts w:ascii="Arial" w:hAnsi="Arial" w:cs="Arial"/>
                <w:sz w:val="18"/>
                <w:szCs w:val="18"/>
              </w:rPr>
            </w:pPr>
            <w:r w:rsidRPr="00EE625F">
              <w:rPr>
                <w:rFonts w:ascii="Arial" w:hAnsi="Arial" w:cs="Arial"/>
                <w:sz w:val="18"/>
                <w:szCs w:val="18"/>
              </w:rPr>
              <w:t>Conjunto ejecutivo</w:t>
            </w:r>
          </w:p>
        </w:tc>
        <w:tc>
          <w:tcPr>
            <w:tcW w:w="992" w:type="dxa"/>
            <w:tcBorders>
              <w:top w:val="nil"/>
              <w:left w:val="nil"/>
              <w:bottom w:val="single" w:sz="4" w:space="0" w:color="auto"/>
              <w:right w:val="single" w:sz="4" w:space="0" w:color="auto"/>
            </w:tcBorders>
            <w:shd w:val="clear" w:color="auto" w:fill="auto"/>
            <w:noWrap/>
            <w:vAlign w:val="center"/>
          </w:tcPr>
          <w:p w14:paraId="60FB6BFD" w14:textId="62174816" w:rsidR="00F44A36" w:rsidRPr="00EE625F" w:rsidRDefault="005C5D12" w:rsidP="00443FAD">
            <w:pPr>
              <w:jc w:val="center"/>
              <w:rPr>
                <w:rFonts w:ascii="Arial" w:hAnsi="Arial" w:cs="Arial"/>
              </w:rPr>
            </w:pPr>
            <w:r w:rsidRPr="00EE625F">
              <w:rPr>
                <w:rFonts w:ascii="Arial" w:hAnsi="Arial" w:cs="Arial"/>
              </w:rPr>
              <w:t>5</w:t>
            </w:r>
          </w:p>
        </w:tc>
      </w:tr>
      <w:tr w:rsidR="00F44A36" w:rsidRPr="00EE625F" w14:paraId="1FEE319D"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25AC91" w14:textId="77777777" w:rsidR="00F44A36" w:rsidRPr="00EE625F" w:rsidRDefault="00F44A36" w:rsidP="00443FAD">
            <w:pPr>
              <w:jc w:val="center"/>
              <w:rPr>
                <w:rFonts w:ascii="Arial" w:hAnsi="Arial" w:cs="Arial"/>
              </w:rPr>
            </w:pPr>
            <w:r w:rsidRPr="00EE625F">
              <w:rPr>
                <w:rFonts w:ascii="Arial" w:hAnsi="Arial" w:cs="Arial"/>
              </w:rPr>
              <w:t>8</w:t>
            </w:r>
          </w:p>
        </w:tc>
        <w:tc>
          <w:tcPr>
            <w:tcW w:w="6237" w:type="dxa"/>
            <w:tcBorders>
              <w:top w:val="nil"/>
              <w:left w:val="nil"/>
              <w:bottom w:val="single" w:sz="4" w:space="0" w:color="auto"/>
              <w:right w:val="single" w:sz="4" w:space="0" w:color="auto"/>
            </w:tcBorders>
            <w:shd w:val="clear" w:color="auto" w:fill="auto"/>
            <w:noWrap/>
            <w:vAlign w:val="bottom"/>
          </w:tcPr>
          <w:p w14:paraId="3D59F877" w14:textId="36E24119" w:rsidR="00F44A36" w:rsidRPr="00EE625F" w:rsidRDefault="005C5D12" w:rsidP="00660955">
            <w:pPr>
              <w:rPr>
                <w:rFonts w:ascii="Arial" w:hAnsi="Arial" w:cs="Arial"/>
                <w:sz w:val="18"/>
                <w:szCs w:val="18"/>
              </w:rPr>
            </w:pPr>
            <w:r w:rsidRPr="00EE625F">
              <w:rPr>
                <w:rFonts w:ascii="Arial" w:hAnsi="Arial" w:cs="Arial"/>
                <w:sz w:val="18"/>
                <w:szCs w:val="18"/>
              </w:rPr>
              <w:t>Banca areta de tres plazas con asiento y respaldo en polipropileno, bases laterales</w:t>
            </w:r>
          </w:p>
        </w:tc>
        <w:tc>
          <w:tcPr>
            <w:tcW w:w="992" w:type="dxa"/>
            <w:tcBorders>
              <w:top w:val="nil"/>
              <w:left w:val="nil"/>
              <w:bottom w:val="single" w:sz="4" w:space="0" w:color="auto"/>
              <w:right w:val="single" w:sz="4" w:space="0" w:color="auto"/>
            </w:tcBorders>
            <w:shd w:val="clear" w:color="auto" w:fill="auto"/>
            <w:noWrap/>
            <w:vAlign w:val="center"/>
          </w:tcPr>
          <w:p w14:paraId="3F9DB324" w14:textId="1DE07241" w:rsidR="00F44A36" w:rsidRPr="00EE625F" w:rsidRDefault="005C5D12" w:rsidP="00443FAD">
            <w:pPr>
              <w:jc w:val="center"/>
              <w:rPr>
                <w:rFonts w:ascii="Arial" w:hAnsi="Arial" w:cs="Arial"/>
              </w:rPr>
            </w:pPr>
            <w:r w:rsidRPr="00EE625F">
              <w:rPr>
                <w:rFonts w:ascii="Arial" w:hAnsi="Arial" w:cs="Arial"/>
              </w:rPr>
              <w:t>1</w:t>
            </w:r>
          </w:p>
        </w:tc>
      </w:tr>
      <w:tr w:rsidR="00F44A36" w:rsidRPr="00EE625F" w14:paraId="4698F38E"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F21D18" w14:textId="77777777" w:rsidR="00F44A36" w:rsidRPr="00EE625F" w:rsidRDefault="00F44A36" w:rsidP="00443FAD">
            <w:pPr>
              <w:jc w:val="center"/>
              <w:rPr>
                <w:rFonts w:ascii="Arial" w:hAnsi="Arial" w:cs="Arial"/>
              </w:rPr>
            </w:pPr>
            <w:r w:rsidRPr="00EE625F">
              <w:rPr>
                <w:rFonts w:ascii="Arial" w:hAnsi="Arial" w:cs="Arial"/>
              </w:rPr>
              <w:t>9</w:t>
            </w:r>
          </w:p>
        </w:tc>
        <w:tc>
          <w:tcPr>
            <w:tcW w:w="6237" w:type="dxa"/>
            <w:tcBorders>
              <w:top w:val="nil"/>
              <w:left w:val="nil"/>
              <w:bottom w:val="single" w:sz="4" w:space="0" w:color="auto"/>
              <w:right w:val="single" w:sz="4" w:space="0" w:color="auto"/>
            </w:tcBorders>
            <w:shd w:val="clear" w:color="auto" w:fill="auto"/>
            <w:noWrap/>
            <w:vAlign w:val="bottom"/>
          </w:tcPr>
          <w:p w14:paraId="5652D904" w14:textId="173D7A71" w:rsidR="00F44A36" w:rsidRPr="00EE625F" w:rsidRDefault="00E0473B" w:rsidP="00660955">
            <w:pPr>
              <w:rPr>
                <w:rFonts w:ascii="Arial" w:hAnsi="Arial" w:cs="Arial"/>
                <w:sz w:val="18"/>
                <w:szCs w:val="18"/>
              </w:rPr>
            </w:pPr>
            <w:r w:rsidRPr="00EE625F">
              <w:rPr>
                <w:rFonts w:ascii="Arial" w:hAnsi="Arial" w:cs="Arial"/>
                <w:sz w:val="18"/>
                <w:szCs w:val="18"/>
              </w:rPr>
              <w:t>Escritorio en "L" con lateral. Todo en metal cromado con pata en "O" y cubierta con un cristal entintado</w:t>
            </w:r>
          </w:p>
        </w:tc>
        <w:tc>
          <w:tcPr>
            <w:tcW w:w="992" w:type="dxa"/>
            <w:tcBorders>
              <w:top w:val="nil"/>
              <w:left w:val="nil"/>
              <w:bottom w:val="single" w:sz="4" w:space="0" w:color="auto"/>
              <w:right w:val="single" w:sz="4" w:space="0" w:color="auto"/>
            </w:tcBorders>
            <w:shd w:val="clear" w:color="auto" w:fill="auto"/>
            <w:noWrap/>
            <w:vAlign w:val="center"/>
          </w:tcPr>
          <w:p w14:paraId="435C4A3E" w14:textId="32A60E46" w:rsidR="00F44A36" w:rsidRPr="00EE625F" w:rsidRDefault="00E0473B" w:rsidP="00443FAD">
            <w:pPr>
              <w:jc w:val="center"/>
              <w:rPr>
                <w:rFonts w:ascii="Arial" w:hAnsi="Arial" w:cs="Arial"/>
              </w:rPr>
            </w:pPr>
            <w:r w:rsidRPr="00EE625F">
              <w:rPr>
                <w:rFonts w:ascii="Arial" w:hAnsi="Arial" w:cs="Arial"/>
              </w:rPr>
              <w:t>1</w:t>
            </w:r>
          </w:p>
        </w:tc>
      </w:tr>
      <w:tr w:rsidR="00F44A36" w:rsidRPr="00EE625F" w14:paraId="074481C0"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C46FEA" w14:textId="77777777" w:rsidR="00F44A36" w:rsidRPr="00EE625F" w:rsidRDefault="00F44A36" w:rsidP="00443FAD">
            <w:pPr>
              <w:jc w:val="center"/>
              <w:rPr>
                <w:rFonts w:ascii="Arial" w:hAnsi="Arial" w:cs="Arial"/>
              </w:rPr>
            </w:pPr>
            <w:r w:rsidRPr="00EE625F">
              <w:rPr>
                <w:rFonts w:ascii="Arial" w:hAnsi="Arial" w:cs="Arial"/>
              </w:rPr>
              <w:t>10</w:t>
            </w:r>
          </w:p>
        </w:tc>
        <w:tc>
          <w:tcPr>
            <w:tcW w:w="6237" w:type="dxa"/>
            <w:tcBorders>
              <w:top w:val="nil"/>
              <w:left w:val="nil"/>
              <w:bottom w:val="single" w:sz="4" w:space="0" w:color="auto"/>
              <w:right w:val="single" w:sz="4" w:space="0" w:color="auto"/>
            </w:tcBorders>
            <w:shd w:val="clear" w:color="auto" w:fill="auto"/>
            <w:noWrap/>
            <w:vAlign w:val="bottom"/>
          </w:tcPr>
          <w:p w14:paraId="2F066257" w14:textId="04716E29" w:rsidR="00F44A36" w:rsidRPr="00EE625F" w:rsidRDefault="00E0473B" w:rsidP="00660955">
            <w:pPr>
              <w:rPr>
                <w:rFonts w:ascii="Arial" w:hAnsi="Arial" w:cs="Arial"/>
                <w:sz w:val="18"/>
                <w:szCs w:val="18"/>
              </w:rPr>
            </w:pPr>
            <w:proofErr w:type="spellStart"/>
            <w:r w:rsidRPr="00EE625F">
              <w:rPr>
                <w:rFonts w:ascii="Arial" w:hAnsi="Arial" w:cs="Arial"/>
                <w:sz w:val="18"/>
                <w:szCs w:val="18"/>
              </w:rPr>
              <w:t>Credenza</w:t>
            </w:r>
            <w:proofErr w:type="spellEnd"/>
            <w:r w:rsidRPr="00EE625F">
              <w:rPr>
                <w:rFonts w:ascii="Arial" w:hAnsi="Arial" w:cs="Arial"/>
                <w:sz w:val="18"/>
                <w:szCs w:val="18"/>
              </w:rPr>
              <w:t xml:space="preserve"> con pedestales a los extremos de 2 cajones papeleros +1 cajón de archivo, con puertas abatibles centrales y entrepaño fijo. En melamina 28mm espesor con canto rígido PVC 2mm. De 2.0m </w:t>
            </w:r>
            <w:proofErr w:type="spellStart"/>
            <w:r w:rsidRPr="00EE625F">
              <w:rPr>
                <w:rFonts w:ascii="Arial" w:hAnsi="Arial" w:cs="Arial"/>
                <w:sz w:val="18"/>
                <w:szCs w:val="18"/>
              </w:rPr>
              <w:t>fte</w:t>
            </w:r>
            <w:proofErr w:type="spellEnd"/>
            <w:r w:rsidRPr="00EE625F">
              <w:rPr>
                <w:rFonts w:ascii="Arial" w:hAnsi="Arial" w:cs="Arial"/>
                <w:sz w:val="18"/>
                <w:szCs w:val="18"/>
              </w:rPr>
              <w:t xml:space="preserve"> x</w:t>
            </w:r>
          </w:p>
        </w:tc>
        <w:tc>
          <w:tcPr>
            <w:tcW w:w="992" w:type="dxa"/>
            <w:tcBorders>
              <w:top w:val="nil"/>
              <w:left w:val="nil"/>
              <w:bottom w:val="single" w:sz="4" w:space="0" w:color="auto"/>
              <w:right w:val="single" w:sz="4" w:space="0" w:color="auto"/>
            </w:tcBorders>
            <w:shd w:val="clear" w:color="auto" w:fill="auto"/>
            <w:noWrap/>
            <w:vAlign w:val="center"/>
          </w:tcPr>
          <w:p w14:paraId="22F760AD" w14:textId="2A57DAC3" w:rsidR="00F44A36" w:rsidRPr="00EE625F" w:rsidRDefault="00E0473B" w:rsidP="00443FAD">
            <w:pPr>
              <w:jc w:val="center"/>
              <w:rPr>
                <w:rFonts w:ascii="Arial" w:hAnsi="Arial" w:cs="Arial"/>
              </w:rPr>
            </w:pPr>
            <w:r w:rsidRPr="00EE625F">
              <w:rPr>
                <w:rFonts w:ascii="Arial" w:hAnsi="Arial" w:cs="Arial"/>
              </w:rPr>
              <w:t>1</w:t>
            </w:r>
          </w:p>
        </w:tc>
      </w:tr>
      <w:tr w:rsidR="00F44A36" w:rsidRPr="00EE625F" w14:paraId="18B27379" w14:textId="77777777" w:rsidTr="00443FAD">
        <w:trPr>
          <w:trHeight w:val="241"/>
          <w:jc w:val="right"/>
        </w:trPr>
        <w:tc>
          <w:tcPr>
            <w:tcW w:w="846" w:type="dxa"/>
            <w:tcBorders>
              <w:top w:val="nil"/>
              <w:left w:val="single" w:sz="4" w:space="0" w:color="auto"/>
              <w:bottom w:val="nil"/>
              <w:right w:val="single" w:sz="4" w:space="0" w:color="auto"/>
            </w:tcBorders>
            <w:shd w:val="clear" w:color="auto" w:fill="auto"/>
            <w:noWrap/>
            <w:vAlign w:val="center"/>
            <w:hideMark/>
          </w:tcPr>
          <w:p w14:paraId="6A325F5D" w14:textId="77777777" w:rsidR="00F44A36" w:rsidRPr="00EE625F" w:rsidRDefault="00F44A36" w:rsidP="00443FAD">
            <w:pPr>
              <w:jc w:val="center"/>
              <w:rPr>
                <w:rFonts w:ascii="Arial" w:hAnsi="Arial" w:cs="Arial"/>
              </w:rPr>
            </w:pPr>
            <w:r w:rsidRPr="00EE625F">
              <w:rPr>
                <w:rFonts w:ascii="Arial" w:hAnsi="Arial" w:cs="Arial"/>
              </w:rPr>
              <w:t>11</w:t>
            </w:r>
          </w:p>
        </w:tc>
        <w:tc>
          <w:tcPr>
            <w:tcW w:w="6237" w:type="dxa"/>
            <w:tcBorders>
              <w:top w:val="nil"/>
              <w:left w:val="nil"/>
              <w:bottom w:val="nil"/>
              <w:right w:val="single" w:sz="4" w:space="0" w:color="auto"/>
            </w:tcBorders>
            <w:shd w:val="clear" w:color="auto" w:fill="auto"/>
            <w:noWrap/>
            <w:vAlign w:val="bottom"/>
          </w:tcPr>
          <w:p w14:paraId="298170F7" w14:textId="0DCBD48A" w:rsidR="00F44A36" w:rsidRPr="00EE625F" w:rsidRDefault="00E0473B" w:rsidP="00660955">
            <w:pPr>
              <w:rPr>
                <w:rFonts w:ascii="Arial" w:hAnsi="Arial" w:cs="Arial"/>
                <w:sz w:val="18"/>
                <w:szCs w:val="18"/>
              </w:rPr>
            </w:pPr>
            <w:r w:rsidRPr="00EE625F">
              <w:rPr>
                <w:rFonts w:ascii="Arial" w:hAnsi="Arial" w:cs="Arial"/>
                <w:sz w:val="18"/>
                <w:szCs w:val="18"/>
              </w:rPr>
              <w:t>Sillón Base: estrella de 5 puntas en lámina de acero troquelada, con terminado</w:t>
            </w:r>
          </w:p>
        </w:tc>
        <w:tc>
          <w:tcPr>
            <w:tcW w:w="992" w:type="dxa"/>
            <w:tcBorders>
              <w:top w:val="nil"/>
              <w:left w:val="nil"/>
              <w:bottom w:val="nil"/>
              <w:right w:val="single" w:sz="4" w:space="0" w:color="auto"/>
            </w:tcBorders>
            <w:shd w:val="clear" w:color="auto" w:fill="auto"/>
            <w:noWrap/>
            <w:vAlign w:val="center"/>
          </w:tcPr>
          <w:p w14:paraId="65D78912" w14:textId="5C3EAE69" w:rsidR="00F44A36" w:rsidRPr="00EE625F" w:rsidRDefault="00E0473B" w:rsidP="00443FAD">
            <w:pPr>
              <w:jc w:val="center"/>
              <w:rPr>
                <w:rFonts w:ascii="Arial" w:hAnsi="Arial" w:cs="Arial"/>
              </w:rPr>
            </w:pPr>
            <w:r w:rsidRPr="00EE625F">
              <w:rPr>
                <w:rFonts w:ascii="Arial" w:hAnsi="Arial" w:cs="Arial"/>
              </w:rPr>
              <w:t>1</w:t>
            </w:r>
          </w:p>
        </w:tc>
      </w:tr>
      <w:tr w:rsidR="00CD3D2D" w:rsidRPr="00EE625F" w14:paraId="4419F55E" w14:textId="77777777" w:rsidTr="00A61F8E">
        <w:trPr>
          <w:trHeight w:val="57"/>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D5BAB2F" w14:textId="77777777" w:rsidR="00CD3D2D" w:rsidRPr="00EE625F" w:rsidRDefault="00CD3D2D" w:rsidP="00A61F8E">
            <w:pPr>
              <w:rPr>
                <w:rFonts w:ascii="Arial" w:hAnsi="Arial" w:cs="Arial"/>
              </w:rPr>
            </w:pPr>
          </w:p>
        </w:tc>
        <w:tc>
          <w:tcPr>
            <w:tcW w:w="6237" w:type="dxa"/>
            <w:tcBorders>
              <w:top w:val="nil"/>
              <w:left w:val="nil"/>
              <w:bottom w:val="single" w:sz="4" w:space="0" w:color="auto"/>
              <w:right w:val="single" w:sz="4" w:space="0" w:color="auto"/>
            </w:tcBorders>
            <w:shd w:val="clear" w:color="auto" w:fill="auto"/>
            <w:noWrap/>
            <w:vAlign w:val="bottom"/>
          </w:tcPr>
          <w:p w14:paraId="50C3082F" w14:textId="77777777" w:rsidR="00CD3D2D" w:rsidRPr="00EE625F" w:rsidRDefault="00CD3D2D" w:rsidP="00660955">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651DD24E" w14:textId="77777777" w:rsidR="00CD3D2D" w:rsidRPr="00EE625F" w:rsidRDefault="00CD3D2D" w:rsidP="00A61F8E">
            <w:pPr>
              <w:rPr>
                <w:rFonts w:ascii="Arial" w:hAnsi="Arial" w:cs="Arial"/>
              </w:rPr>
            </w:pPr>
          </w:p>
        </w:tc>
      </w:tr>
      <w:tr w:rsidR="00CD3D2D" w:rsidRPr="00EE625F" w14:paraId="159A811D"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47CDF7D" w14:textId="325AD338" w:rsidR="00CD3D2D" w:rsidRPr="00EE625F" w:rsidRDefault="00CD3D2D" w:rsidP="00443FAD">
            <w:pPr>
              <w:jc w:val="center"/>
              <w:rPr>
                <w:rFonts w:ascii="Arial" w:hAnsi="Arial" w:cs="Arial"/>
              </w:rPr>
            </w:pPr>
            <w:r w:rsidRPr="00EE625F">
              <w:rPr>
                <w:rFonts w:ascii="Arial" w:hAnsi="Arial" w:cs="Arial"/>
              </w:rPr>
              <w:t>12</w:t>
            </w:r>
          </w:p>
        </w:tc>
        <w:tc>
          <w:tcPr>
            <w:tcW w:w="6237" w:type="dxa"/>
            <w:tcBorders>
              <w:top w:val="nil"/>
              <w:left w:val="nil"/>
              <w:bottom w:val="single" w:sz="4" w:space="0" w:color="auto"/>
              <w:right w:val="single" w:sz="4" w:space="0" w:color="auto"/>
            </w:tcBorders>
            <w:shd w:val="clear" w:color="auto" w:fill="auto"/>
            <w:noWrap/>
            <w:vAlign w:val="bottom"/>
          </w:tcPr>
          <w:p w14:paraId="45967B7A" w14:textId="44D4776C" w:rsidR="00CD3D2D" w:rsidRPr="00EE625F" w:rsidRDefault="00CD3D2D" w:rsidP="00660955">
            <w:pPr>
              <w:rPr>
                <w:rFonts w:ascii="Arial" w:hAnsi="Arial" w:cs="Arial"/>
                <w:sz w:val="18"/>
                <w:szCs w:val="18"/>
              </w:rPr>
            </w:pPr>
            <w:r w:rsidRPr="00EE625F">
              <w:rPr>
                <w:rFonts w:ascii="Arial" w:hAnsi="Arial" w:cs="Arial"/>
                <w:sz w:val="18"/>
                <w:szCs w:val="18"/>
              </w:rPr>
              <w:t>Librero abierto con 2 puertas corredizas, medidas:2.40mftex0.45mfdox1.25malt. Estructura con patas de perfil rectangular de 1"x3" en metal con costados</w:t>
            </w:r>
          </w:p>
        </w:tc>
        <w:tc>
          <w:tcPr>
            <w:tcW w:w="992" w:type="dxa"/>
            <w:tcBorders>
              <w:top w:val="nil"/>
              <w:left w:val="nil"/>
              <w:bottom w:val="single" w:sz="4" w:space="0" w:color="auto"/>
              <w:right w:val="single" w:sz="4" w:space="0" w:color="auto"/>
            </w:tcBorders>
            <w:shd w:val="clear" w:color="auto" w:fill="auto"/>
            <w:noWrap/>
            <w:vAlign w:val="center"/>
          </w:tcPr>
          <w:p w14:paraId="390BD295" w14:textId="6165D299" w:rsidR="00CD3D2D" w:rsidRPr="00EE625F" w:rsidRDefault="00CD3D2D" w:rsidP="00443FAD">
            <w:pPr>
              <w:jc w:val="center"/>
              <w:rPr>
                <w:rFonts w:ascii="Arial" w:hAnsi="Arial" w:cs="Arial"/>
              </w:rPr>
            </w:pPr>
            <w:r w:rsidRPr="00EE625F">
              <w:rPr>
                <w:rFonts w:ascii="Arial" w:hAnsi="Arial" w:cs="Arial"/>
              </w:rPr>
              <w:t>1</w:t>
            </w:r>
          </w:p>
        </w:tc>
      </w:tr>
      <w:tr w:rsidR="00CD3D2D" w:rsidRPr="00EE625F" w14:paraId="398C54F3"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FAB5676" w14:textId="1DE39CE5" w:rsidR="00CD3D2D" w:rsidRPr="00EE625F" w:rsidRDefault="00CD3D2D" w:rsidP="00443FAD">
            <w:pPr>
              <w:jc w:val="center"/>
              <w:rPr>
                <w:rFonts w:ascii="Arial" w:hAnsi="Arial" w:cs="Arial"/>
              </w:rPr>
            </w:pPr>
            <w:r w:rsidRPr="00EE625F">
              <w:rPr>
                <w:rFonts w:ascii="Arial" w:hAnsi="Arial" w:cs="Arial"/>
              </w:rPr>
              <w:t>13</w:t>
            </w:r>
          </w:p>
        </w:tc>
        <w:tc>
          <w:tcPr>
            <w:tcW w:w="6237" w:type="dxa"/>
            <w:tcBorders>
              <w:top w:val="nil"/>
              <w:left w:val="nil"/>
              <w:bottom w:val="single" w:sz="4" w:space="0" w:color="auto"/>
              <w:right w:val="single" w:sz="4" w:space="0" w:color="auto"/>
            </w:tcBorders>
            <w:shd w:val="clear" w:color="auto" w:fill="auto"/>
            <w:noWrap/>
            <w:vAlign w:val="bottom"/>
          </w:tcPr>
          <w:p w14:paraId="2B20B6F9" w14:textId="3106EED4" w:rsidR="00CD3D2D" w:rsidRPr="00EE625F" w:rsidRDefault="00CD3D2D" w:rsidP="00660955">
            <w:pPr>
              <w:rPr>
                <w:rFonts w:ascii="Arial" w:hAnsi="Arial" w:cs="Arial"/>
                <w:sz w:val="18"/>
                <w:szCs w:val="18"/>
              </w:rPr>
            </w:pPr>
            <w:r w:rsidRPr="00EE625F">
              <w:rPr>
                <w:rFonts w:ascii="Arial" w:hAnsi="Arial" w:cs="Arial"/>
                <w:sz w:val="18"/>
                <w:szCs w:val="18"/>
              </w:rPr>
              <w:t>Mueble cafetero con 1 cajón en la parte superior con cerradura y un espacio con puertas tipo abatibles con entrepaño en la parte interna</w:t>
            </w:r>
          </w:p>
        </w:tc>
        <w:tc>
          <w:tcPr>
            <w:tcW w:w="992" w:type="dxa"/>
            <w:tcBorders>
              <w:top w:val="nil"/>
              <w:left w:val="nil"/>
              <w:bottom w:val="single" w:sz="4" w:space="0" w:color="auto"/>
              <w:right w:val="single" w:sz="4" w:space="0" w:color="auto"/>
            </w:tcBorders>
            <w:shd w:val="clear" w:color="auto" w:fill="auto"/>
            <w:noWrap/>
            <w:vAlign w:val="center"/>
          </w:tcPr>
          <w:p w14:paraId="21183A96" w14:textId="59FC12CA" w:rsidR="00CD3D2D" w:rsidRPr="00EE625F" w:rsidRDefault="00CD3D2D" w:rsidP="00443FAD">
            <w:pPr>
              <w:jc w:val="center"/>
              <w:rPr>
                <w:rFonts w:ascii="Arial" w:hAnsi="Arial" w:cs="Arial"/>
              </w:rPr>
            </w:pPr>
            <w:r w:rsidRPr="00EE625F">
              <w:rPr>
                <w:rFonts w:ascii="Arial" w:hAnsi="Arial" w:cs="Arial"/>
              </w:rPr>
              <w:t>1</w:t>
            </w:r>
          </w:p>
        </w:tc>
      </w:tr>
      <w:tr w:rsidR="00CD3D2D" w:rsidRPr="00EE625F" w14:paraId="002F6D30" w14:textId="77777777" w:rsidTr="00443FAD">
        <w:trPr>
          <w:trHeight w:val="241"/>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C995505" w14:textId="5D49AF8E" w:rsidR="00CD3D2D" w:rsidRPr="00EE625F" w:rsidRDefault="00CD3D2D" w:rsidP="00443FAD">
            <w:pPr>
              <w:jc w:val="center"/>
              <w:rPr>
                <w:rFonts w:ascii="Arial" w:hAnsi="Arial" w:cs="Arial"/>
              </w:rPr>
            </w:pPr>
            <w:r w:rsidRPr="00EE625F">
              <w:rPr>
                <w:rFonts w:ascii="Arial" w:hAnsi="Arial" w:cs="Arial"/>
              </w:rPr>
              <w:t>14</w:t>
            </w:r>
          </w:p>
        </w:tc>
        <w:tc>
          <w:tcPr>
            <w:tcW w:w="6237" w:type="dxa"/>
            <w:tcBorders>
              <w:top w:val="nil"/>
              <w:left w:val="nil"/>
              <w:bottom w:val="single" w:sz="4" w:space="0" w:color="auto"/>
              <w:right w:val="single" w:sz="4" w:space="0" w:color="auto"/>
            </w:tcBorders>
            <w:shd w:val="clear" w:color="auto" w:fill="auto"/>
            <w:noWrap/>
            <w:vAlign w:val="bottom"/>
          </w:tcPr>
          <w:p w14:paraId="515F904F" w14:textId="0EDB08C9" w:rsidR="00CD3D2D" w:rsidRPr="00EE625F" w:rsidRDefault="00CD3D2D" w:rsidP="00660955">
            <w:pPr>
              <w:rPr>
                <w:rFonts w:ascii="Arial" w:hAnsi="Arial" w:cs="Arial"/>
                <w:sz w:val="18"/>
                <w:szCs w:val="18"/>
              </w:rPr>
            </w:pPr>
            <w:r w:rsidRPr="00EE625F">
              <w:rPr>
                <w:rFonts w:ascii="Arial" w:hAnsi="Arial" w:cs="Arial"/>
                <w:sz w:val="18"/>
                <w:szCs w:val="18"/>
              </w:rPr>
              <w:t>Librero/Closet a piso con puertas</w:t>
            </w:r>
          </w:p>
        </w:tc>
        <w:tc>
          <w:tcPr>
            <w:tcW w:w="992" w:type="dxa"/>
            <w:tcBorders>
              <w:top w:val="nil"/>
              <w:left w:val="nil"/>
              <w:bottom w:val="single" w:sz="4" w:space="0" w:color="auto"/>
              <w:right w:val="single" w:sz="4" w:space="0" w:color="auto"/>
            </w:tcBorders>
            <w:shd w:val="clear" w:color="auto" w:fill="auto"/>
            <w:noWrap/>
            <w:vAlign w:val="center"/>
          </w:tcPr>
          <w:p w14:paraId="5A300B54" w14:textId="3669B776" w:rsidR="00CD3D2D" w:rsidRPr="00EE625F" w:rsidRDefault="00CD3D2D" w:rsidP="00443FAD">
            <w:pPr>
              <w:jc w:val="center"/>
              <w:rPr>
                <w:rFonts w:ascii="Arial" w:hAnsi="Arial" w:cs="Arial"/>
              </w:rPr>
            </w:pPr>
            <w:r w:rsidRPr="00EE625F">
              <w:rPr>
                <w:rFonts w:ascii="Arial" w:hAnsi="Arial" w:cs="Arial"/>
              </w:rPr>
              <w:t>5</w:t>
            </w:r>
          </w:p>
        </w:tc>
      </w:tr>
    </w:tbl>
    <w:p w14:paraId="65E55CB2" w14:textId="2B221592" w:rsidR="00F44A36" w:rsidRPr="00EE625F" w:rsidRDefault="00F44A36" w:rsidP="00F44A36">
      <w:pPr>
        <w:jc w:val="both"/>
        <w:rPr>
          <w:rFonts w:ascii="Arial" w:hAnsi="Arial" w:cs="Arial"/>
          <w:b/>
          <w:lang w:val="es-ES_tradnl"/>
        </w:rPr>
      </w:pPr>
    </w:p>
    <w:p w14:paraId="55A25402" w14:textId="77777777" w:rsidR="00F44A36" w:rsidRPr="006C7E79" w:rsidRDefault="00F44A36" w:rsidP="00DC6429">
      <w:pPr>
        <w:ind w:left="709"/>
        <w:jc w:val="both"/>
        <w:rPr>
          <w:rFonts w:ascii="Arial" w:hAnsi="Arial" w:cs="Arial"/>
          <w:b/>
          <w:lang w:val="es-ES_tradnl"/>
        </w:rPr>
      </w:pPr>
    </w:p>
    <w:p w14:paraId="2324E1BB" w14:textId="744589FB" w:rsidR="00412321" w:rsidRPr="00EE625F" w:rsidRDefault="0075205B" w:rsidP="00DC6429">
      <w:pPr>
        <w:ind w:left="709"/>
        <w:jc w:val="both"/>
        <w:rPr>
          <w:rFonts w:ascii="Arial" w:hAnsi="Arial" w:cs="Arial"/>
        </w:rPr>
      </w:pPr>
      <w:r w:rsidRPr="0066751B">
        <w:rPr>
          <w:rFonts w:ascii="Arial" w:hAnsi="Arial" w:cs="Arial"/>
        </w:rPr>
        <w:t>L</w:t>
      </w:r>
      <w:r w:rsidRPr="0075205B">
        <w:rPr>
          <w:rFonts w:ascii="Arial" w:hAnsi="Arial" w:cs="Arial"/>
        </w:rPr>
        <w:t xml:space="preserve">a descripción detallada </w:t>
      </w:r>
      <w:r w:rsidR="007B1491">
        <w:rPr>
          <w:rFonts w:ascii="Arial" w:hAnsi="Arial" w:cs="Arial"/>
        </w:rPr>
        <w:t>para</w:t>
      </w:r>
      <w:r w:rsidR="0016612D">
        <w:rPr>
          <w:rFonts w:ascii="Arial" w:hAnsi="Arial" w:cs="Arial"/>
        </w:rPr>
        <w:t xml:space="preserve"> la entrega de </w:t>
      </w:r>
      <w:r w:rsidR="0016612D" w:rsidRPr="00EE625F">
        <w:rPr>
          <w:rFonts w:ascii="Arial" w:hAnsi="Arial" w:cs="Arial"/>
        </w:rPr>
        <w:t>los bienes</w:t>
      </w:r>
      <w:r w:rsidR="00305806" w:rsidRPr="00EE625F">
        <w:rPr>
          <w:rFonts w:ascii="Arial" w:hAnsi="Arial" w:cs="Arial"/>
        </w:rPr>
        <w:t xml:space="preserve"> </w:t>
      </w:r>
      <w:r w:rsidRPr="00EE625F">
        <w:rPr>
          <w:rFonts w:ascii="Arial" w:hAnsi="Arial" w:cs="Arial"/>
        </w:rPr>
        <w:t xml:space="preserve">y el alcance de la presente contratación se encuentran en el </w:t>
      </w:r>
      <w:r w:rsidRPr="00EE625F">
        <w:rPr>
          <w:rFonts w:ascii="Arial" w:hAnsi="Arial" w:cs="Arial"/>
          <w:b/>
        </w:rPr>
        <w:t>Anexo 1 “Especificaciones técnicas”</w:t>
      </w:r>
      <w:r w:rsidRPr="00EE625F">
        <w:rPr>
          <w:rFonts w:ascii="Arial" w:hAnsi="Arial" w:cs="Arial"/>
        </w:rPr>
        <w:t xml:space="preserve"> de esta convocatoria.</w:t>
      </w:r>
    </w:p>
    <w:p w14:paraId="58F48F6F" w14:textId="4693FDDD" w:rsidR="0075205B" w:rsidRPr="00EE625F" w:rsidRDefault="0075205B" w:rsidP="00DC6429">
      <w:pPr>
        <w:ind w:left="709"/>
        <w:jc w:val="both"/>
        <w:rPr>
          <w:rFonts w:ascii="Arial" w:hAnsi="Arial" w:cs="Arial"/>
        </w:rPr>
      </w:pPr>
    </w:p>
    <w:p w14:paraId="367EF1E9" w14:textId="77777777" w:rsidR="00F93295" w:rsidRDefault="00F93295" w:rsidP="00DC6429">
      <w:pPr>
        <w:ind w:left="709"/>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25083202"/>
      <w:r w:rsidRPr="00CB78FB">
        <w:rPr>
          <w:rFonts w:cs="Arial"/>
          <w:bCs/>
          <w:color w:val="244061" w:themeColor="accent1" w:themeShade="80"/>
          <w:sz w:val="20"/>
        </w:rPr>
        <w:lastRenderedPageBreak/>
        <w:t>Tipo de contratación</w:t>
      </w:r>
      <w:bookmarkEnd w:id="25"/>
      <w:bookmarkEnd w:id="26"/>
      <w:bookmarkEnd w:id="27"/>
      <w:bookmarkEnd w:id="28"/>
      <w:bookmarkEnd w:id="29"/>
      <w:r w:rsidR="0040076D">
        <w:rPr>
          <w:rFonts w:cs="Arial"/>
          <w:bCs/>
          <w:color w:val="244061" w:themeColor="accent1" w:themeShade="80"/>
          <w:sz w:val="20"/>
        </w:rPr>
        <w:t>.</w:t>
      </w:r>
      <w:bookmarkEnd w:id="30"/>
    </w:p>
    <w:p w14:paraId="201B3EC9" w14:textId="26393F15" w:rsidR="00A71627" w:rsidRPr="007B1491" w:rsidRDefault="00A82493" w:rsidP="00A71627">
      <w:pPr>
        <w:pStyle w:val="Sangra3detindependiente1"/>
        <w:spacing w:before="120" w:after="120"/>
        <w:ind w:left="705"/>
        <w:rPr>
          <w:rFonts w:cs="Arial"/>
          <w:sz w:val="20"/>
        </w:rPr>
      </w:pPr>
      <w:r w:rsidRPr="000A0B86">
        <w:rPr>
          <w:rFonts w:cs="Arial"/>
          <w:sz w:val="20"/>
        </w:rPr>
        <w:t xml:space="preserve">El contrato </w:t>
      </w:r>
      <w:r w:rsidR="00A71627" w:rsidRPr="000A0B86">
        <w:rPr>
          <w:rFonts w:cs="Arial"/>
          <w:sz w:val="20"/>
        </w:rPr>
        <w:t xml:space="preserve">abarcará </w:t>
      </w:r>
      <w:r w:rsidR="00A71627" w:rsidRPr="00860BEE">
        <w:rPr>
          <w:rFonts w:cs="Arial"/>
          <w:sz w:val="20"/>
        </w:rPr>
        <w:t>el ejercicio fiscal 20</w:t>
      </w:r>
      <w:r w:rsidR="000D7F06">
        <w:rPr>
          <w:rFonts w:cs="Arial"/>
          <w:sz w:val="20"/>
        </w:rPr>
        <w:t>21</w:t>
      </w:r>
      <w:r w:rsidR="00A71627">
        <w:rPr>
          <w:rFonts w:cs="Arial"/>
          <w:sz w:val="20"/>
        </w:rPr>
        <w:t xml:space="preserve"> y </w:t>
      </w:r>
      <w:r w:rsidR="0092131B" w:rsidRPr="0092131B">
        <w:rPr>
          <w:rFonts w:cs="Arial"/>
          <w:sz w:val="20"/>
        </w:rPr>
        <w:t>se adjudicará al</w:t>
      </w:r>
      <w:r w:rsidR="00F44A36">
        <w:rPr>
          <w:rFonts w:cs="Arial"/>
          <w:sz w:val="20"/>
        </w:rPr>
        <w:t xml:space="preserve"> o los</w:t>
      </w:r>
      <w:r w:rsidR="0092131B" w:rsidRPr="0092131B">
        <w:rPr>
          <w:rFonts w:cs="Arial"/>
          <w:sz w:val="20"/>
        </w:rPr>
        <w:t xml:space="preserve"> LICITANTE</w:t>
      </w:r>
      <w:r w:rsidR="00F44A36">
        <w:rPr>
          <w:rFonts w:cs="Arial"/>
          <w:sz w:val="20"/>
        </w:rPr>
        <w:t>S</w:t>
      </w:r>
      <w:r w:rsidR="0092131B" w:rsidRPr="0092131B">
        <w:rPr>
          <w:rFonts w:cs="Arial"/>
          <w:sz w:val="20"/>
        </w:rPr>
        <w:t xml:space="preserve"> cuya proposición resulte solvent</w:t>
      </w:r>
      <w:bookmarkStart w:id="31" w:name="_Toc289064563"/>
      <w:bookmarkStart w:id="32" w:name="_Toc314085294"/>
      <w:bookmarkStart w:id="33" w:name="_Toc314094115"/>
      <w:r w:rsidR="00F73902">
        <w:rPr>
          <w:rFonts w:cs="Arial"/>
          <w:sz w:val="20"/>
        </w:rPr>
        <w:t>e</w:t>
      </w:r>
      <w:r w:rsidR="007B1491">
        <w:rPr>
          <w:rFonts w:cs="Arial"/>
          <w:b/>
          <w:sz w:val="20"/>
        </w:rPr>
        <w:t>,</w:t>
      </w:r>
      <w:r w:rsidR="00F73902">
        <w:rPr>
          <w:rFonts w:cs="Arial"/>
          <w:b/>
          <w:sz w:val="20"/>
        </w:rPr>
        <w:t xml:space="preserve"> </w:t>
      </w:r>
      <w:r w:rsidR="007B1491">
        <w:rPr>
          <w:rFonts w:cs="Arial"/>
          <w:sz w:val="20"/>
        </w:rPr>
        <w:t xml:space="preserve">conforme </w:t>
      </w:r>
      <w:r w:rsidR="00E72409">
        <w:rPr>
          <w:rFonts w:cs="Arial"/>
          <w:sz w:val="20"/>
        </w:rPr>
        <w:t xml:space="preserve">al </w:t>
      </w:r>
      <w:r w:rsidR="007B1491">
        <w:rPr>
          <w:rFonts w:cs="Arial"/>
          <w:sz w:val="20"/>
        </w:rPr>
        <w:t>Anexo 1 “Especificaciones técnicas” de la presente convocatoria.</w:t>
      </w:r>
    </w:p>
    <w:p w14:paraId="1B0636D1" w14:textId="7D35BF9F" w:rsidR="00752D01" w:rsidRPr="00A71627" w:rsidRDefault="00AF5A2E" w:rsidP="002F29EE">
      <w:pPr>
        <w:pStyle w:val="Sangra3detindependiente1"/>
        <w:spacing w:before="120" w:after="120"/>
        <w:ind w:left="705"/>
        <w:rPr>
          <w:rFonts w:cs="Arial"/>
          <w:sz w:val="20"/>
        </w:rPr>
      </w:pPr>
      <w:r w:rsidRPr="00A71627">
        <w:rPr>
          <w:rFonts w:cs="Arial"/>
          <w:sz w:val="20"/>
        </w:rPr>
        <w:t>Para la presente contratación se cuenta con presupu</w:t>
      </w:r>
      <w:r w:rsidR="00CD533B" w:rsidRPr="00A71627">
        <w:rPr>
          <w:rFonts w:cs="Arial"/>
          <w:sz w:val="20"/>
        </w:rPr>
        <w:t>esto autorizado</w:t>
      </w:r>
      <w:r w:rsidR="0069081A" w:rsidRPr="00A71627">
        <w:rPr>
          <w:rFonts w:cs="Arial"/>
          <w:sz w:val="20"/>
        </w:rPr>
        <w:t xml:space="preserve"> </w:t>
      </w:r>
      <w:r w:rsidR="008E0ACA" w:rsidRPr="00A71627">
        <w:rPr>
          <w:rFonts w:cs="Arial"/>
          <w:sz w:val="20"/>
        </w:rPr>
        <w:t xml:space="preserve">para ejercer la partida </w:t>
      </w:r>
      <w:r w:rsidR="00E72409">
        <w:rPr>
          <w:rFonts w:cs="Arial"/>
          <w:sz w:val="20"/>
        </w:rPr>
        <w:t>51101 “</w:t>
      </w:r>
      <w:r w:rsidR="00F73902">
        <w:rPr>
          <w:rFonts w:cs="Arial"/>
          <w:sz w:val="20"/>
        </w:rPr>
        <w:t>Mobiliario”</w:t>
      </w:r>
      <w:r w:rsidR="002F29EE">
        <w:rPr>
          <w:rFonts w:cs="Arial"/>
          <w:sz w:val="20"/>
        </w:rPr>
        <w:t>.</w:t>
      </w:r>
      <w:r w:rsidR="00E72409">
        <w:rPr>
          <w:rFonts w:cs="Arial"/>
          <w:sz w:val="20"/>
        </w:rPr>
        <w:t xml:space="preserve">               </w:t>
      </w:r>
    </w:p>
    <w:p w14:paraId="5871BAB4" w14:textId="77777777" w:rsidR="00C96BF5" w:rsidRPr="00752D01" w:rsidRDefault="00C96BF5"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25083203"/>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111487BF" w14:textId="77777777" w:rsidR="00752D01" w:rsidRPr="00752D01" w:rsidRDefault="00752D01" w:rsidP="00752D01">
      <w:pPr>
        <w:rPr>
          <w:lang w:val="es-ES"/>
        </w:rPr>
      </w:pPr>
    </w:p>
    <w:p w14:paraId="5BA853AC" w14:textId="181CC27D" w:rsidR="00752D01" w:rsidRPr="004646FB" w:rsidRDefault="00AF5A2E" w:rsidP="00752D01">
      <w:pPr>
        <w:pStyle w:val="Texto0"/>
        <w:tabs>
          <w:tab w:val="left" w:pos="709"/>
        </w:tabs>
        <w:spacing w:after="0" w:line="240" w:lineRule="auto"/>
        <w:ind w:left="705" w:firstLine="0"/>
        <w:rPr>
          <w:sz w:val="20"/>
        </w:rPr>
      </w:pPr>
      <w:bookmarkStart w:id="37" w:name="_Toc289064564"/>
      <w:bookmarkStart w:id="38" w:name="_Toc298959961"/>
      <w:bookmarkStart w:id="39" w:name="_Toc289064565"/>
      <w:r w:rsidRPr="00567D66">
        <w:rPr>
          <w:sz w:val="20"/>
        </w:rPr>
        <w:t>La</w:t>
      </w:r>
      <w:r w:rsidR="00257F20" w:rsidRPr="00567D66">
        <w:rPr>
          <w:sz w:val="20"/>
        </w:rPr>
        <w:t xml:space="preserve"> vigencia de</w:t>
      </w:r>
      <w:r w:rsidR="00E72409">
        <w:rPr>
          <w:sz w:val="20"/>
        </w:rPr>
        <w:t xml:space="preserve"> la contratación </w:t>
      </w:r>
      <w:r w:rsidR="00257F20" w:rsidRPr="00567D66">
        <w:rPr>
          <w:sz w:val="20"/>
        </w:rPr>
        <w:t xml:space="preserve">será </w:t>
      </w:r>
      <w:r w:rsidR="00F07D4C" w:rsidRPr="00567D66">
        <w:rPr>
          <w:sz w:val="20"/>
        </w:rPr>
        <w:t>a</w:t>
      </w:r>
      <w:r w:rsidR="0069081A" w:rsidRPr="00567D66">
        <w:rPr>
          <w:sz w:val="20"/>
        </w:rPr>
        <w:t xml:space="preserve"> partir </w:t>
      </w:r>
      <w:r w:rsidR="00716EA9">
        <w:rPr>
          <w:sz w:val="20"/>
        </w:rPr>
        <w:t>de</w:t>
      </w:r>
      <w:r w:rsidR="0069081A" w:rsidRPr="00567D66">
        <w:rPr>
          <w:sz w:val="20"/>
        </w:rPr>
        <w:t>l</w:t>
      </w:r>
      <w:r w:rsidR="00E72409">
        <w:rPr>
          <w:sz w:val="20"/>
        </w:rPr>
        <w:t xml:space="preserve"> día hábil siguiente de l</w:t>
      </w:r>
      <w:r w:rsidR="0069081A" w:rsidRPr="00567D66">
        <w:rPr>
          <w:sz w:val="20"/>
        </w:rPr>
        <w:t xml:space="preserve">a fecha de notificación del </w:t>
      </w:r>
      <w:r w:rsidR="0069081A" w:rsidRPr="000A6B72">
        <w:rPr>
          <w:sz w:val="20"/>
        </w:rPr>
        <w:t>fallo</w:t>
      </w:r>
      <w:r w:rsidR="00076378" w:rsidRPr="000A6B72">
        <w:rPr>
          <w:sz w:val="20"/>
        </w:rPr>
        <w:t xml:space="preserve"> </w:t>
      </w:r>
      <w:r w:rsidR="00716EA9" w:rsidRPr="00A61F8E">
        <w:rPr>
          <w:sz w:val="20"/>
        </w:rPr>
        <w:t xml:space="preserve">al </w:t>
      </w:r>
      <w:r w:rsidR="00631EAA" w:rsidRPr="00A61F8E">
        <w:rPr>
          <w:sz w:val="20"/>
        </w:rPr>
        <w:t>3</w:t>
      </w:r>
      <w:r w:rsidR="00682E7B" w:rsidRPr="00A61F8E">
        <w:rPr>
          <w:sz w:val="20"/>
        </w:rPr>
        <w:t>1</w:t>
      </w:r>
      <w:r w:rsidR="00076378" w:rsidRPr="00A61F8E">
        <w:rPr>
          <w:sz w:val="20"/>
        </w:rPr>
        <w:t xml:space="preserve"> de </w:t>
      </w:r>
      <w:r w:rsidR="00682E7B" w:rsidRPr="00A61F8E">
        <w:rPr>
          <w:sz w:val="20"/>
        </w:rPr>
        <w:t>octubre</w:t>
      </w:r>
      <w:r w:rsidR="00076378" w:rsidRPr="00A61F8E">
        <w:rPr>
          <w:sz w:val="20"/>
        </w:rPr>
        <w:t xml:space="preserve"> de 20</w:t>
      </w:r>
      <w:r w:rsidR="00682E7B" w:rsidRPr="00A61F8E">
        <w:rPr>
          <w:sz w:val="20"/>
        </w:rPr>
        <w:t>21</w:t>
      </w:r>
      <w:r w:rsidR="00076378" w:rsidRPr="00A61F8E">
        <w:rPr>
          <w:sz w:val="20"/>
        </w:rPr>
        <w:t>.</w:t>
      </w:r>
    </w:p>
    <w:p w14:paraId="639ECA8B" w14:textId="77777777" w:rsidR="00752D01" w:rsidRDefault="00752D01" w:rsidP="00F146F1">
      <w:pPr>
        <w:pStyle w:val="Texto0"/>
        <w:tabs>
          <w:tab w:val="left" w:pos="567"/>
        </w:tabs>
        <w:spacing w:after="0" w:line="240" w:lineRule="auto"/>
        <w:ind w:left="709" w:firstLine="0"/>
        <w:rPr>
          <w:sz w:val="20"/>
        </w:rPr>
      </w:pPr>
    </w:p>
    <w:p w14:paraId="5DCD2743" w14:textId="44345AAD" w:rsidR="00412321" w:rsidRDefault="00412321" w:rsidP="00F146F1">
      <w:pPr>
        <w:pStyle w:val="Texto0"/>
        <w:tabs>
          <w:tab w:val="left" w:pos="567"/>
        </w:tabs>
        <w:spacing w:after="0" w:line="240" w:lineRule="auto"/>
        <w:ind w:left="709" w:firstLine="0"/>
        <w:rPr>
          <w:sz w:val="20"/>
        </w:rPr>
      </w:pPr>
      <w:r w:rsidRPr="00677CB9">
        <w:rPr>
          <w:sz w:val="20"/>
        </w:rPr>
        <w:t>Para efecto de lo anterior, con fundamento en el artículo 55 del REGLAMENTO con la notificación del Fallo serán exigibles los derechos y obligaciones establecidos en el modelo de contrato de</w:t>
      </w:r>
      <w:r w:rsidR="00A958D0">
        <w:rPr>
          <w:sz w:val="20"/>
        </w:rPr>
        <w:t>l</w:t>
      </w:r>
      <w:r w:rsidRPr="00677CB9">
        <w:rPr>
          <w:sz w:val="20"/>
        </w:rPr>
        <w:t xml:space="preserve"> </w:t>
      </w:r>
      <w:r w:rsidR="00900FDB">
        <w:rPr>
          <w:sz w:val="20"/>
        </w:rPr>
        <w:t>presente</w:t>
      </w:r>
      <w:r w:rsidRPr="00677CB9">
        <w:rPr>
          <w:sz w:val="20"/>
        </w:rPr>
        <w:t xml:space="preserve"> procedimiento de contratación y obligará al INSTITUTO y al PROVEEDOR a firmar el contrato dentro de </w:t>
      </w:r>
      <w:r w:rsidRPr="00A61F8E">
        <w:rPr>
          <w:sz w:val="20"/>
        </w:rPr>
        <w:t xml:space="preserve">los 15 (quince) días </w:t>
      </w:r>
      <w:r w:rsidRPr="00677CB9">
        <w:rPr>
          <w:sz w:val="20"/>
        </w:rPr>
        <w:t>naturales siguientes a la citada notificación</w:t>
      </w:r>
      <w:r w:rsidR="00942078">
        <w:rPr>
          <w:sz w:val="20"/>
        </w:rPr>
        <w:t>.</w:t>
      </w:r>
    </w:p>
    <w:p w14:paraId="22681D58" w14:textId="77777777" w:rsidR="00900FDB" w:rsidRDefault="00900FDB" w:rsidP="00F146F1">
      <w:pPr>
        <w:pStyle w:val="Texto0"/>
        <w:tabs>
          <w:tab w:val="left" w:pos="567"/>
        </w:tabs>
        <w:spacing w:after="0" w:line="240" w:lineRule="auto"/>
        <w:ind w:left="709" w:firstLine="0"/>
        <w:rPr>
          <w:sz w:val="20"/>
        </w:rPr>
      </w:pPr>
    </w:p>
    <w:p w14:paraId="0F3A70F2" w14:textId="77777777" w:rsidR="0048068A" w:rsidRDefault="0048068A" w:rsidP="00F146F1">
      <w:pPr>
        <w:pStyle w:val="Texto0"/>
        <w:tabs>
          <w:tab w:val="left" w:pos="567"/>
        </w:tabs>
        <w:spacing w:after="0" w:line="240" w:lineRule="auto"/>
        <w:ind w:left="709" w:firstLine="0"/>
        <w:rPr>
          <w:sz w:val="20"/>
        </w:rPr>
      </w:pPr>
    </w:p>
    <w:p w14:paraId="500B9B53" w14:textId="31404C71" w:rsidR="00412321" w:rsidRPr="00AB3F70" w:rsidRDefault="00412321" w:rsidP="00B756D6">
      <w:pPr>
        <w:pStyle w:val="Ttulo1"/>
        <w:numPr>
          <w:ilvl w:val="1"/>
          <w:numId w:val="1"/>
        </w:numPr>
        <w:spacing w:line="360" w:lineRule="auto"/>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5083204"/>
      <w:r w:rsidRPr="00453FAA">
        <w:rPr>
          <w:rFonts w:cs="Arial"/>
          <w:bCs/>
          <w:color w:val="244061" w:themeColor="accent1" w:themeShade="80"/>
          <w:sz w:val="20"/>
        </w:rPr>
        <w:t xml:space="preserve">Plazo, lugar y condiciones </w:t>
      </w:r>
      <w:bookmarkEnd w:id="40"/>
      <w:bookmarkEnd w:id="41"/>
      <w:bookmarkEnd w:id="42"/>
      <w:bookmarkEnd w:id="43"/>
      <w:r w:rsidR="00AB3F70" w:rsidRPr="00AB3F70">
        <w:rPr>
          <w:rFonts w:cs="Arial"/>
          <w:bCs/>
          <w:color w:val="244061" w:themeColor="accent1" w:themeShade="80"/>
          <w:sz w:val="20"/>
        </w:rPr>
        <w:t xml:space="preserve">para la </w:t>
      </w:r>
      <w:r w:rsidR="0016612D">
        <w:rPr>
          <w:rFonts w:cs="Arial"/>
          <w:bCs/>
          <w:color w:val="244061" w:themeColor="accent1" w:themeShade="80"/>
          <w:sz w:val="20"/>
        </w:rPr>
        <w:t>entrega</w:t>
      </w:r>
      <w:r w:rsidR="00177A83">
        <w:rPr>
          <w:rFonts w:cs="Arial"/>
          <w:bCs/>
          <w:color w:val="244061" w:themeColor="accent1" w:themeShade="80"/>
          <w:sz w:val="20"/>
        </w:rPr>
        <w:t xml:space="preserve"> e instalación</w:t>
      </w:r>
      <w:r w:rsidR="0016612D">
        <w:rPr>
          <w:rFonts w:cs="Arial"/>
          <w:bCs/>
          <w:color w:val="244061" w:themeColor="accent1" w:themeShade="80"/>
          <w:sz w:val="20"/>
        </w:rPr>
        <w:t xml:space="preserve"> de los bienes</w:t>
      </w:r>
      <w:r w:rsidR="00AB3F70">
        <w:rPr>
          <w:rFonts w:cs="Arial"/>
          <w:bCs/>
          <w:color w:val="244061" w:themeColor="accent1" w:themeShade="80"/>
          <w:sz w:val="20"/>
        </w:rPr>
        <w:t>.</w:t>
      </w:r>
      <w:bookmarkEnd w:id="44"/>
    </w:p>
    <w:p w14:paraId="6852ADD2" w14:textId="42845806" w:rsidR="00C96BF5" w:rsidRPr="00DC4C0D" w:rsidRDefault="00DE746B" w:rsidP="00B756D6">
      <w:pPr>
        <w:pStyle w:val="Ttulo1"/>
        <w:numPr>
          <w:ilvl w:val="2"/>
          <w:numId w:val="1"/>
        </w:numPr>
        <w:spacing w:line="360" w:lineRule="auto"/>
        <w:jc w:val="both"/>
        <w:rPr>
          <w:rFonts w:cs="Arial"/>
          <w:bCs/>
          <w:color w:val="244061" w:themeColor="accent1" w:themeShade="80"/>
          <w:sz w:val="20"/>
        </w:rPr>
      </w:pPr>
      <w:bookmarkStart w:id="45" w:name="_Toc521678034"/>
      <w:bookmarkStart w:id="46" w:name="_Toc527963273"/>
      <w:bookmarkStart w:id="47" w:name="_Toc528680660"/>
      <w:bookmarkStart w:id="48" w:name="_Toc25083205"/>
      <w:bookmarkStart w:id="49" w:name="_Toc314085297"/>
      <w:bookmarkStart w:id="50" w:name="_Toc314094118"/>
      <w:r w:rsidRPr="00DE746B">
        <w:rPr>
          <w:rFonts w:cs="Arial"/>
          <w:bCs/>
          <w:color w:val="244061" w:themeColor="accent1" w:themeShade="80"/>
          <w:sz w:val="20"/>
        </w:rPr>
        <w:t xml:space="preserve">Plazo para la </w:t>
      </w:r>
      <w:r w:rsidR="0016612D">
        <w:rPr>
          <w:rFonts w:cs="Arial"/>
          <w:bCs/>
          <w:color w:val="244061" w:themeColor="accent1" w:themeShade="80"/>
          <w:sz w:val="20"/>
        </w:rPr>
        <w:t xml:space="preserve">entrega </w:t>
      </w:r>
      <w:r w:rsidR="00177A83">
        <w:rPr>
          <w:rFonts w:cs="Arial"/>
          <w:bCs/>
          <w:color w:val="244061" w:themeColor="accent1" w:themeShade="80"/>
          <w:sz w:val="20"/>
        </w:rPr>
        <w:t xml:space="preserve">e instalación </w:t>
      </w:r>
      <w:r w:rsidR="0016612D">
        <w:rPr>
          <w:rFonts w:cs="Arial"/>
          <w:bCs/>
          <w:color w:val="244061" w:themeColor="accent1" w:themeShade="80"/>
          <w:sz w:val="20"/>
        </w:rPr>
        <w:t>de los bienes</w:t>
      </w:r>
      <w:r w:rsidR="00A23684" w:rsidRPr="00AB3F70">
        <w:rPr>
          <w:rFonts w:cs="Arial"/>
          <w:bCs/>
          <w:color w:val="244061" w:themeColor="accent1" w:themeShade="80"/>
          <w:sz w:val="20"/>
        </w:rPr>
        <w:t>.</w:t>
      </w:r>
      <w:bookmarkEnd w:id="45"/>
      <w:bookmarkEnd w:id="46"/>
      <w:bookmarkEnd w:id="47"/>
      <w:bookmarkEnd w:id="48"/>
    </w:p>
    <w:p w14:paraId="52D7A359" w14:textId="2F72E6EB" w:rsidR="00233204" w:rsidRPr="00233204" w:rsidRDefault="00233204" w:rsidP="00F73902">
      <w:pPr>
        <w:pStyle w:val="Texto0"/>
        <w:tabs>
          <w:tab w:val="left" w:pos="567"/>
        </w:tabs>
        <w:spacing w:before="120" w:after="120"/>
        <w:ind w:left="705" w:firstLine="0"/>
        <w:rPr>
          <w:sz w:val="20"/>
        </w:rPr>
      </w:pPr>
      <w:bookmarkStart w:id="51" w:name="_Toc390246798"/>
      <w:r w:rsidRPr="00233204">
        <w:rPr>
          <w:sz w:val="20"/>
        </w:rPr>
        <w:t xml:space="preserve">El plazo para la entrega e </w:t>
      </w:r>
      <w:r w:rsidRPr="00A61F8E">
        <w:rPr>
          <w:sz w:val="20"/>
        </w:rPr>
        <w:t xml:space="preserve">instalación de los bienes será a partir del día hábil siguiente de la notificación del fallo y hasta el </w:t>
      </w:r>
      <w:r w:rsidR="00682E7B" w:rsidRPr="00A61F8E">
        <w:rPr>
          <w:sz w:val="20"/>
        </w:rPr>
        <w:t>31 de octubre de 2021</w:t>
      </w:r>
      <w:r w:rsidRPr="00A61F8E">
        <w:rPr>
          <w:sz w:val="20"/>
        </w:rPr>
        <w:t xml:space="preserve">. </w:t>
      </w:r>
    </w:p>
    <w:p w14:paraId="7D89C0ED" w14:textId="3ED04DCF" w:rsidR="00D747AF" w:rsidRDefault="00D747AF" w:rsidP="00A9256D">
      <w:pPr>
        <w:pStyle w:val="Texto0"/>
        <w:tabs>
          <w:tab w:val="left" w:pos="567"/>
        </w:tabs>
        <w:spacing w:before="120" w:after="120"/>
        <w:ind w:left="705" w:firstLine="0"/>
        <w:rPr>
          <w:sz w:val="20"/>
        </w:rPr>
      </w:pPr>
    </w:p>
    <w:p w14:paraId="33DEC838" w14:textId="751F25A0" w:rsidR="00DE746B" w:rsidRPr="00DC4C0D" w:rsidRDefault="00DE746B" w:rsidP="00DC4C0D">
      <w:pPr>
        <w:pStyle w:val="Ttulo1"/>
        <w:numPr>
          <w:ilvl w:val="2"/>
          <w:numId w:val="1"/>
        </w:numPr>
        <w:jc w:val="both"/>
        <w:rPr>
          <w:rFonts w:cs="Arial"/>
          <w:bCs/>
          <w:color w:val="244061" w:themeColor="accent1" w:themeShade="80"/>
          <w:sz w:val="20"/>
        </w:rPr>
      </w:pPr>
      <w:bookmarkStart w:id="52" w:name="_Toc521678035"/>
      <w:bookmarkStart w:id="53" w:name="_Toc527963274"/>
      <w:bookmarkStart w:id="54" w:name="_Toc528680661"/>
      <w:bookmarkStart w:id="55" w:name="_Toc25083206"/>
      <w:r w:rsidRPr="00DE746B">
        <w:rPr>
          <w:rFonts w:cs="Arial"/>
          <w:bCs/>
          <w:color w:val="244061" w:themeColor="accent1" w:themeShade="80"/>
          <w:sz w:val="20"/>
        </w:rPr>
        <w:t>Lugar de</w:t>
      </w:r>
      <w:r w:rsidR="00305806">
        <w:rPr>
          <w:rFonts w:cs="Arial"/>
          <w:bCs/>
          <w:color w:val="244061" w:themeColor="accent1" w:themeShade="80"/>
          <w:sz w:val="20"/>
        </w:rPr>
        <w:t xml:space="preserve"> </w:t>
      </w:r>
      <w:bookmarkEnd w:id="51"/>
      <w:r w:rsidR="0016612D">
        <w:rPr>
          <w:rFonts w:cs="Arial"/>
          <w:bCs/>
          <w:color w:val="244061" w:themeColor="accent1" w:themeShade="80"/>
          <w:sz w:val="20"/>
        </w:rPr>
        <w:t xml:space="preserve">entrega </w:t>
      </w:r>
      <w:r w:rsidR="00177A83">
        <w:rPr>
          <w:rFonts w:cs="Arial"/>
          <w:bCs/>
          <w:color w:val="244061" w:themeColor="accent1" w:themeShade="80"/>
          <w:sz w:val="20"/>
        </w:rPr>
        <w:t xml:space="preserve">e instalación </w:t>
      </w:r>
      <w:r w:rsidR="0016612D">
        <w:rPr>
          <w:rFonts w:cs="Arial"/>
          <w:bCs/>
          <w:color w:val="244061" w:themeColor="accent1" w:themeShade="80"/>
          <w:sz w:val="20"/>
        </w:rPr>
        <w:t>de los bienes</w:t>
      </w:r>
      <w:r w:rsidR="00A23684">
        <w:rPr>
          <w:rFonts w:cs="Arial"/>
          <w:bCs/>
          <w:color w:val="244061" w:themeColor="accent1" w:themeShade="80"/>
          <w:sz w:val="20"/>
        </w:rPr>
        <w:t>.</w:t>
      </w:r>
      <w:bookmarkEnd w:id="52"/>
      <w:bookmarkEnd w:id="53"/>
      <w:bookmarkEnd w:id="54"/>
      <w:bookmarkEnd w:id="55"/>
    </w:p>
    <w:p w14:paraId="04B3E3DD" w14:textId="77777777" w:rsidR="00653F93" w:rsidRPr="002A381D" w:rsidRDefault="00653F93" w:rsidP="00653F93">
      <w:pPr>
        <w:pStyle w:val="Texto0"/>
        <w:tabs>
          <w:tab w:val="left" w:pos="709"/>
        </w:tabs>
        <w:spacing w:after="0" w:line="240" w:lineRule="auto"/>
        <w:ind w:left="1440" w:firstLine="0"/>
        <w:rPr>
          <w:rFonts w:cs="Arial"/>
          <w:b/>
          <w:bCs/>
          <w:color w:val="244061" w:themeColor="accent1" w:themeShade="80"/>
          <w:sz w:val="20"/>
        </w:rPr>
      </w:pPr>
    </w:p>
    <w:p w14:paraId="21E527B4" w14:textId="6F122396" w:rsidR="00E53AC6" w:rsidRDefault="0040429B" w:rsidP="0016612D">
      <w:pPr>
        <w:ind w:left="720" w:hanging="11"/>
        <w:jc w:val="both"/>
        <w:rPr>
          <w:rFonts w:ascii="Arial" w:eastAsia="Arial" w:hAnsi="Arial" w:cs="Arial"/>
        </w:rPr>
      </w:pPr>
      <w:bookmarkStart w:id="56" w:name="_Toc390246799"/>
      <w:r>
        <w:rPr>
          <w:rFonts w:ascii="Arial" w:eastAsia="Arial" w:hAnsi="Arial" w:cs="Arial"/>
        </w:rPr>
        <w:t>El lugar para la entrega</w:t>
      </w:r>
      <w:r w:rsidR="00F73902">
        <w:rPr>
          <w:rFonts w:ascii="Arial" w:eastAsia="Arial" w:hAnsi="Arial" w:cs="Arial"/>
        </w:rPr>
        <w:t xml:space="preserve"> </w:t>
      </w:r>
      <w:r w:rsidR="002F29EE">
        <w:rPr>
          <w:rFonts w:ascii="Arial" w:eastAsia="Arial" w:hAnsi="Arial" w:cs="Arial"/>
        </w:rPr>
        <w:t xml:space="preserve">e instalación </w:t>
      </w:r>
      <w:r w:rsidR="00F73902">
        <w:rPr>
          <w:rFonts w:ascii="Arial" w:eastAsia="Arial" w:hAnsi="Arial" w:cs="Arial"/>
        </w:rPr>
        <w:t xml:space="preserve">de los bienes </w:t>
      </w:r>
      <w:r w:rsidR="002F29EE">
        <w:rPr>
          <w:rFonts w:ascii="Arial" w:eastAsia="Arial" w:hAnsi="Arial" w:cs="Arial"/>
        </w:rPr>
        <w:t xml:space="preserve">que lo requieran y de todos sus componentes </w:t>
      </w:r>
      <w:r w:rsidR="00F73902">
        <w:rPr>
          <w:rFonts w:ascii="Arial" w:eastAsia="Arial" w:hAnsi="Arial" w:cs="Arial"/>
        </w:rPr>
        <w:t>será en</w:t>
      </w:r>
      <w:r>
        <w:rPr>
          <w:rFonts w:ascii="Arial" w:eastAsia="Arial" w:hAnsi="Arial" w:cs="Arial"/>
        </w:rPr>
        <w:t xml:space="preserve"> </w:t>
      </w:r>
      <w:r w:rsidR="00122377" w:rsidRPr="00122377">
        <w:rPr>
          <w:rFonts w:ascii="Arial" w:hAnsi="Arial" w:cs="Arial"/>
          <w:bCs/>
        </w:rPr>
        <w:t xml:space="preserve">calle </w:t>
      </w:r>
      <w:r w:rsidR="00122377" w:rsidRPr="00E62407">
        <w:rPr>
          <w:rFonts w:ascii="Arial" w:hAnsi="Arial" w:cs="Arial"/>
        </w:rPr>
        <w:t xml:space="preserve">Salvador Sánchez Bárcenas </w:t>
      </w:r>
      <w:proofErr w:type="spellStart"/>
      <w:r w:rsidR="00122377" w:rsidRPr="00E62407">
        <w:rPr>
          <w:rFonts w:ascii="Arial" w:hAnsi="Arial" w:cs="Arial"/>
        </w:rPr>
        <w:t>Ote</w:t>
      </w:r>
      <w:proofErr w:type="spellEnd"/>
      <w:r w:rsidR="00122377" w:rsidRPr="00E62407">
        <w:rPr>
          <w:rFonts w:ascii="Arial" w:hAnsi="Arial" w:cs="Arial"/>
        </w:rPr>
        <w:t>. #8, Colonia Emiliano Zapata, El Pueblito, Corregidora, Querétaro, C.P. 76900</w:t>
      </w:r>
      <w:r w:rsidR="00F73902" w:rsidRPr="00F73902">
        <w:rPr>
          <w:rFonts w:ascii="Arial" w:eastAsia="Arial" w:hAnsi="Arial" w:cs="Arial"/>
        </w:rPr>
        <w:t>, de lunes a viernes en un horario de 9:00 a 1</w:t>
      </w:r>
      <w:r w:rsidR="00122377">
        <w:rPr>
          <w:rFonts w:ascii="Arial" w:eastAsia="Arial" w:hAnsi="Arial" w:cs="Arial"/>
        </w:rPr>
        <w:t>6</w:t>
      </w:r>
      <w:r w:rsidR="00F73902" w:rsidRPr="00F73902">
        <w:rPr>
          <w:rFonts w:ascii="Arial" w:eastAsia="Arial" w:hAnsi="Arial" w:cs="Arial"/>
        </w:rPr>
        <w:t>:00</w:t>
      </w:r>
      <w:r w:rsidR="00F73902">
        <w:rPr>
          <w:rFonts w:ascii="Arial" w:eastAsia="Arial" w:hAnsi="Arial" w:cs="Arial"/>
        </w:rPr>
        <w:t xml:space="preserve"> </w:t>
      </w:r>
      <w:r w:rsidR="00F73902" w:rsidRPr="00F73902">
        <w:rPr>
          <w:rFonts w:ascii="Arial" w:eastAsia="Arial" w:hAnsi="Arial" w:cs="Arial"/>
        </w:rPr>
        <w:t>horas.</w:t>
      </w:r>
    </w:p>
    <w:p w14:paraId="40EA3610" w14:textId="1E3C1801" w:rsidR="0055678D" w:rsidRDefault="0055678D" w:rsidP="00E53AC6">
      <w:pPr>
        <w:ind w:left="720" w:hanging="11"/>
        <w:jc w:val="both"/>
        <w:rPr>
          <w:rFonts w:ascii="Arial" w:eastAsia="Arial" w:hAnsi="Arial" w:cs="Arial"/>
        </w:rPr>
      </w:pPr>
    </w:p>
    <w:p w14:paraId="7382786A" w14:textId="0D19D3F2" w:rsidR="00DE746B" w:rsidRPr="00DC4C0D" w:rsidRDefault="00DE746B" w:rsidP="00DC4C0D">
      <w:pPr>
        <w:pStyle w:val="Ttulo1"/>
        <w:numPr>
          <w:ilvl w:val="2"/>
          <w:numId w:val="1"/>
        </w:numPr>
        <w:jc w:val="both"/>
        <w:rPr>
          <w:rFonts w:cs="Arial"/>
          <w:bCs/>
          <w:color w:val="244061" w:themeColor="accent1" w:themeShade="80"/>
          <w:sz w:val="20"/>
        </w:rPr>
      </w:pPr>
      <w:bookmarkStart w:id="57" w:name="_Toc521678036"/>
      <w:bookmarkStart w:id="58" w:name="_Toc527963275"/>
      <w:bookmarkStart w:id="59" w:name="_Toc528680662"/>
      <w:bookmarkStart w:id="60" w:name="_Toc25083207"/>
      <w:r w:rsidRPr="00DE746B">
        <w:rPr>
          <w:rFonts w:cs="Arial"/>
          <w:bCs/>
          <w:color w:val="244061" w:themeColor="accent1" w:themeShade="80"/>
          <w:sz w:val="20"/>
        </w:rPr>
        <w:t xml:space="preserve">Condiciones </w:t>
      </w:r>
      <w:bookmarkEnd w:id="56"/>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EF2A44">
        <w:rPr>
          <w:rFonts w:cs="Arial"/>
          <w:bCs/>
          <w:color w:val="244061" w:themeColor="accent1" w:themeShade="80"/>
          <w:sz w:val="20"/>
        </w:rPr>
        <w:t>entrega</w:t>
      </w:r>
      <w:r w:rsidR="00177A83">
        <w:rPr>
          <w:rFonts w:cs="Arial"/>
          <w:bCs/>
          <w:color w:val="244061" w:themeColor="accent1" w:themeShade="80"/>
          <w:sz w:val="20"/>
        </w:rPr>
        <w:t xml:space="preserve"> e instalación</w:t>
      </w:r>
      <w:r w:rsidR="00EF2A44">
        <w:rPr>
          <w:rFonts w:cs="Arial"/>
          <w:bCs/>
          <w:color w:val="244061" w:themeColor="accent1" w:themeShade="80"/>
          <w:sz w:val="20"/>
        </w:rPr>
        <w:t xml:space="preserve"> de los bienes</w:t>
      </w:r>
      <w:r w:rsidR="00DF0130">
        <w:rPr>
          <w:rFonts w:cs="Arial"/>
          <w:bCs/>
          <w:color w:val="244061" w:themeColor="accent1" w:themeShade="80"/>
          <w:sz w:val="20"/>
        </w:rPr>
        <w:t>.</w:t>
      </w:r>
      <w:bookmarkEnd w:id="57"/>
      <w:bookmarkEnd w:id="58"/>
      <w:bookmarkEnd w:id="59"/>
      <w:bookmarkEnd w:id="60"/>
    </w:p>
    <w:p w14:paraId="6F527BE8" w14:textId="6B938B30" w:rsidR="00412321" w:rsidRDefault="00DE746B" w:rsidP="00DE746B">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Pr>
          <w:rFonts w:ascii="Arial" w:eastAsia="Arial" w:hAnsi="Arial" w:cs="Arial"/>
        </w:rPr>
        <w:t xml:space="preserve">prestar el servicio </w:t>
      </w:r>
      <w:r w:rsidRPr="00503714">
        <w:rPr>
          <w:rFonts w:ascii="Arial" w:eastAsia="Arial" w:hAnsi="Arial" w:cs="Arial"/>
        </w:rPr>
        <w:t xml:space="preserve">de conformidad con lo establecido en esta convocatoria, lo que derive de la(s) </w:t>
      </w:r>
      <w:r w:rsidR="00307B20">
        <w:rPr>
          <w:rFonts w:ascii="Arial" w:hAnsi="Arial" w:cs="Arial"/>
          <w:lang w:val="es-MX"/>
        </w:rPr>
        <w:t>solicitudes de aclaración</w:t>
      </w:r>
      <w:r w:rsidR="00310529">
        <w:rPr>
          <w:rFonts w:ascii="Arial" w:hAnsi="Arial" w:cs="Arial"/>
          <w:lang w:val="es-MX"/>
        </w:rPr>
        <w:t xml:space="preserve"> que se </w:t>
      </w:r>
      <w:r w:rsidR="00307B20">
        <w:rPr>
          <w:rFonts w:ascii="Arial" w:hAnsi="Arial" w:cs="Arial"/>
          <w:lang w:val="es-MX"/>
        </w:rPr>
        <w:t>presenten</w:t>
      </w:r>
      <w:r w:rsidR="00310529" w:rsidRPr="00503714">
        <w:rPr>
          <w:rFonts w:ascii="Arial" w:eastAsia="Arial" w:hAnsi="Arial" w:cs="Arial"/>
        </w:rPr>
        <w:t xml:space="preserve"> </w:t>
      </w:r>
      <w:r w:rsidRPr="00503714">
        <w:rPr>
          <w:rFonts w:ascii="Arial" w:eastAsia="Arial" w:hAnsi="Arial" w:cs="Arial"/>
        </w:rPr>
        <w:t>y lo asentado en su oferta técnica y económica</w:t>
      </w:r>
      <w:r w:rsidR="00412321" w:rsidRPr="00503714">
        <w:rPr>
          <w:rFonts w:ascii="Arial" w:eastAsia="Arial" w:hAnsi="Arial" w:cs="Arial"/>
        </w:rPr>
        <w:t xml:space="preserve">. </w:t>
      </w:r>
    </w:p>
    <w:p w14:paraId="164FAF25" w14:textId="20FB36E6" w:rsidR="00FF1E53" w:rsidRDefault="00FF1E53" w:rsidP="00DE746B">
      <w:pPr>
        <w:pStyle w:val="Prrafodelista"/>
        <w:spacing w:before="120" w:after="120"/>
        <w:ind w:left="705" w:right="49"/>
        <w:jc w:val="both"/>
        <w:rPr>
          <w:rFonts w:ascii="Arial" w:eastAsia="Arial" w:hAnsi="Arial" w:cs="Arial"/>
        </w:rPr>
      </w:pPr>
    </w:p>
    <w:p w14:paraId="4A6867CB" w14:textId="69C3E5F4" w:rsidR="009B711E" w:rsidRPr="00503714" w:rsidRDefault="00FF1E53" w:rsidP="00DE746B">
      <w:pPr>
        <w:pStyle w:val="Prrafodelista"/>
        <w:spacing w:before="120" w:after="120"/>
        <w:ind w:left="705" w:right="49"/>
        <w:jc w:val="both"/>
        <w:rPr>
          <w:rFonts w:ascii="Arial" w:eastAsia="Arial" w:hAnsi="Arial" w:cs="Arial"/>
        </w:rPr>
      </w:pPr>
      <w:r>
        <w:rPr>
          <w:rFonts w:ascii="Arial" w:eastAsia="Arial" w:hAnsi="Arial" w:cs="Arial"/>
        </w:rPr>
        <w:t xml:space="preserve">El responsable de la inspección física de los bienes </w:t>
      </w:r>
      <w:r w:rsidR="00F67DC2">
        <w:rPr>
          <w:rFonts w:ascii="Arial" w:eastAsia="Arial" w:hAnsi="Arial" w:cs="Arial"/>
        </w:rPr>
        <w:t xml:space="preserve">y del servicio de instalación </w:t>
      </w:r>
      <w:r>
        <w:rPr>
          <w:rFonts w:ascii="Arial" w:eastAsia="Arial" w:hAnsi="Arial" w:cs="Arial"/>
        </w:rPr>
        <w:t xml:space="preserve">será el </w:t>
      </w:r>
      <w:r w:rsidR="00122377">
        <w:rPr>
          <w:rFonts w:ascii="Arial" w:eastAsia="Arial" w:hAnsi="Arial" w:cs="Arial"/>
        </w:rPr>
        <w:t>Vocal Secretario de la 05 Junta Distrital Ejecutiva del Instituto Nacional Electoral en Querétaro</w:t>
      </w:r>
      <w:r w:rsidR="00F73902">
        <w:rPr>
          <w:rFonts w:ascii="Arial" w:eastAsia="Arial" w:hAnsi="Arial" w:cs="Arial"/>
        </w:rPr>
        <w:t>.</w:t>
      </w:r>
    </w:p>
    <w:p w14:paraId="7A7D395D" w14:textId="77777777" w:rsidR="00BB5C10" w:rsidRPr="00481876" w:rsidRDefault="00BB5C10" w:rsidP="00BB5C10">
      <w:pPr>
        <w:pStyle w:val="Prrafodelista"/>
        <w:tabs>
          <w:tab w:val="left" w:pos="284"/>
        </w:tabs>
        <w:ind w:left="705" w:right="-283"/>
        <w:jc w:val="both"/>
        <w:rPr>
          <w:rFonts w:ascii="Arial" w:hAnsi="Arial" w:cs="Arial"/>
          <w:bCs/>
          <w:color w:val="00B050"/>
          <w:lang w:val="es-MX"/>
        </w:rPr>
      </w:pPr>
      <w:bookmarkStart w:id="61" w:name="_Toc434004084"/>
      <w:bookmarkStart w:id="62" w:name="_Toc499053740"/>
    </w:p>
    <w:p w14:paraId="2262C1F8" w14:textId="77777777" w:rsidR="00412321" w:rsidRPr="00453FAA" w:rsidRDefault="00412321" w:rsidP="00DC4C0D">
      <w:pPr>
        <w:pStyle w:val="Ttulo1"/>
        <w:numPr>
          <w:ilvl w:val="1"/>
          <w:numId w:val="1"/>
        </w:numPr>
        <w:jc w:val="both"/>
        <w:rPr>
          <w:rFonts w:cs="Arial"/>
          <w:bCs/>
          <w:color w:val="244061" w:themeColor="accent1" w:themeShade="80"/>
          <w:sz w:val="20"/>
        </w:rPr>
      </w:pPr>
      <w:bookmarkStart w:id="63" w:name="_Toc25083208"/>
      <w:r w:rsidRPr="00453FAA">
        <w:rPr>
          <w:rFonts w:cs="Arial"/>
          <w:bCs/>
          <w:color w:val="244061" w:themeColor="accent1" w:themeShade="80"/>
          <w:sz w:val="20"/>
        </w:rPr>
        <w:t>Idioma de la presentación de las proposiciones</w:t>
      </w:r>
      <w:bookmarkEnd w:id="49"/>
      <w:bookmarkEnd w:id="50"/>
      <w:bookmarkEnd w:id="61"/>
      <w:bookmarkEnd w:id="62"/>
      <w:r w:rsidR="00DF0130">
        <w:rPr>
          <w:rFonts w:cs="Arial"/>
          <w:bCs/>
          <w:color w:val="244061" w:themeColor="accent1" w:themeShade="80"/>
          <w:sz w:val="20"/>
        </w:rPr>
        <w:t>.</w:t>
      </w:r>
      <w:bookmarkEnd w:id="63"/>
    </w:p>
    <w:p w14:paraId="41B81E29" w14:textId="77777777"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convocatoria, la conducción de los actos del procedimiento y los documentos que deriven de los mismos, serán en idioma español.</w:t>
      </w:r>
    </w:p>
    <w:p w14:paraId="4F69E748" w14:textId="750A1E01" w:rsidR="00412321" w:rsidRDefault="007B5495" w:rsidP="00A20DA8">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202DF87D" w14:textId="77777777" w:rsidR="00FC467A" w:rsidRDefault="00FC467A" w:rsidP="00A20DA8">
      <w:pPr>
        <w:pStyle w:val="Textoindependienteprimerasangra2"/>
        <w:spacing w:after="0"/>
        <w:ind w:left="705" w:firstLine="0"/>
        <w:jc w:val="both"/>
        <w:rPr>
          <w:rFonts w:ascii="Arial" w:eastAsia="Arial" w:hAnsi="Arial" w:cs="Arial"/>
          <w:snapToGrid w:val="0"/>
          <w:lang w:val="es-ES_tradnl"/>
        </w:rPr>
      </w:pPr>
    </w:p>
    <w:p w14:paraId="2CDA8D93" w14:textId="77777777" w:rsidR="00501FE9" w:rsidRPr="00501FE9" w:rsidRDefault="00501FE9" w:rsidP="00A20DA8">
      <w:pPr>
        <w:pStyle w:val="Textoindependienteprimerasangra2"/>
        <w:spacing w:after="0"/>
        <w:ind w:left="705" w:firstLine="0"/>
        <w:jc w:val="both"/>
        <w:rPr>
          <w:rFonts w:ascii="Arial" w:eastAsia="Arial" w:hAnsi="Arial" w:cs="Arial"/>
          <w:snapToGrid w:val="0"/>
          <w:lang w:val="es-ES_tradnl"/>
        </w:rPr>
      </w:pPr>
    </w:p>
    <w:p w14:paraId="577600C4" w14:textId="77777777" w:rsidR="00412321" w:rsidRPr="00453FAA" w:rsidRDefault="00412321" w:rsidP="00DC4C0D">
      <w:pPr>
        <w:pStyle w:val="Ttulo1"/>
        <w:numPr>
          <w:ilvl w:val="1"/>
          <w:numId w:val="1"/>
        </w:numPr>
        <w:jc w:val="both"/>
        <w:rPr>
          <w:rFonts w:cs="Arial"/>
          <w:bCs/>
          <w:color w:val="244061" w:themeColor="accent1" w:themeShade="80"/>
          <w:sz w:val="20"/>
        </w:rPr>
      </w:pPr>
      <w:bookmarkStart w:id="64" w:name="_Toc289064574"/>
      <w:bookmarkStart w:id="65" w:name="_Toc314085299"/>
      <w:bookmarkStart w:id="66" w:name="_Toc314094120"/>
      <w:bookmarkStart w:id="67" w:name="_Toc434004085"/>
      <w:bookmarkStart w:id="68" w:name="_Toc499053741"/>
      <w:bookmarkStart w:id="69" w:name="_Toc25083209"/>
      <w:r w:rsidRPr="00453FAA">
        <w:rPr>
          <w:rFonts w:cs="Arial"/>
          <w:bCs/>
          <w:color w:val="244061" w:themeColor="accent1" w:themeShade="80"/>
          <w:sz w:val="20"/>
        </w:rPr>
        <w:lastRenderedPageBreak/>
        <w:t>Normas aplicables</w:t>
      </w:r>
      <w:bookmarkEnd w:id="64"/>
      <w:bookmarkEnd w:id="65"/>
      <w:bookmarkEnd w:id="66"/>
      <w:bookmarkEnd w:id="67"/>
      <w:bookmarkEnd w:id="68"/>
      <w:r w:rsidR="00A20DA8">
        <w:rPr>
          <w:rFonts w:cs="Arial"/>
          <w:bCs/>
          <w:color w:val="244061" w:themeColor="accent1" w:themeShade="80"/>
          <w:sz w:val="20"/>
        </w:rPr>
        <w:t>.</w:t>
      </w:r>
      <w:bookmarkEnd w:id="69"/>
    </w:p>
    <w:p w14:paraId="65083A2A" w14:textId="03053D3C" w:rsidR="008B4310" w:rsidRDefault="00AB3F70" w:rsidP="00F73902">
      <w:pPr>
        <w:pStyle w:val="Prrafodelista"/>
        <w:spacing w:before="120" w:after="120"/>
        <w:ind w:left="705"/>
        <w:jc w:val="both"/>
        <w:rPr>
          <w:rFonts w:ascii="Arial" w:hAnsi="Arial" w:cs="Arial"/>
        </w:rPr>
      </w:pPr>
      <w:bookmarkStart w:id="70" w:name="_Toc314085301"/>
      <w:bookmarkStart w:id="71" w:name="_Toc314094122"/>
      <w:bookmarkEnd w:id="37"/>
      <w:bookmarkEnd w:id="38"/>
      <w:r w:rsidRPr="00AB3F70">
        <w:rPr>
          <w:rFonts w:ascii="Arial" w:hAnsi="Arial" w:cs="Arial"/>
        </w:rPr>
        <w:t xml:space="preserve">De conformidad con el artículo 12 de las POBALINES y atendiendo lo señalado en la Ley Federal sobre Metrología y Normalización, para el presente procedimiento </w:t>
      </w:r>
      <w:r w:rsidR="00F73902">
        <w:rPr>
          <w:rFonts w:ascii="Arial" w:hAnsi="Arial" w:cs="Arial"/>
        </w:rPr>
        <w:t xml:space="preserve">el </w:t>
      </w:r>
      <w:r w:rsidR="00F73902" w:rsidRPr="00F73902">
        <w:rPr>
          <w:rFonts w:ascii="Arial" w:hAnsi="Arial" w:cs="Arial"/>
        </w:rPr>
        <w:t xml:space="preserve">LICITANTE </w:t>
      </w:r>
      <w:r w:rsidR="008B4310" w:rsidRPr="00F73902">
        <w:rPr>
          <w:rFonts w:ascii="Arial" w:hAnsi="Arial" w:cs="Arial"/>
        </w:rPr>
        <w:t>deb</w:t>
      </w:r>
      <w:r w:rsidR="00F73902">
        <w:rPr>
          <w:rFonts w:ascii="Arial" w:hAnsi="Arial" w:cs="Arial"/>
        </w:rPr>
        <w:t>erá</w:t>
      </w:r>
      <w:r w:rsidR="008B4310" w:rsidRPr="00F73902">
        <w:rPr>
          <w:rFonts w:ascii="Arial" w:hAnsi="Arial" w:cs="Arial"/>
        </w:rPr>
        <w:t xml:space="preserve"> </w:t>
      </w:r>
      <w:r w:rsidR="002F29EE">
        <w:rPr>
          <w:rFonts w:ascii="Arial" w:hAnsi="Arial" w:cs="Arial"/>
        </w:rPr>
        <w:t xml:space="preserve">incluir en su oferta técnica los documentos que acreditan </w:t>
      </w:r>
      <w:r w:rsidR="00F73902">
        <w:rPr>
          <w:rFonts w:ascii="Arial" w:hAnsi="Arial" w:cs="Arial"/>
        </w:rPr>
        <w:t>las siguientes</w:t>
      </w:r>
      <w:r w:rsidR="00F73902" w:rsidRPr="00F73902">
        <w:rPr>
          <w:rFonts w:ascii="Arial" w:hAnsi="Arial" w:cs="Arial"/>
        </w:rPr>
        <w:t xml:space="preserve"> normas</w:t>
      </w:r>
      <w:r w:rsidR="00F73902">
        <w:rPr>
          <w:rFonts w:ascii="Arial" w:hAnsi="Arial" w:cs="Arial"/>
        </w:rPr>
        <w:t>:</w:t>
      </w:r>
    </w:p>
    <w:p w14:paraId="25B896E5" w14:textId="1698CF84" w:rsidR="00F73902" w:rsidRPr="000A6B72" w:rsidRDefault="00F73902" w:rsidP="00F73902">
      <w:pPr>
        <w:pStyle w:val="Prrafodelista"/>
        <w:spacing w:before="120" w:after="120"/>
        <w:ind w:left="705"/>
        <w:jc w:val="both"/>
        <w:rPr>
          <w:rFonts w:ascii="Arial" w:hAnsi="Arial" w:cs="Arial"/>
        </w:rPr>
      </w:pPr>
    </w:p>
    <w:p w14:paraId="7F5DACF7" w14:textId="48FD4A05" w:rsidR="00972EF6" w:rsidRPr="000A6B72" w:rsidRDefault="00972EF6" w:rsidP="00F73902">
      <w:pPr>
        <w:pStyle w:val="Prrafodelista"/>
        <w:spacing w:before="120" w:after="120"/>
        <w:ind w:left="705"/>
        <w:jc w:val="both"/>
        <w:rPr>
          <w:rFonts w:ascii="Arial" w:hAnsi="Arial" w:cs="Arial"/>
          <w:b/>
        </w:rPr>
      </w:pPr>
      <w:r w:rsidRPr="000A6B72">
        <w:rPr>
          <w:rFonts w:ascii="Arial" w:hAnsi="Arial" w:cs="Arial"/>
          <w:b/>
        </w:rPr>
        <w:t xml:space="preserve">Para las partidas: 8 y </w:t>
      </w:r>
      <w:r w:rsidR="009D527B">
        <w:rPr>
          <w:rFonts w:ascii="Arial" w:hAnsi="Arial" w:cs="Arial"/>
          <w:b/>
        </w:rPr>
        <w:t>11</w:t>
      </w:r>
    </w:p>
    <w:p w14:paraId="6E172A69" w14:textId="77777777" w:rsidR="00972EF6" w:rsidRPr="000A6B72" w:rsidRDefault="00972EF6" w:rsidP="00F73902">
      <w:pPr>
        <w:pStyle w:val="Prrafodelista"/>
        <w:spacing w:before="120" w:after="120"/>
        <w:ind w:left="705"/>
        <w:jc w:val="both"/>
        <w:rPr>
          <w:rFonts w:ascii="Arial" w:hAnsi="Arial" w:cs="Arial"/>
          <w:b/>
        </w:rPr>
      </w:pPr>
    </w:p>
    <w:p w14:paraId="41F85A50" w14:textId="19AF5163" w:rsidR="00F45324" w:rsidRPr="000A6B72" w:rsidRDefault="00F45324" w:rsidP="00F45324">
      <w:pPr>
        <w:pStyle w:val="Prrafodelista"/>
        <w:widowControl/>
        <w:numPr>
          <w:ilvl w:val="0"/>
          <w:numId w:val="90"/>
        </w:numPr>
        <w:jc w:val="both"/>
        <w:rPr>
          <w:rFonts w:ascii="Arial" w:hAnsi="Arial" w:cs="Arial"/>
        </w:rPr>
      </w:pPr>
      <w:r w:rsidRPr="000A6B72">
        <w:rPr>
          <w:rFonts w:ascii="Arial" w:hAnsi="Arial" w:cs="Arial"/>
        </w:rPr>
        <w:t xml:space="preserve">Tratamiento retardarte de flama certificada bajo la prueba California 117 (Cal 117), </w:t>
      </w:r>
      <w:proofErr w:type="spellStart"/>
      <w:r w:rsidRPr="000A6B72">
        <w:rPr>
          <w:rFonts w:ascii="Arial" w:hAnsi="Arial" w:cs="Arial"/>
        </w:rPr>
        <w:t>Sec</w:t>
      </w:r>
      <w:proofErr w:type="spellEnd"/>
      <w:r w:rsidRPr="000A6B72">
        <w:rPr>
          <w:rFonts w:ascii="Arial" w:hAnsi="Arial" w:cs="Arial"/>
        </w:rPr>
        <w:t xml:space="preserve"> E (Clase 1).</w:t>
      </w:r>
    </w:p>
    <w:p w14:paraId="75D210AA" w14:textId="7B6DDA68" w:rsidR="00F45324" w:rsidRPr="000A6B72" w:rsidRDefault="00F45324" w:rsidP="00F45324">
      <w:pPr>
        <w:pStyle w:val="Prrafodelista"/>
        <w:widowControl/>
        <w:ind w:left="1425"/>
        <w:jc w:val="both"/>
        <w:rPr>
          <w:rFonts w:ascii="Arial" w:hAnsi="Arial" w:cs="Arial"/>
        </w:rPr>
      </w:pPr>
    </w:p>
    <w:p w14:paraId="4060C12A" w14:textId="529C1DA3" w:rsidR="00972EF6" w:rsidRPr="000A6B72" w:rsidRDefault="00972EF6" w:rsidP="00972EF6">
      <w:pPr>
        <w:ind w:firstLine="709"/>
        <w:jc w:val="both"/>
        <w:rPr>
          <w:rFonts w:ascii="Arial" w:hAnsi="Arial" w:cs="Arial"/>
          <w:b/>
        </w:rPr>
      </w:pPr>
      <w:r w:rsidRPr="000A6B72">
        <w:rPr>
          <w:rFonts w:ascii="Arial" w:hAnsi="Arial" w:cs="Arial"/>
          <w:b/>
        </w:rPr>
        <w:t>Para todas las partidas:</w:t>
      </w:r>
    </w:p>
    <w:p w14:paraId="375599E0" w14:textId="77777777" w:rsidR="00972EF6" w:rsidRPr="000A6B72" w:rsidRDefault="00972EF6" w:rsidP="00F45324">
      <w:pPr>
        <w:pStyle w:val="Prrafodelista"/>
        <w:widowControl/>
        <w:ind w:left="1425"/>
        <w:jc w:val="both"/>
        <w:rPr>
          <w:rFonts w:ascii="Arial" w:hAnsi="Arial" w:cs="Arial"/>
        </w:rPr>
      </w:pPr>
    </w:p>
    <w:p w14:paraId="484D1FF4" w14:textId="6D5CF47B" w:rsidR="00F73902" w:rsidRDefault="00F45324" w:rsidP="00F45324">
      <w:pPr>
        <w:pStyle w:val="Prrafodelista"/>
        <w:numPr>
          <w:ilvl w:val="0"/>
          <w:numId w:val="90"/>
        </w:numPr>
        <w:spacing w:before="120" w:after="120"/>
        <w:jc w:val="both"/>
        <w:rPr>
          <w:rFonts w:ascii="Arial" w:hAnsi="Arial" w:cs="Arial"/>
        </w:rPr>
      </w:pPr>
      <w:r w:rsidRPr="00F45324">
        <w:rPr>
          <w:rFonts w:ascii="Arial" w:hAnsi="Arial" w:cs="Arial"/>
        </w:rPr>
        <w:t>NOM-117-SCFI-2005: Prácticas Comerciales-Elementos Normativos para la Comercialización de Muebles de Línea y Sobre Medida</w:t>
      </w:r>
      <w:r>
        <w:rPr>
          <w:rFonts w:ascii="Arial" w:hAnsi="Arial" w:cs="Arial"/>
        </w:rPr>
        <w:t>.</w:t>
      </w:r>
    </w:p>
    <w:p w14:paraId="2A131FF4" w14:textId="77777777" w:rsidR="005A2A72" w:rsidRPr="005A2A72" w:rsidRDefault="005A2A72" w:rsidP="005A2A72">
      <w:pPr>
        <w:pStyle w:val="Prrafodelista"/>
        <w:rPr>
          <w:rFonts w:ascii="Arial" w:hAnsi="Arial" w:cs="Arial"/>
        </w:rPr>
      </w:pPr>
    </w:p>
    <w:p w14:paraId="639AF44C" w14:textId="053D1C07" w:rsidR="005A2A72" w:rsidRPr="00453FAA" w:rsidRDefault="005A2A72" w:rsidP="005A2A72">
      <w:pPr>
        <w:pStyle w:val="Ttulo1"/>
        <w:numPr>
          <w:ilvl w:val="1"/>
          <w:numId w:val="1"/>
        </w:numPr>
        <w:jc w:val="both"/>
        <w:rPr>
          <w:rFonts w:cs="Arial"/>
          <w:bCs/>
          <w:color w:val="244061" w:themeColor="accent1" w:themeShade="80"/>
          <w:sz w:val="20"/>
        </w:rPr>
      </w:pPr>
      <w:bookmarkStart w:id="72" w:name="_Toc25083210"/>
      <w:r>
        <w:rPr>
          <w:rFonts w:cs="Arial"/>
          <w:bCs/>
          <w:color w:val="244061" w:themeColor="accent1" w:themeShade="80"/>
          <w:sz w:val="20"/>
        </w:rPr>
        <w:t>Aspectos en materia de sustentabilidad ambiental.</w:t>
      </w:r>
      <w:bookmarkEnd w:id="72"/>
    </w:p>
    <w:p w14:paraId="221C130A" w14:textId="576D9D2E" w:rsidR="005A2A72" w:rsidRPr="005A2A72" w:rsidRDefault="005A2A72" w:rsidP="005A2A72">
      <w:pPr>
        <w:spacing w:before="120" w:after="120"/>
        <w:ind w:left="709"/>
        <w:jc w:val="both"/>
        <w:rPr>
          <w:rFonts w:ascii="Arial" w:hAnsi="Arial" w:cs="Arial"/>
          <w:snapToGrid w:val="0"/>
          <w:lang w:val="es-ES_tradnl"/>
        </w:rPr>
      </w:pPr>
      <w:r w:rsidRPr="005A2A72">
        <w:rPr>
          <w:rFonts w:ascii="Arial" w:hAnsi="Arial" w:cs="Arial"/>
          <w:snapToGrid w:val="0"/>
          <w:lang w:val="es-ES_tradnl"/>
        </w:rPr>
        <w:t xml:space="preserve">De conformidad con el artículo 31 del REGLAMENTO, para los muebles de oficina fabricados con madera, y en apego a lo establecido por la Norma Mexicana NMX-AA-143-SCFI-2015, antes NMX-AA-143-SCFI-2008 para la certificación del manejo sustentable de los bosques el PROVEEDOR deberán presentar uno o los dos documentos </w:t>
      </w:r>
      <w:r>
        <w:rPr>
          <w:rFonts w:ascii="Arial" w:hAnsi="Arial" w:cs="Arial"/>
          <w:snapToGrid w:val="0"/>
          <w:lang w:val="es-ES_tradnl"/>
        </w:rPr>
        <w:t xml:space="preserve">que se señalan en el numeral </w:t>
      </w:r>
      <w:r w:rsidRPr="00660955">
        <w:rPr>
          <w:rFonts w:ascii="Arial" w:hAnsi="Arial" w:cs="Arial"/>
          <w:b/>
          <w:snapToGrid w:val="0"/>
          <w:lang w:val="es-ES_tradnl"/>
        </w:rPr>
        <w:t xml:space="preserve">9 </w:t>
      </w:r>
      <w:r w:rsidR="00660955" w:rsidRPr="00660955">
        <w:rPr>
          <w:rFonts w:ascii="Arial" w:hAnsi="Arial" w:cs="Arial"/>
          <w:b/>
          <w:snapToGrid w:val="0"/>
          <w:lang w:val="es-ES_tradnl"/>
        </w:rPr>
        <w:t>“</w:t>
      </w:r>
      <w:r w:rsidRPr="00660955">
        <w:rPr>
          <w:rFonts w:ascii="Arial" w:hAnsi="Arial" w:cs="Arial"/>
          <w:b/>
          <w:snapToGrid w:val="0"/>
          <w:lang w:val="es-ES_tradnl"/>
        </w:rPr>
        <w:t>Aspectos en materia de sustentabilidad ambiental”</w:t>
      </w:r>
      <w:r>
        <w:rPr>
          <w:rFonts w:ascii="Arial" w:hAnsi="Arial" w:cs="Arial"/>
          <w:snapToGrid w:val="0"/>
          <w:lang w:val="es-ES_tradnl"/>
        </w:rPr>
        <w:t xml:space="preserve"> del Anexo 1 “Especificaciones Técnicas”</w:t>
      </w:r>
      <w:r w:rsidR="009C1DFC">
        <w:rPr>
          <w:rFonts w:ascii="Arial" w:hAnsi="Arial" w:cs="Arial"/>
          <w:snapToGrid w:val="0"/>
          <w:lang w:val="es-ES_tradnl"/>
        </w:rPr>
        <w:t xml:space="preserve"> de la presente convocatoria.</w:t>
      </w:r>
    </w:p>
    <w:p w14:paraId="07AC4ABB" w14:textId="2485862A" w:rsidR="00187356" w:rsidRPr="008B4310" w:rsidRDefault="00187356" w:rsidP="008B4310">
      <w:pPr>
        <w:spacing w:before="120" w:after="120"/>
        <w:jc w:val="both"/>
        <w:rPr>
          <w:rFonts w:ascii="Arial" w:hAnsi="Arial" w:cs="Arial"/>
        </w:rPr>
      </w:pPr>
    </w:p>
    <w:p w14:paraId="43311679" w14:textId="6C1559F4" w:rsidR="00412321" w:rsidRPr="00453FAA" w:rsidRDefault="00412321" w:rsidP="00DC4C0D">
      <w:pPr>
        <w:pStyle w:val="Ttulo1"/>
        <w:numPr>
          <w:ilvl w:val="1"/>
          <w:numId w:val="1"/>
        </w:numPr>
        <w:jc w:val="both"/>
        <w:rPr>
          <w:rFonts w:cs="Arial"/>
          <w:bCs/>
          <w:color w:val="244061" w:themeColor="accent1" w:themeShade="80"/>
          <w:sz w:val="20"/>
        </w:rPr>
      </w:pPr>
      <w:bookmarkStart w:id="73" w:name="_Toc434004086"/>
      <w:bookmarkStart w:id="74" w:name="_Toc499053742"/>
      <w:bookmarkStart w:id="75" w:name="_Toc25083211"/>
      <w:r w:rsidRPr="00453FAA">
        <w:rPr>
          <w:rFonts w:cs="Arial"/>
          <w:bCs/>
          <w:color w:val="244061" w:themeColor="accent1" w:themeShade="80"/>
          <w:sz w:val="20"/>
        </w:rPr>
        <w:t>Administración y vigilancia del contrato</w:t>
      </w:r>
      <w:bookmarkEnd w:id="70"/>
      <w:bookmarkEnd w:id="71"/>
      <w:bookmarkEnd w:id="73"/>
      <w:bookmarkEnd w:id="74"/>
      <w:r w:rsidR="00A20DA8">
        <w:rPr>
          <w:rFonts w:cs="Arial"/>
          <w:bCs/>
          <w:color w:val="244061" w:themeColor="accent1" w:themeShade="80"/>
          <w:sz w:val="20"/>
        </w:rPr>
        <w:t>.</w:t>
      </w:r>
      <w:bookmarkEnd w:id="75"/>
    </w:p>
    <w:p w14:paraId="4D37FC1E" w14:textId="5C78F5AD" w:rsidR="00AB3F70" w:rsidRPr="008D1028" w:rsidRDefault="00AB3F70" w:rsidP="00AB3F70">
      <w:pPr>
        <w:pStyle w:val="Texto0"/>
        <w:tabs>
          <w:tab w:val="left" w:pos="709"/>
        </w:tabs>
        <w:spacing w:before="120" w:after="120" w:line="240" w:lineRule="auto"/>
        <w:ind w:left="709" w:firstLine="0"/>
        <w:rPr>
          <w:sz w:val="20"/>
          <w:lang w:val="es-MX"/>
        </w:rPr>
      </w:pPr>
      <w:r w:rsidRPr="00B03F4B">
        <w:rPr>
          <w:sz w:val="20"/>
        </w:rPr>
        <w:t>De conformidad con el a</w:t>
      </w:r>
      <w:r w:rsidR="008B589A">
        <w:rPr>
          <w:sz w:val="20"/>
        </w:rPr>
        <w:t xml:space="preserve">rtículo 68 del </w:t>
      </w:r>
      <w:r w:rsidR="008B589A" w:rsidRPr="009D527B">
        <w:rPr>
          <w:sz w:val="20"/>
        </w:rPr>
        <w:t>REGLAMENTO, el</w:t>
      </w:r>
      <w:r w:rsidRPr="009D527B">
        <w:rPr>
          <w:sz w:val="20"/>
        </w:rPr>
        <w:t xml:space="preserve"> responsable </w:t>
      </w:r>
      <w:r w:rsidRPr="00B03F4B">
        <w:rPr>
          <w:sz w:val="20"/>
        </w:rPr>
        <w:t xml:space="preserve">de vigilar y administrar el contrato que se celebre, a efecto de validar que el PROVEEDOR cumpla con lo estipulado en el mismo, </w:t>
      </w:r>
      <w:r w:rsidR="00D21A0D" w:rsidRPr="008719FD">
        <w:rPr>
          <w:sz w:val="20"/>
        </w:rPr>
        <w:t xml:space="preserve">será el </w:t>
      </w:r>
      <w:r w:rsidR="009D527B">
        <w:rPr>
          <w:sz w:val="20"/>
        </w:rPr>
        <w:t xml:space="preserve">Vocal Secretario de la </w:t>
      </w:r>
      <w:bookmarkStart w:id="76" w:name="_Hlk80781148"/>
      <w:r w:rsidR="009D527B">
        <w:rPr>
          <w:sz w:val="20"/>
        </w:rPr>
        <w:t>05 Junta Distrital Ejecutiva del Instituto Nacional Electoral en Querétaro</w:t>
      </w:r>
      <w:bookmarkEnd w:id="76"/>
      <w:r w:rsidRPr="008D1028">
        <w:rPr>
          <w:sz w:val="20"/>
        </w:rPr>
        <w:t>, quien informará lo siguiente:</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6CCE32DE" w14:textId="7F135FE0" w:rsidR="00AB3F7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Evaluación del PROVEEDOR en los términos establecidos en el artículo 27 del REGLAMENTO.</w:t>
      </w:r>
    </w:p>
    <w:p w14:paraId="748A02F5" w14:textId="6D90A5B6" w:rsidR="000B6EF4" w:rsidRPr="000B6EF4" w:rsidRDefault="000B6EF4" w:rsidP="000B6EF4">
      <w:pPr>
        <w:spacing w:before="120" w:after="120"/>
        <w:ind w:left="720"/>
        <w:jc w:val="both"/>
        <w:rPr>
          <w:rFonts w:ascii="Arial" w:hAnsi="Arial" w:cs="Arial"/>
        </w:rPr>
      </w:pPr>
      <w:r w:rsidRPr="000B6EF4">
        <w:rPr>
          <w:rFonts w:ascii="Arial" w:hAnsi="Arial" w:cs="Arial"/>
        </w:rPr>
        <w:t xml:space="preserve">En términos de lo estipulado en el artículo 144 de las POBALINES, el encargado de la supervisión del contrato será </w:t>
      </w:r>
      <w:r w:rsidR="009D527B">
        <w:rPr>
          <w:rFonts w:ascii="Arial" w:hAnsi="Arial" w:cs="Arial"/>
        </w:rPr>
        <w:t xml:space="preserve">el Enlace Administrativo Distrital de la </w:t>
      </w:r>
      <w:r w:rsidR="009D527B" w:rsidRPr="009D527B">
        <w:rPr>
          <w:rFonts w:ascii="Arial" w:hAnsi="Arial" w:cs="Arial"/>
        </w:rPr>
        <w:t>05 Junta Distrital Ejecutiva del Instituto Nacional Electoral en Querétaro</w:t>
      </w:r>
      <w:r w:rsidRPr="000B6EF4">
        <w:rPr>
          <w:rFonts w:ascii="Arial" w:hAnsi="Arial" w:cs="Arial"/>
        </w:rPr>
        <w:t>.</w:t>
      </w:r>
    </w:p>
    <w:p w14:paraId="6E5BCC51" w14:textId="77777777" w:rsidR="00F45324" w:rsidRPr="00627F3A" w:rsidRDefault="00F45324" w:rsidP="002F29E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77" w:name="_Toc314085302"/>
      <w:bookmarkStart w:id="78" w:name="_Toc314094123"/>
      <w:bookmarkStart w:id="79" w:name="_Toc434004087"/>
      <w:bookmarkStart w:id="80" w:name="_Toc499053743"/>
      <w:bookmarkStart w:id="81" w:name="_Toc25083212"/>
      <w:r w:rsidRPr="00453FAA">
        <w:rPr>
          <w:rFonts w:cs="Arial"/>
          <w:bCs/>
          <w:color w:val="244061" w:themeColor="accent1" w:themeShade="80"/>
          <w:sz w:val="20"/>
        </w:rPr>
        <w:t>Moneda en que se deberá cotizar y efectuar el pago respectivo</w:t>
      </w:r>
      <w:bookmarkEnd w:id="39"/>
      <w:bookmarkEnd w:id="77"/>
      <w:bookmarkEnd w:id="78"/>
      <w:bookmarkEnd w:id="79"/>
      <w:bookmarkEnd w:id="80"/>
      <w:r w:rsidR="00A20DA8">
        <w:rPr>
          <w:rFonts w:cs="Arial"/>
          <w:bCs/>
          <w:color w:val="244061" w:themeColor="accent1" w:themeShade="80"/>
          <w:sz w:val="20"/>
        </w:rPr>
        <w:t>.</w:t>
      </w:r>
      <w:bookmarkEnd w:id="81"/>
    </w:p>
    <w:p w14:paraId="101649DA" w14:textId="77777777" w:rsidR="0035774A" w:rsidRPr="0035774A" w:rsidRDefault="0035774A" w:rsidP="0035774A">
      <w:pPr>
        <w:rPr>
          <w:lang w:val="es-ES"/>
        </w:rPr>
      </w:pPr>
    </w:p>
    <w:p w14:paraId="421BF907" w14:textId="77777777" w:rsidR="00AB3F70" w:rsidRPr="00367596" w:rsidRDefault="00AB3F70" w:rsidP="00AB3F70">
      <w:pPr>
        <w:pStyle w:val="Prrafodelista"/>
        <w:spacing w:before="120" w:after="120"/>
        <w:ind w:left="705"/>
        <w:jc w:val="both"/>
        <w:rPr>
          <w:rFonts w:ascii="Arial" w:hAnsi="Arial" w:cs="Arial"/>
          <w:color w:val="FF0000"/>
        </w:rPr>
      </w:pPr>
      <w:bookmarkStart w:id="82" w:name="_Toc289064567"/>
      <w:r w:rsidRPr="00367596">
        <w:rPr>
          <w:rFonts w:ascii="Arial" w:hAnsi="Arial" w:cs="Arial"/>
        </w:rPr>
        <w:t xml:space="preserve">Los precios se cotizarán en </w:t>
      </w:r>
      <w:r w:rsidR="00D21A0D">
        <w:rPr>
          <w:rFonts w:ascii="Arial" w:hAnsi="Arial" w:cs="Arial"/>
          <w:b/>
        </w:rPr>
        <w:t>pesos</w:t>
      </w:r>
      <w:r w:rsidRPr="00367596">
        <w:rPr>
          <w:rFonts w:ascii="Arial" w:hAnsi="Arial" w:cs="Arial"/>
          <w:b/>
        </w:rPr>
        <w:t xml:space="preserve"> </w:t>
      </w:r>
      <w:r w:rsidR="00D21A0D">
        <w:rPr>
          <w:rFonts w:ascii="Arial" w:hAnsi="Arial" w:cs="Arial"/>
          <w:b/>
        </w:rPr>
        <w:t>mexi</w:t>
      </w:r>
      <w:r w:rsidRPr="00367596">
        <w:rPr>
          <w:rFonts w:ascii="Arial" w:hAnsi="Arial" w:cs="Arial"/>
          <w:b/>
        </w:rPr>
        <w:t>canos</w:t>
      </w:r>
      <w:r w:rsidRPr="00367596">
        <w:rPr>
          <w:rFonts w:ascii="Arial" w:hAnsi="Arial" w:cs="Arial"/>
        </w:rPr>
        <w:t xml:space="preserve"> con </w:t>
      </w:r>
      <w:r w:rsidR="00D21A0D">
        <w:rPr>
          <w:rFonts w:ascii="Arial" w:hAnsi="Arial" w:cs="Arial"/>
          <w:b/>
        </w:rPr>
        <w:t>dos</w:t>
      </w:r>
      <w:r w:rsidRPr="00367596">
        <w:rPr>
          <w:rFonts w:ascii="Arial" w:hAnsi="Arial" w:cs="Arial"/>
          <w:b/>
        </w:rPr>
        <w:t xml:space="preserve"> decimales</w:t>
      </w:r>
      <w:r w:rsidRPr="00367596">
        <w:rPr>
          <w:rFonts w:ascii="Arial" w:hAnsi="Arial" w:cs="Arial"/>
        </w:rPr>
        <w:t xml:space="preserve"> y serán fijos durante la vigencia del contrato correspondiente. </w:t>
      </w:r>
    </w:p>
    <w:p w14:paraId="462D4A4C" w14:textId="77777777" w:rsidR="00AB3F70" w:rsidRDefault="00AB3F70" w:rsidP="00AB3F70">
      <w:pPr>
        <w:pStyle w:val="Textoindependienteprimerasangra2"/>
        <w:spacing w:before="120"/>
        <w:ind w:left="705" w:firstLine="0"/>
        <w:jc w:val="both"/>
        <w:rPr>
          <w:rFonts w:ascii="Arial" w:hAnsi="Arial" w:cs="Arial"/>
        </w:rPr>
      </w:pPr>
      <w:r w:rsidRPr="00A50B81">
        <w:rPr>
          <w:rFonts w:ascii="Arial" w:hAnsi="Arial" w:cs="Arial"/>
        </w:rPr>
        <w:t>De conformidad con el artículo 54 fracción XIII del REGLAMENTO, el pago respectivo se realizará en pesos mexicanos</w:t>
      </w:r>
      <w:r>
        <w:rPr>
          <w:rFonts w:ascii="Arial" w:hAnsi="Arial" w:cs="Arial"/>
        </w:rPr>
        <w:t>.</w:t>
      </w:r>
    </w:p>
    <w:p w14:paraId="52882DC2" w14:textId="2E91497B" w:rsidR="00412321" w:rsidRDefault="00412321" w:rsidP="0035774A">
      <w:pPr>
        <w:pStyle w:val="Textoindependienteprimerasangra2"/>
        <w:spacing w:after="0"/>
        <w:ind w:left="709" w:firstLine="0"/>
        <w:jc w:val="both"/>
        <w:rPr>
          <w:rFonts w:ascii="Arial" w:hAnsi="Arial" w:cs="Arial"/>
        </w:rPr>
      </w:pPr>
    </w:p>
    <w:p w14:paraId="16BCBBD8" w14:textId="617EFDDF" w:rsidR="00515B74" w:rsidRDefault="00515B74" w:rsidP="0035774A">
      <w:pPr>
        <w:pStyle w:val="Textoindependienteprimerasangra2"/>
        <w:spacing w:after="0"/>
        <w:ind w:left="709" w:firstLine="0"/>
        <w:jc w:val="both"/>
        <w:rPr>
          <w:rFonts w:ascii="Arial" w:hAnsi="Arial" w:cs="Arial"/>
        </w:rPr>
      </w:pPr>
    </w:p>
    <w:p w14:paraId="5FDE3AE3" w14:textId="77777777" w:rsidR="00515B74" w:rsidRPr="00453FAA" w:rsidRDefault="00515B74" w:rsidP="0035774A">
      <w:pPr>
        <w:pStyle w:val="Textoindependienteprimerasangra2"/>
        <w:spacing w:after="0"/>
        <w:ind w:left="709" w:firstLine="0"/>
        <w:jc w:val="both"/>
        <w:rPr>
          <w:rFonts w:ascii="Arial" w:hAnsi="Arial" w:cs="Arial"/>
        </w:rPr>
      </w:pPr>
    </w:p>
    <w:p w14:paraId="4D5057BF" w14:textId="77777777" w:rsidR="00412321" w:rsidRDefault="00412321" w:rsidP="00DC4C0D">
      <w:pPr>
        <w:pStyle w:val="Ttulo1"/>
        <w:numPr>
          <w:ilvl w:val="1"/>
          <w:numId w:val="1"/>
        </w:numPr>
        <w:jc w:val="both"/>
        <w:rPr>
          <w:rFonts w:cs="Arial"/>
          <w:bCs/>
          <w:color w:val="244061" w:themeColor="accent1" w:themeShade="80"/>
          <w:sz w:val="20"/>
        </w:rPr>
      </w:pPr>
      <w:bookmarkStart w:id="83" w:name="_Toc314085303"/>
      <w:bookmarkStart w:id="84" w:name="_Toc314094124"/>
      <w:bookmarkStart w:id="85" w:name="_Toc434004088"/>
      <w:bookmarkStart w:id="86" w:name="_Toc499053744"/>
      <w:bookmarkStart w:id="87" w:name="_Toc25083213"/>
      <w:r w:rsidRPr="00EC377F">
        <w:rPr>
          <w:rFonts w:cs="Arial"/>
          <w:bCs/>
          <w:color w:val="244061" w:themeColor="accent1" w:themeShade="80"/>
          <w:sz w:val="20"/>
        </w:rPr>
        <w:lastRenderedPageBreak/>
        <w:t>Condiciones de pago</w:t>
      </w:r>
      <w:bookmarkEnd w:id="83"/>
      <w:bookmarkEnd w:id="84"/>
      <w:bookmarkEnd w:id="85"/>
      <w:bookmarkEnd w:id="86"/>
      <w:r w:rsidR="00A20DA8">
        <w:rPr>
          <w:rFonts w:cs="Arial"/>
          <w:bCs/>
          <w:color w:val="244061" w:themeColor="accent1" w:themeShade="80"/>
          <w:sz w:val="20"/>
        </w:rPr>
        <w:t>.</w:t>
      </w:r>
      <w:bookmarkEnd w:id="87"/>
    </w:p>
    <w:p w14:paraId="1E432649" w14:textId="77777777" w:rsidR="006236C4" w:rsidRPr="006236C4" w:rsidRDefault="006236C4" w:rsidP="006236C4">
      <w:pPr>
        <w:rPr>
          <w:lang w:val="es-ES"/>
        </w:rPr>
      </w:pPr>
    </w:p>
    <w:p w14:paraId="58D04317" w14:textId="53AEA935" w:rsidR="00E37062" w:rsidRPr="00EE625F" w:rsidRDefault="00FC467A" w:rsidP="008B20F8">
      <w:pPr>
        <w:ind w:left="720"/>
        <w:jc w:val="both"/>
        <w:rPr>
          <w:rFonts w:ascii="Arial" w:hAnsi="Arial" w:cs="Arial"/>
        </w:rPr>
      </w:pPr>
      <w:bookmarkStart w:id="88" w:name="_Toc491861685"/>
      <w:bookmarkStart w:id="89" w:name="_Toc499053745"/>
      <w:bookmarkStart w:id="90" w:name="_Toc284238904"/>
      <w:bookmarkStart w:id="91" w:name="_Toc289064582"/>
      <w:bookmarkStart w:id="92" w:name="_Toc310514792"/>
      <w:bookmarkStart w:id="93" w:name="_Toc312083758"/>
      <w:bookmarkStart w:id="94" w:name="_Toc312402703"/>
      <w:bookmarkStart w:id="95" w:name="_Toc313943677"/>
      <w:bookmarkStart w:id="96" w:name="_Toc313943739"/>
      <w:bookmarkStart w:id="97" w:name="_Toc313999942"/>
      <w:bookmarkStart w:id="98" w:name="_Toc314007646"/>
      <w:bookmarkStart w:id="99" w:name="_Toc314094140"/>
      <w:bookmarkStart w:id="100" w:name="_Toc314804496"/>
      <w:bookmarkStart w:id="101" w:name="_Toc314804561"/>
      <w:bookmarkStart w:id="102" w:name="_Toc315905509"/>
      <w:bookmarkStart w:id="103" w:name="_Toc316315425"/>
      <w:bookmarkStart w:id="104" w:name="_Toc316316311"/>
      <w:bookmarkStart w:id="105" w:name="_Toc327181259"/>
      <w:bookmarkStart w:id="106" w:name="_Toc329602575"/>
      <w:bookmarkStart w:id="107" w:name="_Toc382992961"/>
      <w:bookmarkStart w:id="108" w:name="_Toc383184934"/>
      <w:bookmarkStart w:id="109" w:name="_Toc383788311"/>
      <w:bookmarkStart w:id="110" w:name="_Toc390935275"/>
      <w:bookmarkStart w:id="111" w:name="_Toc409002218"/>
      <w:bookmarkStart w:id="112" w:name="_Toc422232839"/>
      <w:bookmarkStart w:id="113" w:name="_Toc427242077"/>
      <w:bookmarkStart w:id="114" w:name="_Toc428879789"/>
      <w:bookmarkStart w:id="115" w:name="_Toc447120314"/>
      <w:bookmarkStart w:id="116" w:name="_Toc452121382"/>
      <w:bookmarkStart w:id="117" w:name="_Toc464498305"/>
      <w:bookmarkStart w:id="118" w:name="_Toc464498710"/>
      <w:bookmarkStart w:id="119" w:name="_Toc487209321"/>
      <w:bookmarkStart w:id="120" w:name="_Toc488428634"/>
      <w:bookmarkStart w:id="121" w:name="_Toc491180962"/>
      <w:bookmarkStart w:id="122" w:name="_Toc492377922"/>
      <w:bookmarkEnd w:id="9"/>
      <w:bookmarkEnd w:id="10"/>
      <w:bookmarkEnd w:id="11"/>
      <w:bookmarkEnd w:id="12"/>
      <w:bookmarkEnd w:id="13"/>
      <w:bookmarkEnd w:id="14"/>
      <w:bookmarkEnd w:id="15"/>
      <w:bookmarkEnd w:id="16"/>
      <w:bookmarkEnd w:id="17"/>
      <w:bookmarkEnd w:id="18"/>
      <w:bookmarkEnd w:id="82"/>
      <w:r>
        <w:rPr>
          <w:rFonts w:ascii="Arial" w:hAnsi="Arial" w:cs="Arial"/>
        </w:rPr>
        <w:t xml:space="preserve">El pago se realizará en </w:t>
      </w:r>
      <w:r w:rsidR="00F45324">
        <w:rPr>
          <w:rFonts w:ascii="Arial" w:hAnsi="Arial" w:cs="Arial"/>
        </w:rPr>
        <w:t xml:space="preserve">una </w:t>
      </w:r>
      <w:r w:rsidR="004617AF" w:rsidRPr="00EE625F">
        <w:rPr>
          <w:rFonts w:ascii="Arial" w:hAnsi="Arial" w:cs="Arial"/>
        </w:rPr>
        <w:t>exhibici</w:t>
      </w:r>
      <w:r w:rsidR="00F45324" w:rsidRPr="00EE625F">
        <w:rPr>
          <w:rFonts w:ascii="Arial" w:hAnsi="Arial" w:cs="Arial"/>
        </w:rPr>
        <w:t>ón</w:t>
      </w:r>
      <w:r w:rsidR="004617AF" w:rsidRPr="00EE625F">
        <w:rPr>
          <w:rFonts w:ascii="Arial" w:hAnsi="Arial" w:cs="Arial"/>
        </w:rPr>
        <w:t>,</w:t>
      </w:r>
      <w:r w:rsidR="002F29EE" w:rsidRPr="00EE625F">
        <w:rPr>
          <w:rFonts w:ascii="Arial" w:hAnsi="Arial" w:cs="Arial"/>
        </w:rPr>
        <w:t xml:space="preserve"> </w:t>
      </w:r>
      <w:r w:rsidR="002F29EE" w:rsidRPr="00EE625F">
        <w:rPr>
          <w:rFonts w:ascii="Arial" w:hAnsi="Arial" w:cs="Arial"/>
          <w:b/>
        </w:rPr>
        <w:t>por partida</w:t>
      </w:r>
      <w:r w:rsidR="009C1DFC" w:rsidRPr="00EE625F">
        <w:rPr>
          <w:rFonts w:ascii="Arial" w:hAnsi="Arial" w:cs="Arial"/>
        </w:rPr>
        <w:t>,</w:t>
      </w:r>
      <w:r w:rsidR="002F29EE" w:rsidRPr="00EE625F">
        <w:rPr>
          <w:rFonts w:ascii="Arial" w:hAnsi="Arial" w:cs="Arial"/>
        </w:rPr>
        <w:t xml:space="preserve"> </w:t>
      </w:r>
      <w:r w:rsidR="00670F57" w:rsidRPr="00EE625F">
        <w:rPr>
          <w:rFonts w:ascii="Arial" w:hAnsi="Arial" w:cs="Arial"/>
        </w:rPr>
        <w:t>una vez entregados</w:t>
      </w:r>
      <w:r w:rsidR="0014723D" w:rsidRPr="00EE625F">
        <w:rPr>
          <w:rFonts w:ascii="Arial" w:hAnsi="Arial" w:cs="Arial"/>
        </w:rPr>
        <w:t xml:space="preserve"> e instalados</w:t>
      </w:r>
      <w:r w:rsidR="00670F57" w:rsidRPr="00EE625F">
        <w:rPr>
          <w:rFonts w:ascii="Arial" w:hAnsi="Arial" w:cs="Arial"/>
        </w:rPr>
        <w:t xml:space="preserve"> los bienes solicitados, </w:t>
      </w:r>
      <w:r w:rsidR="008B589A" w:rsidRPr="00EE625F">
        <w:rPr>
          <w:rFonts w:ascii="Arial" w:hAnsi="Arial" w:cs="Arial"/>
        </w:rPr>
        <w:t xml:space="preserve">adjuntando el documento que ampare la garantía </w:t>
      </w:r>
      <w:r w:rsidRPr="00EE625F">
        <w:rPr>
          <w:rFonts w:ascii="Arial" w:hAnsi="Arial" w:cs="Arial"/>
        </w:rPr>
        <w:t>conforme</w:t>
      </w:r>
      <w:r w:rsidR="0039047F" w:rsidRPr="00EE625F">
        <w:rPr>
          <w:rFonts w:ascii="Arial" w:hAnsi="Arial" w:cs="Arial"/>
        </w:rPr>
        <w:t xml:space="preserve"> se describe </w:t>
      </w:r>
      <w:r w:rsidR="00F45324" w:rsidRPr="00EE625F">
        <w:rPr>
          <w:rFonts w:ascii="Arial" w:hAnsi="Arial" w:cs="Arial"/>
        </w:rPr>
        <w:t xml:space="preserve">en el </w:t>
      </w:r>
      <w:r w:rsidR="0039047F" w:rsidRPr="00EE625F">
        <w:rPr>
          <w:rFonts w:ascii="Arial" w:hAnsi="Arial" w:cs="Arial"/>
        </w:rPr>
        <w:t>Anexo 1 “Especificaciones técnicas” de la presente convocatoria</w:t>
      </w:r>
      <w:r w:rsidR="00E37062" w:rsidRPr="00EE625F">
        <w:rPr>
          <w:rFonts w:ascii="Arial" w:hAnsi="Arial" w:cs="Arial"/>
        </w:rPr>
        <w:t>,</w:t>
      </w:r>
      <w:r w:rsidR="00F042E5" w:rsidRPr="00EE625F">
        <w:rPr>
          <w:rFonts w:ascii="Arial" w:hAnsi="Arial" w:cs="Arial"/>
        </w:rPr>
        <w:t xml:space="preserve"> </w:t>
      </w:r>
      <w:r w:rsidR="00E37062" w:rsidRPr="00EE625F">
        <w:rPr>
          <w:rFonts w:ascii="Arial" w:hAnsi="Arial" w:cs="Arial"/>
        </w:rPr>
        <w:t>previa validación del administrador del contrato</w:t>
      </w:r>
      <w:r w:rsidR="007662F8" w:rsidRPr="00EE625F">
        <w:rPr>
          <w:rFonts w:ascii="Arial" w:hAnsi="Arial" w:cs="Arial"/>
        </w:rPr>
        <w:t>.</w:t>
      </w:r>
    </w:p>
    <w:p w14:paraId="48AAAB83" w14:textId="77777777" w:rsidR="00E37062" w:rsidRPr="00EE625F" w:rsidRDefault="00E37062" w:rsidP="008B20F8">
      <w:pPr>
        <w:pStyle w:val="Prrafodelista"/>
        <w:ind w:left="1425"/>
        <w:jc w:val="both"/>
        <w:rPr>
          <w:rFonts w:ascii="Arial" w:hAnsi="Arial" w:cs="Arial"/>
        </w:rPr>
      </w:pPr>
    </w:p>
    <w:p w14:paraId="53EF7199" w14:textId="61F4DBBD" w:rsidR="00AB3F70" w:rsidRDefault="00AB3F70" w:rsidP="00AB3F70">
      <w:pPr>
        <w:pStyle w:val="Prrafodelista"/>
        <w:spacing w:before="120" w:after="120"/>
        <w:ind w:left="705"/>
        <w:jc w:val="both"/>
        <w:rPr>
          <w:rFonts w:ascii="Arial" w:hAnsi="Arial" w:cs="Arial"/>
        </w:rPr>
      </w:pPr>
      <w:r w:rsidRPr="00EE625F">
        <w:rPr>
          <w:rFonts w:ascii="Arial" w:hAnsi="Arial" w:cs="Arial"/>
        </w:rPr>
        <w:t>Con fundamento en los artículos 54 fracción XIII y 60 del REGLAMENTO y 170 de las POBALINES, la fecha de pago al PROVEEDOR no podrá exceder de 20 (veinte) días naturales conta</w:t>
      </w:r>
      <w:r w:rsidR="00D42C71" w:rsidRPr="00EE625F">
        <w:rPr>
          <w:rFonts w:ascii="Arial" w:hAnsi="Arial" w:cs="Arial"/>
        </w:rPr>
        <w:t>dos a partir de la entrega del</w:t>
      </w:r>
      <w:r w:rsidRPr="00EE625F">
        <w:rPr>
          <w:rFonts w:ascii="Arial" w:hAnsi="Arial" w:cs="Arial"/>
        </w:rPr>
        <w:t xml:space="preserve"> CFDI, comprobante o recibo respectivo, que cumpla con los requisitos fiscales, según lo estipulado </w:t>
      </w:r>
      <w:r w:rsidRPr="00AB3F70">
        <w:rPr>
          <w:rFonts w:ascii="Arial" w:hAnsi="Arial" w:cs="Arial"/>
        </w:rPr>
        <w:t>en los artículos 29 y 29 A del Código Fiscal de la Federación, en los términos contratados.</w:t>
      </w:r>
    </w:p>
    <w:p w14:paraId="23E5E7FB" w14:textId="77777777" w:rsidR="00D21A0D" w:rsidRPr="00AB3F70" w:rsidRDefault="00D21A0D" w:rsidP="00AB3F70">
      <w:pPr>
        <w:pStyle w:val="Prrafodelista"/>
        <w:spacing w:before="120" w:after="120"/>
        <w:ind w:left="705"/>
        <w:jc w:val="both"/>
        <w:rPr>
          <w:rFonts w:ascii="Arial" w:hAnsi="Arial" w:cs="Arial"/>
        </w:rPr>
      </w:pPr>
    </w:p>
    <w:p w14:paraId="46014327"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23" w:name="_Toc25083214"/>
      <w:r w:rsidRPr="00DC4C0D">
        <w:rPr>
          <w:rFonts w:cs="Arial"/>
          <w:bCs/>
          <w:color w:val="244061" w:themeColor="accent1" w:themeShade="80"/>
          <w:sz w:val="20"/>
        </w:rPr>
        <w:t>Anticipos</w:t>
      </w:r>
      <w:bookmarkEnd w:id="88"/>
      <w:bookmarkEnd w:id="89"/>
      <w:r w:rsidR="00A71387" w:rsidRPr="00DC4C0D">
        <w:rPr>
          <w:rFonts w:cs="Arial"/>
          <w:bCs/>
          <w:color w:val="244061" w:themeColor="accent1" w:themeShade="80"/>
          <w:sz w:val="20"/>
        </w:rPr>
        <w:t>.</w:t>
      </w:r>
      <w:bookmarkEnd w:id="123"/>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24" w:name="_Toc527037309"/>
      <w:bookmarkStart w:id="125" w:name="_Toc496207484"/>
      <w:bookmarkStart w:id="126" w:name="_Toc495068580"/>
      <w:bookmarkStart w:id="127" w:name="_Toc495060386"/>
      <w:bookmarkStart w:id="128" w:name="_Toc495054224"/>
      <w:bookmarkStart w:id="129" w:name="_Toc25083215"/>
      <w:bookmarkStart w:id="130" w:name="_Toc402178196"/>
      <w:bookmarkStart w:id="131" w:name="_Toc289064569"/>
      <w:bookmarkStart w:id="132" w:name="_Toc314085306"/>
      <w:bookmarkStart w:id="133" w:name="_Toc314094127"/>
      <w:r w:rsidRPr="00AB3F70">
        <w:rPr>
          <w:rFonts w:cs="Arial"/>
          <w:bCs/>
          <w:color w:val="244061" w:themeColor="accent1" w:themeShade="80"/>
          <w:sz w:val="20"/>
        </w:rPr>
        <w:t>Requisitos para la presentación del CFDI y trámite de pago</w:t>
      </w:r>
      <w:bookmarkEnd w:id="124"/>
      <w:bookmarkEnd w:id="125"/>
      <w:bookmarkEnd w:id="126"/>
      <w:bookmarkEnd w:id="127"/>
      <w:bookmarkEnd w:id="128"/>
      <w:bookmarkEnd w:id="129"/>
    </w:p>
    <w:p w14:paraId="7ECB2391" w14:textId="3CD7FD8B"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Los </w:t>
      </w:r>
      <w:proofErr w:type="spellStart"/>
      <w:r w:rsidRPr="00073301">
        <w:rPr>
          <w:rFonts w:ascii="Arial" w:hAnsi="Arial" w:cs="Arial"/>
          <w:bCs/>
          <w:snapToGrid w:val="0"/>
          <w:lang w:val="es-ES_tradnl"/>
        </w:rPr>
        <w:t>CFDI´s</w:t>
      </w:r>
      <w:proofErr w:type="spellEnd"/>
      <w:r w:rsidRPr="00073301">
        <w:rPr>
          <w:rFonts w:ascii="Arial" w:hAnsi="Arial" w:cs="Arial"/>
          <w:bCs/>
          <w:snapToGrid w:val="0"/>
          <w:lang w:val="es-ES_tradnl"/>
        </w:rPr>
        <w:t xml:space="preserve"> </w:t>
      </w:r>
      <w:r w:rsidRPr="00073301">
        <w:rPr>
          <w:rFonts w:ascii="Arial" w:hAnsi="Arial" w:cs="Arial"/>
          <w:snapToGrid w:val="0"/>
          <w:lang w:val="es-ES_tradnl"/>
        </w:rPr>
        <w:t xml:space="preserve">que presente el </w:t>
      </w:r>
      <w:r w:rsidRPr="00073301">
        <w:rPr>
          <w:rFonts w:ascii="Arial" w:hAnsi="Arial" w:cs="Arial"/>
          <w:bCs/>
          <w:snapToGrid w:val="0"/>
          <w:lang w:val="es-ES_tradnl"/>
        </w:rPr>
        <w:t xml:space="preserve">PROVEEDOR </w:t>
      </w:r>
      <w:r w:rsidRPr="00073301">
        <w:rPr>
          <w:rFonts w:ascii="Arial" w:hAnsi="Arial" w:cs="Arial"/>
          <w:snapToGrid w:val="0"/>
          <w:lang w:val="es-ES_tradnl"/>
        </w:rPr>
        <w:t>para el trámite de pago, deberán</w:t>
      </w:r>
      <w:r w:rsidRPr="00073301">
        <w:rPr>
          <w:rFonts w:ascii="Arial" w:hAnsi="Arial" w:cs="Arial"/>
          <w:bCs/>
          <w:snapToGrid w:val="0"/>
          <w:lang w:val="es-ES_tradnl"/>
        </w:rPr>
        <w:t xml:space="preserve"> </w:t>
      </w:r>
      <w:r w:rsidRPr="00073301">
        <w:rPr>
          <w:rFonts w:ascii="Arial" w:hAnsi="Arial" w:cs="Arial"/>
          <w:snapToGrid w:val="0"/>
          <w:lang w:val="es-ES_tradnl"/>
        </w:rPr>
        <w:t xml:space="preserve">cumplir con los requisitos fiscales que señalan los artículos 29 y 29 A del Código Fiscal de la Federación, las reglas 2.7.1.35 o 2.7.1.44 de la </w:t>
      </w:r>
      <w:r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1D062DCD" w14:textId="77777777" w:rsidR="00515B74" w:rsidRPr="00515B74" w:rsidRDefault="00515B74" w:rsidP="00515B74">
      <w:pPr>
        <w:ind w:left="709"/>
        <w:jc w:val="both"/>
        <w:rPr>
          <w:rFonts w:ascii="Arial" w:hAnsi="Arial" w:cs="Arial"/>
          <w:snapToGrid w:val="0"/>
          <w:lang w:val="es-ES_tradnl"/>
        </w:rPr>
      </w:pPr>
    </w:p>
    <w:p w14:paraId="1117D36A" w14:textId="334DC904" w:rsidR="00515B74" w:rsidRPr="00515B74" w:rsidRDefault="00515B74" w:rsidP="000A4E9D">
      <w:pPr>
        <w:ind w:left="709"/>
        <w:jc w:val="both"/>
        <w:rPr>
          <w:rFonts w:ascii="Arial" w:hAnsi="Arial" w:cs="Arial"/>
          <w:snapToGrid w:val="0"/>
          <w:lang w:val="es-ES_tradnl"/>
        </w:rPr>
      </w:pPr>
      <w:r w:rsidRPr="00515B74">
        <w:rPr>
          <w:rFonts w:ascii="Arial" w:hAnsi="Arial" w:cs="Arial"/>
          <w:snapToGrid w:val="0"/>
          <w:lang w:val="es-ES_tradnl"/>
        </w:rPr>
        <w:t>Al recibir el pago, el PROVEEDOR deberá enviar el CFDI complemento de pago correspondiente, al correo electrónico del área de</w:t>
      </w:r>
      <w:r w:rsidR="000A4E9D">
        <w:rPr>
          <w:rFonts w:ascii="Arial" w:hAnsi="Arial" w:cs="Arial"/>
          <w:snapToGrid w:val="0"/>
          <w:lang w:val="es-ES_tradnl"/>
        </w:rPr>
        <w:t>l</w:t>
      </w:r>
      <w:r w:rsidRPr="00515B74">
        <w:rPr>
          <w:rFonts w:ascii="Arial" w:hAnsi="Arial" w:cs="Arial"/>
          <w:snapToGrid w:val="0"/>
          <w:lang w:val="es-ES_tradnl"/>
        </w:rPr>
        <w:t xml:space="preserve"> Enlace Administrativ</w:t>
      </w:r>
      <w:r w:rsidR="000A4E9D">
        <w:rPr>
          <w:rFonts w:ascii="Arial" w:hAnsi="Arial" w:cs="Arial"/>
          <w:snapToGrid w:val="0"/>
          <w:lang w:val="es-ES_tradnl"/>
        </w:rPr>
        <w:t>o</w:t>
      </w:r>
      <w:r w:rsidRPr="00515B74">
        <w:rPr>
          <w:rFonts w:ascii="Arial" w:hAnsi="Arial" w:cs="Arial"/>
          <w:snapToGrid w:val="0"/>
          <w:lang w:val="es-ES_tradnl"/>
        </w:rPr>
        <w:t xml:space="preserve"> (</w:t>
      </w:r>
      <w:hyperlink r:id="rId11" w:history="1">
        <w:r w:rsidR="000A4E9D" w:rsidRPr="00C97F44">
          <w:rPr>
            <w:rStyle w:val="Hipervnculo"/>
            <w:rFonts w:ascii="Arial" w:hAnsi="Arial" w:cs="Arial"/>
            <w:snapToGrid w:val="0"/>
            <w:lang w:val="es-ES_tradnl"/>
          </w:rPr>
          <w:t>jaime.bonilla@ine.mx</w:t>
        </w:r>
      </w:hyperlink>
      <w:r w:rsidR="000A4E9D">
        <w:rPr>
          <w:rFonts w:ascii="Arial" w:hAnsi="Arial" w:cs="Arial"/>
          <w:snapToGrid w:val="0"/>
          <w:lang w:val="es-ES_tradnl"/>
        </w:rPr>
        <w:t>)</w:t>
      </w:r>
      <w:r w:rsidRPr="00515B74">
        <w:rPr>
          <w:rFonts w:ascii="Arial" w:hAnsi="Arial" w:cs="Arial"/>
          <w:snapToGrid w:val="0"/>
          <w:lang w:val="es-ES_tradnl"/>
        </w:rPr>
        <w:t>, y de</w:t>
      </w:r>
      <w:r w:rsidR="000A4E9D">
        <w:rPr>
          <w:rFonts w:ascii="Arial" w:hAnsi="Arial" w:cs="Arial"/>
          <w:snapToGrid w:val="0"/>
          <w:lang w:val="es-ES_tradnl"/>
        </w:rPr>
        <w:t>l</w:t>
      </w:r>
      <w:r w:rsidRPr="00515B74">
        <w:rPr>
          <w:rFonts w:ascii="Arial" w:hAnsi="Arial" w:cs="Arial"/>
          <w:snapToGrid w:val="0"/>
          <w:lang w:val="es-ES_tradnl"/>
        </w:rPr>
        <w:t xml:space="preserve"> </w:t>
      </w:r>
      <w:r w:rsidR="000A4E9D">
        <w:rPr>
          <w:rFonts w:ascii="Arial" w:hAnsi="Arial" w:cs="Arial"/>
          <w:snapToGrid w:val="0"/>
          <w:lang w:val="es-ES_tradnl"/>
        </w:rPr>
        <w:t>A</w:t>
      </w:r>
      <w:r w:rsidRPr="00515B74">
        <w:rPr>
          <w:rFonts w:ascii="Arial" w:hAnsi="Arial" w:cs="Arial"/>
          <w:snapToGrid w:val="0"/>
          <w:lang w:val="es-ES_tradnl"/>
        </w:rPr>
        <w:t>dministrador del Contrato (</w:t>
      </w:r>
      <w:hyperlink r:id="rId12" w:history="1">
        <w:r w:rsidR="000A4E9D" w:rsidRPr="00C97F44">
          <w:rPr>
            <w:rStyle w:val="Hipervnculo"/>
            <w:rFonts w:ascii="Arial" w:hAnsi="Arial" w:cs="Arial"/>
            <w:snapToGrid w:val="0"/>
            <w:lang w:val="es-ES_tradnl"/>
          </w:rPr>
          <w:t>manuel.oseguera@ine.mx</w:t>
        </w:r>
      </w:hyperlink>
      <w:r w:rsidR="000A4E9D">
        <w:rPr>
          <w:rFonts w:ascii="Arial" w:hAnsi="Arial" w:cs="Arial"/>
          <w:snapToGrid w:val="0"/>
          <w:lang w:val="es-ES_tradnl"/>
        </w:rPr>
        <w:t>)</w:t>
      </w:r>
      <w:r w:rsidRPr="00515B74">
        <w:rPr>
          <w:rFonts w:ascii="Arial" w:hAnsi="Arial" w:cs="Arial"/>
          <w:snapToGrid w:val="0"/>
          <w:lang w:val="es-ES_tradnl"/>
        </w:rPr>
        <w:t xml:space="preserve">, indicando obligatoriamente como referencia el número de Oficio de Solicitud de Pago (OSP), mismo que le será notificado por </w:t>
      </w:r>
      <w:r w:rsidR="000A4E9D">
        <w:rPr>
          <w:rFonts w:ascii="Arial" w:hAnsi="Arial" w:cs="Arial"/>
          <w:snapToGrid w:val="0"/>
          <w:lang w:val="es-ES_tradnl"/>
        </w:rPr>
        <w:t xml:space="preserve">el </w:t>
      </w:r>
      <w:r w:rsidRPr="00515B74">
        <w:rPr>
          <w:rFonts w:ascii="Arial" w:hAnsi="Arial" w:cs="Arial"/>
          <w:snapToGrid w:val="0"/>
          <w:lang w:val="es-ES_tradnl"/>
        </w:rPr>
        <w:t>Lic. Ma</w:t>
      </w:r>
      <w:r w:rsidR="000A4E9D">
        <w:rPr>
          <w:rFonts w:ascii="Arial" w:hAnsi="Arial" w:cs="Arial"/>
          <w:snapToGrid w:val="0"/>
          <w:lang w:val="es-ES_tradnl"/>
        </w:rPr>
        <w:t>nuel Alejandro Oseguera López</w:t>
      </w:r>
      <w:r w:rsidRPr="00515B74">
        <w:rPr>
          <w:rFonts w:ascii="Arial" w:hAnsi="Arial" w:cs="Arial"/>
          <w:snapToGrid w:val="0"/>
          <w:lang w:val="es-ES_tradnl"/>
        </w:rPr>
        <w:t>, Vocal Secretari</w:t>
      </w:r>
      <w:r w:rsidR="000A4E9D">
        <w:rPr>
          <w:rFonts w:ascii="Arial" w:hAnsi="Arial" w:cs="Arial"/>
          <w:snapToGrid w:val="0"/>
          <w:lang w:val="es-ES_tradnl"/>
        </w:rPr>
        <w:t>o</w:t>
      </w:r>
      <w:r w:rsidRPr="00515B74">
        <w:rPr>
          <w:rFonts w:ascii="Arial" w:hAnsi="Arial" w:cs="Arial"/>
          <w:snapToGrid w:val="0"/>
          <w:lang w:val="es-ES_tradnl"/>
        </w:rPr>
        <w:t xml:space="preserve"> de la Junta Distrital Ejecutiva del 05 Distrito Electoral Federal en </w:t>
      </w:r>
      <w:r w:rsidR="000A4E9D">
        <w:rPr>
          <w:rFonts w:ascii="Arial" w:hAnsi="Arial" w:cs="Arial"/>
          <w:snapToGrid w:val="0"/>
          <w:lang w:val="es-ES_tradnl"/>
        </w:rPr>
        <w:t>Querétaro</w:t>
      </w:r>
      <w:r w:rsidRPr="00515B74">
        <w:rPr>
          <w:rFonts w:ascii="Arial" w:hAnsi="Arial" w:cs="Arial"/>
          <w:snapToGrid w:val="0"/>
          <w:lang w:val="es-ES_tradnl"/>
        </w:rPr>
        <w:t xml:space="preserve">, vía correo electrónico; dicho envío deberá realizarse dentro de los primeros 10 (diez) días naturales del mes siguiente a aquel en que haya recibido el pago correspondiente. </w:t>
      </w:r>
    </w:p>
    <w:p w14:paraId="5A1636FD" w14:textId="77777777" w:rsidR="00515B74" w:rsidRPr="00515B74" w:rsidRDefault="00515B74" w:rsidP="00515B74">
      <w:pPr>
        <w:ind w:left="709"/>
        <w:jc w:val="both"/>
        <w:rPr>
          <w:rFonts w:ascii="Arial" w:hAnsi="Arial" w:cs="Arial"/>
          <w:snapToGrid w:val="0"/>
          <w:lang w:val="es-ES_tradnl"/>
        </w:rPr>
      </w:pPr>
    </w:p>
    <w:p w14:paraId="21486B91" w14:textId="19D68A1C" w:rsidR="00515B74" w:rsidRPr="00515B74" w:rsidRDefault="00515B74" w:rsidP="00515B74">
      <w:pPr>
        <w:ind w:left="709"/>
        <w:jc w:val="both"/>
        <w:rPr>
          <w:rFonts w:ascii="Arial" w:hAnsi="Arial" w:cs="Arial"/>
          <w:snapToGrid w:val="0"/>
          <w:lang w:val="es-ES_tradnl"/>
        </w:rPr>
      </w:pPr>
      <w:r w:rsidRPr="00515B74">
        <w:rPr>
          <w:rFonts w:ascii="Arial" w:hAnsi="Arial" w:cs="Arial"/>
          <w:snapToGrid w:val="0"/>
          <w:lang w:val="es-ES_tradnl"/>
        </w:rPr>
        <w:t xml:space="preserve">Para efectos del plazo anterior, se considerará como fecha de recepción del pago, aquella en que el PROVEEDOR haya recibido la transferencia electrónica en la cuenta bancaria señalada para tal efecto en las Oficinas de la Junta Distrital Ejecutiva del 05 Distrito Electoral Federal del INSTITUTO en </w:t>
      </w:r>
      <w:r w:rsidR="000A4E9D">
        <w:rPr>
          <w:rFonts w:ascii="Arial" w:hAnsi="Arial" w:cs="Arial"/>
          <w:snapToGrid w:val="0"/>
          <w:lang w:val="es-ES_tradnl"/>
        </w:rPr>
        <w:t>Querétaro</w:t>
      </w:r>
      <w:r w:rsidRPr="00515B74">
        <w:rPr>
          <w:rFonts w:ascii="Arial" w:hAnsi="Arial" w:cs="Arial"/>
          <w:snapToGrid w:val="0"/>
          <w:lang w:val="es-ES_tradnl"/>
        </w:rPr>
        <w:t>, ubicadas en</w:t>
      </w:r>
      <w:r w:rsidR="000A4E9D" w:rsidRPr="000A4E9D">
        <w:rPr>
          <w:rFonts w:ascii="Arial" w:hAnsi="Arial" w:cs="Arial"/>
          <w:bCs/>
        </w:rPr>
        <w:t xml:space="preserve"> </w:t>
      </w:r>
      <w:r w:rsidR="000A4E9D" w:rsidRPr="00122377">
        <w:rPr>
          <w:rFonts w:ascii="Arial" w:hAnsi="Arial" w:cs="Arial"/>
          <w:bCs/>
        </w:rPr>
        <w:t xml:space="preserve">calle </w:t>
      </w:r>
      <w:r w:rsidR="000A4E9D" w:rsidRPr="00E62407">
        <w:rPr>
          <w:rFonts w:ascii="Arial" w:hAnsi="Arial" w:cs="Arial"/>
        </w:rPr>
        <w:t xml:space="preserve">Salvador Sánchez Bárcenas </w:t>
      </w:r>
      <w:proofErr w:type="spellStart"/>
      <w:r w:rsidR="000A4E9D" w:rsidRPr="00E62407">
        <w:rPr>
          <w:rFonts w:ascii="Arial" w:hAnsi="Arial" w:cs="Arial"/>
        </w:rPr>
        <w:t>Ote</w:t>
      </w:r>
      <w:proofErr w:type="spellEnd"/>
      <w:r w:rsidR="000A4E9D" w:rsidRPr="00E62407">
        <w:rPr>
          <w:rFonts w:ascii="Arial" w:hAnsi="Arial" w:cs="Arial"/>
        </w:rPr>
        <w:t>. #8, Colonia Emiliano Zapata, El Pueblito, Corregidora, Querétaro, C.P. 76900</w:t>
      </w:r>
      <w:r w:rsidRPr="00515B74">
        <w:rPr>
          <w:rFonts w:ascii="Arial" w:hAnsi="Arial" w:cs="Arial"/>
          <w:snapToGrid w:val="0"/>
          <w:lang w:val="es-ES_tradnl"/>
        </w:rPr>
        <w:t>.</w:t>
      </w:r>
    </w:p>
    <w:p w14:paraId="7253637A" w14:textId="77777777" w:rsidR="00515B74" w:rsidRPr="00515B74" w:rsidRDefault="00515B74" w:rsidP="00515B74">
      <w:pPr>
        <w:ind w:left="709"/>
        <w:jc w:val="both"/>
        <w:rPr>
          <w:rFonts w:ascii="Arial" w:hAnsi="Arial" w:cs="Arial"/>
          <w:snapToGrid w:val="0"/>
          <w:lang w:val="es-ES_tradnl"/>
        </w:rPr>
      </w:pPr>
    </w:p>
    <w:p w14:paraId="576EA181" w14:textId="599CE7D0" w:rsidR="00D21A0D" w:rsidRPr="00073301" w:rsidRDefault="00515B74" w:rsidP="00515B74">
      <w:pPr>
        <w:ind w:left="709"/>
        <w:jc w:val="both"/>
        <w:rPr>
          <w:rFonts w:ascii="Arial" w:hAnsi="Arial" w:cs="Arial"/>
          <w:snapToGrid w:val="0"/>
          <w:lang w:val="es-ES_tradnl"/>
        </w:rPr>
      </w:pPr>
      <w:r w:rsidRPr="00515B74">
        <w:rPr>
          <w:rFonts w:ascii="Arial" w:hAnsi="Arial" w:cs="Arial"/>
          <w:snapToGrid w:val="0"/>
          <w:lang w:val="es-ES_tradnl"/>
        </w:rPr>
        <w:t xml:space="preserve">En caso de que no se reciba el CFDI complemento de pago correspondiente en el plazo antes señalado, la Junta Distrital Ejecutiva del 05 Distrito Electoral Federal en </w:t>
      </w:r>
      <w:r w:rsidR="000A4E9D">
        <w:rPr>
          <w:rFonts w:ascii="Arial" w:hAnsi="Arial" w:cs="Arial"/>
          <w:snapToGrid w:val="0"/>
          <w:lang w:val="es-ES_tradnl"/>
        </w:rPr>
        <w:t xml:space="preserve">Querétaro </w:t>
      </w:r>
      <w:r w:rsidRPr="00515B74">
        <w:rPr>
          <w:rFonts w:ascii="Arial" w:hAnsi="Arial" w:cs="Arial"/>
          <w:snapToGrid w:val="0"/>
          <w:lang w:val="es-ES_tradnl"/>
        </w:rPr>
        <w:t>realizará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77777777"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de cumplir con la regla 2.7.1.44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77777777" w:rsidR="000465D9" w:rsidRPr="000465D9" w:rsidRDefault="00D21A0D" w:rsidP="00D21A0D">
      <w:pPr>
        <w:pStyle w:val="Prrafodelista"/>
        <w:ind w:left="705" w:right="23"/>
        <w:jc w:val="both"/>
        <w:rPr>
          <w:rFonts w:ascii="Arial" w:hAnsi="Arial" w:cs="Arial"/>
        </w:rPr>
      </w:pPr>
      <w:r w:rsidRPr="00073301">
        <w:rPr>
          <w:rFonts w:ascii="Arial" w:hAnsi="Arial" w:cs="Arial"/>
        </w:rPr>
        <w:t xml:space="preserve">En términos de los artículos 60 del </w:t>
      </w:r>
      <w:r w:rsidRPr="00073301">
        <w:rPr>
          <w:rFonts w:ascii="Arial" w:hAnsi="Arial" w:cs="Arial"/>
          <w:bCs/>
        </w:rPr>
        <w:t>REGLAMENTO</w:t>
      </w:r>
      <w:r w:rsidRPr="00073301">
        <w:rPr>
          <w:rFonts w:ascii="Arial" w:hAnsi="Arial" w:cs="Arial"/>
        </w:rPr>
        <w:t xml:space="preserve"> y 163 de las </w:t>
      </w:r>
      <w:r w:rsidRPr="00073301">
        <w:rPr>
          <w:rFonts w:ascii="Arial" w:hAnsi="Arial" w:cs="Arial"/>
          <w:bCs/>
        </w:rPr>
        <w:t>POBALINES</w:t>
      </w:r>
      <w:r w:rsidRPr="00073301">
        <w:rPr>
          <w:rFonts w:ascii="Arial" w:hAnsi="Arial" w:cs="Arial"/>
        </w:rPr>
        <w:t xml:space="preserve">, para el caso de cualquiera de los supuestos anteriores, la fecha de pago no podrá exceder de 20 (veinte) días naturales contados a partir de que el </w:t>
      </w:r>
      <w:r w:rsidRPr="00073301">
        <w:rPr>
          <w:rFonts w:ascii="Arial" w:hAnsi="Arial" w:cs="Arial"/>
          <w:bCs/>
        </w:rPr>
        <w:t>PROVEEDOR</w:t>
      </w:r>
      <w:r w:rsidRPr="00073301">
        <w:t xml:space="preserve"> </w:t>
      </w:r>
      <w:r w:rsidRPr="00073301">
        <w:rPr>
          <w:rFonts w:ascii="Arial" w:hAnsi="Arial" w:cs="Arial"/>
        </w:rPr>
        <w:t>presente 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77777777" w:rsidR="00900A78" w:rsidRPr="002B0D41" w:rsidRDefault="00900A78" w:rsidP="000465D9">
      <w:pPr>
        <w:pStyle w:val="Ttulo1"/>
        <w:ind w:left="720"/>
        <w:jc w:val="both"/>
        <w:rPr>
          <w:iCs/>
          <w:sz w:val="20"/>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34" w:name="_Toc491861687"/>
      <w:bookmarkStart w:id="135" w:name="_Toc499053747"/>
      <w:bookmarkStart w:id="136" w:name="_Toc25083216"/>
      <w:bookmarkEnd w:id="130"/>
      <w:r w:rsidRPr="00DC4C0D">
        <w:rPr>
          <w:rFonts w:cs="Arial"/>
          <w:bCs/>
          <w:color w:val="244061" w:themeColor="accent1" w:themeShade="80"/>
          <w:sz w:val="20"/>
        </w:rPr>
        <w:t>Impuestos y derechos</w:t>
      </w:r>
      <w:bookmarkEnd w:id="131"/>
      <w:bookmarkEnd w:id="132"/>
      <w:bookmarkEnd w:id="133"/>
      <w:bookmarkEnd w:id="134"/>
      <w:bookmarkEnd w:id="135"/>
      <w:r w:rsidR="00A71387" w:rsidRPr="00DC4C0D">
        <w:rPr>
          <w:rFonts w:cs="Arial"/>
          <w:bCs/>
          <w:color w:val="244061" w:themeColor="accent1" w:themeShade="80"/>
          <w:sz w:val="20"/>
        </w:rPr>
        <w:t>.</w:t>
      </w:r>
      <w:bookmarkEnd w:id="136"/>
    </w:p>
    <w:p w14:paraId="00C62483" w14:textId="77777777" w:rsidR="00A71387" w:rsidRPr="00A71387" w:rsidRDefault="00A71387" w:rsidP="00A71387">
      <w:pPr>
        <w:rPr>
          <w:lang w:val="es-ES"/>
        </w:rPr>
      </w:pPr>
    </w:p>
    <w:p w14:paraId="4C73562F" w14:textId="292AD236"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5C2BBE">
        <w:rPr>
          <w:rFonts w:ascii="Arial" w:hAnsi="Arial" w:cs="Arial"/>
        </w:rPr>
        <w:t xml:space="preserve">entrega de los bienes </w:t>
      </w:r>
      <w:r w:rsidRPr="002B0D41">
        <w:rPr>
          <w:rFonts w:ascii="Arial" w:hAnsi="Arial" w:cs="Arial"/>
        </w:rPr>
        <w:t xml:space="preserve">correrán por cuenta del PROVEEDOR, trasladando al INSTITUTO </w:t>
      </w:r>
      <w:bookmarkStart w:id="137" w:name="_Toc289064570"/>
      <w:bookmarkStart w:id="138" w:name="_Toc314085307"/>
      <w:bookmarkStart w:id="139" w:name="_Toc314094128"/>
      <w:r w:rsidRPr="002B0D41">
        <w:rPr>
          <w:rFonts w:ascii="Arial" w:hAnsi="Arial" w:cs="Arial"/>
        </w:rPr>
        <w:t xml:space="preserve">únicamente el Impuesto al Valor Agregado (IVA) </w:t>
      </w:r>
      <w:proofErr w:type="gramStart"/>
      <w:r w:rsidRPr="002B0D41">
        <w:rPr>
          <w:rFonts w:ascii="Arial" w:hAnsi="Arial" w:cs="Arial"/>
        </w:rPr>
        <w:t>de acuerdo a</w:t>
      </w:r>
      <w:proofErr w:type="gramEnd"/>
      <w:r w:rsidRPr="002B0D41">
        <w:rPr>
          <w:rFonts w:ascii="Arial" w:hAnsi="Arial" w:cs="Arial"/>
        </w:rPr>
        <w:t xml:space="preserve">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0" w:name="_Toc491861688"/>
      <w:bookmarkStart w:id="141" w:name="_Toc499053748"/>
      <w:bookmarkStart w:id="142" w:name="_Toc25083217"/>
      <w:r w:rsidRPr="00DC4C0D">
        <w:rPr>
          <w:rFonts w:cs="Arial"/>
          <w:bCs/>
          <w:color w:val="244061" w:themeColor="accent1" w:themeShade="80"/>
          <w:sz w:val="20"/>
        </w:rPr>
        <w:t>Transferencia de derechos</w:t>
      </w:r>
      <w:bookmarkEnd w:id="137"/>
      <w:bookmarkEnd w:id="138"/>
      <w:bookmarkEnd w:id="139"/>
      <w:bookmarkEnd w:id="140"/>
      <w:bookmarkEnd w:id="141"/>
      <w:r w:rsidR="00A71387" w:rsidRPr="00DC4C0D">
        <w:rPr>
          <w:rFonts w:cs="Arial"/>
          <w:bCs/>
          <w:color w:val="244061" w:themeColor="accent1" w:themeShade="80"/>
          <w:sz w:val="20"/>
        </w:rPr>
        <w:t>.</w:t>
      </w:r>
      <w:bookmarkEnd w:id="142"/>
    </w:p>
    <w:p w14:paraId="261F6A33" w14:textId="77777777" w:rsidR="00900A78" w:rsidRPr="002B0D41" w:rsidRDefault="00900A78" w:rsidP="00900A78">
      <w:pPr>
        <w:pStyle w:val="Textosinformato"/>
        <w:tabs>
          <w:tab w:val="left" w:pos="1134"/>
        </w:tabs>
        <w:spacing w:before="120" w:after="120"/>
        <w:ind w:left="708"/>
        <w:jc w:val="both"/>
        <w:rPr>
          <w:rFonts w:ascii="Arial" w:hAnsi="Arial" w:cs="Arial"/>
        </w:rPr>
      </w:pPr>
      <w:proofErr w:type="gramStart"/>
      <w:r w:rsidRPr="002B0D41">
        <w:rPr>
          <w:rFonts w:ascii="Arial" w:hAnsi="Arial" w:cs="Arial"/>
        </w:rPr>
        <w:t>Bajo ninguna circunstancia</w:t>
      </w:r>
      <w:proofErr w:type="gramEnd"/>
      <w:r w:rsidRPr="002B0D41">
        <w:rPr>
          <w:rFonts w:ascii="Arial" w:hAnsi="Arial" w:cs="Arial"/>
        </w:rPr>
        <w:t xml:space="preserve"> podrán transferirse los derechos y obligaciones derivados del </w:t>
      </w:r>
      <w:r w:rsidRPr="002B0D41">
        <w:rPr>
          <w:rFonts w:ascii="Arial" w:hAnsi="Arial" w:cs="Arial"/>
          <w:lang w:eastAsia="es-MX"/>
        </w:rPr>
        <w:t xml:space="preserve">contrato </w:t>
      </w:r>
      <w:r w:rsidRPr="002B0D41">
        <w:rPr>
          <w:rFonts w:ascii="Arial" w:hAnsi="Arial" w:cs="Arial"/>
        </w:rPr>
        <w:t>que se genere con motivo del presente procedimiento, con excepción de los derechos de cobro en cuyo caso se deberá contar con el consentimiento expreso por parte del Titular de la Dirección de Recursos Financieros del INSTITUTO, en los términos señalados en el último párrafo del artículo 55 del REGLAMENTO.</w:t>
      </w:r>
    </w:p>
    <w:p w14:paraId="1E39F49B" w14:textId="0176013C" w:rsidR="00900A78" w:rsidRPr="002B0D41" w:rsidRDefault="00900A78" w:rsidP="00900A78">
      <w:pPr>
        <w:pStyle w:val="Textosinformato"/>
        <w:tabs>
          <w:tab w:val="left" w:pos="1134"/>
        </w:tabs>
        <w:spacing w:before="120" w:after="120"/>
        <w:ind w:left="708"/>
        <w:jc w:val="both"/>
        <w:rPr>
          <w:rFonts w:ascii="Arial" w:hAnsi="Arial" w:cs="Arial"/>
        </w:rPr>
      </w:pPr>
      <w:r w:rsidRPr="002B0D41">
        <w:rPr>
          <w:rFonts w:ascii="Arial" w:hAnsi="Arial" w:cs="Arial"/>
        </w:rPr>
        <w:t xml:space="preserve">Por lo anterior, el único derecho que se podrá transferir a un tercero derivado de la adjudicación del </w:t>
      </w:r>
      <w:proofErr w:type="gramStart"/>
      <w:r w:rsidRPr="002B0D41">
        <w:rPr>
          <w:rFonts w:ascii="Arial" w:hAnsi="Arial" w:cs="Arial"/>
        </w:rPr>
        <w:t>contrato,</w:t>
      </w:r>
      <w:proofErr w:type="gramEnd"/>
      <w:r w:rsidRPr="002B0D41">
        <w:rPr>
          <w:rFonts w:ascii="Arial" w:hAnsi="Arial" w:cs="Arial"/>
        </w:rPr>
        <w:t xml:space="preserve"> es el derecho de cobro y el PROVEEDOR no podrá subcontratar parcial o totalmente </w:t>
      </w:r>
      <w:r w:rsidR="005C2BBE">
        <w:rPr>
          <w:rFonts w:ascii="Arial" w:hAnsi="Arial" w:cs="Arial"/>
        </w:rPr>
        <w:t>los bienes</w:t>
      </w:r>
      <w:r w:rsidRPr="002B0D41">
        <w:rPr>
          <w:rFonts w:ascii="Arial" w:hAnsi="Arial" w:cs="Arial"/>
        </w:rPr>
        <w:t xml:space="preserve"> solicitados. El PROVEEDOR será el único responsable ante el INSTITUTO de los derechos y obligaciones contraídas durante la vigencia del contrato.</w:t>
      </w:r>
    </w:p>
    <w:p w14:paraId="30699C20" w14:textId="77777777"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5E974BD8" w14:textId="77777777" w:rsidR="00900A78" w:rsidRPr="002B0D41" w:rsidRDefault="00900A78" w:rsidP="00F146F1">
      <w:pPr>
        <w:pStyle w:val="Textosinformato"/>
        <w:tabs>
          <w:tab w:val="left" w:pos="1134"/>
        </w:tabs>
        <w:ind w:left="708"/>
        <w:jc w:val="both"/>
        <w:rPr>
          <w:rFonts w:ascii="Arial" w:hAnsi="Arial" w:cs="Arial"/>
        </w:rPr>
      </w:pPr>
    </w:p>
    <w:p w14:paraId="6D457D99"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43" w:name="_Toc284333672"/>
      <w:bookmarkStart w:id="144" w:name="_Toc298407610"/>
      <w:bookmarkStart w:id="145" w:name="_Toc314085308"/>
      <w:bookmarkStart w:id="146" w:name="_Toc314094129"/>
      <w:bookmarkStart w:id="147" w:name="_Toc491861689"/>
      <w:bookmarkStart w:id="148" w:name="_Toc499053749"/>
      <w:bookmarkStart w:id="149" w:name="_Toc25083218"/>
      <w:r w:rsidRPr="00DC4C0D">
        <w:rPr>
          <w:rFonts w:cs="Arial"/>
          <w:bCs/>
          <w:color w:val="244061" w:themeColor="accent1" w:themeShade="80"/>
          <w:sz w:val="20"/>
        </w:rPr>
        <w:t>Derechos de Autor y Propiedad Industrial</w:t>
      </w:r>
      <w:bookmarkEnd w:id="143"/>
      <w:bookmarkEnd w:id="144"/>
      <w:bookmarkEnd w:id="145"/>
      <w:bookmarkEnd w:id="146"/>
      <w:bookmarkEnd w:id="147"/>
      <w:bookmarkEnd w:id="148"/>
      <w:r w:rsidR="00A71387" w:rsidRPr="00DC4C0D">
        <w:rPr>
          <w:rFonts w:cs="Arial"/>
          <w:bCs/>
          <w:color w:val="244061" w:themeColor="accent1" w:themeShade="80"/>
          <w:sz w:val="20"/>
        </w:rPr>
        <w:t>.</w:t>
      </w:r>
      <w:bookmarkEnd w:id="149"/>
    </w:p>
    <w:p w14:paraId="28804BDE" w14:textId="2D517BEF" w:rsidR="00900A78" w:rsidRPr="002B0D41" w:rsidRDefault="00900A78" w:rsidP="00900A78">
      <w:pPr>
        <w:pStyle w:val="E2"/>
        <w:spacing w:before="120" w:after="120"/>
        <w:ind w:left="705"/>
        <w:rPr>
          <w:rFonts w:cs="Arial"/>
          <w:sz w:val="20"/>
          <w:lang w:val="es-MX"/>
        </w:rPr>
      </w:pPr>
      <w:bookmarkStart w:id="150" w:name="_Toc299017183"/>
      <w:bookmarkStart w:id="151" w:name="_Toc299018343"/>
      <w:bookmarkStart w:id="152" w:name="_Toc314085309"/>
      <w:bookmarkStart w:id="153"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de patentes, marcas o derechos de autor tanto en el ámbito nacional como internacional, con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32BDF4D4" w:rsidR="00900A78" w:rsidRPr="002B0D41" w:rsidRDefault="00900A78" w:rsidP="00E2728B">
      <w:pPr>
        <w:pStyle w:val="E2"/>
        <w:ind w:left="705"/>
        <w:rPr>
          <w:rFonts w:cs="Arial"/>
          <w:sz w:val="20"/>
          <w:lang w:val="es-MX"/>
        </w:rPr>
      </w:pPr>
      <w:r w:rsidRPr="002B0D41">
        <w:rPr>
          <w:rFonts w:cs="Arial"/>
          <w:sz w:val="20"/>
          <w:lang w:val="es-MX"/>
        </w:rPr>
        <w:t xml:space="preserve">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w:t>
      </w:r>
      <w:r w:rsidR="00BF5851" w:rsidRPr="002B0D41">
        <w:rPr>
          <w:rFonts w:cs="Arial"/>
          <w:sz w:val="20"/>
          <w:lang w:val="es-MX"/>
        </w:rPr>
        <w:t>de este</w:t>
      </w:r>
      <w:r w:rsidRPr="002B0D41">
        <w:rPr>
          <w:rFonts w:cs="Arial"/>
          <w:sz w:val="20"/>
          <w:lang w:val="es-MX"/>
        </w:rPr>
        <w:t>.</w:t>
      </w:r>
    </w:p>
    <w:p w14:paraId="5B30685C" w14:textId="77777777" w:rsidR="00670F57" w:rsidRPr="002B0D41" w:rsidRDefault="00670F57"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54" w:name="_Toc491861690"/>
      <w:bookmarkStart w:id="155" w:name="_Toc499053750"/>
      <w:bookmarkStart w:id="156" w:name="_Toc25083219"/>
      <w:r w:rsidRPr="00DC4C0D">
        <w:rPr>
          <w:rFonts w:cs="Arial"/>
          <w:bCs/>
          <w:color w:val="244061" w:themeColor="accent1" w:themeShade="80"/>
          <w:sz w:val="20"/>
        </w:rPr>
        <w:t>Transparencia y Acceso a la Información Pública</w:t>
      </w:r>
      <w:bookmarkEnd w:id="150"/>
      <w:bookmarkEnd w:id="151"/>
      <w:bookmarkEnd w:id="152"/>
      <w:bookmarkEnd w:id="153"/>
      <w:bookmarkEnd w:id="154"/>
      <w:bookmarkEnd w:id="155"/>
      <w:r w:rsidR="00A71387" w:rsidRPr="00DC4C0D">
        <w:rPr>
          <w:rFonts w:cs="Arial"/>
          <w:bCs/>
          <w:color w:val="244061" w:themeColor="accent1" w:themeShade="80"/>
          <w:sz w:val="20"/>
        </w:rPr>
        <w:t>.</w:t>
      </w:r>
      <w:bookmarkEnd w:id="156"/>
    </w:p>
    <w:p w14:paraId="28A79AAD" w14:textId="77777777" w:rsidR="00A71387" w:rsidRPr="00A71387" w:rsidRDefault="00A71387" w:rsidP="00A71387">
      <w:pPr>
        <w:rPr>
          <w:lang w:val="es-ES"/>
        </w:rPr>
      </w:pPr>
    </w:p>
    <w:p w14:paraId="40E59B51" w14:textId="62BA70E2"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5C2BBE">
        <w:rPr>
          <w:rFonts w:ascii="Arial" w:hAnsi="Arial" w:cs="Arial"/>
          <w:bCs/>
        </w:rPr>
        <w:t>entrega de los bienes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77777777" w:rsidR="00900A78" w:rsidRPr="002B0D41" w:rsidRDefault="00900A78"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57" w:name="_Toc289064573"/>
      <w:bookmarkStart w:id="158" w:name="_Toc314085310"/>
      <w:bookmarkStart w:id="159" w:name="_Toc314094131"/>
      <w:bookmarkStart w:id="160" w:name="_Toc491861691"/>
      <w:bookmarkStart w:id="161" w:name="_Toc499053751"/>
      <w:bookmarkStart w:id="162" w:name="_Toc25083220"/>
      <w:r w:rsidRPr="00DC4C0D">
        <w:rPr>
          <w:rFonts w:cs="Arial"/>
          <w:bCs/>
          <w:color w:val="244061" w:themeColor="accent1" w:themeShade="80"/>
          <w:sz w:val="20"/>
        </w:rPr>
        <w:t>Responsabilidad laboral</w:t>
      </w:r>
      <w:bookmarkEnd w:id="157"/>
      <w:bookmarkEnd w:id="158"/>
      <w:bookmarkEnd w:id="159"/>
      <w:bookmarkEnd w:id="160"/>
      <w:bookmarkEnd w:id="161"/>
      <w:r w:rsidR="00A71387" w:rsidRPr="00DC4C0D">
        <w:rPr>
          <w:rFonts w:cs="Arial"/>
          <w:bCs/>
          <w:color w:val="244061" w:themeColor="accent1" w:themeShade="80"/>
          <w:sz w:val="20"/>
        </w:rPr>
        <w:t>.</w:t>
      </w:r>
      <w:bookmarkEnd w:id="162"/>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 xml:space="preserve">El PROVEEDOR será el único patrón de todas las personas que con cualquier carácter intervengan bajo sus órdenes en el desempeño y operación para el cumplimiento de la contratación y asumirá todas las obligaciones y responsabilidades derivadas de la relación </w:t>
      </w:r>
      <w:r w:rsidRPr="002B0D41">
        <w:rPr>
          <w:rFonts w:ascii="Arial" w:hAnsi="Arial" w:cs="Arial"/>
        </w:rPr>
        <w:lastRenderedPageBreak/>
        <w:t>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50E51DBD" w14:textId="77777777" w:rsidR="00900A78" w:rsidRPr="002B0D41" w:rsidRDefault="00900A78" w:rsidP="00E2728B">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C937CA" w:rsidRDefault="00053C4D" w:rsidP="00053C4D">
      <w:pPr>
        <w:pStyle w:val="Ttulo1"/>
        <w:numPr>
          <w:ilvl w:val="0"/>
          <w:numId w:val="1"/>
        </w:numPr>
        <w:spacing w:before="120" w:after="120"/>
        <w:jc w:val="both"/>
        <w:rPr>
          <w:rFonts w:cs="Arial"/>
          <w:color w:val="002060"/>
          <w:kern w:val="32"/>
          <w:sz w:val="20"/>
        </w:rPr>
      </w:pPr>
      <w:bookmarkStart w:id="163" w:name="_Toc289064578"/>
      <w:bookmarkStart w:id="164" w:name="_Toc314085311"/>
      <w:bookmarkStart w:id="165" w:name="_Toc314094132"/>
      <w:bookmarkStart w:id="166" w:name="_Toc434004096"/>
      <w:bookmarkStart w:id="167" w:name="_Toc496883312"/>
      <w:bookmarkStart w:id="168" w:name="_Toc510612314"/>
      <w:bookmarkStart w:id="169" w:name="_Toc25083221"/>
      <w:bookmarkStart w:id="170" w:name="_Toc314085312"/>
      <w:bookmarkStart w:id="171" w:name="_Toc314094133"/>
      <w:bookmarkStart w:id="172" w:name="_Toc434004097"/>
      <w:bookmarkStart w:id="173" w:name="_Toc309618095"/>
      <w:bookmarkStart w:id="174" w:name="_Toc314094169"/>
      <w:bookmarkStart w:id="175" w:name="_Toc31154746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937CA">
        <w:rPr>
          <w:rFonts w:cs="Arial"/>
          <w:color w:val="002060"/>
          <w:kern w:val="32"/>
          <w:sz w:val="20"/>
        </w:rPr>
        <w:t>INSTRUCCIONES PARA ELABORAR LA OFERTA TÉCNICA Y LA OFERTA ECONÓMICA</w:t>
      </w:r>
      <w:bookmarkEnd w:id="163"/>
      <w:bookmarkEnd w:id="164"/>
      <w:bookmarkEnd w:id="165"/>
      <w:bookmarkEnd w:id="166"/>
      <w:bookmarkEnd w:id="167"/>
      <w:bookmarkEnd w:id="168"/>
      <w:bookmarkEnd w:id="169"/>
    </w:p>
    <w:p w14:paraId="170C43E2" w14:textId="697A8B12" w:rsidR="00053C4D" w:rsidRPr="00835B64" w:rsidRDefault="00053C4D" w:rsidP="00053C4D">
      <w:pPr>
        <w:spacing w:before="120" w:after="120"/>
        <w:ind w:left="705"/>
        <w:jc w:val="both"/>
        <w:rPr>
          <w:rFonts w:ascii="Arial" w:hAnsi="Arial" w:cs="Arial"/>
          <w:lang w:eastAsia="es-MX"/>
        </w:rPr>
      </w:pPr>
      <w:r w:rsidRPr="00835B64">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70290C">
        <w:rPr>
          <w:rFonts w:ascii="Arial" w:hAnsi="Arial" w:cs="Arial"/>
          <w:lang w:eastAsia="es-MX"/>
        </w:rPr>
        <w:t>(s)</w:t>
      </w:r>
      <w:r w:rsidRPr="00835B64">
        <w:rPr>
          <w:rFonts w:ascii="Arial" w:hAnsi="Arial" w:cs="Arial"/>
          <w:lang w:eastAsia="es-MX"/>
        </w:rPr>
        <w:t xml:space="preserve"> partida</w:t>
      </w:r>
      <w:r w:rsidR="0070290C">
        <w:rPr>
          <w:rFonts w:ascii="Arial" w:hAnsi="Arial" w:cs="Arial"/>
          <w:lang w:eastAsia="es-MX"/>
        </w:rPr>
        <w:t>(s)</w:t>
      </w:r>
      <w:r w:rsidRPr="00835B64">
        <w:rPr>
          <w:rFonts w:ascii="Arial" w:hAnsi="Arial" w:cs="Arial"/>
          <w:lang w:eastAsia="es-MX"/>
        </w:rPr>
        <w:t xml:space="preserve"> </w:t>
      </w:r>
      <w:r w:rsidR="0055376C">
        <w:rPr>
          <w:rFonts w:ascii="Arial" w:hAnsi="Arial" w:cs="Arial"/>
          <w:lang w:eastAsia="es-MX"/>
        </w:rPr>
        <w:t>para la(s) que participe</w:t>
      </w:r>
      <w:r w:rsidRPr="00835B64">
        <w:rPr>
          <w:rFonts w:ascii="Arial" w:hAnsi="Arial" w:cs="Arial"/>
          <w:lang w:eastAsia="es-MX"/>
        </w:rPr>
        <w:t xml:space="preserve">. </w:t>
      </w:r>
    </w:p>
    <w:p w14:paraId="4C94E608" w14:textId="77777777" w:rsidR="00053C4D" w:rsidRDefault="00053C4D" w:rsidP="00053C4D">
      <w:pPr>
        <w:pStyle w:val="E2"/>
        <w:spacing w:before="120" w:after="120"/>
        <w:ind w:left="705"/>
        <w:rPr>
          <w:rFonts w:cs="Arial"/>
          <w:sz w:val="20"/>
          <w:u w:val="single"/>
          <w:lang w:val="es-MX"/>
        </w:rPr>
      </w:pPr>
      <w:r w:rsidRPr="00835B64">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307B20">
        <w:rPr>
          <w:rFonts w:cs="Arial"/>
          <w:sz w:val="20"/>
          <w:u w:val="single"/>
          <w:lang w:val="es-MX"/>
        </w:rPr>
        <w:t>solicitudes de aclaración</w:t>
      </w:r>
      <w:r w:rsidRPr="00835B64">
        <w:rPr>
          <w:rFonts w:cs="Arial"/>
          <w:sz w:val="20"/>
          <w:u w:val="single"/>
          <w:lang w:val="es-MX"/>
        </w:rPr>
        <w:t xml:space="preserve"> que se </w:t>
      </w:r>
      <w:r w:rsidR="00307B20">
        <w:rPr>
          <w:rFonts w:cs="Arial"/>
          <w:sz w:val="20"/>
          <w:u w:val="single"/>
          <w:lang w:val="es-MX"/>
        </w:rPr>
        <w:t>presente</w:t>
      </w:r>
      <w:r w:rsidRPr="00835B64">
        <w:rPr>
          <w:rFonts w:cs="Arial"/>
          <w:sz w:val="20"/>
          <w:u w:val="single"/>
          <w:lang w:val="es-MX"/>
        </w:rPr>
        <w:t>(n).</w:t>
      </w:r>
    </w:p>
    <w:p w14:paraId="07498BD7" w14:textId="77777777" w:rsidR="00D21A0D" w:rsidRPr="00835B64" w:rsidRDefault="00D21A0D" w:rsidP="00053C4D">
      <w:pPr>
        <w:pStyle w:val="E2"/>
        <w:spacing w:before="120" w:after="120"/>
        <w:ind w:left="705"/>
        <w:rPr>
          <w:rFonts w:cs="Arial"/>
          <w:sz w:val="20"/>
          <w:u w:val="single"/>
          <w:lang w:val="es-MX"/>
        </w:rPr>
      </w:pPr>
    </w:p>
    <w:p w14:paraId="2B865CCC" w14:textId="77777777" w:rsidR="00053C4D" w:rsidRPr="001E36CF" w:rsidRDefault="00053C4D" w:rsidP="00053C4D">
      <w:pPr>
        <w:pStyle w:val="Ttulo1"/>
        <w:numPr>
          <w:ilvl w:val="1"/>
          <w:numId w:val="1"/>
        </w:numPr>
        <w:spacing w:before="120" w:after="120"/>
        <w:ind w:hanging="436"/>
        <w:jc w:val="both"/>
        <w:rPr>
          <w:rFonts w:cs="Arial"/>
          <w:bCs/>
          <w:color w:val="244061" w:themeColor="accent1" w:themeShade="80"/>
          <w:sz w:val="20"/>
        </w:rPr>
      </w:pPr>
      <w:bookmarkStart w:id="176" w:name="_Toc495315499"/>
      <w:bookmarkStart w:id="177" w:name="_Toc495589104"/>
      <w:bookmarkStart w:id="178" w:name="_Toc505704870"/>
      <w:bookmarkStart w:id="179" w:name="_Toc505869702"/>
      <w:bookmarkStart w:id="180" w:name="_Toc527963289"/>
      <w:bookmarkStart w:id="181" w:name="_Toc528680676"/>
      <w:bookmarkStart w:id="182" w:name="_Toc25083222"/>
      <w:r w:rsidRPr="001E36CF">
        <w:rPr>
          <w:rFonts w:cs="Arial"/>
          <w:bCs/>
          <w:color w:val="244061" w:themeColor="accent1" w:themeShade="80"/>
          <w:sz w:val="20"/>
        </w:rPr>
        <w:t>Para la presentación de proposiciones en modalidad presencial</w:t>
      </w:r>
      <w:bookmarkEnd w:id="176"/>
      <w:bookmarkEnd w:id="177"/>
      <w:bookmarkEnd w:id="178"/>
      <w:bookmarkEnd w:id="179"/>
      <w:bookmarkEnd w:id="180"/>
      <w:bookmarkEnd w:id="181"/>
      <w:bookmarkEnd w:id="182"/>
    </w:p>
    <w:p w14:paraId="5CA2BF98" w14:textId="77777777" w:rsidR="00053C4D" w:rsidRPr="00835B64" w:rsidRDefault="00053C4D" w:rsidP="00290DF2">
      <w:pPr>
        <w:numPr>
          <w:ilvl w:val="0"/>
          <w:numId w:val="70"/>
        </w:numPr>
        <w:spacing w:before="120" w:after="120"/>
        <w:ind w:left="993" w:hanging="284"/>
        <w:jc w:val="both"/>
        <w:rPr>
          <w:rFonts w:ascii="Arial" w:hAnsi="Arial" w:cs="Arial"/>
          <w:b/>
          <w:lang w:eastAsia="es-MX"/>
        </w:rPr>
      </w:pPr>
      <w:r w:rsidRPr="00835B64">
        <w:rPr>
          <w:rFonts w:ascii="Arial" w:hAnsi="Arial" w:cs="Arial"/>
        </w:rPr>
        <w:t>Conforme a lo estipulado en los párrafos primero y segundo del artículo 41 del REGLAMENTO, l</w:t>
      </w:r>
      <w:r w:rsidRPr="00835B64">
        <w:rPr>
          <w:rFonts w:ascii="Arial" w:hAnsi="Arial" w:cs="Arial"/>
          <w:lang w:eastAsia="es-MX"/>
        </w:rPr>
        <w:t xml:space="preserve">a entrega de proposiciones se hará en </w:t>
      </w:r>
      <w:r w:rsidRPr="00835B64">
        <w:rPr>
          <w:rFonts w:ascii="Arial" w:hAnsi="Arial" w:cs="Arial"/>
          <w:b/>
          <w:u w:val="single"/>
          <w:lang w:eastAsia="es-MX"/>
        </w:rPr>
        <w:t>sobre cerrado</w:t>
      </w:r>
      <w:r w:rsidRPr="00835B64">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14:paraId="6A9D20FA" w14:textId="77777777" w:rsidR="00053C4D" w:rsidRPr="00835B64" w:rsidRDefault="00053C4D" w:rsidP="00290DF2">
      <w:pPr>
        <w:numPr>
          <w:ilvl w:val="0"/>
          <w:numId w:val="70"/>
        </w:numPr>
        <w:spacing w:before="120" w:after="120"/>
        <w:ind w:left="993" w:hanging="284"/>
        <w:jc w:val="both"/>
        <w:rPr>
          <w:rFonts w:ascii="Arial" w:hAnsi="Arial" w:cs="Arial"/>
          <w:b/>
          <w:lang w:eastAsia="es-MX"/>
        </w:rPr>
      </w:pPr>
      <w:r w:rsidRPr="00835B64">
        <w:rPr>
          <w:rFonts w:ascii="Arial" w:hAnsi="Arial" w:cs="Arial"/>
          <w:lang w:eastAsia="es-MX"/>
        </w:rPr>
        <w:t xml:space="preserve">El sobre o paquete cerrado deberá indicar la razón o denominación social del LICITANTE. </w:t>
      </w:r>
    </w:p>
    <w:p w14:paraId="29071334" w14:textId="77777777" w:rsidR="00053C4D" w:rsidRPr="00835B64" w:rsidRDefault="00053C4D" w:rsidP="00290DF2">
      <w:pPr>
        <w:pStyle w:val="E2"/>
        <w:numPr>
          <w:ilvl w:val="0"/>
          <w:numId w:val="70"/>
        </w:numPr>
        <w:spacing w:before="120" w:after="120"/>
        <w:ind w:left="993" w:hanging="284"/>
        <w:rPr>
          <w:rFonts w:cs="Arial"/>
          <w:sz w:val="20"/>
          <w:lang w:val="es-MX"/>
        </w:rPr>
      </w:pPr>
      <w:proofErr w:type="gramStart"/>
      <w:r w:rsidRPr="00835B64">
        <w:rPr>
          <w:rFonts w:cs="Arial"/>
          <w:sz w:val="20"/>
          <w:lang w:val="es-MX"/>
        </w:rPr>
        <w:t>De acuerdo a</w:t>
      </w:r>
      <w:proofErr w:type="gramEnd"/>
      <w:r w:rsidRPr="00835B64">
        <w:rPr>
          <w:rFonts w:cs="Arial"/>
          <w:sz w:val="20"/>
          <w:lang w:val="es-MX"/>
        </w:rPr>
        <w:t xml:space="preserve"> lo señalado en el primer párrafo del artículo 66 de las POBALINES, la proposición y los documentos que se solicitan en el numeral 4.1 de la presente convocatoria deberán ser </w:t>
      </w:r>
      <w:r w:rsidRPr="00835B64">
        <w:rPr>
          <w:rFonts w:cs="Arial"/>
          <w:b/>
          <w:sz w:val="20"/>
          <w:lang w:val="es-MX"/>
        </w:rPr>
        <w:t>firmados autógrafamente</w:t>
      </w:r>
      <w:r w:rsidRPr="00835B64">
        <w:rPr>
          <w:rFonts w:cs="Arial"/>
          <w:sz w:val="20"/>
          <w:lang w:val="es-MX"/>
        </w:rPr>
        <w:t xml:space="preserve"> 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0F787973" w14:textId="77777777" w:rsidR="00053C4D" w:rsidRPr="00835B64" w:rsidRDefault="00053C4D" w:rsidP="00290DF2">
      <w:pPr>
        <w:pStyle w:val="E2"/>
        <w:numPr>
          <w:ilvl w:val="0"/>
          <w:numId w:val="70"/>
        </w:numPr>
        <w:spacing w:before="120" w:after="120"/>
        <w:ind w:left="993" w:hanging="284"/>
        <w:rPr>
          <w:rFonts w:cs="Arial"/>
          <w:sz w:val="20"/>
          <w:lang w:val="es-MX"/>
        </w:rPr>
      </w:pPr>
      <w:r w:rsidRPr="00835B64">
        <w:rPr>
          <w:rFonts w:cs="Arial"/>
          <w:sz w:val="20"/>
          <w:lang w:val="es-MX"/>
        </w:rPr>
        <w:t xml:space="preserve">De conformidad con lo estipulado en el segundo párrafo del artículo 66 de las POBALINES, </w:t>
      </w:r>
      <w:r w:rsidRPr="00835B64">
        <w:rPr>
          <w:rFonts w:cs="Arial"/>
          <w:b/>
          <w:sz w:val="20"/>
          <w:lang w:val="es-MX"/>
        </w:rPr>
        <w:t xml:space="preserve">cada uno de los documentos que integren la proposición y aquellos distintos a ésta, </w:t>
      </w:r>
      <w:r w:rsidRPr="00835B64">
        <w:rPr>
          <w:rFonts w:cs="Arial"/>
          <w:b/>
          <w:sz w:val="20"/>
          <w:u w:val="single"/>
          <w:lang w:val="es-MX"/>
        </w:rPr>
        <w:t>deberán estar foliados en todas y cada una de las hojas que los integren</w:t>
      </w:r>
      <w:r w:rsidRPr="00835B64">
        <w:rPr>
          <w:rFonts w:cs="Arial"/>
          <w:sz w:val="20"/>
          <w:u w:val="single"/>
          <w:lang w:val="es-MX"/>
        </w:rPr>
        <w:t>.</w:t>
      </w:r>
      <w:r w:rsidRPr="00835B64">
        <w:rPr>
          <w:rFonts w:cs="Arial"/>
          <w:sz w:val="20"/>
          <w:lang w:val="es-MX"/>
        </w:rPr>
        <w:t xml:space="preserve"> </w:t>
      </w:r>
      <w:r w:rsidRPr="00835B64">
        <w:rPr>
          <w:rFonts w:cs="Arial"/>
          <w:b/>
          <w:sz w:val="20"/>
          <w:lang w:val="es-MX"/>
        </w:rPr>
        <w:t>Al efecto, se deberán numerar de manera individual las propuestas técnica y económica</w:t>
      </w:r>
      <w:r w:rsidRPr="00835B64">
        <w:rPr>
          <w:rFonts w:cs="Arial"/>
          <w:sz w:val="20"/>
          <w:lang w:val="es-MX"/>
        </w:rPr>
        <w:t xml:space="preserve">, así como el resto de los documentos que entregue el LICITANTE. </w:t>
      </w:r>
    </w:p>
    <w:p w14:paraId="1BD7F62A" w14:textId="77777777" w:rsidR="00053C4D" w:rsidRPr="00835B64" w:rsidRDefault="00053C4D" w:rsidP="00290DF2">
      <w:pPr>
        <w:pStyle w:val="E2"/>
        <w:numPr>
          <w:ilvl w:val="0"/>
          <w:numId w:val="70"/>
        </w:numPr>
        <w:spacing w:before="120" w:after="120"/>
        <w:ind w:left="993" w:hanging="284"/>
        <w:rPr>
          <w:rFonts w:cs="Arial"/>
          <w:sz w:val="20"/>
          <w:lang w:val="es-MX"/>
        </w:rPr>
      </w:pPr>
      <w:r w:rsidRPr="00835B64">
        <w:rPr>
          <w:rFonts w:cs="Arial"/>
          <w:sz w:val="20"/>
          <w:lang w:val="es-MX"/>
        </w:rPr>
        <w:t xml:space="preserve">De conformidad con las fracciones I y II del artículo 64 de las POBALINES, los LICITANTES podrán entregar, dentro o fuera del sobre cerrado, el </w:t>
      </w:r>
      <w:r w:rsidR="00CB41BE">
        <w:rPr>
          <w:rFonts w:cs="Arial"/>
          <w:b/>
          <w:sz w:val="20"/>
          <w:lang w:val="es-MX"/>
        </w:rPr>
        <w:t>Anexo 10</w:t>
      </w:r>
      <w:r w:rsidRPr="00835B64">
        <w:rPr>
          <w:rFonts w:cs="Arial"/>
          <w:b/>
          <w:sz w:val="20"/>
          <w:lang w:val="es-MX"/>
        </w:rPr>
        <w:t xml:space="preserve"> </w:t>
      </w:r>
      <w:r w:rsidRPr="00835B64">
        <w:rPr>
          <w:rFonts w:cs="Arial"/>
          <w:sz w:val="20"/>
          <w:lang w:val="es-MX"/>
        </w:rPr>
        <w:t>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470B6460" w14:textId="77777777" w:rsidR="00053C4D" w:rsidRPr="00835B64" w:rsidRDefault="00053C4D" w:rsidP="00053C4D">
      <w:pPr>
        <w:pStyle w:val="Ttulo1"/>
        <w:numPr>
          <w:ilvl w:val="1"/>
          <w:numId w:val="1"/>
        </w:numPr>
        <w:spacing w:before="120" w:after="120"/>
        <w:ind w:hanging="436"/>
        <w:jc w:val="both"/>
        <w:rPr>
          <w:rFonts w:cs="Arial"/>
          <w:kern w:val="32"/>
          <w:sz w:val="20"/>
        </w:rPr>
      </w:pPr>
      <w:bookmarkStart w:id="183" w:name="_Toc495315500"/>
      <w:bookmarkStart w:id="184" w:name="_Toc495589105"/>
      <w:bookmarkStart w:id="185" w:name="_Toc505704871"/>
      <w:bookmarkStart w:id="186" w:name="_Toc505869703"/>
      <w:bookmarkStart w:id="187" w:name="_Toc527963290"/>
      <w:bookmarkStart w:id="188" w:name="_Toc528680677"/>
      <w:bookmarkStart w:id="189" w:name="_Toc25083223"/>
      <w:r w:rsidRPr="001E36CF">
        <w:rPr>
          <w:rFonts w:cs="Arial"/>
          <w:bCs/>
          <w:color w:val="244061" w:themeColor="accent1" w:themeShade="80"/>
          <w:sz w:val="20"/>
        </w:rPr>
        <w:t>Para la presentación de proposiciones en modalidad electrónica</w:t>
      </w:r>
      <w:bookmarkEnd w:id="183"/>
      <w:bookmarkEnd w:id="184"/>
      <w:bookmarkEnd w:id="185"/>
      <w:bookmarkEnd w:id="186"/>
      <w:bookmarkEnd w:id="187"/>
      <w:bookmarkEnd w:id="188"/>
      <w:bookmarkEnd w:id="189"/>
    </w:p>
    <w:p w14:paraId="1B169CC8" w14:textId="3774EC9D" w:rsidR="00053C4D" w:rsidRDefault="00053C4D" w:rsidP="00290DF2">
      <w:pPr>
        <w:pStyle w:val="Textoindependiente"/>
        <w:numPr>
          <w:ilvl w:val="0"/>
          <w:numId w:val="71"/>
        </w:numPr>
        <w:spacing w:before="69"/>
        <w:ind w:left="993" w:right="118"/>
        <w:rPr>
          <w:rFonts w:cs="Arial"/>
          <w:sz w:val="20"/>
        </w:rPr>
      </w:pPr>
      <w:r w:rsidRPr="00835B64">
        <w:rPr>
          <w:rFonts w:cs="Arial"/>
          <w:sz w:val="20"/>
        </w:rPr>
        <w:t xml:space="preserve">Los licitantes podrán presentar sus proposiciones a través del sistema </w:t>
      </w:r>
      <w:proofErr w:type="spellStart"/>
      <w:r w:rsidRPr="00835B64">
        <w:rPr>
          <w:rFonts w:cs="Arial"/>
          <w:sz w:val="20"/>
        </w:rPr>
        <w:t>CompraINE</w:t>
      </w:r>
      <w:proofErr w:type="spellEnd"/>
      <w:r w:rsidRPr="00835B64">
        <w:rPr>
          <w:rFonts w:cs="Arial"/>
          <w:sz w:val="20"/>
        </w:rPr>
        <w:t>, generando los sobres que resguardan la confidencialidad de la información.</w:t>
      </w:r>
    </w:p>
    <w:p w14:paraId="1BA622A5" w14:textId="2117EE48" w:rsidR="009676C5" w:rsidRPr="009676C5" w:rsidRDefault="009676C5" w:rsidP="009676C5">
      <w:pPr>
        <w:pStyle w:val="E2"/>
        <w:numPr>
          <w:ilvl w:val="0"/>
          <w:numId w:val="71"/>
        </w:numPr>
        <w:spacing w:before="120" w:after="120"/>
        <w:ind w:left="993"/>
        <w:rPr>
          <w:rFonts w:cs="Arial"/>
          <w:sz w:val="20"/>
          <w:lang w:val="es-MX"/>
        </w:rPr>
      </w:pPr>
      <w:r w:rsidRPr="00835B64">
        <w:rPr>
          <w:rFonts w:cs="Arial"/>
          <w:sz w:val="20"/>
          <w:lang w:val="es-MX"/>
        </w:rPr>
        <w:t xml:space="preserve">De conformidad con lo estipulado en el segundo párrafo del artículo 66 de las </w:t>
      </w:r>
      <w:r w:rsidRPr="00835B64">
        <w:rPr>
          <w:rFonts w:cs="Arial"/>
          <w:sz w:val="20"/>
          <w:lang w:val="es-MX"/>
        </w:rPr>
        <w:lastRenderedPageBreak/>
        <w:t xml:space="preserve">POBALINES, </w:t>
      </w:r>
      <w:r w:rsidRPr="00835B64">
        <w:rPr>
          <w:rFonts w:cs="Arial"/>
          <w:b/>
          <w:sz w:val="20"/>
          <w:lang w:val="es-MX"/>
        </w:rPr>
        <w:t xml:space="preserve">cada uno de los documentos que integren la proposición y aquellos distintos a ésta, </w:t>
      </w:r>
      <w:r w:rsidRPr="00835B64">
        <w:rPr>
          <w:rFonts w:cs="Arial"/>
          <w:b/>
          <w:sz w:val="20"/>
          <w:u w:val="single"/>
          <w:lang w:val="es-MX"/>
        </w:rPr>
        <w:t>deberán estar foliados en todas y cada una de las hojas que los integren</w:t>
      </w:r>
      <w:r w:rsidRPr="00835B64">
        <w:rPr>
          <w:rFonts w:cs="Arial"/>
          <w:sz w:val="20"/>
          <w:u w:val="single"/>
          <w:lang w:val="es-MX"/>
        </w:rPr>
        <w:t>.</w:t>
      </w:r>
      <w:r w:rsidRPr="00835B64">
        <w:rPr>
          <w:rFonts w:cs="Arial"/>
          <w:sz w:val="20"/>
          <w:lang w:val="es-MX"/>
        </w:rPr>
        <w:t xml:space="preserve"> </w:t>
      </w:r>
      <w:r w:rsidRPr="00835B64">
        <w:rPr>
          <w:rFonts w:cs="Arial"/>
          <w:b/>
          <w:sz w:val="20"/>
          <w:lang w:val="es-MX"/>
        </w:rPr>
        <w:t>Al efecto, se deberán numerar de manera individual las propuestas técnica y económica</w:t>
      </w:r>
      <w:r w:rsidRPr="00835B64">
        <w:rPr>
          <w:rFonts w:cs="Arial"/>
          <w:sz w:val="20"/>
          <w:lang w:val="es-MX"/>
        </w:rPr>
        <w:t xml:space="preserve">, así como el resto de los documentos que </w:t>
      </w:r>
      <w:r>
        <w:rPr>
          <w:rFonts w:cs="Arial"/>
          <w:sz w:val="20"/>
          <w:lang w:val="es-MX"/>
        </w:rPr>
        <w:t>presente</w:t>
      </w:r>
      <w:r w:rsidRPr="00835B64">
        <w:rPr>
          <w:rFonts w:cs="Arial"/>
          <w:sz w:val="20"/>
          <w:lang w:val="es-MX"/>
        </w:rPr>
        <w:t xml:space="preserve"> el LICITANTE. </w:t>
      </w:r>
    </w:p>
    <w:p w14:paraId="4D895955" w14:textId="77777777" w:rsidR="00053C4D" w:rsidRPr="00835B64" w:rsidRDefault="00053C4D" w:rsidP="00290DF2">
      <w:pPr>
        <w:pStyle w:val="Textoindependiente"/>
        <w:numPr>
          <w:ilvl w:val="0"/>
          <w:numId w:val="71"/>
        </w:numPr>
        <w:spacing w:before="69"/>
        <w:ind w:left="993" w:right="118"/>
        <w:rPr>
          <w:rFonts w:cs="Arial"/>
          <w:sz w:val="20"/>
        </w:rPr>
      </w:pPr>
      <w:r w:rsidRPr="00835B64">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2934DFF5" w14:textId="77777777" w:rsidR="00053C4D" w:rsidRPr="00835B64" w:rsidRDefault="00053C4D" w:rsidP="00290DF2">
      <w:pPr>
        <w:pStyle w:val="Textoindependiente"/>
        <w:numPr>
          <w:ilvl w:val="0"/>
          <w:numId w:val="71"/>
        </w:numPr>
        <w:spacing w:before="69"/>
        <w:ind w:left="993" w:right="118"/>
        <w:rPr>
          <w:rFonts w:cs="Arial"/>
          <w:sz w:val="20"/>
        </w:rPr>
      </w:pPr>
      <w:r w:rsidRPr="00835B64">
        <w:rPr>
          <w:rFonts w:cs="Arial"/>
          <w:sz w:val="20"/>
        </w:rPr>
        <w:t>Para efecto del párrafo anterior, en caso de que un licitante envíe su proposición sin haber firmado los documentos que identifiquen su oferta técnica o económica con una Firma Electrónica Avanzada</w:t>
      </w:r>
      <w:r w:rsidR="00DE2620">
        <w:rPr>
          <w:rFonts w:cs="Arial"/>
          <w:sz w:val="20"/>
        </w:rPr>
        <w:t xml:space="preserve"> </w:t>
      </w:r>
      <w:r w:rsidR="00DE2620" w:rsidRPr="00DE2620">
        <w:rPr>
          <w:rFonts w:cs="Arial"/>
          <w:b/>
          <w:sz w:val="20"/>
        </w:rPr>
        <w:t>válida</w:t>
      </w:r>
      <w:r w:rsidRPr="00835B64">
        <w:rPr>
          <w:rFonts w:cs="Arial"/>
          <w:sz w:val="20"/>
        </w:rPr>
        <w:t>, dicha proposición será desechada.</w:t>
      </w:r>
    </w:p>
    <w:p w14:paraId="6C8077D1" w14:textId="77777777" w:rsidR="00053C4D" w:rsidRPr="00835B64" w:rsidRDefault="00053C4D" w:rsidP="00290DF2">
      <w:pPr>
        <w:pStyle w:val="Textoindependiente"/>
        <w:numPr>
          <w:ilvl w:val="0"/>
          <w:numId w:val="71"/>
        </w:numPr>
        <w:spacing w:before="69"/>
        <w:ind w:left="993" w:right="118"/>
        <w:rPr>
          <w:rFonts w:cs="Arial"/>
          <w:sz w:val="20"/>
        </w:rPr>
      </w:pPr>
      <w:r w:rsidRPr="00835B64">
        <w:rPr>
          <w:rFonts w:cs="Arial"/>
          <w:sz w:val="20"/>
        </w:rPr>
        <w:t>Los licitantes nacionales que participen en los procedimientos de contratación mediante licitació</w:t>
      </w:r>
      <w:r>
        <w:rPr>
          <w:rFonts w:cs="Arial"/>
          <w:sz w:val="20"/>
        </w:rPr>
        <w:t>n pública e invitación a cuando</w:t>
      </w:r>
      <w:r w:rsidRPr="00835B64">
        <w:rPr>
          <w:rFonts w:cs="Arial"/>
          <w:sz w:val="20"/>
        </w:rPr>
        <w:t xml:space="preserve"> menos tres personas, deberán firmar los documentos que genere el sistema para efecto de identificar su proposición, haciendo uso de la Firma Electrónica Avanzada del Servicio de Administración Tributaria o en su caso la emitida por el INE.</w:t>
      </w:r>
    </w:p>
    <w:p w14:paraId="17818783" w14:textId="77777777" w:rsidR="00053C4D" w:rsidRPr="00835B64" w:rsidRDefault="00053C4D" w:rsidP="00290DF2">
      <w:pPr>
        <w:pStyle w:val="Textoindependiente"/>
        <w:numPr>
          <w:ilvl w:val="0"/>
          <w:numId w:val="71"/>
        </w:numPr>
        <w:spacing w:before="69"/>
        <w:ind w:left="993" w:right="118"/>
        <w:rPr>
          <w:rFonts w:cs="Arial"/>
          <w:sz w:val="20"/>
        </w:rPr>
      </w:pPr>
      <w:r w:rsidRPr="00835B64">
        <w:rPr>
          <w:rFonts w:cs="Arial"/>
          <w:sz w:val="20"/>
        </w:rPr>
        <w:t xml:space="preserve">El </w:t>
      </w:r>
      <w:proofErr w:type="spellStart"/>
      <w:r w:rsidRPr="00835B64">
        <w:rPr>
          <w:rFonts w:cs="Arial"/>
          <w:sz w:val="20"/>
        </w:rPr>
        <w:t>CompraINE</w:t>
      </w:r>
      <w:proofErr w:type="spellEnd"/>
      <w:r w:rsidRPr="00835B64">
        <w:rPr>
          <w:rFonts w:cs="Arial"/>
          <w:sz w:val="20"/>
        </w:rPr>
        <w:t xml:space="preserve"> verificará el estado en el que se encuentre el Certificado Digital que se vaya a utilizar por el licitante.</w:t>
      </w:r>
    </w:p>
    <w:p w14:paraId="5F38665C" w14:textId="77777777" w:rsidR="00053C4D" w:rsidRPr="00835B64" w:rsidRDefault="00053C4D" w:rsidP="009676C5">
      <w:pPr>
        <w:pStyle w:val="Textoindependiente"/>
        <w:numPr>
          <w:ilvl w:val="0"/>
          <w:numId w:val="71"/>
        </w:numPr>
        <w:spacing w:before="69"/>
        <w:ind w:left="993" w:right="118"/>
        <w:rPr>
          <w:rFonts w:cs="Arial"/>
          <w:sz w:val="20"/>
        </w:rPr>
      </w:pPr>
      <w:r w:rsidRPr="00835B64">
        <w:rPr>
          <w:rFonts w:cs="Arial"/>
          <w:sz w:val="20"/>
        </w:rPr>
        <w:t xml:space="preserve">Lo anterior de conformidad con los numerales </w:t>
      </w:r>
      <w:r w:rsidR="00D84A94">
        <w:rPr>
          <w:rFonts w:cs="Arial"/>
          <w:sz w:val="20"/>
        </w:rPr>
        <w:t>30,</w:t>
      </w:r>
      <w:r w:rsidRPr="00835B64">
        <w:rPr>
          <w:rFonts w:cs="Arial"/>
          <w:sz w:val="20"/>
        </w:rPr>
        <w:t xml:space="preserve"> 31, 32, y 33 de los Lineamientos para la utilización del Sistema Electrónico de Información Pública sobre Adquisiciones, Arrendamientos de Bi</w:t>
      </w:r>
      <w:r w:rsidR="00D84A94">
        <w:rPr>
          <w:rFonts w:cs="Arial"/>
          <w:sz w:val="20"/>
        </w:rPr>
        <w:t>e</w:t>
      </w:r>
      <w:r w:rsidRPr="00835B64">
        <w:rPr>
          <w:rFonts w:cs="Arial"/>
          <w:sz w:val="20"/>
        </w:rPr>
        <w:t xml:space="preserve">nes Muebles y Servicios, Obras Públicas y Servicios Relacionados con las mismas, Denominado </w:t>
      </w:r>
      <w:proofErr w:type="spellStart"/>
      <w:r w:rsidRPr="00835B64">
        <w:rPr>
          <w:rFonts w:cs="Arial"/>
          <w:sz w:val="20"/>
        </w:rPr>
        <w:t>CompraINE</w:t>
      </w:r>
      <w:proofErr w:type="spellEnd"/>
      <w:r w:rsidRPr="00835B64">
        <w:rPr>
          <w:rFonts w:cs="Arial"/>
          <w:sz w:val="20"/>
        </w:rPr>
        <w:t>.</w:t>
      </w:r>
    </w:p>
    <w:p w14:paraId="11BBB2FD" w14:textId="77777777" w:rsidR="00053C4D" w:rsidRPr="008A43FF" w:rsidRDefault="00053C4D" w:rsidP="00053C4D">
      <w:pPr>
        <w:pStyle w:val="E2"/>
        <w:spacing w:before="120" w:after="120"/>
        <w:ind w:left="993"/>
        <w:rPr>
          <w:rFonts w:cs="Arial"/>
          <w:sz w:val="20"/>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90" w:name="_Toc510612315"/>
      <w:bookmarkStart w:id="191" w:name="_Toc25083224"/>
      <w:r w:rsidRPr="00E30171">
        <w:rPr>
          <w:rFonts w:cs="Arial"/>
          <w:color w:val="244061" w:themeColor="accent1" w:themeShade="80"/>
          <w:kern w:val="32"/>
          <w:sz w:val="20"/>
        </w:rPr>
        <w:t>PARTICIPACIÓN EN EL PROCEDIMIENTO Y PRESENTACIÓN DE PROPOSICIONES</w:t>
      </w:r>
      <w:bookmarkEnd w:id="170"/>
      <w:bookmarkEnd w:id="171"/>
      <w:bookmarkEnd w:id="172"/>
      <w:bookmarkEnd w:id="190"/>
      <w:bookmarkEnd w:id="191"/>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92" w:name="_Toc314030195"/>
      <w:bookmarkStart w:id="193" w:name="_Toc314085313"/>
      <w:bookmarkStart w:id="194" w:name="_Toc314094134"/>
      <w:bookmarkStart w:id="195" w:name="_Toc314804490"/>
      <w:bookmarkStart w:id="196" w:name="_Toc314804555"/>
      <w:bookmarkStart w:id="197" w:name="_Toc315905503"/>
      <w:bookmarkStart w:id="198" w:name="_Toc316315419"/>
      <w:bookmarkStart w:id="199" w:name="_Toc316316305"/>
      <w:bookmarkStart w:id="200" w:name="_Toc327181253"/>
      <w:bookmarkStart w:id="201" w:name="_Toc329602569"/>
      <w:bookmarkStart w:id="202" w:name="_Toc382993247"/>
      <w:bookmarkStart w:id="203" w:name="_Toc390246814"/>
      <w:bookmarkStart w:id="204" w:name="_Toc390699230"/>
      <w:bookmarkStart w:id="205" w:name="_Toc396148585"/>
      <w:bookmarkStart w:id="206" w:name="_Toc405207171"/>
      <w:bookmarkStart w:id="207" w:name="_Toc414448108"/>
      <w:bookmarkStart w:id="208" w:name="_Toc434003979"/>
      <w:bookmarkStart w:id="209" w:name="_Toc434004098"/>
      <w:bookmarkStart w:id="210" w:name="_Toc464498299"/>
      <w:bookmarkStart w:id="211" w:name="_Toc464498704"/>
      <w:bookmarkStart w:id="212" w:name="_Toc487209315"/>
      <w:bookmarkStart w:id="213" w:name="_Toc488428628"/>
      <w:bookmarkStart w:id="214" w:name="_Toc491180956"/>
      <w:bookmarkStart w:id="215" w:name="_Toc492377916"/>
      <w:bookmarkStart w:id="216" w:name="_Toc493501618"/>
      <w:bookmarkStart w:id="217" w:name="_Toc494211577"/>
      <w:bookmarkStart w:id="218" w:name="_Toc496883314"/>
      <w:bookmarkStart w:id="219" w:name="_Toc498523195"/>
      <w:bookmarkStart w:id="220" w:name="_Toc505704873"/>
      <w:bookmarkStart w:id="221" w:name="_Toc510612316"/>
      <w:bookmarkStart w:id="222" w:name="_Toc527963292"/>
      <w:bookmarkStart w:id="223" w:name="_Toc528680679"/>
      <w:bookmarkStart w:id="224" w:name="_Toc25083225"/>
      <w:r w:rsidRPr="00E30171">
        <w:rPr>
          <w:rFonts w:cs="Arial"/>
          <w:bCs/>
          <w:color w:val="244061" w:themeColor="accent1" w:themeShade="80"/>
          <w:sz w:val="20"/>
        </w:rPr>
        <w:t>Condiciones establecidas para la participación en los actos del procedimiento</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B683E92" w14:textId="77777777" w:rsidR="00273390" w:rsidRPr="004660D0" w:rsidRDefault="00273390" w:rsidP="00CF2812">
      <w:pPr>
        <w:pStyle w:val="Textosinformato"/>
        <w:tabs>
          <w:tab w:val="left" w:pos="1134"/>
        </w:tabs>
        <w:spacing w:before="120" w:after="120"/>
        <w:ind w:left="567"/>
        <w:jc w:val="both"/>
        <w:rPr>
          <w:rFonts w:ascii="Arial" w:hAnsi="Arial" w:cs="Arial"/>
          <w:u w:val="single"/>
        </w:rPr>
      </w:pPr>
      <w:r w:rsidRPr="004660D0">
        <w:rPr>
          <w:rFonts w:ascii="Arial" w:hAnsi="Arial" w:cs="Arial"/>
        </w:rPr>
        <w:t xml:space="preserve">De conformidad con lo establecido en el artículo 207 de las POBALINES, los/las interesados/as en participar en el procedimiento de contratación que no se encuentren en el Registro Único de Proveedores, deberán inscribirse a través de </w:t>
      </w:r>
      <w:proofErr w:type="spellStart"/>
      <w:r w:rsidRPr="004660D0">
        <w:rPr>
          <w:rFonts w:ascii="Arial" w:hAnsi="Arial" w:cs="Arial"/>
        </w:rPr>
        <w:t>CompraINE</w:t>
      </w:r>
      <w:proofErr w:type="spellEnd"/>
      <w:r w:rsidRPr="004660D0">
        <w:rPr>
          <w:rFonts w:ascii="Arial" w:hAnsi="Arial" w:cs="Arial"/>
        </w:rPr>
        <w:t xml:space="preserve"> entre la recepción de la Convocatoria </w:t>
      </w:r>
      <w:r w:rsidRPr="0099274F">
        <w:rPr>
          <w:rFonts w:ascii="Arial" w:hAnsi="Arial" w:cs="Arial"/>
        </w:rPr>
        <w:t>y</w:t>
      </w:r>
      <w:r w:rsidRPr="004660D0">
        <w:rPr>
          <w:rFonts w:ascii="Arial" w:hAnsi="Arial" w:cs="Arial"/>
        </w:rPr>
        <w:t xml:space="preserve"> </w:t>
      </w:r>
      <w:r w:rsidRPr="004660D0">
        <w:rPr>
          <w:rFonts w:ascii="Arial" w:hAnsi="Arial" w:cs="Arial"/>
          <w:u w:val="single"/>
        </w:rPr>
        <w:t>previo al Acto de Presentación y Apertura de Proposiciones.</w:t>
      </w:r>
    </w:p>
    <w:p w14:paraId="493554E2" w14:textId="77777777" w:rsidR="00273390" w:rsidRPr="004660D0" w:rsidRDefault="00273390" w:rsidP="00CF2812">
      <w:pPr>
        <w:pStyle w:val="Texto0"/>
        <w:tabs>
          <w:tab w:val="left" w:pos="426"/>
        </w:tabs>
        <w:spacing w:before="120" w:after="120" w:line="240" w:lineRule="auto"/>
        <w:ind w:left="567" w:firstLine="0"/>
        <w:rPr>
          <w:b/>
          <w:sz w:val="20"/>
          <w:u w:val="single"/>
          <w:lang w:eastAsia="es-MX"/>
        </w:rPr>
      </w:pPr>
      <w:r>
        <w:rPr>
          <w:sz w:val="20"/>
          <w:lang w:eastAsia="es-MX"/>
        </w:rPr>
        <w:t>E</w:t>
      </w:r>
      <w:r w:rsidRPr="004660D0">
        <w:rPr>
          <w:sz w:val="20"/>
          <w:lang w:eastAsia="es-MX"/>
        </w:rPr>
        <w:t xml:space="preserve">l LICITANTE realizará su registro en </w:t>
      </w:r>
      <w:proofErr w:type="spellStart"/>
      <w:r w:rsidRPr="004660D0">
        <w:rPr>
          <w:sz w:val="20"/>
          <w:lang w:eastAsia="es-MX"/>
        </w:rPr>
        <w:t>CompraINE</w:t>
      </w:r>
      <w:proofErr w:type="spellEnd"/>
      <w:r w:rsidRPr="004660D0">
        <w:rPr>
          <w:sz w:val="20"/>
          <w:lang w:eastAsia="es-MX"/>
        </w:rPr>
        <w:t xml:space="preserve">, </w:t>
      </w:r>
      <w:r w:rsidRPr="004660D0">
        <w:rPr>
          <w:b/>
          <w:sz w:val="20"/>
          <w:u w:val="single"/>
          <w:lang w:eastAsia="es-MX"/>
        </w:rPr>
        <w:t>de acuerdo con lo siguiente:</w:t>
      </w:r>
    </w:p>
    <w:p w14:paraId="1E0646E2" w14:textId="77777777" w:rsidR="00273390" w:rsidRDefault="00273390" w:rsidP="00CF2812">
      <w:pPr>
        <w:pStyle w:val="Texto0"/>
        <w:tabs>
          <w:tab w:val="left" w:pos="426"/>
        </w:tabs>
        <w:spacing w:before="120" w:after="120"/>
        <w:ind w:left="567" w:firstLine="0"/>
        <w:rPr>
          <w:sz w:val="20"/>
        </w:rPr>
      </w:pPr>
      <w:r w:rsidRPr="004660D0">
        <w:rPr>
          <w:sz w:val="20"/>
          <w:lang w:eastAsia="es-MX"/>
        </w:rPr>
        <w:t xml:space="preserve">El alta o actualización del Registro Único de Proveedores del Instituto, se realiza mediante el sistema </w:t>
      </w:r>
      <w:proofErr w:type="spellStart"/>
      <w:r w:rsidRPr="004660D0">
        <w:rPr>
          <w:sz w:val="20"/>
          <w:lang w:eastAsia="es-MX"/>
        </w:rPr>
        <w:t>CompraINE</w:t>
      </w:r>
      <w:proofErr w:type="spellEnd"/>
      <w:r w:rsidRPr="004660D0">
        <w:rPr>
          <w:sz w:val="20"/>
          <w:lang w:eastAsia="es-MX"/>
        </w:rPr>
        <w:t>, al cual se puede tener acceso desde la página del Instituto:</w:t>
      </w:r>
      <w:r w:rsidRPr="00421F94">
        <w:rPr>
          <w:color w:val="1F497D"/>
          <w:sz w:val="20"/>
          <w:lang w:eastAsia="es-MX"/>
        </w:rPr>
        <w:t xml:space="preserve"> </w:t>
      </w:r>
      <w:hyperlink r:id="rId13" w:history="1">
        <w:r w:rsidRPr="00D43C5E">
          <w:rPr>
            <w:rStyle w:val="Hipervnculo"/>
            <w:sz w:val="20"/>
            <w:lang w:eastAsia="es-MX"/>
          </w:rPr>
          <w:t>www.ine.mx</w:t>
        </w:r>
      </w:hyperlink>
      <w:r>
        <w:rPr>
          <w:sz w:val="20"/>
          <w:lang w:eastAsia="es-MX"/>
        </w:rPr>
        <w:t xml:space="preserve"> en el apartado de Servicios, </w:t>
      </w:r>
      <w:proofErr w:type="spellStart"/>
      <w:r>
        <w:rPr>
          <w:sz w:val="20"/>
          <w:lang w:eastAsia="es-MX"/>
        </w:rPr>
        <w:t>CompraINE</w:t>
      </w:r>
      <w:proofErr w:type="spellEnd"/>
      <w:r w:rsidRPr="00421F94">
        <w:rPr>
          <w:color w:val="1F497D"/>
          <w:sz w:val="20"/>
          <w:lang w:eastAsia="es-MX"/>
        </w:rPr>
        <w:t xml:space="preserve">; </w:t>
      </w:r>
      <w:r w:rsidRPr="004660D0">
        <w:rPr>
          <w:sz w:val="20"/>
          <w:lang w:eastAsia="es-MX"/>
        </w:rPr>
        <w:t xml:space="preserve">o bien, desde la liga:  </w:t>
      </w:r>
      <w:hyperlink r:id="rId14" w:history="1">
        <w:r w:rsidRPr="00D43C5E">
          <w:rPr>
            <w:rStyle w:val="Hipervnculo"/>
            <w:sz w:val="20"/>
            <w:lang w:eastAsia="es-MX"/>
          </w:rPr>
          <w:t>https://compras.ine.mx</w:t>
        </w:r>
      </w:hyperlink>
      <w:r>
        <w:rPr>
          <w:sz w:val="20"/>
          <w:lang w:eastAsia="es-MX"/>
        </w:rPr>
        <w:t xml:space="preserve">. </w:t>
      </w:r>
      <w:r w:rsidRPr="004660D0">
        <w:rPr>
          <w:sz w:val="20"/>
          <w:lang w:eastAsia="es-MX"/>
        </w:rPr>
        <w:t>El procedimiento se encuentra en esta misma página y sección, en el apartado</w:t>
      </w:r>
      <w:r>
        <w:t xml:space="preserve"> </w:t>
      </w:r>
      <w:r w:rsidRPr="005631D4">
        <w:rPr>
          <w:sz w:val="20"/>
        </w:rPr>
        <w:t>“Requisitos para registrarse”</w:t>
      </w:r>
      <w:r>
        <w:rPr>
          <w:sz w:val="20"/>
        </w:rPr>
        <w:t xml:space="preserve">. </w:t>
      </w:r>
    </w:p>
    <w:p w14:paraId="71DA0B57" w14:textId="77777777" w:rsidR="00273390" w:rsidRDefault="0086782A" w:rsidP="0086782A">
      <w:pPr>
        <w:pStyle w:val="Texto0"/>
        <w:tabs>
          <w:tab w:val="left" w:pos="709"/>
        </w:tabs>
        <w:spacing w:before="120" w:after="120"/>
        <w:ind w:firstLine="0"/>
        <w:jc w:val="left"/>
      </w:pPr>
      <w:r>
        <w:rPr>
          <w:sz w:val="20"/>
        </w:rPr>
        <w:tab/>
      </w:r>
      <w:r w:rsidR="00273390" w:rsidRPr="00E47EDF">
        <w:rPr>
          <w:sz w:val="20"/>
          <w:lang w:eastAsia="es-MX"/>
        </w:rPr>
        <w:t xml:space="preserve">El video de </w:t>
      </w:r>
      <w:proofErr w:type="gramStart"/>
      <w:r w:rsidR="00273390" w:rsidRPr="00E47EDF">
        <w:rPr>
          <w:sz w:val="20"/>
          <w:lang w:eastAsia="es-MX"/>
        </w:rPr>
        <w:t>ayuda,</w:t>
      </w:r>
      <w:proofErr w:type="gramEnd"/>
      <w:r w:rsidR="00273390" w:rsidRPr="00E47EDF">
        <w:rPr>
          <w:sz w:val="20"/>
          <w:lang w:eastAsia="es-MX"/>
        </w:rPr>
        <w:t xml:space="preserve"> se encuentra en la liga:</w:t>
      </w:r>
    </w:p>
    <w:p w14:paraId="54F1EE22" w14:textId="77777777" w:rsidR="00273390" w:rsidRDefault="00DC788F" w:rsidP="00CF2812">
      <w:pPr>
        <w:pStyle w:val="Texto0"/>
        <w:tabs>
          <w:tab w:val="left" w:pos="709"/>
        </w:tabs>
        <w:spacing w:before="120" w:after="120"/>
        <w:ind w:left="567" w:firstLine="0"/>
        <w:rPr>
          <w:rStyle w:val="Hipervnculo"/>
          <w:color w:val="1F497D" w:themeColor="text2"/>
          <w:sz w:val="20"/>
          <w:lang w:eastAsia="es-MX"/>
        </w:rPr>
      </w:pPr>
      <w:hyperlink r:id="rId15" w:history="1">
        <w:r w:rsidR="00CF2812" w:rsidRPr="00642BF8">
          <w:rPr>
            <w:rStyle w:val="Hipervnculo"/>
            <w:sz w:val="20"/>
            <w:lang w:eastAsia="es-MX"/>
          </w:rPr>
          <w:t>https://portalanterior.ine.mx/archivos2/portal/DEA/compraINE/ProveedoresContratistas.html</w:t>
        </w:r>
      </w:hyperlink>
      <w:r w:rsidR="00CF2812">
        <w:rPr>
          <w:sz w:val="20"/>
          <w:lang w:eastAsia="es-MX"/>
        </w:rPr>
        <w:t xml:space="preserve"> </w:t>
      </w:r>
    </w:p>
    <w:p w14:paraId="60496CFC" w14:textId="77777777" w:rsidR="00273390" w:rsidRPr="00E47EDF" w:rsidRDefault="00273390" w:rsidP="00CF2812">
      <w:pPr>
        <w:pStyle w:val="Texto0"/>
        <w:tabs>
          <w:tab w:val="left" w:pos="709"/>
        </w:tabs>
        <w:spacing w:before="120" w:after="120"/>
        <w:ind w:left="567" w:firstLine="0"/>
        <w:rPr>
          <w:sz w:val="20"/>
          <w:lang w:eastAsia="es-MX"/>
        </w:rPr>
      </w:pPr>
      <w:r w:rsidRPr="00E47EDF">
        <w:rPr>
          <w:sz w:val="20"/>
          <w:lang w:eastAsia="es-MX"/>
        </w:rPr>
        <w:t xml:space="preserve">Para </w:t>
      </w:r>
      <w:proofErr w:type="gramStart"/>
      <w:r w:rsidRPr="00E47EDF">
        <w:rPr>
          <w:sz w:val="20"/>
          <w:lang w:eastAsia="es-MX"/>
        </w:rPr>
        <w:t>mayor información</w:t>
      </w:r>
      <w:proofErr w:type="gramEnd"/>
      <w:r w:rsidRPr="00E47EDF">
        <w:rPr>
          <w:sz w:val="20"/>
          <w:lang w:eastAsia="es-MX"/>
        </w:rPr>
        <w:t xml:space="preserve">, dirigida a los proveedores del Instituto, visite la liga: </w:t>
      </w:r>
    </w:p>
    <w:p w14:paraId="7BE6E931" w14:textId="77777777" w:rsidR="00273390" w:rsidRDefault="00DC788F" w:rsidP="00CF2812">
      <w:pPr>
        <w:pStyle w:val="Texto0"/>
        <w:tabs>
          <w:tab w:val="left" w:pos="709"/>
          <w:tab w:val="left" w:pos="851"/>
        </w:tabs>
        <w:spacing w:before="120" w:after="120"/>
        <w:ind w:left="567" w:firstLine="0"/>
        <w:rPr>
          <w:sz w:val="20"/>
        </w:rPr>
      </w:pPr>
      <w:hyperlink r:id="rId16" w:history="1">
        <w:r w:rsidR="00273390" w:rsidRPr="00E64E99">
          <w:rPr>
            <w:rStyle w:val="Hipervnculo"/>
            <w:sz w:val="20"/>
          </w:rPr>
          <w:t>https://portalanterior.ine.mx/archivos2/portal/DEA/compraINE/ProcedimientoRegistro.html</w:t>
        </w:r>
      </w:hyperlink>
      <w:r w:rsidR="00273390">
        <w:rPr>
          <w:sz w:val="20"/>
        </w:rPr>
        <w:t xml:space="preserve"> </w:t>
      </w:r>
      <w:r w:rsidR="00273390" w:rsidRPr="00BC6C20">
        <w:rPr>
          <w:sz w:val="20"/>
        </w:rPr>
        <w:t xml:space="preserve"> </w:t>
      </w:r>
    </w:p>
    <w:p w14:paraId="648D0159" w14:textId="77777777" w:rsidR="00273390" w:rsidRDefault="00273390" w:rsidP="00CF2812">
      <w:pPr>
        <w:pStyle w:val="Texto0"/>
        <w:tabs>
          <w:tab w:val="left" w:pos="709"/>
          <w:tab w:val="left" w:pos="851"/>
        </w:tabs>
        <w:spacing w:before="120" w:after="120"/>
        <w:ind w:left="567" w:firstLine="0"/>
        <w:rPr>
          <w:sz w:val="20"/>
        </w:rPr>
      </w:pPr>
      <w:r>
        <w:rPr>
          <w:sz w:val="20"/>
        </w:rPr>
        <w:t xml:space="preserve">O bien, </w:t>
      </w:r>
      <w:r w:rsidRPr="009C1770">
        <w:rPr>
          <w:b/>
          <w:sz w:val="20"/>
          <w:u w:val="single"/>
        </w:rPr>
        <w:t>para cualquier duda p</w:t>
      </w:r>
      <w:r w:rsidR="0086782A">
        <w:rPr>
          <w:b/>
          <w:sz w:val="20"/>
          <w:u w:val="single"/>
        </w:rPr>
        <w:t>ara su registro o presentación d</w:t>
      </w:r>
      <w:r w:rsidRPr="009C1770">
        <w:rPr>
          <w:b/>
          <w:sz w:val="20"/>
          <w:u w:val="single"/>
        </w:rPr>
        <w:t xml:space="preserve">e su propuesta en </w:t>
      </w:r>
      <w:proofErr w:type="spellStart"/>
      <w:r w:rsidRPr="009C1770">
        <w:rPr>
          <w:b/>
          <w:sz w:val="20"/>
          <w:u w:val="single"/>
        </w:rPr>
        <w:t>CompraINE</w:t>
      </w:r>
      <w:proofErr w:type="spellEnd"/>
      <w:r w:rsidRPr="009C1770">
        <w:rPr>
          <w:b/>
          <w:sz w:val="20"/>
          <w:u w:val="single"/>
        </w:rPr>
        <w:t xml:space="preserve"> </w:t>
      </w:r>
      <w:r>
        <w:rPr>
          <w:sz w:val="20"/>
        </w:rPr>
        <w:t xml:space="preserve">puede comunicarse </w:t>
      </w:r>
      <w:r w:rsidR="00F1770F">
        <w:rPr>
          <w:sz w:val="20"/>
        </w:rPr>
        <w:t xml:space="preserve">al </w:t>
      </w:r>
      <w:r w:rsidR="00F1770F" w:rsidRPr="00F1770F">
        <w:rPr>
          <w:b/>
          <w:sz w:val="20"/>
          <w:u w:val="single"/>
        </w:rPr>
        <w:t>Centro de Atenci</w:t>
      </w:r>
      <w:r w:rsidR="00F1770F">
        <w:rPr>
          <w:b/>
          <w:sz w:val="20"/>
          <w:u w:val="single"/>
        </w:rPr>
        <w:t>ón a U</w:t>
      </w:r>
      <w:r w:rsidR="00F1770F" w:rsidRPr="00F1770F">
        <w:rPr>
          <w:b/>
          <w:sz w:val="20"/>
          <w:u w:val="single"/>
        </w:rPr>
        <w:t xml:space="preserve">suarios </w:t>
      </w:r>
      <w:proofErr w:type="spellStart"/>
      <w:r w:rsidR="00F1770F" w:rsidRPr="00F1770F">
        <w:rPr>
          <w:b/>
          <w:sz w:val="20"/>
          <w:u w:val="single"/>
        </w:rPr>
        <w:t>CompraINE</w:t>
      </w:r>
      <w:proofErr w:type="spellEnd"/>
      <w:r w:rsidR="00F1770F">
        <w:rPr>
          <w:sz w:val="20"/>
        </w:rPr>
        <w:t xml:space="preserve"> señalado</w:t>
      </w:r>
      <w:r w:rsidR="00A71D9A">
        <w:rPr>
          <w:sz w:val="20"/>
        </w:rPr>
        <w:t xml:space="preserve"> en la página </w:t>
      </w:r>
      <w:r w:rsidR="00CF2812">
        <w:rPr>
          <w:sz w:val="20"/>
        </w:rPr>
        <w:t>4</w:t>
      </w:r>
      <w:r w:rsidR="00A71D9A">
        <w:rPr>
          <w:sz w:val="20"/>
        </w:rPr>
        <w:t xml:space="preserve"> de esta convocatoria.</w:t>
      </w:r>
    </w:p>
    <w:p w14:paraId="2406CD31" w14:textId="77777777" w:rsidR="0086782A" w:rsidRPr="00D54C83" w:rsidRDefault="0086782A" w:rsidP="0086782A">
      <w:pPr>
        <w:pStyle w:val="Texto0"/>
        <w:tabs>
          <w:tab w:val="left" w:pos="709"/>
          <w:tab w:val="left" w:pos="851"/>
        </w:tabs>
        <w:spacing w:before="120" w:after="120"/>
        <w:ind w:left="567" w:firstLine="0"/>
        <w:rPr>
          <w:sz w:val="20"/>
        </w:rPr>
      </w:pPr>
      <w:r w:rsidRPr="00D50BA1">
        <w:rPr>
          <w:sz w:val="20"/>
        </w:rPr>
        <w:t>Asimismo, como archivos adjuntos a la presente convocatoria, se publican las siguientes Guías de Operación</w:t>
      </w:r>
      <w:r w:rsidRPr="00D54C83">
        <w:rPr>
          <w:sz w:val="20"/>
        </w:rPr>
        <w:t>:</w:t>
      </w:r>
    </w:p>
    <w:p w14:paraId="33FA8A46" w14:textId="77777777" w:rsidR="0086782A" w:rsidRPr="00D54C83" w:rsidRDefault="0086782A" w:rsidP="0086782A">
      <w:pPr>
        <w:pStyle w:val="Texto0"/>
        <w:tabs>
          <w:tab w:val="left" w:pos="709"/>
          <w:tab w:val="left" w:pos="851"/>
        </w:tabs>
        <w:spacing w:before="120" w:after="120"/>
        <w:ind w:firstLine="567"/>
        <w:rPr>
          <w:sz w:val="20"/>
          <w:lang w:val="es-MX"/>
        </w:rPr>
      </w:pPr>
      <w:r w:rsidRPr="00D54C83">
        <w:rPr>
          <w:sz w:val="20"/>
          <w:lang w:val="es-MX"/>
        </w:rPr>
        <w:t>- GuiaRapida_CompraINE_FirmaElectronica_V1</w:t>
      </w:r>
    </w:p>
    <w:p w14:paraId="2D975F1F" w14:textId="77777777" w:rsidR="0086782A" w:rsidRPr="00D54C83" w:rsidRDefault="0086782A" w:rsidP="0086782A">
      <w:pPr>
        <w:pStyle w:val="Texto0"/>
        <w:tabs>
          <w:tab w:val="left" w:pos="709"/>
          <w:tab w:val="left" w:pos="851"/>
        </w:tabs>
        <w:spacing w:before="120" w:after="120"/>
        <w:ind w:firstLine="567"/>
        <w:rPr>
          <w:sz w:val="20"/>
          <w:lang w:val="es-MX"/>
        </w:rPr>
      </w:pPr>
      <w:r w:rsidRPr="00D54C83">
        <w:rPr>
          <w:sz w:val="20"/>
          <w:lang w:val="es-MX"/>
        </w:rPr>
        <w:t>- CompraINE_Proveedores_Contratistas_v0 1_26_02_2018</w:t>
      </w:r>
    </w:p>
    <w:p w14:paraId="2328EAE0" w14:textId="77777777" w:rsidR="00053C4D" w:rsidRPr="00835B64" w:rsidRDefault="00724EF9" w:rsidP="00CF2812">
      <w:pPr>
        <w:pStyle w:val="Textosinformato"/>
        <w:tabs>
          <w:tab w:val="left" w:pos="1134"/>
        </w:tabs>
        <w:spacing w:before="120" w:after="120"/>
        <w:ind w:left="567"/>
        <w:jc w:val="both"/>
        <w:rPr>
          <w:rFonts w:ascii="Arial" w:hAnsi="Arial" w:cs="Arial"/>
        </w:rPr>
      </w:pPr>
      <w:r>
        <w:rPr>
          <w:rFonts w:ascii="Arial" w:hAnsi="Arial" w:cs="Arial"/>
        </w:rPr>
        <w:lastRenderedPageBreak/>
        <w:t>El</w:t>
      </w:r>
      <w:r w:rsidR="00053C4D" w:rsidRPr="00835B64">
        <w:rPr>
          <w:rFonts w:ascii="Arial" w:hAnsi="Arial" w:cs="Arial"/>
        </w:rPr>
        <w:t xml:space="preserve"> Acto de Presentación y Apertura de Proposiciones y el Acto de Fallo, se realizarán de manera mixta, es decir, electrónica a través de </w:t>
      </w:r>
      <w:proofErr w:type="spellStart"/>
      <w:r w:rsidR="00053C4D" w:rsidRPr="00835B64">
        <w:rPr>
          <w:rFonts w:ascii="Arial" w:hAnsi="Arial" w:cs="Arial"/>
        </w:rPr>
        <w:t>CompraINE</w:t>
      </w:r>
      <w:proofErr w:type="spellEnd"/>
      <w:r w:rsidR="00053C4D" w:rsidRPr="00835B64">
        <w:rPr>
          <w:rFonts w:ascii="Arial" w:hAnsi="Arial" w:cs="Arial"/>
        </w:rPr>
        <w:t xml:space="preserve"> y presencial a los cuales podrán asistir los LICITANTES, sin perjuicio de que el Fallo pueda notificarse por escrito conforme a lo dispuesto por el quinto párrafo del artículo 45 del REGLAMENTO.  </w:t>
      </w:r>
    </w:p>
    <w:p w14:paraId="73C75935" w14:textId="77777777" w:rsidR="00053C4D" w:rsidRDefault="00053C4D" w:rsidP="00CF2812">
      <w:pPr>
        <w:pStyle w:val="Textosinformato"/>
        <w:tabs>
          <w:tab w:val="left" w:pos="1134"/>
        </w:tabs>
        <w:spacing w:before="120" w:after="120"/>
        <w:ind w:left="567"/>
        <w:jc w:val="both"/>
        <w:rPr>
          <w:rFonts w:ascii="Arial" w:hAnsi="Arial" w:cs="Arial"/>
        </w:rPr>
      </w:pPr>
      <w:r w:rsidRPr="006C3D4B">
        <w:rPr>
          <w:rFonts w:ascii="Arial" w:hAnsi="Arial" w:cs="Arial"/>
        </w:rPr>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p>
    <w:p w14:paraId="41B62B2F" w14:textId="77777777" w:rsidR="00053C4D" w:rsidRDefault="00053C4D" w:rsidP="00053C4D">
      <w:pPr>
        <w:pStyle w:val="Textosinformato"/>
        <w:tabs>
          <w:tab w:val="left" w:pos="1134"/>
        </w:tabs>
        <w:spacing w:before="120" w:after="120"/>
        <w:ind w:left="709"/>
        <w:jc w:val="both"/>
        <w:rPr>
          <w:rFonts w:ascii="Arial" w:hAnsi="Arial" w:cs="Arial"/>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5" w:name="_Toc309618065"/>
      <w:bookmarkStart w:id="226" w:name="_Toc314030196"/>
      <w:bookmarkStart w:id="227" w:name="_Toc314085314"/>
      <w:bookmarkStart w:id="228" w:name="_Toc314094135"/>
      <w:bookmarkStart w:id="229" w:name="_Toc314804491"/>
      <w:bookmarkStart w:id="230" w:name="_Toc314804556"/>
      <w:bookmarkStart w:id="231" w:name="_Toc315905504"/>
      <w:bookmarkStart w:id="232" w:name="_Toc316315420"/>
      <w:bookmarkStart w:id="233" w:name="_Toc316316306"/>
      <w:bookmarkStart w:id="234" w:name="_Toc327181254"/>
      <w:bookmarkStart w:id="235" w:name="_Toc329602570"/>
      <w:bookmarkStart w:id="236" w:name="_Toc382992956"/>
      <w:bookmarkStart w:id="237" w:name="_Toc383184929"/>
      <w:bookmarkStart w:id="238" w:name="_Toc383788306"/>
      <w:bookmarkStart w:id="239" w:name="_Toc390935270"/>
      <w:bookmarkStart w:id="240" w:name="_Toc409002213"/>
      <w:bookmarkStart w:id="241" w:name="_Toc422232834"/>
      <w:bookmarkStart w:id="242" w:name="_Toc427242072"/>
      <w:bookmarkStart w:id="243" w:name="_Toc428879784"/>
      <w:bookmarkStart w:id="244" w:name="_Toc447120309"/>
      <w:bookmarkStart w:id="245" w:name="_Toc452121377"/>
      <w:bookmarkStart w:id="246" w:name="_Toc464498300"/>
      <w:bookmarkStart w:id="247" w:name="_Toc464498705"/>
      <w:bookmarkStart w:id="248" w:name="_Toc487209316"/>
      <w:bookmarkStart w:id="249" w:name="_Toc488428629"/>
      <w:bookmarkStart w:id="250" w:name="_Toc491180957"/>
      <w:bookmarkStart w:id="251" w:name="_Toc492377917"/>
      <w:bookmarkStart w:id="252" w:name="_Toc493501619"/>
      <w:bookmarkStart w:id="253" w:name="_Toc494211578"/>
      <w:bookmarkStart w:id="254" w:name="_Toc496883315"/>
      <w:bookmarkStart w:id="255" w:name="_Toc498523196"/>
      <w:bookmarkStart w:id="256" w:name="_Toc505704874"/>
      <w:bookmarkStart w:id="257" w:name="_Toc510612317"/>
      <w:bookmarkStart w:id="258" w:name="_Toc527963293"/>
      <w:bookmarkStart w:id="259" w:name="_Toc528680680"/>
      <w:bookmarkStart w:id="260" w:name="_Toc25083226"/>
      <w:r w:rsidRPr="00B3558E">
        <w:rPr>
          <w:rFonts w:cs="Arial"/>
          <w:bCs/>
          <w:color w:val="244061" w:themeColor="accent1" w:themeShade="80"/>
          <w:sz w:val="20"/>
        </w:rPr>
        <w:t>Licitantes que no podrán participar en el presente procedimiento</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0E258F69" w14:textId="77777777"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79</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572E6A" w:rsidRDefault="00053C4D" w:rsidP="00053C4D">
      <w:pPr>
        <w:pStyle w:val="Prrafodelista"/>
        <w:spacing w:before="120" w:after="120"/>
        <w:ind w:left="709"/>
        <w:jc w:val="both"/>
        <w:rPr>
          <w:rFonts w:ascii="Arial" w:hAnsi="Arial" w:cs="Arial"/>
          <w:snapToGrid/>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1" w:name="_Toc309618066"/>
      <w:bookmarkStart w:id="262" w:name="_Toc314030197"/>
      <w:bookmarkStart w:id="263" w:name="_Toc314085315"/>
      <w:bookmarkStart w:id="264" w:name="_Toc314094136"/>
      <w:bookmarkStart w:id="265" w:name="_Toc314804492"/>
      <w:bookmarkStart w:id="266" w:name="_Toc314804557"/>
      <w:bookmarkStart w:id="267" w:name="_Toc315905505"/>
      <w:bookmarkStart w:id="268" w:name="_Toc316315421"/>
      <w:bookmarkStart w:id="269" w:name="_Toc316316307"/>
      <w:bookmarkStart w:id="270" w:name="_Toc327181255"/>
      <w:bookmarkStart w:id="271" w:name="_Toc329602571"/>
      <w:bookmarkStart w:id="272" w:name="_Toc382992957"/>
      <w:bookmarkStart w:id="273" w:name="_Toc383184930"/>
      <w:bookmarkStart w:id="274" w:name="_Toc383788307"/>
      <w:bookmarkStart w:id="275" w:name="_Toc390935271"/>
      <w:bookmarkStart w:id="276" w:name="_Toc409002214"/>
      <w:bookmarkStart w:id="277" w:name="_Toc422232835"/>
      <w:bookmarkStart w:id="278" w:name="_Toc427242073"/>
      <w:bookmarkStart w:id="279" w:name="_Toc428879785"/>
      <w:bookmarkStart w:id="280" w:name="_Toc447120310"/>
      <w:bookmarkStart w:id="281" w:name="_Toc452121378"/>
      <w:bookmarkStart w:id="282" w:name="_Toc464498301"/>
      <w:bookmarkStart w:id="283" w:name="_Toc464498706"/>
      <w:bookmarkStart w:id="284" w:name="_Toc487209317"/>
      <w:bookmarkStart w:id="285" w:name="_Toc488428630"/>
      <w:bookmarkStart w:id="286" w:name="_Toc491180958"/>
      <w:bookmarkStart w:id="287" w:name="_Toc492377918"/>
      <w:bookmarkStart w:id="288" w:name="_Toc493501620"/>
      <w:bookmarkStart w:id="289" w:name="_Toc494211579"/>
      <w:bookmarkStart w:id="290" w:name="_Toc496883316"/>
      <w:bookmarkStart w:id="291" w:name="_Toc498523197"/>
      <w:bookmarkStart w:id="292" w:name="_Toc505704875"/>
      <w:bookmarkStart w:id="293" w:name="_Toc510612318"/>
      <w:bookmarkStart w:id="294" w:name="_Toc527963294"/>
      <w:bookmarkStart w:id="295" w:name="_Toc528680681"/>
      <w:bookmarkStart w:id="296" w:name="_Toc25083227"/>
      <w:r w:rsidRPr="006B4BE5">
        <w:rPr>
          <w:rFonts w:cs="Arial"/>
          <w:bCs/>
          <w:color w:val="244061" w:themeColor="accent1" w:themeShade="80"/>
          <w:sz w:val="20"/>
        </w:rPr>
        <w:t>Para el caso de presentación de proposiciones conjuntas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297" w:name="_Toc314085316"/>
      <w:bookmarkStart w:id="298"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B4BE5" w:rsidRDefault="00115898" w:rsidP="00053C4D">
      <w:pPr>
        <w:autoSpaceDE w:val="0"/>
        <w:autoSpaceDN w:val="0"/>
        <w:spacing w:before="120" w:after="120"/>
        <w:ind w:left="1425"/>
        <w:jc w:val="both"/>
        <w:rPr>
          <w:rFonts w:ascii="Arial" w:hAnsi="Arial" w:cs="Arial"/>
          <w:b/>
          <w:bCs/>
          <w:color w:val="244061" w:themeColor="accent1" w:themeShade="80"/>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299" w:name="_Toc510612319"/>
      <w:bookmarkStart w:id="300" w:name="_Toc25083228"/>
      <w:r w:rsidRPr="006B4BE5">
        <w:rPr>
          <w:rFonts w:cs="Arial"/>
          <w:bCs/>
          <w:color w:val="244061" w:themeColor="accent1" w:themeShade="80"/>
          <w:sz w:val="20"/>
        </w:rPr>
        <w:t>CONTENIDO DE LAS PROPOSICIONES</w:t>
      </w:r>
      <w:bookmarkEnd w:id="297"/>
      <w:bookmarkEnd w:id="298"/>
      <w:bookmarkEnd w:id="299"/>
      <w:bookmarkEnd w:id="300"/>
    </w:p>
    <w:p w14:paraId="05915C8F" w14:textId="06CADC7A" w:rsidR="00DE2620" w:rsidRDefault="00DE2620" w:rsidP="00DE2620">
      <w:pPr>
        <w:pStyle w:val="Texto0"/>
        <w:tabs>
          <w:tab w:val="left" w:pos="709"/>
        </w:tabs>
        <w:spacing w:after="0" w:line="240" w:lineRule="auto"/>
        <w:ind w:left="705" w:firstLine="0"/>
        <w:rPr>
          <w:sz w:val="20"/>
        </w:rPr>
      </w:pPr>
      <w:bookmarkStart w:id="301" w:name="_Toc289064580"/>
      <w:bookmarkStart w:id="302" w:name="_Toc310514790"/>
      <w:bookmarkStart w:id="303" w:name="_Toc312083756"/>
      <w:bookmarkStart w:id="304" w:name="_Toc312402701"/>
      <w:bookmarkStart w:id="305" w:name="_Toc314002686"/>
      <w:bookmarkStart w:id="306" w:name="_Toc314030199"/>
      <w:bookmarkStart w:id="307" w:name="_Toc314085317"/>
      <w:bookmarkStart w:id="308" w:name="_Toc314094138"/>
      <w:bookmarkStart w:id="309" w:name="_Toc314804494"/>
      <w:bookmarkStart w:id="310" w:name="_Toc314804559"/>
      <w:bookmarkStart w:id="311" w:name="_Toc315905507"/>
      <w:bookmarkStart w:id="312" w:name="_Toc316315423"/>
      <w:bookmarkStart w:id="313" w:name="_Toc316316309"/>
      <w:bookmarkStart w:id="314" w:name="_Toc327181257"/>
      <w:bookmarkStart w:id="315" w:name="_Toc329602573"/>
      <w:bookmarkStart w:id="316" w:name="_Toc382992959"/>
      <w:bookmarkStart w:id="317" w:name="_Toc383184932"/>
      <w:bookmarkStart w:id="318" w:name="_Toc383788309"/>
      <w:bookmarkStart w:id="319" w:name="_Toc390935273"/>
      <w:bookmarkStart w:id="320" w:name="_Toc409002216"/>
      <w:bookmarkStart w:id="321" w:name="_Toc422232837"/>
      <w:bookmarkStart w:id="322" w:name="_Toc427242075"/>
      <w:bookmarkStart w:id="323" w:name="_Toc428879787"/>
      <w:bookmarkStart w:id="324" w:name="_Toc447120312"/>
      <w:bookmarkStart w:id="325" w:name="_Toc452121380"/>
      <w:bookmarkStart w:id="326" w:name="_Toc464498303"/>
      <w:bookmarkStart w:id="327" w:name="_Toc464498708"/>
      <w:bookmarkStart w:id="328" w:name="_Toc487209319"/>
      <w:bookmarkStart w:id="329" w:name="_Toc488428632"/>
      <w:bookmarkStart w:id="330" w:name="_Toc491180960"/>
      <w:bookmarkStart w:id="331" w:name="_Toc492377920"/>
      <w:bookmarkStart w:id="332" w:name="_Toc493501622"/>
      <w:bookmarkStart w:id="333" w:name="_Toc494211581"/>
      <w:bookmarkStart w:id="334" w:name="_Toc496883318"/>
      <w:bookmarkStart w:id="335" w:name="_Toc498523199"/>
      <w:bookmarkStart w:id="336" w:name="_Toc505704877"/>
      <w:bookmarkStart w:id="337" w:name="_Toc510612320"/>
      <w:bookmarkStart w:id="338" w:name="_Toc527963296"/>
      <w:bookmarkStart w:id="339"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Pr="002B0D41">
        <w:rPr>
          <w:sz w:val="20"/>
        </w:rPr>
        <w:t>:</w:t>
      </w:r>
    </w:p>
    <w:p w14:paraId="0764923E" w14:textId="64828F02" w:rsidR="00936C7A" w:rsidRPr="006F0629" w:rsidRDefault="00E97B4F" w:rsidP="00936C7A">
      <w:pPr>
        <w:pStyle w:val="Texto0"/>
        <w:tabs>
          <w:tab w:val="left" w:pos="709"/>
        </w:tabs>
        <w:spacing w:before="120" w:after="120" w:line="240" w:lineRule="auto"/>
        <w:ind w:left="705" w:firstLine="0"/>
        <w:rPr>
          <w:sz w:val="20"/>
        </w:rPr>
      </w:pPr>
      <w:r w:rsidRPr="006F0629">
        <w:rPr>
          <w:i/>
          <w:sz w:val="20"/>
        </w:rPr>
        <w:t>En caso de participar de manera electrónica, p</w:t>
      </w:r>
      <w:r w:rsidR="00936C7A" w:rsidRPr="006F0629">
        <w:rPr>
          <w:i/>
          <w:sz w:val="20"/>
        </w:rPr>
        <w:t xml:space="preserve">resentar </w:t>
      </w:r>
      <w:r w:rsidR="008E5BD6" w:rsidRPr="006F0629">
        <w:rPr>
          <w:i/>
          <w:sz w:val="20"/>
        </w:rPr>
        <w:t xml:space="preserve">los </w:t>
      </w:r>
      <w:r w:rsidR="00936C7A" w:rsidRPr="006F0629">
        <w:rPr>
          <w:i/>
          <w:sz w:val="20"/>
        </w:rPr>
        <w:t xml:space="preserve">documentos en PDF, </w:t>
      </w:r>
      <w:r w:rsidR="008E5BD6" w:rsidRPr="006F0629">
        <w:rPr>
          <w:i/>
          <w:sz w:val="20"/>
        </w:rPr>
        <w:t xml:space="preserve">una sola vez y </w:t>
      </w:r>
      <w:r w:rsidR="00936C7A" w:rsidRPr="006F0629">
        <w:rPr>
          <w:i/>
          <w:sz w:val="20"/>
          <w:u w:val="single"/>
        </w:rPr>
        <w:t>no</w:t>
      </w:r>
      <w:r w:rsidR="00936C7A" w:rsidRPr="006F0629">
        <w:rPr>
          <w:i/>
          <w:sz w:val="20"/>
        </w:rPr>
        <w:t xml:space="preserve"> presentarlos protegidos que requieran contraseña para visualizarlos</w:t>
      </w:r>
      <w:r w:rsidR="008E5BD6" w:rsidRPr="006F0629">
        <w:rPr>
          <w:i/>
          <w:sz w:val="20"/>
        </w:rPr>
        <w:t xml:space="preserve"> o imprimirlos</w:t>
      </w:r>
      <w:r w:rsidR="00936C7A" w:rsidRPr="006F0629">
        <w:rPr>
          <w:sz w:val="20"/>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40" w:name="_Toc25083229"/>
      <w:r w:rsidRPr="006B4BE5">
        <w:rPr>
          <w:rFonts w:cs="Arial"/>
          <w:bCs/>
          <w:color w:val="244061" w:themeColor="accent1" w:themeShade="80"/>
          <w:sz w:val="20"/>
        </w:rPr>
        <w:t>Documentación distinta a la oferta técnica y la oferta económica</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8F544DF" w14:textId="32D03095" w:rsidR="00053C4D" w:rsidRPr="00723DBF" w:rsidRDefault="00DE2620" w:rsidP="00053C4D">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w:t>
      </w:r>
      <w:r w:rsidR="00053C4D" w:rsidRPr="00BD5028">
        <w:rPr>
          <w:b/>
          <w:sz w:val="20"/>
          <w:u w:val="single"/>
        </w:rPr>
        <w:t>los LICITANTES</w:t>
      </w:r>
      <w:r>
        <w:rPr>
          <w:b/>
          <w:sz w:val="20"/>
          <w:u w:val="single"/>
        </w:rPr>
        <w:t>,</w:t>
      </w:r>
      <w:r w:rsidRPr="00DE2620">
        <w:rPr>
          <w:b/>
          <w:sz w:val="20"/>
        </w:rPr>
        <w:t xml:space="preserve"> </w:t>
      </w:r>
      <w:r w:rsidR="00053C4D" w:rsidRPr="00BD5028">
        <w:rPr>
          <w:sz w:val="20"/>
          <w:u w:val="single"/>
        </w:rPr>
        <w:t>deberán presentar</w:t>
      </w:r>
      <w:r w:rsidR="00053C4D" w:rsidRPr="00723DBF">
        <w:rPr>
          <w:sz w:val="20"/>
        </w:rPr>
        <w:t xml:space="preserve"> en original o copia, según corresponda, los siguientes documentos</w:t>
      </w:r>
      <w:r w:rsidR="00053C4D">
        <w:rPr>
          <w:sz w:val="20"/>
        </w:rPr>
        <w:t>, mismos que no deberán tener tachaduras ni enmendaduras</w:t>
      </w:r>
      <w:r w:rsidR="00053C4D" w:rsidRPr="00723DBF">
        <w:rPr>
          <w:sz w:val="20"/>
        </w:rPr>
        <w:t>:</w:t>
      </w:r>
    </w:p>
    <w:p w14:paraId="145FED2A" w14:textId="4EC7D093" w:rsidR="00DE2620" w:rsidRDefault="00DE2620" w:rsidP="00290DF2">
      <w:pPr>
        <w:pStyle w:val="Texto0"/>
        <w:numPr>
          <w:ilvl w:val="0"/>
          <w:numId w:val="59"/>
        </w:numPr>
        <w:tabs>
          <w:tab w:val="clear" w:pos="705"/>
          <w:tab w:val="left" w:pos="851"/>
          <w:tab w:val="num" w:pos="993"/>
        </w:tabs>
        <w:spacing w:before="120" w:after="120" w:line="240" w:lineRule="auto"/>
        <w:ind w:left="993" w:hanging="284"/>
        <w:rPr>
          <w:sz w:val="20"/>
        </w:rPr>
      </w:pP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Pr="002B0D41">
        <w:rPr>
          <w:sz w:val="20"/>
        </w:rPr>
        <w:t xml:space="preserve"> (en original). </w:t>
      </w:r>
    </w:p>
    <w:p w14:paraId="3F1A290B" w14:textId="0FB9C7B7" w:rsidR="00DE2620" w:rsidRPr="000D2847" w:rsidRDefault="00DE2620" w:rsidP="00DE2620">
      <w:pPr>
        <w:pStyle w:val="Texto0"/>
        <w:spacing w:before="120" w:after="120" w:line="240" w:lineRule="auto"/>
        <w:ind w:left="993" w:firstLine="4"/>
        <w:rPr>
          <w:b/>
          <w:i/>
          <w:sz w:val="20"/>
          <w:u w:val="single"/>
        </w:rPr>
      </w:pPr>
      <w:r w:rsidRPr="000D2847">
        <w:rPr>
          <w:i/>
          <w:sz w:val="20"/>
          <w:u w:val="single"/>
        </w:rPr>
        <w:t xml:space="preserve">Debiéndola acompañar de la copia simple por ambos lados de su identificación oficial </w:t>
      </w:r>
      <w:r w:rsidR="00E97B4F" w:rsidRPr="00E97B4F">
        <w:rPr>
          <w:b/>
          <w:i/>
          <w:sz w:val="20"/>
          <w:u w:val="single"/>
        </w:rPr>
        <w:t>VIGENTE</w:t>
      </w:r>
      <w:r w:rsidR="00E97B4F">
        <w:rPr>
          <w:i/>
          <w:sz w:val="20"/>
          <w:u w:val="single"/>
        </w:rPr>
        <w:t xml:space="preserve"> </w:t>
      </w:r>
      <w:r w:rsidR="0099274F">
        <w:rPr>
          <w:i/>
          <w:sz w:val="20"/>
          <w:u w:val="single"/>
        </w:rPr>
        <w:t>(Credencial para votar, cédula profesional</w:t>
      </w:r>
      <w:r w:rsidRPr="000D2847">
        <w:rPr>
          <w:i/>
          <w:sz w:val="20"/>
          <w:u w:val="single"/>
        </w:rPr>
        <w:t>,</w:t>
      </w:r>
      <w:r w:rsidR="0099274F">
        <w:rPr>
          <w:i/>
          <w:sz w:val="20"/>
          <w:u w:val="single"/>
        </w:rPr>
        <w:t xml:space="preserve"> pasaporte)</w:t>
      </w:r>
      <w:r w:rsidRPr="000D2847">
        <w:rPr>
          <w:i/>
          <w:sz w:val="20"/>
          <w:u w:val="single"/>
        </w:rPr>
        <w:t xml:space="preserve"> tratándose de personas físicas y, en el caso de personas morales, la de la persona que firme la proposición, esto de conformidad con lo señalado en el artículo 64 fracción IX de las POBALINES.</w:t>
      </w:r>
    </w:p>
    <w:p w14:paraId="69A55B18" w14:textId="77777777" w:rsidR="00053C4D" w:rsidRPr="00DE2620" w:rsidRDefault="00053C4D" w:rsidP="00290DF2">
      <w:pPr>
        <w:pStyle w:val="Texto0"/>
        <w:numPr>
          <w:ilvl w:val="0"/>
          <w:numId w:val="59"/>
        </w:numPr>
        <w:tabs>
          <w:tab w:val="clear" w:pos="705"/>
          <w:tab w:val="left" w:pos="851"/>
          <w:tab w:val="num" w:pos="993"/>
        </w:tabs>
        <w:spacing w:before="120" w:after="120" w:line="240" w:lineRule="auto"/>
        <w:ind w:left="993" w:hanging="284"/>
        <w:rPr>
          <w:sz w:val="20"/>
        </w:rPr>
      </w:pPr>
      <w:r w:rsidRPr="00DE2620">
        <w:rPr>
          <w:sz w:val="20"/>
        </w:rPr>
        <w:t xml:space="preserve">Manifestación, </w:t>
      </w:r>
      <w:r w:rsidRPr="00DE2620">
        <w:rPr>
          <w:b/>
          <w:sz w:val="20"/>
        </w:rPr>
        <w:t>bajo protesta de decir verdad,</w:t>
      </w:r>
      <w:r w:rsidRPr="00DE2620">
        <w:rPr>
          <w:sz w:val="20"/>
        </w:rPr>
        <w:t xml:space="preserve"> de no encontrarse en supuesto alguno de los establecidos en los artículos 59 y 79 del REGLAMENTO</w:t>
      </w:r>
      <w:r w:rsidRPr="00DE2620">
        <w:rPr>
          <w:bCs/>
          <w:sz w:val="20"/>
        </w:rPr>
        <w:t xml:space="preserve">, </w:t>
      </w:r>
      <w:r w:rsidRPr="00DE2620">
        <w:rPr>
          <w:b/>
          <w:sz w:val="20"/>
        </w:rPr>
        <w:t xml:space="preserve">Anexo 3 “A” </w:t>
      </w:r>
      <w:r w:rsidRPr="00DE2620">
        <w:rPr>
          <w:sz w:val="20"/>
        </w:rPr>
        <w:t>(</w:t>
      </w:r>
      <w:r w:rsidRPr="00DE2620">
        <w:rPr>
          <w:i/>
          <w:sz w:val="20"/>
        </w:rPr>
        <w:t>en original</w:t>
      </w:r>
      <w:r w:rsidRPr="00DE2620">
        <w:rPr>
          <w:sz w:val="20"/>
        </w:rPr>
        <w:t>).</w:t>
      </w:r>
    </w:p>
    <w:p w14:paraId="07A4883B" w14:textId="77777777" w:rsidR="00053C4D" w:rsidRPr="00B03F4B" w:rsidRDefault="00053C4D" w:rsidP="00290DF2">
      <w:pPr>
        <w:pStyle w:val="Texto0"/>
        <w:numPr>
          <w:ilvl w:val="0"/>
          <w:numId w:val="59"/>
        </w:numPr>
        <w:tabs>
          <w:tab w:val="clear" w:pos="705"/>
          <w:tab w:val="left" w:pos="851"/>
          <w:tab w:val="num" w:pos="993"/>
          <w:tab w:val="num" w:pos="1415"/>
        </w:tabs>
        <w:spacing w:before="120" w:after="120" w:line="240" w:lineRule="auto"/>
        <w:ind w:left="993" w:hanging="284"/>
        <w:rPr>
          <w:sz w:val="20"/>
        </w:rPr>
      </w:pPr>
      <w:r w:rsidRPr="00B03F4B">
        <w:rPr>
          <w:sz w:val="20"/>
        </w:rPr>
        <w:lastRenderedPageBreak/>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 xml:space="preserve">3 “B” </w:t>
      </w:r>
      <w:r w:rsidRPr="00B03F4B">
        <w:rPr>
          <w:i/>
          <w:sz w:val="20"/>
        </w:rPr>
        <w:t>(en original).</w:t>
      </w:r>
    </w:p>
    <w:p w14:paraId="4E0AF11C" w14:textId="77777777" w:rsidR="00053C4D" w:rsidRPr="00B03F4B" w:rsidRDefault="00053C4D" w:rsidP="00290DF2">
      <w:pPr>
        <w:pStyle w:val="Texto0"/>
        <w:numPr>
          <w:ilvl w:val="0"/>
          <w:numId w:val="59"/>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 xml:space="preserve">3 “C” </w:t>
      </w:r>
      <w:r w:rsidRPr="00B03F4B">
        <w:rPr>
          <w:i/>
          <w:sz w:val="20"/>
        </w:rPr>
        <w:t>(en original).</w:t>
      </w:r>
    </w:p>
    <w:p w14:paraId="14D0A96C" w14:textId="77777777" w:rsidR="00053C4D" w:rsidRDefault="00053C4D" w:rsidP="00290DF2">
      <w:pPr>
        <w:pStyle w:val="Texto0"/>
        <w:numPr>
          <w:ilvl w:val="0"/>
          <w:numId w:val="59"/>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xml:space="preserve">, que por sí mismo o a través de interpósita persona se abstendrán de adoptar conductas, para que los servidores públicos del </w:t>
      </w:r>
      <w:proofErr w:type="gramStart"/>
      <w:r w:rsidRPr="00677CB9">
        <w:rPr>
          <w:sz w:val="20"/>
        </w:rPr>
        <w:t>INSTITUTO,</w:t>
      </w:r>
      <w:proofErr w:type="gramEnd"/>
      <w:r w:rsidRPr="00677CB9">
        <w:rPr>
          <w:sz w:val="20"/>
        </w:rPr>
        <w:t xml:space="preserve">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r w:rsidRPr="00963309">
        <w:rPr>
          <w:i/>
          <w:sz w:val="20"/>
        </w:rPr>
        <w:t>(en original)</w:t>
      </w:r>
    </w:p>
    <w:p w14:paraId="24005D71" w14:textId="77777777" w:rsidR="00053C4D" w:rsidRPr="00DC10F7" w:rsidRDefault="00053C4D" w:rsidP="00290DF2">
      <w:pPr>
        <w:pStyle w:val="Texto0"/>
        <w:numPr>
          <w:ilvl w:val="0"/>
          <w:numId w:val="59"/>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 xml:space="preserve">. </w:t>
      </w:r>
      <w:r w:rsidRPr="00963309">
        <w:rPr>
          <w:i/>
          <w:sz w:val="20"/>
        </w:rPr>
        <w:t>(en original)</w:t>
      </w:r>
    </w:p>
    <w:p w14:paraId="3D0D7D49" w14:textId="77777777" w:rsidR="00053C4D" w:rsidRPr="00F54DCD" w:rsidRDefault="00053C4D" w:rsidP="00290DF2">
      <w:pPr>
        <w:pStyle w:val="Default"/>
        <w:numPr>
          <w:ilvl w:val="0"/>
          <w:numId w:val="59"/>
        </w:numPr>
        <w:tabs>
          <w:tab w:val="clear" w:pos="705"/>
          <w:tab w:val="num" w:pos="1134"/>
        </w:tabs>
        <w:ind w:left="993" w:hanging="284"/>
        <w:jc w:val="both"/>
        <w:rPr>
          <w:rFonts w:ascii="Arial" w:hAnsi="Arial" w:cs="Arial"/>
          <w:sz w:val="20"/>
          <w:szCs w:val="20"/>
        </w:rPr>
      </w:pPr>
      <w:r w:rsidRPr="00711EDB">
        <w:rPr>
          <w:rFonts w:ascii="Arial" w:hAnsi="Arial" w:cs="Arial"/>
          <w:sz w:val="20"/>
          <w:szCs w:val="20"/>
        </w:rPr>
        <w:t xml:space="preserve">En caso de pertenecer al Sector de </w:t>
      </w:r>
      <w:proofErr w:type="spellStart"/>
      <w:r w:rsidRPr="00711EDB">
        <w:rPr>
          <w:rFonts w:ascii="Arial" w:hAnsi="Arial" w:cs="Arial"/>
          <w:sz w:val="20"/>
          <w:szCs w:val="20"/>
        </w:rPr>
        <w:t>MIPyMES</w:t>
      </w:r>
      <w:proofErr w:type="spellEnd"/>
      <w:r w:rsidRPr="00711EDB">
        <w:rPr>
          <w:rFonts w:ascii="Arial" w:hAnsi="Arial" w:cs="Arial"/>
          <w:sz w:val="20"/>
          <w:szCs w:val="20"/>
        </w:rPr>
        <w:t xml:space="preserve">,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Pr="00735BE5">
        <w:rPr>
          <w:rFonts w:ascii="Arial" w:hAnsi="Arial" w:cs="Arial"/>
          <w:sz w:val="20"/>
          <w:szCs w:val="20"/>
        </w:rPr>
        <w:t xml:space="preserve"> </w:t>
      </w:r>
      <w:r w:rsidRPr="00735BE5">
        <w:rPr>
          <w:rFonts w:ascii="Arial" w:hAnsi="Arial" w:cs="Arial"/>
          <w:b/>
          <w:bCs/>
          <w:sz w:val="20"/>
          <w:szCs w:val="20"/>
        </w:rPr>
        <w:t xml:space="preserve">Anexo </w:t>
      </w:r>
      <w:r>
        <w:rPr>
          <w:rFonts w:ascii="Arial" w:hAnsi="Arial" w:cs="Arial"/>
          <w:b/>
          <w:bCs/>
          <w:sz w:val="20"/>
          <w:szCs w:val="20"/>
        </w:rPr>
        <w:t>6</w:t>
      </w:r>
      <w:r w:rsidRPr="00735BE5">
        <w:rPr>
          <w:rFonts w:ascii="Arial" w:hAnsi="Arial" w:cs="Arial"/>
          <w:sz w:val="20"/>
          <w:szCs w:val="20"/>
        </w:rPr>
        <w:t xml:space="preserve">. </w:t>
      </w:r>
      <w:r w:rsidRPr="00735BE5">
        <w:rPr>
          <w:rFonts w:ascii="Arial" w:hAnsi="Arial" w:cs="Arial"/>
          <w:i/>
          <w:iCs/>
          <w:sz w:val="20"/>
          <w:szCs w:val="20"/>
        </w:rPr>
        <w:t>(en original)</w:t>
      </w:r>
      <w:r w:rsidRPr="00735BE5">
        <w:rPr>
          <w:rFonts w:ascii="Arial" w:hAnsi="Arial" w:cs="Arial"/>
          <w:sz w:val="20"/>
          <w:szCs w:val="20"/>
        </w:rPr>
        <w:t xml:space="preserve">. </w:t>
      </w:r>
    </w:p>
    <w:p w14:paraId="498C2D10" w14:textId="77777777" w:rsidR="00053C4D" w:rsidRDefault="00053C4D" w:rsidP="00053C4D">
      <w:pPr>
        <w:pStyle w:val="Texto0"/>
        <w:spacing w:before="120" w:after="120" w:line="240" w:lineRule="auto"/>
        <w:ind w:left="993" w:firstLine="0"/>
        <w:rPr>
          <w:sz w:val="20"/>
        </w:rPr>
      </w:pPr>
    </w:p>
    <w:p w14:paraId="21A9ACF6"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41" w:name="_Toc314094139"/>
      <w:bookmarkStart w:id="342" w:name="_Toc314804495"/>
      <w:bookmarkStart w:id="343" w:name="_Toc314804560"/>
      <w:bookmarkStart w:id="344" w:name="_Toc315905508"/>
      <w:bookmarkStart w:id="345" w:name="_Toc316315424"/>
      <w:bookmarkStart w:id="346" w:name="_Toc316316310"/>
      <w:bookmarkStart w:id="347" w:name="_Toc327181258"/>
      <w:bookmarkStart w:id="348" w:name="_Toc329602574"/>
      <w:bookmarkStart w:id="349" w:name="_Toc382992960"/>
      <w:bookmarkStart w:id="350" w:name="_Toc383184933"/>
      <w:bookmarkStart w:id="351" w:name="_Toc383788310"/>
      <w:bookmarkStart w:id="352" w:name="_Toc390935274"/>
      <w:bookmarkStart w:id="353" w:name="_Toc409002217"/>
      <w:bookmarkStart w:id="354" w:name="_Toc422232838"/>
      <w:bookmarkStart w:id="355" w:name="_Toc427242076"/>
      <w:bookmarkStart w:id="356" w:name="_Toc428879788"/>
      <w:bookmarkStart w:id="357" w:name="_Toc447120313"/>
      <w:bookmarkStart w:id="358" w:name="_Toc452121381"/>
      <w:bookmarkStart w:id="359" w:name="_Toc464498304"/>
      <w:bookmarkStart w:id="360" w:name="_Toc464498709"/>
      <w:bookmarkStart w:id="361" w:name="_Toc487209320"/>
      <w:bookmarkStart w:id="362" w:name="_Toc488428633"/>
      <w:bookmarkStart w:id="363" w:name="_Toc491180961"/>
      <w:bookmarkStart w:id="364" w:name="_Toc492377921"/>
      <w:bookmarkStart w:id="365" w:name="_Toc493501623"/>
      <w:bookmarkStart w:id="366" w:name="_Toc494211582"/>
      <w:bookmarkStart w:id="367" w:name="_Toc496883319"/>
      <w:bookmarkStart w:id="368" w:name="_Toc498523200"/>
      <w:bookmarkStart w:id="369" w:name="_Toc505704878"/>
      <w:bookmarkStart w:id="370" w:name="_Toc510612321"/>
      <w:bookmarkStart w:id="371" w:name="_Toc527963297"/>
      <w:bookmarkStart w:id="372" w:name="_Toc528680684"/>
      <w:bookmarkStart w:id="373" w:name="_Toc25083230"/>
      <w:r w:rsidRPr="006B4BE5">
        <w:rPr>
          <w:rFonts w:cs="Arial"/>
          <w:bCs/>
          <w:color w:val="244061" w:themeColor="accent1" w:themeShade="80"/>
          <w:sz w:val="20"/>
        </w:rPr>
        <w:t>Contenido de la oferta técnica</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055D0D4C" w14:textId="77777777" w:rsidR="00053C4D" w:rsidRDefault="00053C4D" w:rsidP="00290DF2">
      <w:pPr>
        <w:pStyle w:val="Texto0"/>
        <w:numPr>
          <w:ilvl w:val="0"/>
          <w:numId w:val="79"/>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307B20">
        <w:rPr>
          <w:sz w:val="20"/>
        </w:rPr>
        <w:t>solicitudes de aclaración</w:t>
      </w:r>
      <w:r w:rsidRPr="00723DBF">
        <w:rPr>
          <w:sz w:val="20"/>
        </w:rPr>
        <w:t xml:space="preserve"> que se </w:t>
      </w:r>
      <w:r w:rsidR="00307B20">
        <w:rPr>
          <w:sz w:val="20"/>
        </w:rPr>
        <w:t>presente</w:t>
      </w:r>
      <w:r w:rsidRPr="00723DBF">
        <w:rPr>
          <w:sz w:val="20"/>
        </w:rPr>
        <w:t>(n).</w:t>
      </w:r>
      <w:r>
        <w:rPr>
          <w:sz w:val="20"/>
        </w:rPr>
        <w:t xml:space="preserve"> </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74" w:name="_Toc493501624"/>
      <w:bookmarkStart w:id="375" w:name="_Toc494211583"/>
      <w:bookmarkStart w:id="376" w:name="_Toc496883320"/>
      <w:bookmarkStart w:id="377" w:name="_Toc498523201"/>
      <w:bookmarkStart w:id="378" w:name="_Toc505704879"/>
      <w:bookmarkStart w:id="379" w:name="_Toc510612322"/>
      <w:bookmarkStart w:id="380" w:name="_Toc527963298"/>
      <w:bookmarkStart w:id="381" w:name="_Toc528680685"/>
      <w:bookmarkStart w:id="382" w:name="_Toc25083231"/>
      <w:r w:rsidRPr="006B4BE5">
        <w:rPr>
          <w:rFonts w:cs="Arial"/>
          <w:bCs/>
          <w:color w:val="244061" w:themeColor="accent1" w:themeShade="80"/>
          <w:sz w:val="20"/>
        </w:rPr>
        <w:t>Contenido de la oferta económica</w:t>
      </w:r>
      <w:bookmarkEnd w:id="374"/>
      <w:bookmarkEnd w:id="375"/>
      <w:bookmarkEnd w:id="376"/>
      <w:bookmarkEnd w:id="377"/>
      <w:bookmarkEnd w:id="378"/>
      <w:bookmarkEnd w:id="379"/>
      <w:bookmarkEnd w:id="380"/>
      <w:bookmarkEnd w:id="381"/>
      <w:bookmarkEnd w:id="382"/>
    </w:p>
    <w:p w14:paraId="6CD91D08" w14:textId="2A9E8B18" w:rsidR="00053C4D" w:rsidRPr="00D329CF" w:rsidRDefault="00053C4D" w:rsidP="00290DF2">
      <w:pPr>
        <w:pStyle w:val="Texto0"/>
        <w:numPr>
          <w:ilvl w:val="0"/>
          <w:numId w:val="60"/>
        </w:numPr>
        <w:tabs>
          <w:tab w:val="left" w:pos="709"/>
        </w:tabs>
        <w:spacing w:before="120" w:after="120" w:line="240" w:lineRule="auto"/>
        <w:ind w:left="993" w:hanging="284"/>
        <w:rPr>
          <w:sz w:val="20"/>
        </w:rPr>
      </w:pPr>
      <w:bookmarkStart w:id="383" w:name="_Toc284238908"/>
      <w:bookmarkStart w:id="384" w:name="_Toc289064586"/>
      <w:bookmarkStart w:id="385" w:name="_Toc299018180"/>
      <w:bookmarkStart w:id="386" w:name="_Toc305758551"/>
      <w:bookmarkStart w:id="387" w:name="_Toc310514796"/>
      <w:bookmarkStart w:id="388" w:name="_Toc312083762"/>
      <w:bookmarkStart w:id="389" w:name="_Toc312402707"/>
      <w:bookmarkStart w:id="390" w:name="_Toc314002692"/>
      <w:bookmarkStart w:id="391" w:name="_Toc314030205"/>
      <w:bookmarkStart w:id="392" w:name="_Toc314085323"/>
      <w:bookmarkStart w:id="393" w:name="_Toc314086081"/>
      <w:bookmarkStart w:id="394" w:name="_Toc314086221"/>
      <w:bookmarkStart w:id="395" w:name="_Toc314804309"/>
      <w:bookmarkStart w:id="396" w:name="_Toc315900391"/>
      <w:bookmarkStart w:id="397" w:name="_Toc315904630"/>
      <w:bookmarkStart w:id="398" w:name="_Toc316472881"/>
      <w:bookmarkStart w:id="399" w:name="_Toc316482410"/>
      <w:bookmarkStart w:id="400" w:name="_Toc324237750"/>
      <w:bookmarkStart w:id="401" w:name="_Toc329602267"/>
      <w:bookmarkStart w:id="402" w:name="_Toc350422272"/>
      <w:bookmarkStart w:id="403" w:name="_Toc353180914"/>
      <w:bookmarkStart w:id="404" w:name="_Toc314085324"/>
      <w:bookmarkStart w:id="405" w:name="_Toc314086222"/>
      <w:bookmarkStart w:id="406" w:name="_Toc314094145"/>
      <w:bookmarkStart w:id="407" w:name="_Toc289064605"/>
      <w:r w:rsidRPr="00677CB9">
        <w:rPr>
          <w:sz w:val="20"/>
        </w:rPr>
        <w:t xml:space="preserve">Los </w:t>
      </w:r>
      <w:r w:rsidRPr="00D66F1B">
        <w:rPr>
          <w:sz w:val="20"/>
        </w:rPr>
        <w:t xml:space="preserve">LICITANTES deberán presentar en original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55376C" w:rsidRPr="0055376C">
        <w:rPr>
          <w:rFonts w:cs="Arial"/>
          <w:sz w:val="20"/>
          <w:lang w:eastAsia="es-MX"/>
        </w:rPr>
        <w:t>la(s) partida(s) para la(s) que participe</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6215A5">
        <w:rPr>
          <w:b/>
          <w:sz w:val="20"/>
        </w:rPr>
        <w:t>pesos</w:t>
      </w:r>
      <w:r>
        <w:rPr>
          <w:b/>
          <w:sz w:val="20"/>
        </w:rPr>
        <w:t xml:space="preserve"> </w:t>
      </w:r>
      <w:r w:rsidR="006215A5">
        <w:rPr>
          <w:b/>
          <w:sz w:val="20"/>
        </w:rPr>
        <w:t>mexicanos</w:t>
      </w:r>
      <w:r w:rsidRPr="0013235C">
        <w:rPr>
          <w:sz w:val="20"/>
        </w:rPr>
        <w:t xml:space="preserve">, considerando </w:t>
      </w:r>
      <w:r w:rsidR="00BD3E5D">
        <w:rPr>
          <w:sz w:val="20"/>
        </w:rPr>
        <w:t>dos</w:t>
      </w:r>
      <w:r w:rsidRPr="0013235C">
        <w:rPr>
          <w:sz w:val="20"/>
        </w:rPr>
        <w:t xml:space="preserve"> </w:t>
      </w:r>
      <w:r w:rsidRPr="004575F8">
        <w:rPr>
          <w:sz w:val="20"/>
        </w:rPr>
        <w:t>decimales</w:t>
      </w:r>
      <w:r w:rsidRPr="00D329CF">
        <w:rPr>
          <w:sz w:val="20"/>
        </w:rPr>
        <w:t>, separando el IVA y el importe total ofertado en número y letra.</w:t>
      </w:r>
    </w:p>
    <w:p w14:paraId="603BBF41" w14:textId="1811F07E" w:rsidR="00053C4D" w:rsidRDefault="00053C4D" w:rsidP="00290DF2">
      <w:pPr>
        <w:pStyle w:val="Texto0"/>
        <w:numPr>
          <w:ilvl w:val="0"/>
          <w:numId w:val="60"/>
        </w:numPr>
        <w:tabs>
          <w:tab w:val="left" w:pos="709"/>
        </w:tabs>
        <w:spacing w:before="120" w:after="120" w:line="240" w:lineRule="auto"/>
        <w:ind w:left="993"/>
        <w:rPr>
          <w:sz w:val="20"/>
        </w:rPr>
      </w:pPr>
      <w:bookmarkStart w:id="408" w:name="_Toc284238905"/>
      <w:bookmarkStart w:id="409" w:name="_Toc289064583"/>
      <w:bookmarkStart w:id="410" w:name="_Toc314094141"/>
      <w:r w:rsidRPr="00A02CF1">
        <w:rPr>
          <w:sz w:val="20"/>
        </w:rPr>
        <w:t>Para la elaboración de su oferta económica, el LI</w:t>
      </w:r>
      <w:r>
        <w:rPr>
          <w:sz w:val="20"/>
        </w:rPr>
        <w:t>CITANTE deberá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w:t>
      </w:r>
      <w:proofErr w:type="gramStart"/>
      <w:r w:rsidRPr="00A02CF1">
        <w:rPr>
          <w:sz w:val="20"/>
        </w:rPr>
        <w:t>bajo ninguna circunstancia</w:t>
      </w:r>
      <w:proofErr w:type="gramEnd"/>
      <w:r w:rsidRPr="00A02CF1">
        <w:rPr>
          <w:sz w:val="20"/>
        </w:rPr>
        <w:t xml:space="preserve">, hasta el último día de vigencia del contrato objeto de la presente </w:t>
      </w:r>
      <w:r w:rsidR="00E575ED">
        <w:rPr>
          <w:sz w:val="20"/>
        </w:rPr>
        <w:t>invitación</w:t>
      </w:r>
      <w:r w:rsidRPr="00314336">
        <w:rPr>
          <w:sz w:val="20"/>
        </w:rPr>
        <w:t>.</w:t>
      </w:r>
    </w:p>
    <w:p w14:paraId="6F250A7C" w14:textId="77777777" w:rsidR="00053C4D" w:rsidRPr="002A30F6" w:rsidRDefault="00053C4D" w:rsidP="00290DF2">
      <w:pPr>
        <w:pStyle w:val="Texto0"/>
        <w:numPr>
          <w:ilvl w:val="0"/>
          <w:numId w:val="60"/>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11" w:name="_Toc434004105"/>
      <w:bookmarkStart w:id="412" w:name="_Toc510612323"/>
      <w:bookmarkStart w:id="413" w:name="_Toc25083232"/>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08"/>
      <w:bookmarkEnd w:id="409"/>
      <w:bookmarkEnd w:id="410"/>
      <w:bookmarkEnd w:id="411"/>
      <w:bookmarkEnd w:id="412"/>
      <w:bookmarkEnd w:id="413"/>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14:paraId="04F7CB56" w14:textId="77777777"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307B20">
        <w:rPr>
          <w:rFonts w:cs="Arial"/>
        </w:rPr>
        <w:t>solicitudes de aclaración que se presenten</w:t>
      </w:r>
      <w:r w:rsidRPr="00766B7D">
        <w:rPr>
          <w:rFonts w:cs="Arial"/>
        </w:rPr>
        <w:t>, lo que permitirá realizar la evaluación en igualdad de condiciones para todos los LICITANTES.</w:t>
      </w:r>
    </w:p>
    <w:p w14:paraId="31405C3D" w14:textId="77777777" w:rsidR="00053C4D" w:rsidRDefault="00053C4D" w:rsidP="00053C4D">
      <w:pPr>
        <w:pStyle w:val="Sangra3detindependiente2"/>
        <w:spacing w:before="120" w:after="120"/>
      </w:pPr>
      <w:r w:rsidRPr="00766B7D">
        <w:lastRenderedPageBreak/>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proofErr w:type="gramStart"/>
      <w:r w:rsidRPr="00766B7D">
        <w:t>en relación a</w:t>
      </w:r>
      <w:proofErr w:type="gramEnd"/>
      <w:r w:rsidRPr="00766B7D">
        <w:t xml:space="preserve">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14" w:name="_Toc382992963"/>
      <w:bookmarkStart w:id="415" w:name="_Toc383184936"/>
      <w:bookmarkStart w:id="416" w:name="_Toc396148593"/>
      <w:bookmarkStart w:id="417" w:name="_Toc405207179"/>
      <w:bookmarkStart w:id="418" w:name="_Toc414448116"/>
      <w:bookmarkStart w:id="419" w:name="_Toc417477107"/>
      <w:bookmarkStart w:id="420" w:name="_Toc417482645"/>
      <w:bookmarkStart w:id="421" w:name="_Toc447617376"/>
      <w:bookmarkStart w:id="422" w:name="_Toc448329801"/>
      <w:bookmarkStart w:id="423" w:name="_Toc449969796"/>
      <w:bookmarkStart w:id="424" w:name="_Toc463548625"/>
      <w:bookmarkStart w:id="425" w:name="_Toc463548989"/>
      <w:bookmarkStart w:id="426" w:name="_Toc463549076"/>
      <w:bookmarkStart w:id="427" w:name="_Toc463549814"/>
      <w:bookmarkStart w:id="428" w:name="_Toc463549893"/>
      <w:bookmarkStart w:id="429" w:name="_Toc463973967"/>
      <w:bookmarkStart w:id="430" w:name="_Toc477352434"/>
      <w:bookmarkStart w:id="431" w:name="_Toc480826318"/>
      <w:bookmarkStart w:id="432" w:name="_Toc486343085"/>
      <w:bookmarkStart w:id="433" w:name="_Toc488428636"/>
      <w:bookmarkStart w:id="434" w:name="_Toc491180964"/>
      <w:bookmarkStart w:id="435" w:name="_Toc492377924"/>
      <w:bookmarkStart w:id="436" w:name="_Toc493501626"/>
      <w:bookmarkStart w:id="437" w:name="_Toc494211585"/>
      <w:bookmarkStart w:id="438" w:name="_Toc496883322"/>
      <w:bookmarkStart w:id="439" w:name="_Toc498523203"/>
      <w:bookmarkStart w:id="440" w:name="_Toc505704881"/>
      <w:bookmarkStart w:id="441" w:name="_Toc510612324"/>
      <w:bookmarkStart w:id="442" w:name="_Toc527963300"/>
      <w:bookmarkStart w:id="443" w:name="_Toc528680687"/>
      <w:bookmarkStart w:id="444" w:name="_Toc25083233"/>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4FDE9D5" w14:textId="74AEB9A8" w:rsidR="00053C4D" w:rsidRDefault="00053C4D" w:rsidP="00053C4D">
      <w:pPr>
        <w:pStyle w:val="p31"/>
        <w:tabs>
          <w:tab w:val="clear" w:pos="900"/>
          <w:tab w:val="num" w:pos="709"/>
        </w:tabs>
        <w:spacing w:before="120" w:after="120" w:line="240" w:lineRule="auto"/>
        <w:ind w:left="720"/>
        <w:jc w:val="both"/>
        <w:rPr>
          <w:rFonts w:ascii="Arial" w:hAnsi="Arial" w:cs="Arial"/>
          <w:sz w:val="20"/>
        </w:rPr>
      </w:pPr>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Pr>
          <w:rFonts w:ascii="Arial" w:eastAsia="Arial Unicode MS" w:hAnsi="Arial" w:cs="Arial"/>
          <w:sz w:val="20"/>
        </w:rPr>
        <w:t xml:space="preserve">la realizará el/la titular de </w:t>
      </w:r>
      <w:r w:rsidRPr="008C1D47">
        <w:rPr>
          <w:rFonts w:ascii="Arial" w:eastAsia="Arial Unicode MS" w:hAnsi="Arial" w:cs="Arial"/>
          <w:sz w:val="20"/>
        </w:rPr>
        <w:t xml:space="preserve">la </w:t>
      </w:r>
      <w:r w:rsidR="004E37AF">
        <w:rPr>
          <w:rFonts w:ascii="Arial" w:eastAsia="Arial Unicode MS" w:hAnsi="Arial" w:cs="Arial"/>
          <w:sz w:val="20"/>
        </w:rPr>
        <w:t xml:space="preserve">Dirección de </w:t>
      </w:r>
      <w:r w:rsidR="00436E07">
        <w:rPr>
          <w:rFonts w:ascii="Arial" w:eastAsia="Arial Unicode MS" w:hAnsi="Arial" w:cs="Arial"/>
          <w:sz w:val="20"/>
        </w:rPr>
        <w:t xml:space="preserve">Obras </w:t>
      </w:r>
      <w:r w:rsidR="001C1773">
        <w:rPr>
          <w:rFonts w:ascii="Arial" w:eastAsia="Arial Unicode MS" w:hAnsi="Arial" w:cs="Arial"/>
          <w:sz w:val="20"/>
        </w:rPr>
        <w:t>y</w:t>
      </w:r>
      <w:r w:rsidR="00436E07">
        <w:rPr>
          <w:rFonts w:ascii="Arial" w:eastAsia="Arial Unicode MS" w:hAnsi="Arial" w:cs="Arial"/>
          <w:sz w:val="20"/>
        </w:rPr>
        <w:t xml:space="preserve"> </w:t>
      </w:r>
      <w:r w:rsidR="001C1773">
        <w:rPr>
          <w:rFonts w:ascii="Arial" w:eastAsia="Arial Unicode MS" w:hAnsi="Arial" w:cs="Arial"/>
          <w:sz w:val="20"/>
        </w:rPr>
        <w:t>C</w:t>
      </w:r>
      <w:r w:rsidR="00436E07">
        <w:rPr>
          <w:rFonts w:ascii="Arial" w:eastAsia="Arial Unicode MS" w:hAnsi="Arial" w:cs="Arial"/>
          <w:sz w:val="20"/>
        </w:rPr>
        <w:t>onservación</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bookmarkStart w:id="445" w:name="_Toc284239305"/>
      <w:r>
        <w:rPr>
          <w:rFonts w:ascii="Arial" w:eastAsia="Arial Unicode MS" w:hAnsi="Arial" w:cs="Arial"/>
          <w:sz w:val="20"/>
        </w:rPr>
        <w:t>.</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46" w:name="_Toc299007079"/>
      <w:bookmarkStart w:id="447" w:name="_Toc308600231"/>
      <w:bookmarkStart w:id="448" w:name="_Toc313943680"/>
      <w:bookmarkStart w:id="449" w:name="_Toc313943742"/>
      <w:bookmarkStart w:id="450" w:name="_Toc313999945"/>
      <w:bookmarkStart w:id="451" w:name="_Toc314007649"/>
      <w:bookmarkStart w:id="452" w:name="_Toc314094143"/>
      <w:bookmarkStart w:id="453" w:name="_Toc314804564"/>
      <w:bookmarkStart w:id="454" w:name="_Toc315905512"/>
      <w:bookmarkStart w:id="455" w:name="_Toc316315428"/>
      <w:bookmarkStart w:id="456" w:name="_Toc316316314"/>
      <w:bookmarkStart w:id="457" w:name="_Toc327181262"/>
      <w:bookmarkStart w:id="458" w:name="_Toc329602578"/>
      <w:bookmarkStart w:id="459" w:name="_Toc382992964"/>
      <w:bookmarkStart w:id="460" w:name="_Toc383184937"/>
      <w:bookmarkStart w:id="461" w:name="_Toc396148594"/>
      <w:bookmarkStart w:id="462" w:name="_Toc405207180"/>
      <w:bookmarkStart w:id="463" w:name="_Toc414448117"/>
      <w:bookmarkStart w:id="464" w:name="_Toc417477108"/>
      <w:bookmarkStart w:id="465" w:name="_Toc417482646"/>
      <w:bookmarkStart w:id="466" w:name="_Toc447617377"/>
      <w:bookmarkStart w:id="467" w:name="_Toc448329802"/>
      <w:bookmarkStart w:id="468" w:name="_Toc449969797"/>
      <w:bookmarkStart w:id="469" w:name="_Toc463548626"/>
      <w:bookmarkStart w:id="470" w:name="_Toc463548990"/>
      <w:bookmarkStart w:id="471" w:name="_Toc463549077"/>
      <w:bookmarkStart w:id="472" w:name="_Toc463549815"/>
      <w:bookmarkStart w:id="473" w:name="_Toc463549894"/>
      <w:bookmarkStart w:id="474" w:name="_Toc463973968"/>
      <w:bookmarkStart w:id="475" w:name="_Toc477352435"/>
      <w:bookmarkStart w:id="476" w:name="_Toc480826319"/>
      <w:bookmarkStart w:id="477" w:name="_Toc486343086"/>
      <w:bookmarkStart w:id="478" w:name="_Toc488428637"/>
      <w:bookmarkStart w:id="479" w:name="_Toc491180965"/>
      <w:bookmarkStart w:id="480" w:name="_Toc492377925"/>
      <w:bookmarkStart w:id="481" w:name="_Toc493501627"/>
      <w:bookmarkStart w:id="482" w:name="_Toc494211586"/>
      <w:bookmarkStart w:id="483" w:name="_Toc496883323"/>
      <w:bookmarkStart w:id="484" w:name="_Toc498523204"/>
      <w:bookmarkStart w:id="485" w:name="_Toc505704882"/>
      <w:bookmarkStart w:id="486" w:name="_Toc510612325"/>
      <w:bookmarkStart w:id="487" w:name="_Toc527963301"/>
      <w:bookmarkStart w:id="488" w:name="_Toc528680688"/>
      <w:bookmarkStart w:id="489" w:name="_Toc25083234"/>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D6BF465" w14:textId="77777777" w:rsidR="00053C4D" w:rsidRDefault="00053C4D" w:rsidP="00053C4D">
      <w:pPr>
        <w:pStyle w:val="Sangra3detindependiente2"/>
        <w:tabs>
          <w:tab w:val="num" w:pos="709"/>
        </w:tabs>
        <w:spacing w:before="120" w:after="120"/>
        <w:ind w:left="720"/>
        <w:rPr>
          <w:rFonts w:eastAsia="Arial Unicode MS" w:cs="Arial"/>
        </w:rPr>
      </w:pPr>
      <w:bookmarkStart w:id="490"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las proposiciones </w:t>
      </w:r>
      <w:r w:rsidRPr="00766B7D">
        <w:rPr>
          <w:rFonts w:cs="Arial"/>
        </w:rPr>
        <w:t xml:space="preserve">cuyo precio resulte ser más bajo; de no resultar </w:t>
      </w:r>
      <w:proofErr w:type="gramStart"/>
      <w:r w:rsidRPr="00766B7D">
        <w:rPr>
          <w:rFonts w:cs="Arial"/>
        </w:rPr>
        <w:t>éstas</w:t>
      </w:r>
      <w:proofErr w:type="gramEnd"/>
      <w:r w:rsidRPr="00766B7D">
        <w:rPr>
          <w:rFonts w:cs="Arial"/>
        </w:rPr>
        <w:t xml:space="preserve">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91" w:name="_Toc299007080"/>
      <w:bookmarkStart w:id="492" w:name="_Toc308600232"/>
      <w:bookmarkStart w:id="493" w:name="_Toc313943681"/>
      <w:bookmarkStart w:id="494" w:name="_Toc313943743"/>
      <w:bookmarkStart w:id="495" w:name="_Toc313999946"/>
      <w:bookmarkStart w:id="496" w:name="_Toc314007650"/>
      <w:bookmarkStart w:id="497" w:name="_Toc314094144"/>
      <w:bookmarkStart w:id="498" w:name="_Toc314804565"/>
      <w:bookmarkStart w:id="499" w:name="_Toc315905513"/>
      <w:bookmarkStart w:id="500" w:name="_Toc316315429"/>
      <w:bookmarkStart w:id="501" w:name="_Toc316316315"/>
      <w:bookmarkStart w:id="502" w:name="_Toc327181263"/>
      <w:bookmarkStart w:id="503" w:name="_Toc329602579"/>
      <w:bookmarkStart w:id="504" w:name="_Toc382992965"/>
      <w:bookmarkStart w:id="505" w:name="_Toc383184938"/>
      <w:bookmarkStart w:id="506" w:name="_Toc396148595"/>
      <w:bookmarkStart w:id="507" w:name="_Toc405207181"/>
      <w:bookmarkStart w:id="508" w:name="_Toc414448118"/>
      <w:bookmarkStart w:id="509" w:name="_Toc417477109"/>
      <w:bookmarkStart w:id="510" w:name="_Toc417482647"/>
      <w:bookmarkStart w:id="511" w:name="_Toc447617378"/>
      <w:bookmarkStart w:id="512" w:name="_Toc448329803"/>
      <w:bookmarkStart w:id="513" w:name="_Toc449969798"/>
      <w:bookmarkStart w:id="514" w:name="_Toc463548627"/>
      <w:bookmarkStart w:id="515" w:name="_Toc463548991"/>
      <w:bookmarkStart w:id="516" w:name="_Toc463549078"/>
      <w:bookmarkStart w:id="517" w:name="_Toc463549816"/>
      <w:bookmarkStart w:id="518" w:name="_Toc463549895"/>
      <w:bookmarkStart w:id="519" w:name="_Toc463973969"/>
      <w:bookmarkStart w:id="520" w:name="_Toc477352436"/>
      <w:bookmarkStart w:id="521" w:name="_Toc480826320"/>
      <w:bookmarkStart w:id="522" w:name="_Toc486343087"/>
      <w:bookmarkStart w:id="523" w:name="_Toc488428638"/>
      <w:bookmarkStart w:id="524" w:name="_Toc491180966"/>
      <w:bookmarkStart w:id="525" w:name="_Toc492377926"/>
      <w:bookmarkStart w:id="526" w:name="_Toc493501628"/>
      <w:bookmarkStart w:id="527" w:name="_Toc494211587"/>
      <w:bookmarkStart w:id="528" w:name="_Toc496883324"/>
      <w:bookmarkStart w:id="529" w:name="_Toc498523205"/>
      <w:bookmarkStart w:id="530" w:name="_Toc505704883"/>
      <w:bookmarkStart w:id="531" w:name="_Toc510612326"/>
      <w:bookmarkStart w:id="532" w:name="_Toc527963302"/>
      <w:bookmarkStart w:id="533" w:name="_Toc528680689"/>
      <w:bookmarkStart w:id="534" w:name="_Toc25083235"/>
      <w:r w:rsidRPr="0079654B">
        <w:rPr>
          <w:rFonts w:cs="Arial"/>
          <w:bCs/>
          <w:color w:val="365F91" w:themeColor="accent1" w:themeShade="BF"/>
          <w:sz w:val="20"/>
        </w:rPr>
        <w:t>Criterios para la adjudicación del contrato</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04D6BA4B"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w:t>
      </w:r>
      <w:r w:rsidR="005D4B7F">
        <w:rPr>
          <w:rFonts w:ascii="Arial" w:hAnsi="Arial" w:cs="Arial"/>
        </w:rPr>
        <w:t>s</w:t>
      </w:r>
      <w:r w:rsidRPr="00766B7D">
        <w:rPr>
          <w:rFonts w:ascii="Arial" w:hAnsi="Arial" w:cs="Arial"/>
        </w:rPr>
        <w:t xml:space="preserve"> partida</w:t>
      </w:r>
      <w:r w:rsidR="005D4B7F">
        <w:rPr>
          <w:rFonts w:ascii="Arial" w:hAnsi="Arial" w:cs="Arial"/>
        </w:rPr>
        <w:t>s</w:t>
      </w:r>
      <w:r w:rsidRPr="00766B7D">
        <w:rPr>
          <w:rFonts w:ascii="Arial" w:hAnsi="Arial" w:cs="Arial"/>
        </w:rPr>
        <w:t xml:space="preserve"> objeto de la presente convocatoria se adjudicará al</w:t>
      </w:r>
      <w:r w:rsidR="00441CEF">
        <w:rPr>
          <w:rFonts w:ascii="Arial" w:hAnsi="Arial" w:cs="Arial"/>
        </w:rPr>
        <w:t xml:space="preserve"> (los)</w:t>
      </w:r>
      <w:r>
        <w:rPr>
          <w:rFonts w:ascii="Arial" w:hAnsi="Arial" w:cs="Arial"/>
        </w:rPr>
        <w:t xml:space="preserve"> </w:t>
      </w:r>
      <w:r w:rsidRPr="00766B7D">
        <w:rPr>
          <w:rFonts w:ascii="Arial" w:hAnsi="Arial" w:cs="Arial"/>
        </w:rPr>
        <w:t>LICITANTE</w:t>
      </w:r>
      <w:r w:rsidR="00441CEF">
        <w:rPr>
          <w:rFonts w:ascii="Arial" w:hAnsi="Arial" w:cs="Arial"/>
        </w:rPr>
        <w:t>(S)</w:t>
      </w:r>
      <w:r w:rsidRPr="00766B7D">
        <w:rPr>
          <w:rFonts w:ascii="Arial" w:hAnsi="Arial" w:cs="Arial"/>
        </w:rPr>
        <w:t>, cuya proposición haya resultado solvente.</w:t>
      </w:r>
    </w:p>
    <w:p w14:paraId="4E2E41DB" w14:textId="77777777"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la(s) </w:t>
      </w:r>
      <w:r w:rsidR="00307B20">
        <w:rPr>
          <w:rFonts w:ascii="Arial" w:hAnsi="Arial" w:cs="Arial"/>
        </w:rPr>
        <w:t>solicitudes de aclaración</w:t>
      </w:r>
      <w:r w:rsidRPr="00766B7D">
        <w:rPr>
          <w:rFonts w:ascii="Arial" w:hAnsi="Arial" w:cs="Arial"/>
        </w:rPr>
        <w:t xml:space="preserve"> 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w:t>
      </w:r>
      <w:proofErr w:type="spellStart"/>
      <w:r w:rsidRPr="00766B7D">
        <w:rPr>
          <w:rFonts w:ascii="Arial" w:hAnsi="Arial" w:cs="Arial"/>
        </w:rPr>
        <w:t>MIPyMES</w:t>
      </w:r>
      <w:proofErr w:type="spellEnd"/>
      <w:r w:rsidRPr="00766B7D">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77777777"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w:t>
      </w:r>
      <w:r w:rsidRPr="00766B7D">
        <w:rPr>
          <w:rFonts w:ascii="Arial" w:hAnsi="Arial" w:cs="Arial"/>
        </w:rPr>
        <w:lastRenderedPageBreak/>
        <w:t>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 xml:space="preserve">lación la convocante invitará al OIC </w:t>
      </w:r>
      <w:r w:rsidRPr="00766B7D">
        <w:rPr>
          <w:rFonts w:ascii="Arial" w:hAnsi="Arial" w:cs="Arial"/>
        </w:rPr>
        <w:t>y al testigo social que, en su caso, participe.</w:t>
      </w:r>
    </w:p>
    <w:p w14:paraId="6C441BAD" w14:textId="551119CB" w:rsidR="00053C4D" w:rsidRDefault="00053C4D"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35" w:name="_Toc510612327"/>
      <w:bookmarkStart w:id="536" w:name="_Toc25083236"/>
      <w:r w:rsidRPr="006B4BE5">
        <w:rPr>
          <w:rFonts w:cs="Arial"/>
          <w:bCs/>
          <w:color w:val="244061" w:themeColor="accent1" w:themeShade="80"/>
          <w:sz w:val="20"/>
        </w:rPr>
        <w:t>ACTOS QUE SE EFECTUARÁN DURANTE EL DESARROLLO DEL PROCEDIMIENTO</w:t>
      </w:r>
      <w:bookmarkEnd w:id="404"/>
      <w:bookmarkEnd w:id="405"/>
      <w:bookmarkEnd w:id="406"/>
      <w:bookmarkEnd w:id="535"/>
      <w:bookmarkEnd w:id="536"/>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37" w:name="_Toc298953455"/>
      <w:bookmarkStart w:id="538" w:name="_Toc298956249"/>
      <w:bookmarkStart w:id="539" w:name="_Toc298961994"/>
      <w:bookmarkStart w:id="540" w:name="_Toc299363030"/>
      <w:bookmarkStart w:id="541" w:name="_Toc299363090"/>
      <w:bookmarkStart w:id="542" w:name="_Toc301965399"/>
      <w:bookmarkStart w:id="543" w:name="_Toc301965566"/>
      <w:bookmarkStart w:id="544" w:name="_Toc303722300"/>
      <w:bookmarkStart w:id="545" w:name="_Toc303777771"/>
      <w:bookmarkStart w:id="546" w:name="_Toc307923722"/>
      <w:bookmarkStart w:id="547" w:name="_Toc307995589"/>
      <w:bookmarkStart w:id="548" w:name="_Toc308181768"/>
      <w:bookmarkStart w:id="549" w:name="_Toc309618079"/>
      <w:bookmarkStart w:id="550" w:name="_Toc298407632"/>
      <w:bookmarkStart w:id="551" w:name="_Toc298953457"/>
      <w:bookmarkStart w:id="552" w:name="_Toc298956251"/>
      <w:bookmarkStart w:id="553" w:name="_Toc298961996"/>
      <w:bookmarkStart w:id="554" w:name="_Toc299363032"/>
      <w:bookmarkStart w:id="555" w:name="_Toc299363092"/>
      <w:bookmarkStart w:id="556" w:name="_Toc310514804"/>
      <w:bookmarkStart w:id="557" w:name="_Toc312083771"/>
      <w:bookmarkStart w:id="558" w:name="_Toc312402715"/>
      <w:bookmarkStart w:id="559" w:name="_Toc314002700"/>
      <w:r w:rsidRPr="006B4BE5">
        <w:rPr>
          <w:rFonts w:cs="Arial"/>
          <w:b/>
          <w:bCs/>
          <w:color w:val="244061" w:themeColor="accent1" w:themeShade="80"/>
          <w:sz w:val="20"/>
        </w:rPr>
        <w:t>De las actas de los Actos que se efectúen:</w:t>
      </w:r>
    </w:p>
    <w:p w14:paraId="6E2C7A5E" w14:textId="77777777" w:rsidR="00053C4D" w:rsidRPr="00677CB9" w:rsidRDefault="00053C4D" w:rsidP="00307B20">
      <w:pPr>
        <w:pStyle w:val="Texto0"/>
        <w:tabs>
          <w:tab w:val="left" w:pos="567"/>
          <w:tab w:val="left" w:pos="6096"/>
        </w:tabs>
        <w:spacing w:before="120" w:after="120" w:line="240" w:lineRule="auto"/>
        <w:ind w:left="709" w:firstLine="0"/>
        <w:rPr>
          <w:sz w:val="20"/>
        </w:rPr>
      </w:pPr>
      <w:r w:rsidRPr="00677CB9">
        <w:rPr>
          <w:sz w:val="20"/>
        </w:rPr>
        <w:t xml:space="preserve">De conformidad con el artículo </w:t>
      </w:r>
      <w:r w:rsidR="00307B20">
        <w:rPr>
          <w:sz w:val="20"/>
        </w:rPr>
        <w:t>46 del REGLAMENTO, las actas de</w:t>
      </w:r>
      <w:r w:rsidR="00D25437">
        <w:rPr>
          <w:sz w:val="20"/>
        </w:rPr>
        <w:t xml:space="preserve"> Junta de Aclaraciones, del</w:t>
      </w:r>
      <w:r w:rsidRPr="00677CB9">
        <w:rPr>
          <w:sz w:val="20"/>
        </w:rPr>
        <w:t xml:space="preserve">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14:paraId="3B5F529F" w14:textId="6C935F63" w:rsidR="00053C4D" w:rsidRPr="00677CB9" w:rsidRDefault="00053C4D" w:rsidP="00053C4D">
      <w:pPr>
        <w:numPr>
          <w:ilvl w:val="0"/>
          <w:numId w:val="11"/>
        </w:numPr>
        <w:spacing w:before="120" w:after="120"/>
        <w:ind w:left="993" w:hanging="284"/>
        <w:jc w:val="both"/>
        <w:rPr>
          <w:rFonts w:ascii="Arial" w:hAnsi="Arial" w:cs="Arial"/>
          <w:bCs/>
        </w:rPr>
      </w:pPr>
      <w:r w:rsidRPr="00EB5E8C">
        <w:rPr>
          <w:rFonts w:ascii="Arial" w:hAnsi="Arial" w:cs="Arial"/>
          <w:b/>
          <w:bCs/>
        </w:rPr>
        <w:t>Documento impreso.</w:t>
      </w:r>
      <w:r>
        <w:rPr>
          <w:rFonts w:ascii="Arial" w:hAnsi="Arial" w:cs="Arial"/>
          <w:bCs/>
        </w:rPr>
        <w:t xml:space="preserve"> En la oficina</w:t>
      </w:r>
      <w:r w:rsidRPr="00677CB9">
        <w:rPr>
          <w:rFonts w:ascii="Arial" w:hAnsi="Arial" w:cs="Arial"/>
          <w:bCs/>
        </w:rPr>
        <w:t xml:space="preserve"> de</w:t>
      </w:r>
      <w:r w:rsidR="00066ED1">
        <w:rPr>
          <w:rFonts w:ascii="Arial" w:hAnsi="Arial" w:cs="Arial"/>
          <w:bCs/>
        </w:rPr>
        <w:t xml:space="preserve"> la 05 Junta Distrital Ejecutiva en el estado de Querétaro, ubicada en Calle Salvador Sánchez Bárcenas OTE. no. 8, Col Emiliano Zapata, Corregidora, Querétaro, C.P. 76900</w:t>
      </w:r>
      <w:r w:rsidRPr="00677CB9">
        <w:rPr>
          <w:rFonts w:ascii="Arial" w:hAnsi="Arial" w:cs="Arial"/>
          <w:bCs/>
        </w:rPr>
        <w:t>, en días hábiles con horario de 09:00 a 18:00 horas.</w:t>
      </w:r>
    </w:p>
    <w:p w14:paraId="52F17BF2" w14:textId="77777777" w:rsidR="00C16650" w:rsidRPr="00C16650" w:rsidRDefault="00053C4D" w:rsidP="00AF5A2E">
      <w:pPr>
        <w:numPr>
          <w:ilvl w:val="0"/>
          <w:numId w:val="11"/>
        </w:numPr>
        <w:spacing w:before="120" w:after="120"/>
        <w:ind w:left="993"/>
        <w:jc w:val="both"/>
        <w:rPr>
          <w:rFonts w:ascii="Arial" w:hAnsi="Arial" w:cs="Arial"/>
          <w:bCs/>
        </w:rPr>
      </w:pPr>
      <w:r w:rsidRPr="00C16650">
        <w:rPr>
          <w:rFonts w:ascii="Arial" w:hAnsi="Arial" w:cs="Arial"/>
          <w:b/>
          <w:bCs/>
        </w:rPr>
        <w:t>Documento electrónico en formato PDF.</w:t>
      </w:r>
      <w:r w:rsidRPr="00C16650">
        <w:rPr>
          <w:rFonts w:ascii="Arial" w:hAnsi="Arial" w:cs="Arial"/>
          <w:bCs/>
        </w:rPr>
        <w:t xml:space="preserve"> Podrá ser descargado desde la página web del INSTITUTO en el siguiente vínculo: </w:t>
      </w:r>
      <w:hyperlink r:id="rId17" w:history="1">
        <w:r w:rsidRPr="00C16650">
          <w:rPr>
            <w:rStyle w:val="Hipervnculo"/>
            <w:rFonts w:ascii="Arial" w:hAnsi="Arial" w:cs="Arial"/>
          </w:rPr>
          <w:t>http://www.ine.mx/licitaciones/</w:t>
        </w:r>
      </w:hyperlink>
    </w:p>
    <w:p w14:paraId="152CD91F" w14:textId="77777777" w:rsidR="00053C4D" w:rsidRPr="007B20B0" w:rsidRDefault="00053C4D" w:rsidP="00AF5A2E">
      <w:pPr>
        <w:numPr>
          <w:ilvl w:val="0"/>
          <w:numId w:val="11"/>
        </w:numPr>
        <w:spacing w:before="120" w:after="120"/>
        <w:ind w:left="993"/>
        <w:jc w:val="both"/>
        <w:rPr>
          <w:rFonts w:ascii="Arial" w:hAnsi="Arial" w:cs="Arial"/>
          <w:bCs/>
        </w:rPr>
      </w:pPr>
      <w:r w:rsidRPr="00C16650">
        <w:rPr>
          <w:rFonts w:ascii="Arial" w:hAnsi="Arial" w:cs="Arial"/>
          <w:bCs/>
        </w:rPr>
        <w:t xml:space="preserve">Asimismo, se difundirá un ejemplar de dichas actas en </w:t>
      </w:r>
      <w:proofErr w:type="spellStart"/>
      <w:r w:rsidRPr="00C16650">
        <w:rPr>
          <w:rFonts w:ascii="Arial" w:hAnsi="Arial" w:cs="Arial"/>
          <w:bCs/>
        </w:rPr>
        <w:t>CompraINE</w:t>
      </w:r>
      <w:proofErr w:type="spellEnd"/>
      <w:r w:rsidRPr="00C16650">
        <w:rPr>
          <w:rFonts w:ascii="Arial" w:hAnsi="Arial" w:cs="Arial"/>
          <w:bCs/>
        </w:rPr>
        <w:t xml:space="preserve"> para efectos de su </w:t>
      </w:r>
      <w:r w:rsidRPr="007B20B0">
        <w:rPr>
          <w:rFonts w:ascii="Arial" w:hAnsi="Arial" w:cs="Arial"/>
          <w:bCs/>
        </w:rPr>
        <w:t>notificación a los licitantes que no hayan asistido al acto.</w:t>
      </w:r>
    </w:p>
    <w:p w14:paraId="74922472" w14:textId="77777777" w:rsidR="00053C4D" w:rsidRPr="007B20B0" w:rsidRDefault="00053C4D" w:rsidP="00D34A6F">
      <w:pPr>
        <w:spacing w:before="120" w:after="120"/>
        <w:ind w:firstLine="633"/>
        <w:jc w:val="both"/>
        <w:rPr>
          <w:rFonts w:ascii="Arial" w:hAnsi="Arial" w:cs="Arial"/>
          <w:bCs/>
        </w:rPr>
      </w:pPr>
      <w:r w:rsidRPr="007B20B0">
        <w:rPr>
          <w:rFonts w:ascii="Arial" w:hAnsi="Arial" w:cs="Arial"/>
          <w:bCs/>
        </w:rPr>
        <w:t>Lo anterior sustituye a la notificación personal.</w:t>
      </w:r>
    </w:p>
    <w:p w14:paraId="258D0D5F" w14:textId="77777777" w:rsidR="00053C4D" w:rsidRPr="007B20B0" w:rsidRDefault="00053C4D" w:rsidP="00053C4D">
      <w:pPr>
        <w:spacing w:before="120" w:after="120"/>
        <w:ind w:left="709"/>
        <w:jc w:val="both"/>
        <w:rPr>
          <w:rFonts w:ascii="Arial" w:hAnsi="Arial" w:cs="Arial"/>
          <w:bCs/>
        </w:rPr>
      </w:pPr>
    </w:p>
    <w:p w14:paraId="2F46B4FA" w14:textId="77777777" w:rsidR="00053C4D" w:rsidRPr="007B20B0" w:rsidRDefault="00053C4D" w:rsidP="00053C4D">
      <w:pPr>
        <w:pStyle w:val="Ttulo1"/>
        <w:numPr>
          <w:ilvl w:val="1"/>
          <w:numId w:val="1"/>
        </w:numPr>
        <w:tabs>
          <w:tab w:val="num" w:pos="567"/>
        </w:tabs>
        <w:spacing w:before="120" w:after="120"/>
        <w:jc w:val="both"/>
        <w:rPr>
          <w:rFonts w:cs="Arial"/>
          <w:bCs/>
          <w:sz w:val="20"/>
        </w:rPr>
      </w:pPr>
      <w:bookmarkStart w:id="560" w:name="_Toc314804567"/>
      <w:bookmarkStart w:id="561" w:name="_Toc315905515"/>
      <w:bookmarkStart w:id="562" w:name="_Toc316315431"/>
      <w:bookmarkStart w:id="563" w:name="_Toc316316317"/>
      <w:bookmarkStart w:id="564" w:name="_Toc327181265"/>
      <w:bookmarkStart w:id="565" w:name="_Toc329602581"/>
      <w:bookmarkStart w:id="566" w:name="_Toc382993258"/>
      <w:bookmarkStart w:id="567" w:name="_Toc390699241"/>
      <w:bookmarkStart w:id="568" w:name="_Toc396148597"/>
      <w:bookmarkStart w:id="569" w:name="_Toc405207183"/>
      <w:bookmarkStart w:id="570" w:name="_Toc414448120"/>
      <w:bookmarkStart w:id="571" w:name="_Toc434003991"/>
      <w:bookmarkStart w:id="572" w:name="_Toc434004110"/>
      <w:bookmarkStart w:id="573" w:name="_Toc464498310"/>
      <w:bookmarkStart w:id="574" w:name="_Toc464498715"/>
      <w:bookmarkStart w:id="575" w:name="_Toc487209327"/>
      <w:bookmarkStart w:id="576" w:name="_Toc488428640"/>
      <w:bookmarkStart w:id="577" w:name="_Toc491180968"/>
      <w:bookmarkStart w:id="578" w:name="_Toc492377928"/>
      <w:bookmarkStart w:id="579" w:name="_Toc493501630"/>
      <w:bookmarkStart w:id="580" w:name="_Toc494211589"/>
      <w:bookmarkStart w:id="581" w:name="_Toc496883326"/>
      <w:bookmarkStart w:id="582" w:name="_Toc498523207"/>
      <w:bookmarkStart w:id="583" w:name="_Toc505704885"/>
      <w:bookmarkStart w:id="584" w:name="_Toc510612328"/>
      <w:bookmarkStart w:id="585" w:name="_Toc527963304"/>
      <w:bookmarkStart w:id="586" w:name="_Toc528680691"/>
      <w:bookmarkStart w:id="587" w:name="_Toc25083237"/>
      <w:r w:rsidRPr="007B20B0">
        <w:rPr>
          <w:rFonts w:cs="Arial"/>
          <w:bCs/>
          <w:sz w:val="20"/>
        </w:rPr>
        <w:t>Acto de Junta de Aclaraciones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2613A5A9" w14:textId="77777777" w:rsidR="00115A6B" w:rsidRPr="007B20B0" w:rsidRDefault="00115A6B" w:rsidP="00115A6B">
      <w:pPr>
        <w:pStyle w:val="Texto0"/>
        <w:tabs>
          <w:tab w:val="left" w:pos="993"/>
        </w:tabs>
        <w:spacing w:before="120" w:after="120" w:line="240" w:lineRule="auto"/>
        <w:ind w:left="705" w:firstLine="0"/>
        <w:rPr>
          <w:bCs/>
          <w:sz w:val="20"/>
        </w:rPr>
      </w:pPr>
      <w:r w:rsidRPr="007B20B0">
        <w:rPr>
          <w:bCs/>
          <w:sz w:val="20"/>
        </w:rPr>
        <w:t xml:space="preserve">Con fundamento en el artículo 52 fracción V del REGLAMENTO para el presente procedimiento </w:t>
      </w:r>
      <w:r w:rsidRPr="007B20B0">
        <w:rPr>
          <w:b/>
          <w:bCs/>
          <w:sz w:val="20"/>
        </w:rPr>
        <w:t>no</w:t>
      </w:r>
      <w:r w:rsidRPr="007B20B0">
        <w:rPr>
          <w:bCs/>
          <w:sz w:val="20"/>
        </w:rPr>
        <w:t xml:space="preserve"> habrá junta de aclaraciones. </w:t>
      </w:r>
    </w:p>
    <w:p w14:paraId="5AC70342" w14:textId="4AFF8FCC" w:rsidR="00115A6B" w:rsidRDefault="00115A6B" w:rsidP="00115A6B">
      <w:pPr>
        <w:pStyle w:val="Prrafodelista"/>
        <w:ind w:left="705"/>
        <w:jc w:val="both"/>
        <w:rPr>
          <w:rFonts w:ascii="Arial" w:hAnsi="Arial" w:cs="Arial"/>
        </w:rPr>
      </w:pPr>
      <w:r w:rsidRPr="007B20B0">
        <w:rPr>
          <w:rFonts w:ascii="Arial" w:hAnsi="Arial" w:cs="Arial"/>
        </w:rPr>
        <w:t xml:space="preserve">Por lo anterior, y de conformidad con lo estipulado en el artículo 99 de las POBALINES, los licitantes que pretendan solicitar aclaraciones </w:t>
      </w:r>
      <w:r w:rsidRPr="00961F11">
        <w:rPr>
          <w:rFonts w:ascii="Arial" w:hAnsi="Arial" w:cs="Arial"/>
        </w:rPr>
        <w:t>a los aspectos contenidos en la convocatoria, deberán enviar los datos generales del interesado y, en su caso, del representante y las solicitudes de aclaración a</w:t>
      </w:r>
      <w:r w:rsidR="00C00CE9">
        <w:rPr>
          <w:rFonts w:ascii="Arial" w:hAnsi="Arial" w:cs="Arial"/>
        </w:rPr>
        <w:t xml:space="preserve"> </w:t>
      </w:r>
      <w:r w:rsidR="00F06445">
        <w:rPr>
          <w:rFonts w:ascii="Arial" w:hAnsi="Arial" w:cs="Arial"/>
        </w:rPr>
        <w:t>l</w:t>
      </w:r>
      <w:r w:rsidR="00C00CE9">
        <w:rPr>
          <w:rFonts w:ascii="Arial" w:hAnsi="Arial" w:cs="Arial"/>
        </w:rPr>
        <w:t>os</w:t>
      </w:r>
      <w:r w:rsidRPr="00961F11">
        <w:rPr>
          <w:rFonts w:ascii="Arial" w:hAnsi="Arial" w:cs="Arial"/>
        </w:rPr>
        <w:t xml:space="preserve"> siguiente</w:t>
      </w:r>
      <w:r w:rsidR="00C00CE9">
        <w:rPr>
          <w:rFonts w:ascii="Arial" w:hAnsi="Arial" w:cs="Arial"/>
        </w:rPr>
        <w:t>s</w:t>
      </w:r>
      <w:r w:rsidRPr="00961F11">
        <w:rPr>
          <w:rFonts w:ascii="Arial" w:hAnsi="Arial" w:cs="Arial"/>
        </w:rPr>
        <w:t xml:space="preserve"> c</w:t>
      </w:r>
      <w:r w:rsidR="00F06445">
        <w:rPr>
          <w:rFonts w:ascii="Arial" w:hAnsi="Arial" w:cs="Arial"/>
        </w:rPr>
        <w:t>orreo</w:t>
      </w:r>
      <w:r w:rsidR="00C00CE9">
        <w:rPr>
          <w:rFonts w:ascii="Arial" w:hAnsi="Arial" w:cs="Arial"/>
        </w:rPr>
        <w:t>s</w:t>
      </w:r>
      <w:r w:rsidRPr="00961F11">
        <w:rPr>
          <w:rFonts w:ascii="Arial" w:hAnsi="Arial" w:cs="Arial"/>
        </w:rPr>
        <w:t xml:space="preserve">: </w:t>
      </w:r>
      <w:hyperlink r:id="rId18" w:history="1">
        <w:r w:rsidR="00F513F7" w:rsidRPr="00C97F44">
          <w:rPr>
            <w:rStyle w:val="Hipervnculo"/>
            <w:rFonts w:ascii="Arial" w:hAnsi="Arial" w:cs="Arial"/>
          </w:rPr>
          <w:t>eugenia.padilla@ine.mx</w:t>
        </w:r>
      </w:hyperlink>
      <w:r w:rsidR="00C00CE9">
        <w:rPr>
          <w:rFonts w:ascii="Arial" w:hAnsi="Arial" w:cs="Arial"/>
        </w:rPr>
        <w:t>;</w:t>
      </w:r>
      <w:r w:rsidR="00F513F7">
        <w:rPr>
          <w:rFonts w:ascii="Arial" w:hAnsi="Arial" w:cs="Arial"/>
        </w:rPr>
        <w:t xml:space="preserve"> </w:t>
      </w:r>
      <w:hyperlink r:id="rId19" w:history="1">
        <w:r w:rsidR="00F513F7" w:rsidRPr="00C97F44">
          <w:rPr>
            <w:rStyle w:val="Hipervnculo"/>
            <w:rFonts w:ascii="Arial" w:hAnsi="Arial" w:cs="Arial"/>
          </w:rPr>
          <w:t>manuel.oseguera@ine.mx</w:t>
        </w:r>
      </w:hyperlink>
      <w:r w:rsidR="00F513F7">
        <w:rPr>
          <w:rFonts w:ascii="Arial" w:hAnsi="Arial" w:cs="Arial"/>
        </w:rPr>
        <w:t>;</w:t>
      </w:r>
      <w:r w:rsidR="00C00CE9">
        <w:rPr>
          <w:rFonts w:ascii="Arial" w:hAnsi="Arial" w:cs="Arial"/>
        </w:rPr>
        <w:t xml:space="preserve"> </w:t>
      </w:r>
      <w:hyperlink r:id="rId20" w:history="1">
        <w:r w:rsidR="00F513F7" w:rsidRPr="00C97F44">
          <w:rPr>
            <w:rStyle w:val="Hipervnculo"/>
            <w:rFonts w:ascii="Arial" w:hAnsi="Arial" w:cs="Arial"/>
          </w:rPr>
          <w:t>aclaraciones.dea@ine.mx</w:t>
        </w:r>
      </w:hyperlink>
      <w:r w:rsidRPr="00961F11">
        <w:rPr>
          <w:rFonts w:ascii="Arial" w:hAnsi="Arial" w:cs="Arial"/>
        </w:rPr>
        <w:t xml:space="preserve"> </w:t>
      </w:r>
      <w:r w:rsidR="00F06445">
        <w:rPr>
          <w:rFonts w:ascii="Arial" w:hAnsi="Arial" w:cs="Arial"/>
        </w:rPr>
        <w:t xml:space="preserve">y/o a través de </w:t>
      </w:r>
      <w:proofErr w:type="spellStart"/>
      <w:r w:rsidR="00F06445">
        <w:rPr>
          <w:rFonts w:ascii="Arial" w:hAnsi="Arial" w:cs="Arial"/>
        </w:rPr>
        <w:t>CompraINE</w:t>
      </w:r>
      <w:proofErr w:type="spellEnd"/>
      <w:r w:rsidR="00F06445">
        <w:rPr>
          <w:rFonts w:ascii="Arial" w:hAnsi="Arial" w:cs="Arial"/>
        </w:rPr>
        <w:t xml:space="preserve"> en el apartado “Mensajes”, </w:t>
      </w:r>
      <w:r w:rsidRPr="00961F11">
        <w:rPr>
          <w:rFonts w:ascii="Arial" w:hAnsi="Arial" w:cs="Arial"/>
        </w:rPr>
        <w:t xml:space="preserve">a más tardar el </w:t>
      </w:r>
      <w:r w:rsidR="00436E07">
        <w:rPr>
          <w:rFonts w:ascii="Arial" w:hAnsi="Arial" w:cs="Arial"/>
          <w:b/>
          <w:sz w:val="22"/>
          <w:szCs w:val="22"/>
          <w:lang w:eastAsia="es-MX"/>
        </w:rPr>
        <w:t xml:space="preserve"> </w:t>
      </w:r>
      <w:r w:rsidR="00BF13FB">
        <w:rPr>
          <w:rFonts w:ascii="Arial" w:hAnsi="Arial" w:cs="Arial"/>
          <w:b/>
          <w:sz w:val="22"/>
          <w:szCs w:val="22"/>
          <w:lang w:eastAsia="es-MX"/>
        </w:rPr>
        <w:t>20</w:t>
      </w:r>
      <w:r w:rsidR="000A6B72">
        <w:rPr>
          <w:rFonts w:ascii="Arial" w:hAnsi="Arial" w:cs="Arial"/>
          <w:b/>
          <w:sz w:val="22"/>
          <w:szCs w:val="22"/>
          <w:lang w:eastAsia="es-MX"/>
        </w:rPr>
        <w:t xml:space="preserve"> </w:t>
      </w:r>
      <w:r>
        <w:rPr>
          <w:rFonts w:ascii="Arial" w:hAnsi="Arial" w:cs="Arial"/>
          <w:b/>
          <w:sz w:val="22"/>
          <w:szCs w:val="22"/>
          <w:lang w:eastAsia="es-MX"/>
        </w:rPr>
        <w:t>de</w:t>
      </w:r>
      <w:r w:rsidR="000A6B72">
        <w:rPr>
          <w:rFonts w:ascii="Arial" w:hAnsi="Arial" w:cs="Arial"/>
          <w:b/>
          <w:sz w:val="22"/>
          <w:szCs w:val="22"/>
          <w:lang w:eastAsia="es-MX"/>
        </w:rPr>
        <w:t xml:space="preserve"> </w:t>
      </w:r>
      <w:r w:rsidR="00BF13FB">
        <w:rPr>
          <w:rFonts w:ascii="Arial" w:hAnsi="Arial" w:cs="Arial"/>
          <w:b/>
          <w:sz w:val="22"/>
          <w:szCs w:val="22"/>
          <w:lang w:eastAsia="es-MX"/>
        </w:rPr>
        <w:t>septiembre</w:t>
      </w:r>
      <w:r>
        <w:rPr>
          <w:rFonts w:ascii="Arial" w:hAnsi="Arial" w:cs="Arial"/>
          <w:b/>
          <w:sz w:val="22"/>
          <w:szCs w:val="22"/>
          <w:lang w:eastAsia="es-MX"/>
        </w:rPr>
        <w:t xml:space="preserve"> de 20</w:t>
      </w:r>
      <w:r w:rsidR="00BF131D">
        <w:rPr>
          <w:rFonts w:ascii="Arial" w:hAnsi="Arial" w:cs="Arial"/>
          <w:b/>
          <w:sz w:val="22"/>
          <w:szCs w:val="22"/>
          <w:lang w:eastAsia="es-MX"/>
        </w:rPr>
        <w:t>21</w:t>
      </w:r>
      <w:r w:rsidRPr="00961F11">
        <w:rPr>
          <w:rFonts w:ascii="Arial" w:hAnsi="Arial" w:cs="Arial"/>
          <w:b/>
          <w:sz w:val="22"/>
          <w:szCs w:val="22"/>
          <w:lang w:eastAsia="es-MX"/>
        </w:rPr>
        <w:t xml:space="preserve"> a las </w:t>
      </w:r>
      <w:r w:rsidR="000A6B72">
        <w:rPr>
          <w:rFonts w:ascii="Arial" w:hAnsi="Arial" w:cs="Arial"/>
          <w:b/>
          <w:sz w:val="22"/>
          <w:szCs w:val="22"/>
          <w:lang w:eastAsia="es-MX"/>
        </w:rPr>
        <w:t>1</w:t>
      </w:r>
      <w:r w:rsidR="00BF131D">
        <w:rPr>
          <w:rFonts w:ascii="Arial" w:hAnsi="Arial" w:cs="Arial"/>
          <w:b/>
          <w:sz w:val="22"/>
          <w:szCs w:val="22"/>
          <w:lang w:eastAsia="es-MX"/>
        </w:rPr>
        <w:t>1</w:t>
      </w:r>
      <w:r w:rsidR="000A6B72">
        <w:rPr>
          <w:rFonts w:ascii="Arial" w:hAnsi="Arial" w:cs="Arial"/>
          <w:b/>
          <w:sz w:val="22"/>
          <w:szCs w:val="22"/>
          <w:lang w:eastAsia="es-MX"/>
        </w:rPr>
        <w:t>:00</w:t>
      </w:r>
      <w:r w:rsidRPr="00961F11">
        <w:rPr>
          <w:rFonts w:ascii="Arial" w:hAnsi="Arial" w:cs="Arial"/>
          <w:b/>
          <w:sz w:val="22"/>
          <w:szCs w:val="22"/>
          <w:lang w:eastAsia="es-MX"/>
        </w:rPr>
        <w:t xml:space="preserve"> horas</w:t>
      </w:r>
      <w:r w:rsidRPr="00961F11">
        <w:rPr>
          <w:rFonts w:ascii="Arial" w:hAnsi="Arial" w:cs="Arial"/>
        </w:rPr>
        <w:t xml:space="preserve">, y las respuestas se enviarán al correo que corresponda a más tardar el </w:t>
      </w:r>
      <w:r w:rsidR="00BF13FB">
        <w:rPr>
          <w:rFonts w:ascii="Arial" w:hAnsi="Arial" w:cs="Arial"/>
          <w:b/>
          <w:sz w:val="22"/>
          <w:szCs w:val="22"/>
          <w:lang w:eastAsia="es-MX"/>
        </w:rPr>
        <w:t>2</w:t>
      </w:r>
      <w:r w:rsidR="00D54C83">
        <w:rPr>
          <w:rFonts w:ascii="Arial" w:hAnsi="Arial" w:cs="Arial"/>
          <w:b/>
          <w:sz w:val="22"/>
          <w:szCs w:val="22"/>
          <w:lang w:eastAsia="es-MX"/>
        </w:rPr>
        <w:t>1</w:t>
      </w:r>
      <w:r w:rsidR="000A6B72">
        <w:rPr>
          <w:rFonts w:ascii="Arial" w:hAnsi="Arial" w:cs="Arial"/>
          <w:b/>
          <w:sz w:val="22"/>
          <w:szCs w:val="22"/>
          <w:lang w:eastAsia="es-MX"/>
        </w:rPr>
        <w:t xml:space="preserve"> </w:t>
      </w:r>
      <w:r w:rsidRPr="00961F11">
        <w:rPr>
          <w:rFonts w:ascii="Arial" w:hAnsi="Arial" w:cs="Arial"/>
          <w:b/>
          <w:sz w:val="22"/>
          <w:szCs w:val="22"/>
          <w:lang w:eastAsia="es-MX"/>
        </w:rPr>
        <w:t xml:space="preserve">de </w:t>
      </w:r>
      <w:r w:rsidR="00BF13FB">
        <w:rPr>
          <w:rFonts w:ascii="Arial" w:hAnsi="Arial" w:cs="Arial"/>
          <w:b/>
          <w:sz w:val="22"/>
          <w:szCs w:val="22"/>
          <w:lang w:eastAsia="es-MX"/>
        </w:rPr>
        <w:t>septiembre</w:t>
      </w:r>
      <w:r w:rsidR="004E1B64">
        <w:rPr>
          <w:rFonts w:ascii="Arial" w:hAnsi="Arial" w:cs="Arial"/>
          <w:b/>
          <w:sz w:val="22"/>
          <w:szCs w:val="22"/>
          <w:lang w:eastAsia="es-MX"/>
        </w:rPr>
        <w:t xml:space="preserve"> de</w:t>
      </w:r>
      <w:r>
        <w:rPr>
          <w:rFonts w:ascii="Arial" w:hAnsi="Arial" w:cs="Arial"/>
          <w:b/>
          <w:sz w:val="22"/>
          <w:szCs w:val="22"/>
          <w:lang w:eastAsia="es-MX"/>
        </w:rPr>
        <w:t xml:space="preserve"> 20</w:t>
      </w:r>
      <w:r w:rsidR="00BF131D">
        <w:rPr>
          <w:rFonts w:ascii="Arial" w:hAnsi="Arial" w:cs="Arial"/>
          <w:b/>
          <w:sz w:val="22"/>
          <w:szCs w:val="22"/>
          <w:lang w:eastAsia="es-MX"/>
        </w:rPr>
        <w:t>21</w:t>
      </w:r>
      <w:r>
        <w:rPr>
          <w:rFonts w:ascii="Arial" w:hAnsi="Arial" w:cs="Arial"/>
          <w:b/>
          <w:sz w:val="22"/>
          <w:szCs w:val="22"/>
          <w:lang w:eastAsia="es-MX"/>
        </w:rPr>
        <w:t xml:space="preserve"> a las </w:t>
      </w:r>
      <w:r w:rsidR="000A6B72">
        <w:rPr>
          <w:rFonts w:ascii="Arial" w:hAnsi="Arial" w:cs="Arial"/>
          <w:b/>
          <w:sz w:val="22"/>
          <w:szCs w:val="22"/>
          <w:lang w:eastAsia="es-MX"/>
        </w:rPr>
        <w:t>1</w:t>
      </w:r>
      <w:r w:rsidR="00BF131D">
        <w:rPr>
          <w:rFonts w:ascii="Arial" w:hAnsi="Arial" w:cs="Arial"/>
          <w:b/>
          <w:sz w:val="22"/>
          <w:szCs w:val="22"/>
          <w:lang w:eastAsia="es-MX"/>
        </w:rPr>
        <w:t>1</w:t>
      </w:r>
      <w:r w:rsidR="000A6B72">
        <w:rPr>
          <w:rFonts w:ascii="Arial" w:hAnsi="Arial" w:cs="Arial"/>
          <w:b/>
          <w:sz w:val="22"/>
          <w:szCs w:val="22"/>
          <w:lang w:eastAsia="es-MX"/>
        </w:rPr>
        <w:t>:00</w:t>
      </w:r>
      <w:r>
        <w:rPr>
          <w:rFonts w:ascii="Arial" w:hAnsi="Arial" w:cs="Arial"/>
          <w:b/>
          <w:sz w:val="22"/>
          <w:szCs w:val="22"/>
          <w:lang w:eastAsia="es-MX"/>
        </w:rPr>
        <w:t xml:space="preserve"> horas</w:t>
      </w:r>
      <w:r w:rsidRPr="00961F11">
        <w:rPr>
          <w:rFonts w:ascii="Arial" w:hAnsi="Arial" w:cs="Arial"/>
        </w:rPr>
        <w:t xml:space="preserve"> y se publicarán en la página del instituto </w:t>
      </w:r>
      <w:hyperlink r:id="rId21" w:history="1">
        <w:r w:rsidRPr="00961F11">
          <w:rPr>
            <w:rStyle w:val="Hipervnculo"/>
            <w:rFonts w:ascii="Arial" w:hAnsi="Arial" w:cs="Arial"/>
          </w:rPr>
          <w:t>www.ine.mx/licitaciones</w:t>
        </w:r>
      </w:hyperlink>
      <w:r w:rsidRPr="00961F11">
        <w:rPr>
          <w:rStyle w:val="Hipervnculo"/>
          <w:rFonts w:ascii="Arial" w:hAnsi="Arial" w:cs="Arial"/>
        </w:rPr>
        <w:t xml:space="preserve"> </w:t>
      </w:r>
      <w:r w:rsidRPr="00961F11">
        <w:rPr>
          <w:rFonts w:ascii="Arial" w:hAnsi="Arial" w:cs="Arial"/>
        </w:rPr>
        <w:t xml:space="preserve"> para efecto de informar al resto de los invitados.</w:t>
      </w:r>
    </w:p>
    <w:p w14:paraId="1FD4E407" w14:textId="77777777" w:rsidR="00115A6B" w:rsidRDefault="00115A6B" w:rsidP="00115A6B">
      <w:pPr>
        <w:pStyle w:val="Prrafodelista"/>
        <w:ind w:left="705"/>
        <w:jc w:val="both"/>
        <w:rPr>
          <w:rFonts w:ascii="Arial" w:hAnsi="Arial" w:cs="Arial"/>
        </w:rPr>
      </w:pPr>
    </w:p>
    <w:p w14:paraId="453CAD58" w14:textId="77777777" w:rsidR="00115A6B" w:rsidRDefault="00115A6B" w:rsidP="00115A6B">
      <w:pPr>
        <w:pStyle w:val="Prrafodelista"/>
        <w:ind w:left="705"/>
        <w:jc w:val="both"/>
        <w:rPr>
          <w:rFonts w:ascii="Arial" w:hAnsi="Arial" w:cs="Arial"/>
        </w:rPr>
      </w:pPr>
      <w:r>
        <w:rPr>
          <w:rFonts w:ascii="Arial" w:hAnsi="Arial" w:cs="Arial"/>
        </w:rPr>
        <w:t>Para la solicitud de las aclaraciones, se utilizará el siguiente formato:</w:t>
      </w:r>
    </w:p>
    <w:p w14:paraId="43D2E9C7" w14:textId="77777777" w:rsidR="00115A6B" w:rsidRDefault="00115A6B" w:rsidP="00115A6B">
      <w:pPr>
        <w:pStyle w:val="Prrafodelista"/>
        <w:ind w:left="705"/>
        <w:jc w:val="both"/>
        <w:rPr>
          <w:rFonts w:ascii="Arial" w:hAnsi="Arial" w:cs="Arial"/>
        </w:rPr>
      </w:pPr>
    </w:p>
    <w:tbl>
      <w:tblPr>
        <w:tblW w:w="444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276"/>
        <w:gridCol w:w="1275"/>
        <w:gridCol w:w="4131"/>
      </w:tblGrid>
      <w:tr w:rsidR="007B20B0" w:rsidRPr="007B20B0" w14:paraId="1AE0EC3C" w14:textId="77777777" w:rsidTr="007B20B0">
        <w:trPr>
          <w:trHeight w:val="144"/>
          <w:tblHeader/>
          <w:jc w:val="right"/>
        </w:trPr>
        <w:tc>
          <w:tcPr>
            <w:tcW w:w="5000" w:type="pct"/>
            <w:gridSpan w:val="4"/>
            <w:shd w:val="clear" w:color="00FFFF" w:fill="auto"/>
            <w:vAlign w:val="center"/>
          </w:tcPr>
          <w:p w14:paraId="0D5F44D9" w14:textId="77777777" w:rsidR="00115A6B" w:rsidRPr="007B20B0" w:rsidRDefault="00115A6B" w:rsidP="00115A6B">
            <w:pPr>
              <w:pStyle w:val="Texto0"/>
              <w:tabs>
                <w:tab w:val="left" w:pos="567"/>
              </w:tabs>
              <w:spacing w:line="240" w:lineRule="auto"/>
              <w:ind w:firstLine="0"/>
              <w:rPr>
                <w:lang w:eastAsia="es-MX"/>
              </w:rPr>
            </w:pPr>
            <w:r w:rsidRPr="007B20B0">
              <w:rPr>
                <w:lang w:eastAsia="es-MX"/>
              </w:rPr>
              <w:lastRenderedPageBreak/>
              <w:t>Nombre del LICITANTE:</w:t>
            </w:r>
          </w:p>
        </w:tc>
      </w:tr>
      <w:tr w:rsidR="007B20B0" w:rsidRPr="007B20B0" w14:paraId="6A8F0002" w14:textId="77777777" w:rsidTr="007B20B0">
        <w:trPr>
          <w:trHeight w:val="144"/>
          <w:tblHeader/>
          <w:jc w:val="right"/>
        </w:trPr>
        <w:tc>
          <w:tcPr>
            <w:tcW w:w="5000" w:type="pct"/>
            <w:gridSpan w:val="4"/>
            <w:shd w:val="clear" w:color="00FFFF" w:fill="auto"/>
            <w:vAlign w:val="center"/>
          </w:tcPr>
          <w:p w14:paraId="41D38480" w14:textId="2D62E1EA" w:rsidR="00115A6B" w:rsidRPr="007B20B0" w:rsidRDefault="00115A6B" w:rsidP="00E02AFC">
            <w:pPr>
              <w:pStyle w:val="Texto0"/>
              <w:tabs>
                <w:tab w:val="left" w:pos="567"/>
              </w:tabs>
              <w:spacing w:line="240" w:lineRule="auto"/>
              <w:ind w:firstLine="0"/>
              <w:rPr>
                <w:lang w:eastAsia="es-MX"/>
              </w:rPr>
            </w:pPr>
            <w:r w:rsidRPr="007B20B0">
              <w:rPr>
                <w:lang w:eastAsia="es-MX"/>
              </w:rPr>
              <w:t xml:space="preserve">Invitación a Cuando Menos Tres Personas </w:t>
            </w:r>
            <w:r w:rsidR="00E02AFC" w:rsidRPr="007B20B0">
              <w:rPr>
                <w:lang w:eastAsia="es-MX"/>
              </w:rPr>
              <w:t>Nacional</w:t>
            </w:r>
            <w:r w:rsidRPr="007B20B0">
              <w:rPr>
                <w:lang w:eastAsia="es-MX"/>
              </w:rPr>
              <w:t xml:space="preserve"> Mixta No.:</w:t>
            </w:r>
          </w:p>
        </w:tc>
      </w:tr>
      <w:tr w:rsidR="007B20B0" w:rsidRPr="007B20B0" w14:paraId="23C82CD4" w14:textId="77777777" w:rsidTr="007B20B0">
        <w:trPr>
          <w:trHeight w:val="236"/>
          <w:tblHeader/>
          <w:jc w:val="right"/>
        </w:trPr>
        <w:tc>
          <w:tcPr>
            <w:tcW w:w="5000" w:type="pct"/>
            <w:gridSpan w:val="4"/>
            <w:shd w:val="clear" w:color="00FFFF" w:fill="auto"/>
            <w:vAlign w:val="center"/>
          </w:tcPr>
          <w:p w14:paraId="0B0040F2" w14:textId="77777777" w:rsidR="00115A6B" w:rsidRPr="007B20B0" w:rsidRDefault="00115A6B" w:rsidP="00115A6B">
            <w:pPr>
              <w:pStyle w:val="Texto0"/>
              <w:tabs>
                <w:tab w:val="left" w:pos="567"/>
              </w:tabs>
              <w:spacing w:line="240" w:lineRule="auto"/>
              <w:ind w:firstLine="0"/>
              <w:rPr>
                <w:lang w:eastAsia="es-MX"/>
              </w:rPr>
            </w:pPr>
            <w:r w:rsidRPr="007B20B0">
              <w:rPr>
                <w:lang w:eastAsia="es-MX"/>
              </w:rPr>
              <w:t xml:space="preserve">Relativa </w:t>
            </w:r>
            <w:proofErr w:type="gramStart"/>
            <w:r w:rsidRPr="007B20B0">
              <w:rPr>
                <w:lang w:eastAsia="es-MX"/>
              </w:rPr>
              <w:t>a :</w:t>
            </w:r>
            <w:proofErr w:type="gramEnd"/>
          </w:p>
        </w:tc>
      </w:tr>
      <w:tr w:rsidR="007B20B0" w:rsidRPr="007B20B0" w14:paraId="3009D2ED" w14:textId="77777777" w:rsidTr="007B20B0">
        <w:trPr>
          <w:trHeight w:val="326"/>
          <w:tblHeader/>
          <w:jc w:val="right"/>
        </w:trPr>
        <w:tc>
          <w:tcPr>
            <w:tcW w:w="723" w:type="pct"/>
            <w:shd w:val="clear" w:color="00FFFF" w:fill="auto"/>
            <w:vAlign w:val="center"/>
          </w:tcPr>
          <w:p w14:paraId="516C7B3C" w14:textId="77777777" w:rsidR="00115A6B" w:rsidRPr="007B20B0" w:rsidRDefault="00115A6B" w:rsidP="00115A6B">
            <w:pPr>
              <w:pStyle w:val="Texto0"/>
              <w:tabs>
                <w:tab w:val="left" w:pos="567"/>
              </w:tabs>
              <w:spacing w:line="240" w:lineRule="auto"/>
              <w:ind w:firstLine="0"/>
              <w:jc w:val="center"/>
              <w:rPr>
                <w:lang w:eastAsia="es-MX"/>
              </w:rPr>
            </w:pPr>
            <w:r w:rsidRPr="007B20B0">
              <w:rPr>
                <w:lang w:eastAsia="es-MX"/>
              </w:rPr>
              <w:t>Núm. de pregunta</w:t>
            </w:r>
          </w:p>
        </w:tc>
        <w:tc>
          <w:tcPr>
            <w:tcW w:w="817" w:type="pct"/>
            <w:shd w:val="clear" w:color="00FFFF" w:fill="auto"/>
            <w:noWrap/>
            <w:vAlign w:val="center"/>
          </w:tcPr>
          <w:p w14:paraId="49C08BCE" w14:textId="77777777" w:rsidR="00115A6B" w:rsidRPr="007B20B0" w:rsidRDefault="00115A6B" w:rsidP="00115A6B">
            <w:pPr>
              <w:pStyle w:val="Texto0"/>
              <w:tabs>
                <w:tab w:val="left" w:pos="567"/>
              </w:tabs>
              <w:spacing w:line="240" w:lineRule="auto"/>
              <w:ind w:firstLine="0"/>
              <w:jc w:val="center"/>
              <w:rPr>
                <w:lang w:eastAsia="es-MX"/>
              </w:rPr>
            </w:pPr>
            <w:r w:rsidRPr="007B20B0">
              <w:rPr>
                <w:lang w:eastAsia="es-MX"/>
              </w:rPr>
              <w:t>Página de la convocatoria</w:t>
            </w:r>
          </w:p>
        </w:tc>
        <w:tc>
          <w:tcPr>
            <w:tcW w:w="816" w:type="pct"/>
            <w:shd w:val="clear" w:color="00FFFF" w:fill="auto"/>
            <w:noWrap/>
            <w:vAlign w:val="center"/>
          </w:tcPr>
          <w:p w14:paraId="7AC043F6" w14:textId="77777777" w:rsidR="00115A6B" w:rsidRPr="007B20B0" w:rsidRDefault="00115A6B" w:rsidP="00115A6B">
            <w:pPr>
              <w:pStyle w:val="Texto0"/>
              <w:tabs>
                <w:tab w:val="left" w:pos="567"/>
              </w:tabs>
              <w:spacing w:line="240" w:lineRule="auto"/>
              <w:ind w:firstLine="0"/>
              <w:jc w:val="center"/>
              <w:rPr>
                <w:lang w:eastAsia="es-MX"/>
              </w:rPr>
            </w:pPr>
            <w:r w:rsidRPr="007B20B0">
              <w:rPr>
                <w:lang w:eastAsia="es-MX"/>
              </w:rPr>
              <w:t>Ref. (Número, inciso, etc.)</w:t>
            </w:r>
          </w:p>
        </w:tc>
        <w:tc>
          <w:tcPr>
            <w:tcW w:w="2644" w:type="pct"/>
            <w:shd w:val="clear" w:color="00FFFF" w:fill="auto"/>
            <w:noWrap/>
            <w:vAlign w:val="center"/>
          </w:tcPr>
          <w:p w14:paraId="3CFC2450" w14:textId="77777777" w:rsidR="00115A6B" w:rsidRPr="007B20B0" w:rsidRDefault="00115A6B" w:rsidP="00115A6B">
            <w:pPr>
              <w:pStyle w:val="Texto0"/>
              <w:tabs>
                <w:tab w:val="left" w:pos="567"/>
              </w:tabs>
              <w:spacing w:line="240" w:lineRule="auto"/>
              <w:ind w:firstLine="0"/>
              <w:jc w:val="center"/>
              <w:rPr>
                <w:lang w:eastAsia="es-MX"/>
              </w:rPr>
            </w:pPr>
            <w:r w:rsidRPr="007B20B0">
              <w:rPr>
                <w:lang w:eastAsia="es-MX"/>
              </w:rPr>
              <w:t>Pregunta</w:t>
            </w:r>
          </w:p>
        </w:tc>
      </w:tr>
      <w:tr w:rsidR="007B20B0" w:rsidRPr="007B20B0" w14:paraId="6F3A6ECC" w14:textId="77777777" w:rsidTr="007B20B0">
        <w:trPr>
          <w:trHeight w:val="326"/>
          <w:jc w:val="right"/>
        </w:trPr>
        <w:tc>
          <w:tcPr>
            <w:tcW w:w="723" w:type="pct"/>
            <w:vAlign w:val="center"/>
          </w:tcPr>
          <w:p w14:paraId="03ED9AFA" w14:textId="77777777" w:rsidR="00115A6B" w:rsidRPr="007B20B0" w:rsidRDefault="00115A6B" w:rsidP="00115A6B">
            <w:pPr>
              <w:pStyle w:val="Texto0"/>
              <w:tabs>
                <w:tab w:val="left" w:pos="567"/>
              </w:tabs>
              <w:spacing w:line="240" w:lineRule="auto"/>
              <w:ind w:firstLine="0"/>
              <w:jc w:val="center"/>
              <w:rPr>
                <w:lang w:eastAsia="es-MX"/>
              </w:rPr>
            </w:pPr>
            <w:r w:rsidRPr="007B20B0">
              <w:rPr>
                <w:lang w:eastAsia="es-MX"/>
              </w:rPr>
              <w:t>(campo obligatorio)</w:t>
            </w:r>
          </w:p>
        </w:tc>
        <w:tc>
          <w:tcPr>
            <w:tcW w:w="817" w:type="pct"/>
            <w:noWrap/>
            <w:vAlign w:val="center"/>
          </w:tcPr>
          <w:p w14:paraId="4D5F2A3B" w14:textId="77777777" w:rsidR="00115A6B" w:rsidRPr="007B20B0" w:rsidRDefault="00115A6B" w:rsidP="00115A6B">
            <w:pPr>
              <w:pStyle w:val="Texto0"/>
              <w:tabs>
                <w:tab w:val="left" w:pos="567"/>
              </w:tabs>
              <w:spacing w:line="240" w:lineRule="auto"/>
              <w:ind w:firstLine="0"/>
              <w:jc w:val="center"/>
              <w:rPr>
                <w:lang w:eastAsia="es-MX"/>
              </w:rPr>
            </w:pPr>
            <w:r w:rsidRPr="007B20B0">
              <w:rPr>
                <w:lang w:eastAsia="es-MX"/>
              </w:rPr>
              <w:t>(campo obligatorio)</w:t>
            </w:r>
          </w:p>
        </w:tc>
        <w:tc>
          <w:tcPr>
            <w:tcW w:w="816" w:type="pct"/>
            <w:noWrap/>
            <w:vAlign w:val="center"/>
          </w:tcPr>
          <w:p w14:paraId="56E4093A" w14:textId="77777777" w:rsidR="00115A6B" w:rsidRPr="007B20B0" w:rsidRDefault="00115A6B" w:rsidP="00115A6B">
            <w:pPr>
              <w:pStyle w:val="Texto0"/>
              <w:tabs>
                <w:tab w:val="left" w:pos="567"/>
              </w:tabs>
              <w:spacing w:line="240" w:lineRule="auto"/>
              <w:ind w:firstLine="0"/>
              <w:jc w:val="center"/>
              <w:rPr>
                <w:lang w:eastAsia="es-MX"/>
              </w:rPr>
            </w:pPr>
            <w:r w:rsidRPr="007B20B0">
              <w:rPr>
                <w:lang w:eastAsia="es-MX"/>
              </w:rPr>
              <w:t>(campo obligatorio)</w:t>
            </w:r>
          </w:p>
        </w:tc>
        <w:tc>
          <w:tcPr>
            <w:tcW w:w="2644" w:type="pct"/>
            <w:vAlign w:val="center"/>
          </w:tcPr>
          <w:p w14:paraId="0542D037" w14:textId="77777777" w:rsidR="00115A6B" w:rsidRPr="007B20B0" w:rsidRDefault="00115A6B" w:rsidP="00115A6B">
            <w:pPr>
              <w:pStyle w:val="Texto0"/>
              <w:tabs>
                <w:tab w:val="left" w:pos="567"/>
              </w:tabs>
              <w:spacing w:line="240" w:lineRule="auto"/>
              <w:ind w:firstLine="0"/>
              <w:jc w:val="center"/>
              <w:rPr>
                <w:lang w:eastAsia="es-MX"/>
              </w:rPr>
            </w:pPr>
            <w:r w:rsidRPr="007B20B0">
              <w:rPr>
                <w:lang w:eastAsia="es-MX"/>
              </w:rPr>
              <w:t>(campo obligatorio)</w:t>
            </w:r>
          </w:p>
        </w:tc>
      </w:tr>
    </w:tbl>
    <w:p w14:paraId="2DAEA8E5" w14:textId="10743E9D" w:rsidR="00724EF9" w:rsidRPr="00115A6B" w:rsidRDefault="00724EF9" w:rsidP="00115A6B">
      <w:pPr>
        <w:pStyle w:val="Prrafodelista"/>
        <w:ind w:left="705"/>
        <w:jc w:val="both"/>
        <w:rPr>
          <w:rFonts w:ascii="Arial" w:hAnsi="Arial" w:cs="Arial"/>
        </w:rPr>
      </w:pPr>
    </w:p>
    <w:p w14:paraId="2138A88D" w14:textId="77777777" w:rsidR="00053C4D" w:rsidRPr="006B4BE5" w:rsidRDefault="00053C4D" w:rsidP="00053C4D">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588" w:name="_Toc390699245"/>
      <w:bookmarkStart w:id="589" w:name="_Toc396148601"/>
      <w:bookmarkStart w:id="590" w:name="_Toc405207187"/>
      <w:bookmarkStart w:id="591" w:name="_Toc414448124"/>
      <w:bookmarkStart w:id="592" w:name="_Toc434003995"/>
      <w:bookmarkStart w:id="593" w:name="_Toc434004114"/>
      <w:bookmarkStart w:id="594" w:name="_Toc464498314"/>
      <w:bookmarkStart w:id="595" w:name="_Toc464498719"/>
      <w:bookmarkStart w:id="596" w:name="_Toc487209331"/>
      <w:bookmarkStart w:id="597" w:name="_Toc488428644"/>
      <w:bookmarkStart w:id="598" w:name="_Toc491180972"/>
      <w:bookmarkStart w:id="599" w:name="_Toc492377932"/>
      <w:bookmarkStart w:id="600" w:name="_Toc493501634"/>
      <w:bookmarkStart w:id="601" w:name="_Toc494211593"/>
      <w:bookmarkStart w:id="602" w:name="_Toc496883330"/>
      <w:bookmarkStart w:id="603" w:name="_Toc498523211"/>
      <w:bookmarkStart w:id="604" w:name="_Toc505704889"/>
      <w:bookmarkStart w:id="605" w:name="_Toc510612332"/>
      <w:bookmarkStart w:id="606" w:name="_Toc527963308"/>
      <w:bookmarkStart w:id="607" w:name="_Toc528680695"/>
      <w:bookmarkStart w:id="608" w:name="_Toc25083238"/>
      <w:r w:rsidRPr="006B4BE5">
        <w:rPr>
          <w:rFonts w:cs="Arial"/>
          <w:bCs/>
          <w:color w:val="244061" w:themeColor="accent1" w:themeShade="80"/>
          <w:sz w:val="20"/>
        </w:rPr>
        <w:t>Acto de Presentación y Apertura de Proposiciones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15A6DEA6" w14:textId="77777777" w:rsidR="00053C4D" w:rsidRPr="0033233C" w:rsidRDefault="00053C4D" w:rsidP="00053C4D">
      <w:pPr>
        <w:pStyle w:val="Ttulo1"/>
        <w:spacing w:before="120" w:after="120"/>
        <w:jc w:val="both"/>
        <w:rPr>
          <w:rFonts w:cs="Arial"/>
          <w:bCs/>
          <w:sz w:val="20"/>
        </w:rPr>
      </w:pPr>
      <w:bookmarkStart w:id="609" w:name="_Toc314030209"/>
      <w:bookmarkStart w:id="610" w:name="_Toc314085327"/>
      <w:bookmarkStart w:id="611" w:name="_Toc314086085"/>
      <w:bookmarkStart w:id="612" w:name="_Toc314086225"/>
      <w:bookmarkStart w:id="613" w:name="_Toc314094148"/>
      <w:bookmarkStart w:id="614" w:name="_Toc314804569"/>
      <w:bookmarkStart w:id="615" w:name="_Toc315905517"/>
      <w:bookmarkStart w:id="616" w:name="_Toc316315433"/>
      <w:bookmarkStart w:id="617" w:name="_Toc316316319"/>
      <w:bookmarkStart w:id="618" w:name="_Toc327181267"/>
      <w:bookmarkStart w:id="619" w:name="_Toc329602583"/>
      <w:bookmarkStart w:id="620" w:name="_Toc382993263"/>
      <w:bookmarkStart w:id="621" w:name="_Toc390246827"/>
      <w:bookmarkStart w:id="622" w:name="_Toc390699246"/>
      <w:bookmarkStart w:id="623" w:name="_Toc396148602"/>
      <w:bookmarkStart w:id="624" w:name="_Toc405207188"/>
      <w:bookmarkStart w:id="625" w:name="_Toc414448125"/>
      <w:bookmarkStart w:id="626" w:name="_Toc434003996"/>
      <w:bookmarkStart w:id="627" w:name="_Toc434004115"/>
      <w:bookmarkStart w:id="628" w:name="_Toc464498315"/>
      <w:bookmarkStart w:id="629" w:name="_Toc464498720"/>
      <w:bookmarkStart w:id="630" w:name="_Toc487209332"/>
      <w:bookmarkStart w:id="631" w:name="_Toc488428645"/>
      <w:bookmarkStart w:id="632" w:name="_Toc491180973"/>
      <w:bookmarkStart w:id="633" w:name="_Toc492377933"/>
      <w:bookmarkStart w:id="634" w:name="_Toc493501635"/>
      <w:bookmarkStart w:id="635" w:name="_Toc494211594"/>
      <w:bookmarkStart w:id="636" w:name="_Toc496883331"/>
      <w:bookmarkStart w:id="637" w:name="_Toc498523212"/>
      <w:bookmarkStart w:id="638" w:name="_Toc505704890"/>
      <w:bookmarkStart w:id="639" w:name="_Toc510612333"/>
      <w:bookmarkStart w:id="640" w:name="_Toc527963309"/>
      <w:bookmarkStart w:id="641" w:name="_Toc528680696"/>
      <w:bookmarkStart w:id="642" w:name="_Toc25083239"/>
      <w:r w:rsidRPr="0033233C">
        <w:rPr>
          <w:rFonts w:cs="Arial"/>
          <w:bCs/>
          <w:sz w:val="20"/>
        </w:rPr>
        <w:t>6.2.1</w:t>
      </w:r>
      <w:r w:rsidRPr="0033233C">
        <w:rPr>
          <w:rFonts w:cs="Arial"/>
          <w:bCs/>
          <w:sz w:val="20"/>
        </w:rPr>
        <w:tab/>
        <w:t>Lugar, fecha y hora</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3DB84D56" w14:textId="273E40C5" w:rsidR="00053C4D" w:rsidRDefault="00053C4D" w:rsidP="00053C4D">
      <w:pPr>
        <w:pStyle w:val="Texto0"/>
        <w:tabs>
          <w:tab w:val="left" w:pos="709"/>
        </w:tabs>
        <w:spacing w:before="120" w:after="120" w:line="240" w:lineRule="auto"/>
        <w:ind w:left="708" w:firstLine="0"/>
        <w:rPr>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w:t>
      </w:r>
      <w:r w:rsidRPr="00D54C83">
        <w:rPr>
          <w:sz w:val="20"/>
          <w:lang w:eastAsia="es-MX"/>
        </w:rPr>
        <w:t>estipulado en el artículo 42 del REGLAMENTO y el artículo 63 de las POBALINES, el día</w:t>
      </w:r>
      <w:r w:rsidRPr="00D54C83">
        <w:rPr>
          <w:b/>
          <w:sz w:val="20"/>
          <w:lang w:eastAsia="es-MX"/>
        </w:rPr>
        <w:t xml:space="preserve"> </w:t>
      </w:r>
      <w:r w:rsidR="008E5C56">
        <w:rPr>
          <w:b/>
          <w:sz w:val="20"/>
          <w:lang w:eastAsia="es-MX"/>
        </w:rPr>
        <w:t>22</w:t>
      </w:r>
      <w:r w:rsidR="00C16650" w:rsidRPr="00D54C83">
        <w:rPr>
          <w:b/>
          <w:sz w:val="22"/>
          <w:szCs w:val="22"/>
          <w:u w:val="single"/>
          <w:lang w:eastAsia="es-MX"/>
        </w:rPr>
        <w:t xml:space="preserve"> de </w:t>
      </w:r>
      <w:r w:rsidR="00D54C83" w:rsidRPr="00D54C83">
        <w:rPr>
          <w:b/>
          <w:sz w:val="22"/>
          <w:szCs w:val="22"/>
          <w:u w:val="single"/>
          <w:lang w:eastAsia="es-MX"/>
        </w:rPr>
        <w:t>septiembre</w:t>
      </w:r>
      <w:r w:rsidR="00524E1E" w:rsidRPr="00D54C83">
        <w:rPr>
          <w:b/>
          <w:sz w:val="22"/>
          <w:szCs w:val="22"/>
          <w:u w:val="single"/>
          <w:lang w:eastAsia="es-MX"/>
        </w:rPr>
        <w:t xml:space="preserve"> de 20</w:t>
      </w:r>
      <w:r w:rsidR="00D86B70" w:rsidRPr="00D54C83">
        <w:rPr>
          <w:b/>
          <w:sz w:val="22"/>
          <w:szCs w:val="22"/>
          <w:u w:val="single"/>
          <w:lang w:eastAsia="es-MX"/>
        </w:rPr>
        <w:t>21</w:t>
      </w:r>
      <w:r w:rsidRPr="00D54C83">
        <w:rPr>
          <w:b/>
          <w:sz w:val="22"/>
          <w:szCs w:val="22"/>
          <w:u w:val="single"/>
          <w:lang w:eastAsia="es-MX"/>
        </w:rPr>
        <w:t xml:space="preserve"> a las </w:t>
      </w:r>
      <w:r w:rsidR="00234497" w:rsidRPr="00D54C83">
        <w:rPr>
          <w:b/>
          <w:sz w:val="22"/>
          <w:szCs w:val="22"/>
          <w:u w:val="single"/>
          <w:lang w:eastAsia="es-MX"/>
        </w:rPr>
        <w:t>1</w:t>
      </w:r>
      <w:r w:rsidR="00D86B70" w:rsidRPr="00D54C83">
        <w:rPr>
          <w:b/>
          <w:sz w:val="22"/>
          <w:szCs w:val="22"/>
          <w:u w:val="single"/>
          <w:lang w:eastAsia="es-MX"/>
        </w:rPr>
        <w:t>1</w:t>
      </w:r>
      <w:r w:rsidR="000A6B72" w:rsidRPr="00D54C83">
        <w:rPr>
          <w:b/>
          <w:sz w:val="22"/>
          <w:szCs w:val="22"/>
          <w:u w:val="single"/>
          <w:lang w:eastAsia="es-MX"/>
        </w:rPr>
        <w:t>:00</w:t>
      </w:r>
      <w:r w:rsidRPr="00D54C83">
        <w:rPr>
          <w:b/>
          <w:sz w:val="22"/>
          <w:szCs w:val="22"/>
          <w:u w:val="single"/>
          <w:lang w:eastAsia="es-MX"/>
        </w:rPr>
        <w:t xml:space="preserve"> horas</w:t>
      </w:r>
      <w:r w:rsidRPr="00D54C83">
        <w:rPr>
          <w:sz w:val="20"/>
          <w:lang w:eastAsia="es-MX"/>
        </w:rPr>
        <w:t>, en la</w:t>
      </w:r>
      <w:r w:rsidR="00D86B70" w:rsidRPr="00D54C83">
        <w:rPr>
          <w:sz w:val="20"/>
          <w:lang w:eastAsia="es-MX"/>
        </w:rPr>
        <w:t xml:space="preserve"> </w:t>
      </w:r>
      <w:r w:rsidR="00D86B70" w:rsidRPr="00D54C83">
        <w:rPr>
          <w:sz w:val="20"/>
        </w:rPr>
        <w:t xml:space="preserve">Sala de Juntas de la 05 Junta Distrital Ejecutiva en Querétaro ubicada en Calle Salvador Sánchez Bárcenas </w:t>
      </w:r>
      <w:proofErr w:type="spellStart"/>
      <w:r w:rsidR="00D86B70" w:rsidRPr="00D54C83">
        <w:rPr>
          <w:sz w:val="20"/>
        </w:rPr>
        <w:t>Ote</w:t>
      </w:r>
      <w:proofErr w:type="spellEnd"/>
      <w:r w:rsidR="00D86B70" w:rsidRPr="00D54C83">
        <w:rPr>
          <w:sz w:val="20"/>
        </w:rPr>
        <w:t>. #8, Colonia E</w:t>
      </w:r>
      <w:r w:rsidR="00D86B70" w:rsidRPr="00D86B70">
        <w:rPr>
          <w:sz w:val="20"/>
        </w:rPr>
        <w:t>miliano Zapata, El Pueblito, Corregidora, Querétaro, C.P. 76900</w:t>
      </w:r>
      <w:r w:rsidRPr="00FF47AE">
        <w:rPr>
          <w:sz w:val="20"/>
          <w:lang w:eastAsia="es-MX"/>
        </w:rPr>
        <w:t xml:space="preserve">, o bien, los LICITANTES podrán presentar sus proposiciones a través del sistema </w:t>
      </w:r>
      <w:proofErr w:type="spellStart"/>
      <w:r w:rsidRPr="00FF47AE">
        <w:rPr>
          <w:sz w:val="20"/>
          <w:lang w:eastAsia="es-MX"/>
        </w:rPr>
        <w:t>CompraINE</w:t>
      </w:r>
      <w:proofErr w:type="spellEnd"/>
      <w:r w:rsidRPr="00FF47AE">
        <w:rPr>
          <w:sz w:val="20"/>
          <w:lang w:eastAsia="es-MX"/>
        </w:rPr>
        <w:t>,</w:t>
      </w:r>
      <w:r w:rsidR="003F6326">
        <w:rPr>
          <w:sz w:val="20"/>
          <w:lang w:eastAsia="es-MX"/>
        </w:rPr>
        <w:t xml:space="preserve"> </w:t>
      </w:r>
      <w:r w:rsidR="003F6326" w:rsidRPr="003F6326">
        <w:rPr>
          <w:i/>
          <w:sz w:val="20"/>
          <w:lang w:eastAsia="es-MX"/>
        </w:rPr>
        <w:t>previo a la fecha y hora antes señalada</w:t>
      </w:r>
      <w:r w:rsidR="003F6326">
        <w:rPr>
          <w:sz w:val="20"/>
          <w:lang w:eastAsia="es-MX"/>
        </w:rPr>
        <w:t>,</w:t>
      </w:r>
      <w:r w:rsidRPr="00FF47AE">
        <w:rPr>
          <w:sz w:val="20"/>
          <w:lang w:eastAsia="es-MX"/>
        </w:rPr>
        <w:t xml:space="preserve"> generando los sobres que </w:t>
      </w:r>
      <w:proofErr w:type="spellStart"/>
      <w:r w:rsidRPr="00FF47AE">
        <w:rPr>
          <w:sz w:val="20"/>
          <w:lang w:eastAsia="es-MX"/>
        </w:rPr>
        <w:t>reguardan</w:t>
      </w:r>
      <w:proofErr w:type="spellEnd"/>
      <w:r w:rsidRPr="00FF47AE">
        <w:rPr>
          <w:sz w:val="20"/>
          <w:lang w:eastAsia="es-MX"/>
        </w:rPr>
        <w:t xml:space="preserve"> la confidencialidad de la información.</w:t>
      </w:r>
    </w:p>
    <w:p w14:paraId="627BBD92" w14:textId="77777777" w:rsidR="00053C4D" w:rsidRPr="00FF47AE" w:rsidRDefault="00053C4D" w:rsidP="00053C4D">
      <w:pPr>
        <w:pStyle w:val="Texto0"/>
        <w:tabs>
          <w:tab w:val="left" w:pos="709"/>
        </w:tabs>
        <w:spacing w:before="120" w:after="120" w:line="240" w:lineRule="auto"/>
        <w:ind w:left="708" w:firstLine="0"/>
        <w:rPr>
          <w:sz w:val="20"/>
          <w:lang w:eastAsia="es-MX"/>
        </w:rPr>
      </w:pPr>
    </w:p>
    <w:p w14:paraId="4024885E" w14:textId="77777777" w:rsidR="00053C4D" w:rsidRPr="0033233C" w:rsidRDefault="00053C4D" w:rsidP="00053C4D">
      <w:pPr>
        <w:pStyle w:val="Ttulo1"/>
        <w:spacing w:before="120" w:after="120"/>
        <w:ind w:left="709" w:hanging="709"/>
        <w:jc w:val="both"/>
        <w:rPr>
          <w:rFonts w:cs="Arial"/>
          <w:bCs/>
          <w:sz w:val="20"/>
        </w:rPr>
      </w:pPr>
      <w:bookmarkStart w:id="643" w:name="_Toc314030210"/>
      <w:bookmarkStart w:id="644" w:name="_Toc314085328"/>
      <w:bookmarkStart w:id="645" w:name="_Toc314086086"/>
      <w:bookmarkStart w:id="646" w:name="_Toc314086226"/>
      <w:bookmarkStart w:id="647" w:name="_Toc314094149"/>
      <w:bookmarkStart w:id="648" w:name="_Toc314804570"/>
      <w:bookmarkStart w:id="649" w:name="_Toc315905518"/>
      <w:bookmarkStart w:id="650" w:name="_Toc316315434"/>
      <w:bookmarkStart w:id="651" w:name="_Toc316316320"/>
      <w:bookmarkStart w:id="652" w:name="_Toc327181268"/>
      <w:bookmarkStart w:id="653" w:name="_Toc329602584"/>
      <w:bookmarkStart w:id="654" w:name="_Toc382993264"/>
      <w:bookmarkStart w:id="655" w:name="_Toc390246828"/>
      <w:bookmarkStart w:id="656" w:name="_Toc390699247"/>
      <w:bookmarkStart w:id="657" w:name="_Toc396148603"/>
      <w:bookmarkStart w:id="658" w:name="_Toc405207189"/>
      <w:bookmarkStart w:id="659" w:name="_Toc414448126"/>
      <w:bookmarkStart w:id="660" w:name="_Toc434003997"/>
      <w:bookmarkStart w:id="661" w:name="_Toc434004116"/>
      <w:bookmarkStart w:id="662" w:name="_Toc464498316"/>
      <w:bookmarkStart w:id="663" w:name="_Toc464498721"/>
      <w:bookmarkStart w:id="664" w:name="_Toc487209333"/>
      <w:bookmarkStart w:id="665" w:name="_Toc488428646"/>
      <w:bookmarkStart w:id="666" w:name="_Toc491180974"/>
      <w:bookmarkStart w:id="667" w:name="_Toc492377934"/>
      <w:bookmarkStart w:id="668" w:name="_Toc493501636"/>
      <w:bookmarkStart w:id="669" w:name="_Toc494211595"/>
      <w:bookmarkStart w:id="670" w:name="_Toc496883332"/>
      <w:bookmarkStart w:id="671" w:name="_Toc498523213"/>
      <w:bookmarkStart w:id="672" w:name="_Toc505704891"/>
      <w:bookmarkStart w:id="673" w:name="_Toc510612334"/>
      <w:bookmarkStart w:id="674" w:name="_Toc527963310"/>
      <w:bookmarkStart w:id="675" w:name="_Toc528680697"/>
      <w:bookmarkStart w:id="676" w:name="_Toc25083240"/>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490616D" w14:textId="77777777" w:rsidR="00053C4D" w:rsidRPr="00677CB9" w:rsidRDefault="00053C4D" w:rsidP="00053C4D">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w:t>
      </w:r>
      <w:r>
        <w:rPr>
          <w:rFonts w:ascii="Arial" w:hAnsi="Arial" w:cs="Arial"/>
          <w:snapToGrid/>
          <w:lang w:val="es-MX"/>
        </w:rPr>
        <w:t>,</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41F6864A" w14:textId="77777777" w:rsidR="00053C4D" w:rsidRDefault="00053C4D" w:rsidP="00053C4D">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14:paraId="298A89BE" w14:textId="77777777" w:rsidR="00053C4D" w:rsidRPr="00677CB9" w:rsidRDefault="00053C4D" w:rsidP="00053C4D">
      <w:pPr>
        <w:pStyle w:val="Prrafodelista"/>
        <w:spacing w:before="120" w:after="120"/>
        <w:ind w:left="709"/>
        <w:contextualSpacing w:val="0"/>
        <w:jc w:val="both"/>
        <w:rPr>
          <w:rFonts w:ascii="Arial" w:hAnsi="Arial" w:cs="Arial"/>
          <w:snapToGrid/>
          <w:lang w:val="es-MX"/>
        </w:rPr>
      </w:pPr>
    </w:p>
    <w:p w14:paraId="42D31517" w14:textId="77777777" w:rsidR="00053C4D" w:rsidRPr="0033233C" w:rsidRDefault="00053C4D" w:rsidP="00053C4D">
      <w:pPr>
        <w:pStyle w:val="Ttulo1"/>
        <w:spacing w:before="120" w:after="120"/>
        <w:jc w:val="both"/>
        <w:rPr>
          <w:rFonts w:cs="Arial"/>
          <w:bCs/>
          <w:sz w:val="20"/>
        </w:rPr>
      </w:pPr>
      <w:bookmarkStart w:id="677" w:name="_Toc314030211"/>
      <w:bookmarkStart w:id="678" w:name="_Toc314085329"/>
      <w:bookmarkStart w:id="679" w:name="_Toc314086087"/>
      <w:bookmarkStart w:id="680" w:name="_Toc314086227"/>
      <w:bookmarkStart w:id="681" w:name="_Toc314094150"/>
      <w:bookmarkStart w:id="682" w:name="_Toc314804571"/>
      <w:bookmarkStart w:id="683" w:name="_Toc315905519"/>
      <w:bookmarkStart w:id="684" w:name="_Toc316315435"/>
      <w:bookmarkStart w:id="685" w:name="_Toc316316321"/>
      <w:bookmarkStart w:id="686" w:name="_Toc327181269"/>
      <w:bookmarkStart w:id="687" w:name="_Toc329602585"/>
      <w:bookmarkStart w:id="688" w:name="_Toc382993265"/>
      <w:bookmarkStart w:id="689" w:name="_Toc390246829"/>
      <w:bookmarkStart w:id="690" w:name="_Toc390699248"/>
      <w:bookmarkStart w:id="691" w:name="_Toc396148604"/>
      <w:bookmarkStart w:id="692" w:name="_Toc405207190"/>
      <w:bookmarkStart w:id="693" w:name="_Toc414448127"/>
      <w:bookmarkStart w:id="694" w:name="_Toc434003998"/>
      <w:bookmarkStart w:id="695" w:name="_Toc434004117"/>
      <w:bookmarkStart w:id="696" w:name="_Toc464498317"/>
      <w:bookmarkStart w:id="697" w:name="_Toc464498722"/>
      <w:bookmarkStart w:id="698" w:name="_Toc487209334"/>
      <w:bookmarkStart w:id="699" w:name="_Toc488428647"/>
      <w:bookmarkStart w:id="700" w:name="_Toc491180975"/>
      <w:bookmarkStart w:id="701" w:name="_Toc492377935"/>
      <w:bookmarkStart w:id="702" w:name="_Toc493501637"/>
      <w:bookmarkStart w:id="703" w:name="_Toc494211596"/>
      <w:bookmarkStart w:id="704" w:name="_Toc496883333"/>
      <w:bookmarkStart w:id="705" w:name="_Toc498523214"/>
      <w:bookmarkStart w:id="706" w:name="_Toc505704892"/>
      <w:bookmarkStart w:id="707" w:name="_Toc510612335"/>
      <w:bookmarkStart w:id="708" w:name="_Toc527963311"/>
      <w:bookmarkStart w:id="709" w:name="_Toc528680698"/>
      <w:bookmarkStart w:id="710" w:name="_Toc25083241"/>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36DCEFBE" w14:textId="2E97B215" w:rsidR="00053C4D" w:rsidRPr="00677CB9" w:rsidRDefault="00053C4D" w:rsidP="00053C4D">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00D86B70">
        <w:rPr>
          <w:rFonts w:ascii="Arial" w:hAnsi="Arial" w:cs="Arial"/>
          <w:snapToGrid/>
          <w:lang w:val="es-MX"/>
        </w:rPr>
        <w:t>, en estricta observancia a las medidas de protección sanitaria, aforo y distanciamiento social que exigen los protocolos en materia de salud, derivados de la contingencia sanitaria de la pandemia del COVID-19, derivada del virus SARS-CoV-2.</w:t>
      </w:r>
    </w:p>
    <w:p w14:paraId="54E62470" w14:textId="77777777" w:rsidR="00053C4D" w:rsidRPr="00677CB9" w:rsidRDefault="00053C4D" w:rsidP="00053C4D">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El servidor público que presida dará lectura a la declaratoria oficial para iniciar el Acto, dará a conocer el orden del día y la logística para su conducción atendiendo en todo momento lo señalado en los artículos 63 y 64 de las POBALINES.</w:t>
      </w:r>
    </w:p>
    <w:p w14:paraId="1C10C36B" w14:textId="6E8C24FE" w:rsidR="00053C4D" w:rsidRPr="00FF47AE" w:rsidRDefault="00053C4D" w:rsidP="00053C4D">
      <w:pPr>
        <w:pStyle w:val="Prrafodelista"/>
        <w:spacing w:before="120" w:after="120"/>
        <w:ind w:left="709"/>
        <w:contextualSpacing w:val="0"/>
        <w:jc w:val="both"/>
        <w:rPr>
          <w:rFonts w:ascii="Arial" w:hAnsi="Arial" w:cs="Arial"/>
          <w:snapToGrid/>
          <w:lang w:val="es-MX"/>
        </w:rPr>
      </w:pPr>
      <w:r w:rsidRPr="00FF47AE">
        <w:rPr>
          <w:rFonts w:ascii="Arial" w:hAnsi="Arial" w:cs="Arial"/>
          <w:snapToGrid/>
          <w:lang w:val="es-MX"/>
        </w:rPr>
        <w:t xml:space="preserve">Una vez iniciado el Acto se procederá a registrar a los asistentes, salvo aquéllos que ya se hubieren registrado en los términos del numeral 6.2.2 de </w:t>
      </w:r>
      <w:proofErr w:type="gramStart"/>
      <w:r w:rsidRPr="00FF47AE">
        <w:rPr>
          <w:rFonts w:ascii="Arial" w:hAnsi="Arial" w:cs="Arial"/>
          <w:snapToGrid/>
          <w:lang w:val="es-MX"/>
        </w:rPr>
        <w:t>ésta</w:t>
      </w:r>
      <w:proofErr w:type="gramEnd"/>
      <w:r w:rsidRPr="00FF47AE">
        <w:rPr>
          <w:rFonts w:ascii="Arial" w:hAnsi="Arial" w:cs="Arial"/>
          <w:snapToGrid/>
          <w:lang w:val="es-MX"/>
        </w:rPr>
        <w:t xml:space="preserve"> convocatoria, en cuyo caso se pasará lista a los mismos y se </w:t>
      </w:r>
      <w:r w:rsidR="004E2DF4">
        <w:rPr>
          <w:rFonts w:ascii="Arial" w:hAnsi="Arial" w:cs="Arial"/>
          <w:snapToGrid/>
          <w:lang w:val="es-MX"/>
        </w:rPr>
        <w:t>señalará</w:t>
      </w:r>
      <w:r w:rsidRPr="00FF47AE">
        <w:rPr>
          <w:rFonts w:ascii="Arial" w:hAnsi="Arial" w:cs="Arial"/>
          <w:snapToGrid/>
          <w:lang w:val="es-MX"/>
        </w:rPr>
        <w:t xml:space="preserve"> a los LICITANTES que presentaron proposición a través de </w:t>
      </w:r>
      <w:proofErr w:type="spellStart"/>
      <w:r w:rsidRPr="00FF47AE">
        <w:rPr>
          <w:rFonts w:ascii="Arial" w:hAnsi="Arial" w:cs="Arial"/>
          <w:snapToGrid/>
          <w:lang w:val="es-MX"/>
        </w:rPr>
        <w:t>CompraINE</w:t>
      </w:r>
      <w:proofErr w:type="spellEnd"/>
      <w:r w:rsidRPr="00FF47AE">
        <w:rPr>
          <w:rFonts w:ascii="Arial" w:hAnsi="Arial" w:cs="Arial"/>
          <w:snapToGrid/>
          <w:lang w:val="es-MX"/>
        </w:rPr>
        <w:t>.</w:t>
      </w:r>
    </w:p>
    <w:p w14:paraId="4A259478" w14:textId="77777777" w:rsidR="00053C4D" w:rsidRPr="00FF47AE" w:rsidRDefault="00053C4D" w:rsidP="00053C4D">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1EBDAD11" w14:textId="77777777" w:rsidR="00053C4D" w:rsidRPr="0033233C" w:rsidRDefault="00053C4D" w:rsidP="00053C4D">
      <w:pPr>
        <w:pStyle w:val="Ttulo1"/>
        <w:spacing w:before="120" w:after="120"/>
        <w:jc w:val="both"/>
        <w:rPr>
          <w:rFonts w:cs="Arial"/>
          <w:bCs/>
          <w:sz w:val="20"/>
        </w:rPr>
      </w:pPr>
      <w:bookmarkStart w:id="711" w:name="_Toc314030212"/>
      <w:bookmarkStart w:id="712" w:name="_Toc314085330"/>
      <w:bookmarkStart w:id="713" w:name="_Toc314086088"/>
      <w:bookmarkStart w:id="714" w:name="_Toc314086228"/>
      <w:bookmarkStart w:id="715" w:name="_Toc314094151"/>
      <w:bookmarkStart w:id="716" w:name="_Toc314804572"/>
      <w:bookmarkStart w:id="717" w:name="_Toc315905520"/>
      <w:bookmarkStart w:id="718" w:name="_Toc316315436"/>
      <w:bookmarkStart w:id="719" w:name="_Toc316316322"/>
      <w:bookmarkStart w:id="720" w:name="_Toc327181270"/>
      <w:bookmarkStart w:id="721" w:name="_Toc329602586"/>
      <w:bookmarkStart w:id="722" w:name="_Toc382993266"/>
      <w:bookmarkStart w:id="723" w:name="_Toc390246830"/>
      <w:bookmarkStart w:id="724" w:name="_Toc390699249"/>
      <w:bookmarkStart w:id="725" w:name="_Toc396148605"/>
      <w:bookmarkStart w:id="726" w:name="_Toc405207191"/>
      <w:bookmarkStart w:id="727" w:name="_Toc414448128"/>
      <w:bookmarkStart w:id="728" w:name="_Toc434003999"/>
      <w:bookmarkStart w:id="729" w:name="_Toc434004118"/>
      <w:bookmarkStart w:id="730" w:name="_Toc464498318"/>
      <w:bookmarkStart w:id="731" w:name="_Toc464498723"/>
      <w:bookmarkStart w:id="732" w:name="_Toc487209335"/>
      <w:bookmarkStart w:id="733" w:name="_Toc488428648"/>
      <w:bookmarkStart w:id="734" w:name="_Toc491180976"/>
      <w:bookmarkStart w:id="735" w:name="_Toc492377936"/>
      <w:bookmarkStart w:id="736" w:name="_Toc493501638"/>
      <w:bookmarkStart w:id="737" w:name="_Toc494211597"/>
      <w:bookmarkStart w:id="738" w:name="_Toc496883334"/>
      <w:bookmarkStart w:id="739" w:name="_Toc498523215"/>
      <w:bookmarkStart w:id="740" w:name="_Toc505704893"/>
      <w:bookmarkStart w:id="741" w:name="_Toc510612336"/>
      <w:bookmarkStart w:id="742" w:name="_Toc527963312"/>
      <w:bookmarkStart w:id="743" w:name="_Toc528680699"/>
      <w:bookmarkStart w:id="744" w:name="_Toc25083242"/>
      <w:r w:rsidRPr="0033233C">
        <w:rPr>
          <w:rFonts w:cs="Arial"/>
          <w:bCs/>
          <w:sz w:val="20"/>
        </w:rPr>
        <w:lastRenderedPageBreak/>
        <w:t>6.2.4</w:t>
      </w:r>
      <w:r w:rsidRPr="0033233C">
        <w:rPr>
          <w:rFonts w:cs="Arial"/>
          <w:bCs/>
          <w:sz w:val="20"/>
        </w:rPr>
        <w:tab/>
      </w:r>
      <w:r w:rsidRPr="000F1024">
        <w:rPr>
          <w:rFonts w:cs="Arial"/>
          <w:bCs/>
          <w:color w:val="244061" w:themeColor="accent1" w:themeShade="80"/>
          <w:sz w:val="20"/>
        </w:rPr>
        <w:t>Desarrollo del Acto</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6DA5271C" w14:textId="77777777" w:rsidR="00053C4D" w:rsidRPr="00677CB9" w:rsidRDefault="00053C4D" w:rsidP="00290DF2">
      <w:pPr>
        <w:pStyle w:val="Texto0"/>
        <w:numPr>
          <w:ilvl w:val="0"/>
          <w:numId w:val="61"/>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p>
    <w:p w14:paraId="73DA5761" w14:textId="77777777" w:rsidR="00053C4D" w:rsidRPr="00E0645E" w:rsidRDefault="00053C4D" w:rsidP="00290DF2">
      <w:pPr>
        <w:numPr>
          <w:ilvl w:val="0"/>
          <w:numId w:val="61"/>
        </w:numPr>
        <w:spacing w:before="120" w:after="120"/>
        <w:ind w:left="1134"/>
        <w:jc w:val="both"/>
        <w:rPr>
          <w:rFonts w:ascii="Arial" w:hAnsi="Arial" w:cs="Arial"/>
        </w:rPr>
      </w:pPr>
      <w:bookmarkStart w:id="745" w:name="_Toc289064590"/>
      <w:bookmarkStart w:id="746" w:name="_Toc307923720"/>
      <w:bookmarkStart w:id="747" w:name="_Toc307995587"/>
      <w:bookmarkStart w:id="748" w:name="_Toc308181766"/>
      <w:bookmarkStart w:id="749" w:name="_Toc309618077"/>
      <w:bookmarkStart w:id="750" w:name="_Toc314030213"/>
      <w:bookmarkStart w:id="751" w:name="_Toc314085331"/>
      <w:bookmarkStart w:id="752" w:name="_Toc314086089"/>
      <w:bookmarkStart w:id="753" w:name="_Toc314086229"/>
      <w:bookmarkStart w:id="754" w:name="_Toc314094152"/>
      <w:bookmarkStart w:id="755" w:name="_Toc314804573"/>
      <w:bookmarkStart w:id="756" w:name="_Toc315905521"/>
      <w:bookmarkStart w:id="757" w:name="_Toc316315437"/>
      <w:bookmarkStart w:id="758" w:name="_Toc316316323"/>
      <w:bookmarkStart w:id="759" w:name="_Toc327181271"/>
      <w:bookmarkStart w:id="760" w:name="_Toc329602587"/>
      <w:r w:rsidRPr="00FF47AE">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w:t>
      </w:r>
      <w:proofErr w:type="spellStart"/>
      <w:r w:rsidRPr="00FF47AE">
        <w:rPr>
          <w:rFonts w:ascii="Arial" w:hAnsi="Arial" w:cs="Arial"/>
        </w:rPr>
        <w:t>CompraINE</w:t>
      </w:r>
      <w:proofErr w:type="spellEnd"/>
      <w:r w:rsidRPr="00FF47AE">
        <w:rPr>
          <w:rFonts w:ascii="Arial" w:hAnsi="Arial" w:cs="Arial"/>
        </w:rPr>
        <w:t xml:space="preserve"> y posteriormente a los que la presentaron de manera presencial, sin que ello implique la evaluación de su contenido, por lo que la convocante sólo hará constar la documentación que presentó cada LICITANTE y el monto ofertado, sin entrar al análisis técnico, legal o administrativo de su contenido; </w:t>
      </w:r>
      <w:r w:rsidRPr="00E0645E">
        <w:rPr>
          <w:rFonts w:ascii="Arial" w:hAnsi="Arial" w:cs="Arial"/>
          <w:u w:val="single"/>
        </w:rPr>
        <w:t>las proposiciones ya presentadas no podrán ser retiradas o dejarse sin efecto por los LICITANTES</w:t>
      </w:r>
      <w:r w:rsidRPr="00E0645E">
        <w:rPr>
          <w:rFonts w:ascii="Arial" w:hAnsi="Arial" w:cs="Arial"/>
        </w:rPr>
        <w:t>, lo anterior, de conformidad con lo señalado en el noveno párrafo del artículo 31 del REGLAMENTO  y el artículo 56 fracción III inciso d) de las POBALINES.</w:t>
      </w:r>
    </w:p>
    <w:p w14:paraId="1A5707F8" w14:textId="77777777" w:rsidR="00053C4D" w:rsidRPr="00677CB9" w:rsidRDefault="00053C4D" w:rsidP="00290DF2">
      <w:pPr>
        <w:numPr>
          <w:ilvl w:val="0"/>
          <w:numId w:val="61"/>
        </w:numPr>
        <w:spacing w:before="120" w:after="120"/>
        <w:ind w:left="1134"/>
        <w:jc w:val="both"/>
        <w:rPr>
          <w:rFonts w:ascii="Arial" w:hAnsi="Arial" w:cs="Arial"/>
        </w:rPr>
      </w:pPr>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17D985F2" w14:textId="77777777" w:rsidR="00053C4D" w:rsidRDefault="00053C4D" w:rsidP="00290DF2">
      <w:pPr>
        <w:numPr>
          <w:ilvl w:val="0"/>
          <w:numId w:val="61"/>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sidR="00E575ED">
        <w:rPr>
          <w:rFonts w:ascii="Arial" w:hAnsi="Arial" w:cs="Arial"/>
        </w:rPr>
        <w:t>invitación</w:t>
      </w:r>
      <w:r w:rsidRPr="00677CB9">
        <w:rPr>
          <w:rFonts w:ascii="Arial" w:hAnsi="Arial" w:cs="Arial"/>
        </w:rPr>
        <w:t>.</w:t>
      </w:r>
    </w:p>
    <w:p w14:paraId="0EF44805" w14:textId="77777777" w:rsidR="00053C4D" w:rsidRPr="006B4BE5" w:rsidRDefault="00053C4D" w:rsidP="00053C4D">
      <w:pPr>
        <w:spacing w:before="120" w:after="120"/>
        <w:ind w:left="993"/>
        <w:jc w:val="both"/>
        <w:rPr>
          <w:rFonts w:ascii="Arial" w:hAnsi="Arial" w:cs="Arial"/>
          <w:b/>
          <w:bCs/>
          <w:color w:val="244061" w:themeColor="accent1" w:themeShade="80"/>
          <w:lang w:val="es-ES"/>
        </w:rPr>
      </w:pPr>
    </w:p>
    <w:p w14:paraId="4C7B96A5" w14:textId="77777777" w:rsidR="00053C4D" w:rsidRPr="006B4BE5" w:rsidRDefault="00053C4D" w:rsidP="00053C4D">
      <w:pPr>
        <w:pStyle w:val="Ttulo1"/>
        <w:numPr>
          <w:ilvl w:val="1"/>
          <w:numId w:val="1"/>
        </w:numPr>
        <w:tabs>
          <w:tab w:val="num" w:pos="567"/>
        </w:tabs>
        <w:spacing w:before="120" w:after="120"/>
        <w:jc w:val="both"/>
        <w:rPr>
          <w:rFonts w:cs="Arial"/>
          <w:bCs/>
          <w:color w:val="244061" w:themeColor="accent1" w:themeShade="80"/>
          <w:sz w:val="20"/>
        </w:rPr>
      </w:pPr>
      <w:bookmarkStart w:id="761" w:name="_Toc382993267"/>
      <w:bookmarkStart w:id="762" w:name="_Toc390246831"/>
      <w:bookmarkStart w:id="763" w:name="_Toc390699250"/>
      <w:bookmarkStart w:id="764" w:name="_Toc396148606"/>
      <w:bookmarkStart w:id="765" w:name="_Toc405207192"/>
      <w:bookmarkStart w:id="766" w:name="_Toc414448129"/>
      <w:bookmarkStart w:id="767" w:name="_Toc434004000"/>
      <w:bookmarkStart w:id="768" w:name="_Toc434004119"/>
      <w:bookmarkStart w:id="769" w:name="_Toc464498319"/>
      <w:bookmarkStart w:id="770" w:name="_Toc464498724"/>
      <w:bookmarkStart w:id="771" w:name="_Toc487209336"/>
      <w:bookmarkStart w:id="772" w:name="_Toc488428649"/>
      <w:bookmarkStart w:id="773" w:name="_Toc491180977"/>
      <w:bookmarkStart w:id="774" w:name="_Toc492377937"/>
      <w:bookmarkStart w:id="775" w:name="_Toc493501639"/>
      <w:bookmarkStart w:id="776" w:name="_Toc494211598"/>
      <w:bookmarkStart w:id="777" w:name="_Toc496883335"/>
      <w:bookmarkStart w:id="778" w:name="_Toc498523216"/>
      <w:bookmarkStart w:id="779" w:name="_Toc505704894"/>
      <w:bookmarkStart w:id="780" w:name="_Toc510612337"/>
      <w:bookmarkStart w:id="781" w:name="_Toc527963313"/>
      <w:bookmarkStart w:id="782" w:name="_Toc528680700"/>
      <w:bookmarkStart w:id="783" w:name="_Toc25083243"/>
      <w:r w:rsidRPr="006B4BE5">
        <w:rPr>
          <w:rFonts w:cs="Arial"/>
          <w:bCs/>
          <w:color w:val="244061" w:themeColor="accent1" w:themeShade="80"/>
          <w:sz w:val="20"/>
        </w:rPr>
        <w:t>Acto de Fallo</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3C4F25F0" w14:textId="01D07A4E" w:rsidR="00053C4D" w:rsidRDefault="00053C4D" w:rsidP="00053C4D">
      <w:pPr>
        <w:numPr>
          <w:ilvl w:val="0"/>
          <w:numId w:val="12"/>
        </w:numPr>
        <w:spacing w:before="120" w:after="120"/>
        <w:ind w:left="1066"/>
        <w:jc w:val="both"/>
        <w:rPr>
          <w:rFonts w:ascii="Arial" w:hAnsi="Arial" w:cs="Arial"/>
        </w:rPr>
      </w:pPr>
      <w:bookmarkStart w:id="784" w:name="_Toc298407629"/>
      <w:bookmarkStart w:id="785" w:name="_Toc309618078"/>
      <w:bookmarkStart w:id="786" w:name="_Toc314085332"/>
      <w:bookmarkStart w:id="787" w:name="_Toc314086230"/>
      <w:bookmarkStart w:id="788" w:name="_Toc314094153"/>
      <w:bookmarkStart w:id="789" w:name="_Toc314804574"/>
      <w:r w:rsidRPr="00FF47AE">
        <w:rPr>
          <w:rFonts w:ascii="Arial" w:hAnsi="Arial" w:cs="Arial"/>
          <w:bCs/>
        </w:rPr>
        <w:t>De conformidad con lo estipulado en el quinto párrafo del artículo 45 del REGLAMENTO, el</w:t>
      </w:r>
      <w:r w:rsidRPr="00FF47AE">
        <w:rPr>
          <w:rFonts w:ascii="Arial" w:hAnsi="Arial" w:cs="Arial"/>
          <w:b/>
          <w:bCs/>
        </w:rPr>
        <w:t xml:space="preserve"> día </w:t>
      </w:r>
      <w:r w:rsidR="00DF3748">
        <w:rPr>
          <w:rFonts w:ascii="Arial" w:hAnsi="Arial" w:cs="Arial"/>
          <w:b/>
          <w:bCs/>
        </w:rPr>
        <w:t>23</w:t>
      </w:r>
      <w:r w:rsidR="00D54C83">
        <w:rPr>
          <w:rFonts w:ascii="Arial" w:hAnsi="Arial" w:cs="Arial"/>
          <w:b/>
          <w:bCs/>
        </w:rPr>
        <w:t xml:space="preserve"> de septiembre</w:t>
      </w:r>
      <w:r w:rsidR="00C16650">
        <w:rPr>
          <w:rFonts w:ascii="Arial" w:hAnsi="Arial" w:cs="Arial"/>
          <w:b/>
          <w:bCs/>
        </w:rPr>
        <w:t xml:space="preserve"> de 20</w:t>
      </w:r>
      <w:r w:rsidR="008A2B30">
        <w:rPr>
          <w:rFonts w:ascii="Arial" w:hAnsi="Arial" w:cs="Arial"/>
          <w:b/>
          <w:bCs/>
        </w:rPr>
        <w:t>21</w:t>
      </w:r>
      <w:r w:rsidRPr="00FF47AE">
        <w:rPr>
          <w:rFonts w:ascii="Arial" w:hAnsi="Arial" w:cs="Arial"/>
          <w:bCs/>
        </w:rPr>
        <w:t xml:space="preserve"> se notificará el fallo por escrito a cada uno de los licitantes levantándose el acta respectiva y se difundirá el contenido del fallo en </w:t>
      </w:r>
      <w:proofErr w:type="spellStart"/>
      <w:r w:rsidRPr="00FF47AE">
        <w:rPr>
          <w:rFonts w:ascii="Arial" w:hAnsi="Arial" w:cs="Arial"/>
          <w:bCs/>
        </w:rPr>
        <w:t>CompraINE</w:t>
      </w:r>
      <w:proofErr w:type="spellEnd"/>
      <w:r w:rsidRPr="00FF47AE">
        <w:rPr>
          <w:rFonts w:ascii="Arial" w:hAnsi="Arial" w:cs="Arial"/>
          <w:bCs/>
        </w:rPr>
        <w:t xml:space="preserve"> el mismo día en que se emita</w:t>
      </w:r>
      <w:r w:rsidRPr="00FF47AE">
        <w:rPr>
          <w:rFonts w:ascii="Arial" w:hAnsi="Arial" w:cs="Arial"/>
        </w:rPr>
        <w:t>.</w:t>
      </w:r>
    </w:p>
    <w:p w14:paraId="436F348A" w14:textId="77777777" w:rsidR="00053C4D" w:rsidRPr="00FF47AE" w:rsidRDefault="00053C4D" w:rsidP="00053C4D">
      <w:pPr>
        <w:numPr>
          <w:ilvl w:val="0"/>
          <w:numId w:val="12"/>
        </w:numPr>
        <w:spacing w:before="120" w:after="120"/>
        <w:ind w:left="1066"/>
        <w:jc w:val="both"/>
        <w:rPr>
          <w:rFonts w:ascii="Arial" w:hAnsi="Arial" w:cs="Arial"/>
        </w:rPr>
      </w:pPr>
      <w:r w:rsidRPr="00FF47AE">
        <w:rPr>
          <w:rFonts w:ascii="Arial" w:hAnsi="Arial" w:cs="Arial"/>
        </w:rPr>
        <w:t xml:space="preserve">Con fundamento en el artículo 42 fracción III del REGLAMENTO, la fecha y hora para dar a conocer el Fallo quedará </w:t>
      </w:r>
      <w:r w:rsidRPr="00D54C83">
        <w:rPr>
          <w:rFonts w:ascii="Arial" w:hAnsi="Arial" w:cs="Arial"/>
        </w:rPr>
        <w:t xml:space="preserve">comprendida dentro de los 20 (veinte) </w:t>
      </w:r>
      <w:r w:rsidRPr="00FF47AE">
        <w:rPr>
          <w:rFonts w:ascii="Arial" w:hAnsi="Arial" w:cs="Arial"/>
        </w:rPr>
        <w:t>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77777777" w:rsidR="00053C4D" w:rsidRPr="008A2095" w:rsidRDefault="00053C4D" w:rsidP="00053C4D">
      <w:pPr>
        <w:pStyle w:val="Prrafodelista"/>
        <w:numPr>
          <w:ilvl w:val="0"/>
          <w:numId w:val="12"/>
        </w:numPr>
        <w:spacing w:before="120" w:after="120"/>
        <w:ind w:left="1066"/>
        <w:contextualSpacing w:val="0"/>
        <w:jc w:val="both"/>
        <w:rPr>
          <w:rFonts w:ascii="Arial" w:hAnsi="Arial" w:cs="Arial"/>
          <w:bCs/>
        </w:rPr>
      </w:pPr>
      <w:r w:rsidRPr="008A2095">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8A2095">
        <w:rPr>
          <w:rFonts w:ascii="Arial" w:hAnsi="Arial" w:cs="Arial"/>
          <w:bCs/>
        </w:rPr>
        <w:t>, Capítulo Primero del REGLAMENTO.</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790" w:name="_FORMALIZACIÓN_DEL_CONTRATO"/>
      <w:bookmarkStart w:id="791" w:name="_Toc434004120"/>
      <w:bookmarkStart w:id="792" w:name="_Toc510612338"/>
      <w:bookmarkStart w:id="793" w:name="_Toc25083244"/>
      <w:bookmarkEnd w:id="790"/>
      <w:r w:rsidRPr="006B4BE5">
        <w:rPr>
          <w:rFonts w:cs="Arial"/>
          <w:bCs/>
          <w:color w:val="244061" w:themeColor="accent1" w:themeShade="80"/>
          <w:sz w:val="20"/>
        </w:rPr>
        <w:t>FORMALIZACIÓN DEL CONTRATO</w:t>
      </w:r>
      <w:bookmarkEnd w:id="784"/>
      <w:bookmarkEnd w:id="785"/>
      <w:bookmarkEnd w:id="786"/>
      <w:bookmarkEnd w:id="787"/>
      <w:bookmarkEnd w:id="788"/>
      <w:bookmarkEnd w:id="789"/>
      <w:bookmarkEnd w:id="791"/>
      <w:bookmarkEnd w:id="792"/>
      <w:bookmarkEnd w:id="793"/>
      <w:r w:rsidRPr="006B4BE5">
        <w:rPr>
          <w:rFonts w:cs="Arial"/>
          <w:bCs/>
          <w:color w:val="244061" w:themeColor="accent1" w:themeShade="80"/>
          <w:sz w:val="20"/>
        </w:rPr>
        <w:t xml:space="preserve"> </w:t>
      </w:r>
    </w:p>
    <w:p w14:paraId="350298FF" w14:textId="1C5D4C86" w:rsidR="00053C4D" w:rsidRPr="00677CB9" w:rsidRDefault="00053C4D"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sidR="00CB41BE">
        <w:rPr>
          <w:rFonts w:ascii="Arial" w:hAnsi="Arial" w:cs="Arial"/>
          <w:b/>
          <w:bCs/>
        </w:rPr>
        <w:t>8</w:t>
      </w:r>
      <w:r w:rsidRPr="00DE7250">
        <w:rPr>
          <w:rFonts w:ascii="Arial" w:hAnsi="Arial" w:cs="Arial"/>
          <w:bCs/>
        </w:rPr>
        <w:t xml:space="preserve">) y obligará al INSTITUTO y al representante legal del </w:t>
      </w:r>
      <w:r w:rsidRPr="00DE7250">
        <w:rPr>
          <w:rFonts w:ascii="Arial" w:hAnsi="Arial" w:cs="Arial"/>
          <w:bCs/>
        </w:rPr>
        <w:lastRenderedPageBreak/>
        <w:t xml:space="preserve">PROVEEDOR a firmar el </w:t>
      </w:r>
      <w:r w:rsidRPr="00DE7250">
        <w:rPr>
          <w:rFonts w:ascii="Arial" w:hAnsi="Arial" w:cs="Arial"/>
        </w:rPr>
        <w:t xml:space="preserve">contrato </w:t>
      </w:r>
      <w:r w:rsidRPr="00DE7250">
        <w:rPr>
          <w:rFonts w:ascii="Arial" w:hAnsi="Arial" w:cs="Arial"/>
          <w:bCs/>
        </w:rPr>
        <w:t xml:space="preserve">correspondiente dentro de los 15 (quince) días naturales </w:t>
      </w:r>
      <w:r w:rsidRPr="00DE7250">
        <w:rPr>
          <w:rFonts w:ascii="Arial" w:hAnsi="Arial" w:cs="Arial"/>
          <w:lang w:eastAsia="es-MX"/>
        </w:rPr>
        <w:t xml:space="preserve">siguientes al día de la notificación del Fallo, en </w:t>
      </w:r>
      <w:r w:rsidR="004C4893">
        <w:rPr>
          <w:rFonts w:ascii="Arial" w:hAnsi="Arial" w:cs="Arial"/>
          <w:lang w:eastAsia="es-MX"/>
        </w:rPr>
        <w:t>la</w:t>
      </w:r>
      <w:r w:rsidR="000F37EB">
        <w:rPr>
          <w:rFonts w:ascii="Arial" w:hAnsi="Arial" w:cs="Arial"/>
          <w:lang w:eastAsia="es-MX"/>
        </w:rPr>
        <w:t xml:space="preserve"> sede</w:t>
      </w:r>
      <w:r w:rsidR="004C4893">
        <w:rPr>
          <w:rFonts w:ascii="Arial" w:hAnsi="Arial" w:cs="Arial"/>
          <w:lang w:eastAsia="es-MX"/>
        </w:rPr>
        <w:t xml:space="preserve"> </w:t>
      </w:r>
      <w:r w:rsidR="000F37EB" w:rsidRPr="000F37EB">
        <w:rPr>
          <w:rFonts w:ascii="Arial" w:hAnsi="Arial" w:cs="Arial"/>
          <w:lang w:eastAsia="es-MX"/>
        </w:rPr>
        <w:t xml:space="preserve">de la 05 Junta Distrital Ejecutiva en Querétaro ubicada en Calle Salvador Sánchez Bárcenas </w:t>
      </w:r>
      <w:proofErr w:type="spellStart"/>
      <w:r w:rsidR="000F37EB" w:rsidRPr="000F37EB">
        <w:rPr>
          <w:rFonts w:ascii="Arial" w:hAnsi="Arial" w:cs="Arial"/>
          <w:lang w:eastAsia="es-MX"/>
        </w:rPr>
        <w:t>Ote</w:t>
      </w:r>
      <w:proofErr w:type="spellEnd"/>
      <w:r w:rsidR="000F37EB" w:rsidRPr="000F37EB">
        <w:rPr>
          <w:rFonts w:ascii="Arial" w:hAnsi="Arial" w:cs="Arial"/>
          <w:lang w:eastAsia="es-MX"/>
        </w:rPr>
        <w:t>. #8, Colonia Emiliano Zapata, El Pueblito, Corregidora, Querétaro, C.P. 76900</w:t>
      </w:r>
      <w:r w:rsidRPr="00DE7250">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77777777"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el INSTITUTO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77777777" w:rsidR="00053C4D" w:rsidRDefault="00053C4D" w:rsidP="00053C4D">
      <w:pPr>
        <w:spacing w:before="120" w:after="120"/>
        <w:ind w:left="705"/>
        <w:jc w:val="both"/>
        <w:rPr>
          <w:rFonts w:ascii="Arial" w:hAnsi="Arial" w:cs="Arial"/>
        </w:rPr>
      </w:pPr>
      <w:r w:rsidRPr="00FE280D">
        <w:rPr>
          <w:rFonts w:ascii="Arial" w:hAnsi="Arial" w:cs="Arial"/>
        </w:rPr>
        <w:t xml:space="preserve">Con fundamento en el artículo 79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Pr="00BC2E97">
        <w:rPr>
          <w:rFonts w:ascii="Arial" w:hAnsi="Arial" w:cs="Arial"/>
        </w:rPr>
        <w:t>el Órgano Interno Control</w:t>
      </w:r>
      <w:r w:rsidRPr="00BC2E97" w:rsidDel="00BC2E97">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290DF2">
      <w:pPr>
        <w:pStyle w:val="Ttulo1"/>
        <w:numPr>
          <w:ilvl w:val="1"/>
          <w:numId w:val="78"/>
        </w:numPr>
        <w:spacing w:before="120" w:after="120"/>
        <w:jc w:val="both"/>
        <w:rPr>
          <w:rFonts w:cs="Arial"/>
          <w:bCs/>
          <w:color w:val="244061" w:themeColor="accent1" w:themeShade="80"/>
          <w:sz w:val="20"/>
        </w:rPr>
      </w:pPr>
      <w:bookmarkStart w:id="794" w:name="_Toc382992978"/>
      <w:bookmarkStart w:id="795" w:name="_Toc383184951"/>
      <w:bookmarkStart w:id="796" w:name="_Toc383788328"/>
      <w:bookmarkStart w:id="797" w:name="_Toc390935291"/>
      <w:bookmarkStart w:id="798" w:name="_Toc409002234"/>
      <w:bookmarkStart w:id="799" w:name="_Toc422232855"/>
      <w:bookmarkStart w:id="800" w:name="_Toc427242093"/>
      <w:bookmarkStart w:id="801" w:name="_Toc428879805"/>
      <w:bookmarkStart w:id="802" w:name="_Toc447120331"/>
      <w:bookmarkStart w:id="803" w:name="_Toc452121398"/>
      <w:bookmarkStart w:id="804" w:name="_Toc464498321"/>
      <w:bookmarkStart w:id="805" w:name="_Toc464498726"/>
      <w:bookmarkStart w:id="806" w:name="_Toc487209338"/>
      <w:bookmarkStart w:id="807" w:name="_Toc488428651"/>
      <w:bookmarkStart w:id="808" w:name="_Toc491180979"/>
      <w:bookmarkStart w:id="809" w:name="_Toc492377939"/>
      <w:bookmarkStart w:id="810" w:name="_Toc493501641"/>
      <w:bookmarkStart w:id="811" w:name="_Toc494211600"/>
      <w:bookmarkStart w:id="812" w:name="_Toc496883337"/>
      <w:bookmarkStart w:id="813" w:name="_Toc498523218"/>
      <w:bookmarkStart w:id="814" w:name="_Toc505704896"/>
      <w:bookmarkStart w:id="815" w:name="_Toc510612339"/>
      <w:bookmarkStart w:id="816" w:name="_Toc527963315"/>
      <w:bookmarkStart w:id="817" w:name="_Toc528680702"/>
      <w:bookmarkStart w:id="818" w:name="_Toc25083245"/>
      <w:bookmarkStart w:id="819" w:name="_Toc309618080"/>
      <w:bookmarkEnd w:id="537"/>
      <w:bookmarkEnd w:id="538"/>
      <w:bookmarkEnd w:id="539"/>
      <w:bookmarkEnd w:id="540"/>
      <w:bookmarkEnd w:id="541"/>
      <w:bookmarkEnd w:id="542"/>
      <w:bookmarkEnd w:id="543"/>
      <w:bookmarkEnd w:id="544"/>
      <w:bookmarkEnd w:id="545"/>
      <w:bookmarkEnd w:id="546"/>
      <w:bookmarkEnd w:id="547"/>
      <w:bookmarkEnd w:id="548"/>
      <w:bookmarkEnd w:id="549"/>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0116BADA" w14:textId="77777777" w:rsidR="00053C4D" w:rsidRPr="002A487B" w:rsidRDefault="00053C4D" w:rsidP="00053C4D">
      <w:pPr>
        <w:autoSpaceDE w:val="0"/>
        <w:autoSpaceDN w:val="0"/>
        <w:adjustRightInd w:val="0"/>
        <w:spacing w:before="120" w:after="120"/>
        <w:ind w:left="425"/>
        <w:jc w:val="both"/>
        <w:rPr>
          <w:rFonts w:ascii="Arial" w:hAnsi="Arial" w:cs="Arial"/>
          <w:color w:val="000000"/>
          <w:lang w:eastAsia="es-MX"/>
        </w:rPr>
      </w:pPr>
      <w:bookmarkStart w:id="820" w:name="_Toc314030216"/>
      <w:bookmarkStart w:id="821" w:name="_Toc314085334"/>
      <w:bookmarkStart w:id="822" w:name="_Toc314086092"/>
      <w:bookmarkStart w:id="823" w:name="_Toc314086232"/>
      <w:bookmarkStart w:id="824" w:name="_Toc314094155"/>
      <w:bookmarkStart w:id="825" w:name="_Toc314804576"/>
      <w:bookmarkStart w:id="826" w:name="_Toc315905524"/>
      <w:bookmarkStart w:id="827" w:name="_Toc316315440"/>
      <w:bookmarkStart w:id="828" w:name="_Toc316316326"/>
      <w:bookmarkStart w:id="829" w:name="_Toc327181274"/>
      <w:bookmarkStart w:id="830" w:name="_Toc329602590"/>
      <w:bookmarkStart w:id="831" w:name="_Toc382992979"/>
      <w:bookmarkStart w:id="832" w:name="_Toc383184952"/>
      <w:bookmarkStart w:id="833" w:name="_Toc383788329"/>
      <w:bookmarkStart w:id="834" w:name="_Toc390935292"/>
      <w:bookmarkStart w:id="835" w:name="_Toc409002235"/>
      <w:bookmarkEnd w:id="819"/>
      <w:r w:rsidRPr="00756A6F">
        <w:rPr>
          <w:rFonts w:ascii="Arial" w:hAnsi="Arial" w:cs="Arial"/>
          <w:color w:val="000000"/>
          <w:lang w:val="es-ES" w:eastAsia="es-MX"/>
        </w:rPr>
        <w:t xml:space="preserve">De conformidad con la fracción VI del artículo 64 de las POBALINES, </w:t>
      </w:r>
      <w:r w:rsidRPr="00756A6F">
        <w:rPr>
          <w:rFonts w:ascii="Arial" w:hAnsi="Arial" w:cs="Arial"/>
          <w:color w:val="000000"/>
          <w:u w:val="single"/>
          <w:lang w:eastAsia="es-MX"/>
        </w:rPr>
        <w:t>al día hábil siguiente</w:t>
      </w:r>
      <w:r w:rsidRPr="00756A6F">
        <w:rPr>
          <w:rFonts w:ascii="Arial" w:hAnsi="Arial" w:cs="Arial"/>
          <w:b/>
          <w:color w:val="000000"/>
          <w:lang w:eastAsia="es-MX"/>
        </w:rPr>
        <w:t xml:space="preserve"> </w:t>
      </w:r>
      <w:r w:rsidRPr="00756A6F">
        <w:rPr>
          <w:rFonts w:ascii="Arial" w:hAnsi="Arial" w:cs="Arial"/>
          <w:color w:val="000000"/>
          <w:lang w:eastAsia="es-MX"/>
        </w:rPr>
        <w:t xml:space="preserve">de la emisión del fallo,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600AE714" w14:textId="77777777" w:rsidR="00053C4D" w:rsidRPr="00CE0015" w:rsidRDefault="00053C4D" w:rsidP="00290DF2">
      <w:pPr>
        <w:numPr>
          <w:ilvl w:val="0"/>
          <w:numId w:val="64"/>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290DF2">
      <w:pPr>
        <w:numPr>
          <w:ilvl w:val="1"/>
          <w:numId w:val="62"/>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290DF2">
      <w:pPr>
        <w:numPr>
          <w:ilvl w:val="1"/>
          <w:numId w:val="62"/>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7CBEB256" w14:textId="202AE376" w:rsidR="00C00CE9" w:rsidRDefault="00053C4D" w:rsidP="00436E07">
      <w:pPr>
        <w:spacing w:before="120" w:after="120"/>
        <w:ind w:left="1134"/>
        <w:jc w:val="both"/>
        <w:rPr>
          <w:rFonts w:ascii="Arial" w:hAnsi="Arial" w:cs="Arial"/>
          <w:lang w:eastAsia="es-MX"/>
        </w:rPr>
      </w:pPr>
      <w:r w:rsidRPr="00CE001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impresa en el referido Acto.</w:t>
      </w:r>
    </w:p>
    <w:p w14:paraId="2864E03D" w14:textId="77777777" w:rsidR="00436E07" w:rsidRDefault="00436E07" w:rsidP="00436E07">
      <w:pPr>
        <w:spacing w:before="120" w:after="120"/>
        <w:ind w:left="1134"/>
        <w:jc w:val="both"/>
        <w:rPr>
          <w:rFonts w:ascii="Arial" w:hAnsi="Arial" w:cs="Arial"/>
          <w:lang w:eastAsia="es-MX"/>
        </w:rPr>
      </w:pPr>
    </w:p>
    <w:p w14:paraId="1341992A" w14:textId="77777777" w:rsidR="00053C4D" w:rsidRPr="002A487B" w:rsidRDefault="00053C4D" w:rsidP="00290DF2">
      <w:pPr>
        <w:numPr>
          <w:ilvl w:val="0"/>
          <w:numId w:val="64"/>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290DF2">
      <w:pPr>
        <w:pStyle w:val="Prrafodelista"/>
        <w:widowControl/>
        <w:numPr>
          <w:ilvl w:val="0"/>
          <w:numId w:val="65"/>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290DF2">
      <w:pPr>
        <w:pStyle w:val="Prrafodelista"/>
        <w:widowControl/>
        <w:numPr>
          <w:ilvl w:val="0"/>
          <w:numId w:val="65"/>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290DF2">
      <w:pPr>
        <w:pStyle w:val="Prrafodelista"/>
        <w:widowControl/>
        <w:numPr>
          <w:ilvl w:val="0"/>
          <w:numId w:val="65"/>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290DF2">
      <w:pPr>
        <w:pStyle w:val="Prrafodelista"/>
        <w:widowControl/>
        <w:numPr>
          <w:ilvl w:val="0"/>
          <w:numId w:val="65"/>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290DF2">
      <w:pPr>
        <w:pStyle w:val="Prrafodelista"/>
        <w:widowControl/>
        <w:numPr>
          <w:ilvl w:val="0"/>
          <w:numId w:val="65"/>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lastRenderedPageBreak/>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290DF2">
      <w:pPr>
        <w:pStyle w:val="Prrafodelista"/>
        <w:widowControl/>
        <w:numPr>
          <w:ilvl w:val="0"/>
          <w:numId w:val="65"/>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EC7B4B3" w14:textId="77777777" w:rsidR="00053C4D" w:rsidRPr="002A487B" w:rsidRDefault="00053C4D" w:rsidP="00290DF2">
      <w:pPr>
        <w:pStyle w:val="Prrafodelista"/>
        <w:widowControl/>
        <w:numPr>
          <w:ilvl w:val="0"/>
          <w:numId w:val="65"/>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2A487B" w:rsidRDefault="00053C4D" w:rsidP="00053C4D">
      <w:pPr>
        <w:autoSpaceDE w:val="0"/>
        <w:autoSpaceDN w:val="0"/>
        <w:jc w:val="both"/>
        <w:rPr>
          <w:rFonts w:ascii="Arial" w:hAnsi="Arial" w:cs="Arial"/>
          <w:b/>
          <w:sz w:val="10"/>
          <w:lang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290DF2">
      <w:pPr>
        <w:pStyle w:val="Prrafodelista"/>
        <w:widowControl/>
        <w:numPr>
          <w:ilvl w:val="0"/>
          <w:numId w:val="66"/>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290DF2">
      <w:pPr>
        <w:pStyle w:val="Prrafodelista"/>
        <w:widowControl/>
        <w:numPr>
          <w:ilvl w:val="0"/>
          <w:numId w:val="66"/>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290DF2">
      <w:pPr>
        <w:pStyle w:val="Prrafodelista"/>
        <w:widowControl/>
        <w:numPr>
          <w:ilvl w:val="0"/>
          <w:numId w:val="66"/>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290DF2">
      <w:pPr>
        <w:pStyle w:val="Prrafodelista"/>
        <w:widowControl/>
        <w:numPr>
          <w:ilvl w:val="0"/>
          <w:numId w:val="66"/>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Pr="002A487B" w:rsidRDefault="00053C4D" w:rsidP="00290DF2">
      <w:pPr>
        <w:pStyle w:val="Prrafodelista"/>
        <w:widowControl/>
        <w:numPr>
          <w:ilvl w:val="0"/>
          <w:numId w:val="66"/>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6835D177" w14:textId="77777777" w:rsidR="00053C4D" w:rsidRPr="003C3262" w:rsidRDefault="00053C4D" w:rsidP="00290DF2">
      <w:pPr>
        <w:numPr>
          <w:ilvl w:val="0"/>
          <w:numId w:val="64"/>
        </w:numPr>
        <w:spacing w:before="120" w:after="120"/>
        <w:jc w:val="both"/>
        <w:rPr>
          <w:rFonts w:ascii="Arial" w:hAnsi="Arial" w:cs="Arial"/>
          <w:b/>
          <w:lang w:eastAsia="es-MX"/>
        </w:rPr>
      </w:pPr>
      <w:r w:rsidRPr="003C3262">
        <w:rPr>
          <w:rFonts w:ascii="Arial" w:hAnsi="Arial" w:cs="Arial"/>
          <w:b/>
          <w:lang w:eastAsia="es-MX"/>
        </w:rPr>
        <w:t>Opinión de cumplimiento de OBLIGACIONES FISCALES</w:t>
      </w:r>
    </w:p>
    <w:p w14:paraId="73B1B4CB" w14:textId="55AA1F30" w:rsidR="00053C4D" w:rsidRDefault="00053C4D" w:rsidP="00053C4D">
      <w:pPr>
        <w:spacing w:before="120" w:after="120"/>
        <w:ind w:left="1134"/>
        <w:jc w:val="both"/>
        <w:rPr>
          <w:rFonts w:ascii="Arial" w:hAnsi="Arial" w:cs="Arial"/>
          <w:lang w:val="es-ES_tradnl" w:eastAsia="es-MX"/>
        </w:rPr>
      </w:pPr>
      <w:r w:rsidRPr="003C3262">
        <w:rPr>
          <w:rFonts w:ascii="Arial" w:hAnsi="Arial" w:cs="Arial"/>
          <w:lang w:val="es-ES_tradnl" w:eastAsia="es-MX"/>
        </w:rPr>
        <w:t xml:space="preserve">En cumplimiento a la regla 2.1.31. de la Resolución Miscelánea Fiscal para </w:t>
      </w:r>
      <w:r w:rsidR="00CE263D" w:rsidRPr="003C3262">
        <w:rPr>
          <w:rFonts w:ascii="Arial" w:hAnsi="Arial" w:cs="Arial"/>
          <w:lang w:val="es-ES_tradnl" w:eastAsia="es-MX"/>
        </w:rPr>
        <w:t>20</w:t>
      </w:r>
      <w:r w:rsidR="006D00CE" w:rsidRPr="003C3262">
        <w:rPr>
          <w:rFonts w:ascii="Arial" w:hAnsi="Arial" w:cs="Arial"/>
          <w:lang w:val="es-ES_tradnl" w:eastAsia="es-MX"/>
        </w:rPr>
        <w:t>21</w:t>
      </w:r>
      <w:r w:rsidRPr="003C3262">
        <w:rPr>
          <w:rFonts w:ascii="Arial" w:hAnsi="Arial" w:cs="Arial"/>
          <w:lang w:val="es-ES_tradnl" w:eastAsia="es-MX"/>
        </w:rPr>
        <w:t>, publicada en el Diario Oficial de la Federac</w:t>
      </w:r>
      <w:r w:rsidR="00CE263D" w:rsidRPr="003C3262">
        <w:rPr>
          <w:rFonts w:ascii="Arial" w:hAnsi="Arial" w:cs="Arial"/>
          <w:lang w:val="es-ES_tradnl" w:eastAsia="es-MX"/>
        </w:rPr>
        <w:t>ión el 29</w:t>
      </w:r>
      <w:r w:rsidRPr="003C3262">
        <w:rPr>
          <w:rFonts w:ascii="Arial" w:hAnsi="Arial" w:cs="Arial"/>
          <w:lang w:val="es-ES_tradnl" w:eastAsia="es-MX"/>
        </w:rPr>
        <w:t xml:space="preserve"> de </w:t>
      </w:r>
      <w:r w:rsidR="003C3262">
        <w:rPr>
          <w:rFonts w:ascii="Arial" w:hAnsi="Arial" w:cs="Arial"/>
          <w:lang w:val="es-ES_tradnl" w:eastAsia="es-MX"/>
        </w:rPr>
        <w:t>diciembre</w:t>
      </w:r>
      <w:r w:rsidR="00CE263D" w:rsidRPr="003C3262">
        <w:rPr>
          <w:rFonts w:ascii="Arial" w:hAnsi="Arial" w:cs="Arial"/>
          <w:lang w:val="es-ES_tradnl" w:eastAsia="es-MX"/>
        </w:rPr>
        <w:t xml:space="preserve"> de 20</w:t>
      </w:r>
      <w:r w:rsidR="003C3262">
        <w:rPr>
          <w:rFonts w:ascii="Arial" w:hAnsi="Arial" w:cs="Arial"/>
          <w:lang w:val="es-ES_tradnl" w:eastAsia="es-MX"/>
        </w:rPr>
        <w:t>20</w:t>
      </w:r>
      <w:r w:rsidRPr="003C3262">
        <w:rPr>
          <w:rFonts w:ascii="Arial" w:hAnsi="Arial" w:cs="Arial"/>
          <w:lang w:val="es-ES_tradnl"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Resolución y entregarla en las oficinas de la Subdirección de </w:t>
      </w:r>
      <w:r w:rsidR="00BE1E88" w:rsidRPr="003C3262">
        <w:rPr>
          <w:rFonts w:ascii="Arial" w:hAnsi="Arial" w:cs="Arial"/>
          <w:lang w:val="es-ES_tradnl" w:eastAsia="es-MX"/>
        </w:rPr>
        <w:t>Contratos</w:t>
      </w:r>
      <w:r w:rsidRPr="003C3262">
        <w:rPr>
          <w:rFonts w:ascii="Arial" w:hAnsi="Arial" w:cs="Arial"/>
          <w:lang w:val="es-ES_tradnl" w:eastAsia="es-MX"/>
        </w:rPr>
        <w:t xml:space="preserve"> ubicadas en el sexto piso del Edificio Zafiro II, en Periférico Sur No. 4124, Colonia Jardines del Pedregal, </w:t>
      </w:r>
      <w:r w:rsidR="008C2787" w:rsidRPr="003C3262">
        <w:rPr>
          <w:rFonts w:ascii="Arial" w:hAnsi="Arial" w:cs="Arial"/>
          <w:lang w:val="es-ES_tradnl" w:eastAsia="es-MX"/>
        </w:rPr>
        <w:t>Álvaro Obregón</w:t>
      </w:r>
      <w:r w:rsidRPr="003C3262">
        <w:rPr>
          <w:rFonts w:ascii="Arial" w:hAnsi="Arial" w:cs="Arial"/>
          <w:lang w:val="es-ES_tradnl" w:eastAsia="es-MX"/>
        </w:rPr>
        <w:t xml:space="preserve">, Código Postal 01900, Ciudad de México, o bien, podrán enviarlo en archivo electrónico a los correos: </w:t>
      </w:r>
      <w:r w:rsidR="004D76F0">
        <w:rPr>
          <w:rStyle w:val="Hipervnculo"/>
          <w:rFonts w:ascii="Arial" w:hAnsi="Arial" w:cs="Arial"/>
          <w:lang w:val="es-ES_tradnl" w:eastAsia="es-MX"/>
        </w:rPr>
        <w:t>claudia.mayorga</w:t>
      </w:r>
      <w:r w:rsidRPr="001B6B01">
        <w:rPr>
          <w:rStyle w:val="Hipervnculo"/>
          <w:rFonts w:ascii="Arial" w:hAnsi="Arial" w:cs="Arial"/>
          <w:lang w:val="es-ES_tradnl" w:eastAsia="es-MX"/>
        </w:rPr>
        <w:t>@ine.mx</w:t>
      </w:r>
      <w:r w:rsidRPr="001B6B01">
        <w:rPr>
          <w:rFonts w:ascii="Arial" w:hAnsi="Arial" w:cs="Arial"/>
          <w:lang w:val="es-ES_tradnl" w:eastAsia="es-MX"/>
        </w:rPr>
        <w:t xml:space="preserve"> </w:t>
      </w:r>
      <w:r w:rsidR="004D76F0">
        <w:rPr>
          <w:rFonts w:ascii="Arial" w:hAnsi="Arial" w:cs="Arial"/>
          <w:lang w:val="es-ES_tradnl" w:eastAsia="es-MX"/>
        </w:rPr>
        <w:t xml:space="preserve">y </w:t>
      </w:r>
      <w:hyperlink r:id="rId22" w:history="1">
        <w:r w:rsidR="004D76F0" w:rsidRPr="003807A5">
          <w:rPr>
            <w:rStyle w:val="Hipervnculo"/>
            <w:rFonts w:ascii="Arial" w:hAnsi="Arial" w:cs="Arial"/>
            <w:lang w:val="es-ES_tradnl" w:eastAsia="es-MX"/>
          </w:rPr>
          <w:t>alonso.rodriguez@ine.mx</w:t>
        </w:r>
      </w:hyperlink>
      <w:r w:rsidR="004D76F0">
        <w:rPr>
          <w:rFonts w:ascii="Arial" w:hAnsi="Arial" w:cs="Arial"/>
          <w:lang w:val="es-ES_tradnl" w:eastAsia="es-MX"/>
        </w:rPr>
        <w:t xml:space="preserve"> </w:t>
      </w:r>
    </w:p>
    <w:p w14:paraId="0371C58A" w14:textId="6E15514C" w:rsidR="00C16650" w:rsidRDefault="00C16650" w:rsidP="00C16650">
      <w:pPr>
        <w:spacing w:before="120" w:after="120"/>
        <w:ind w:left="1134"/>
        <w:jc w:val="both"/>
        <w:rPr>
          <w:rFonts w:ascii="Arial" w:hAnsi="Arial" w:cs="Arial"/>
          <w:lang w:eastAsia="es-MX"/>
        </w:rPr>
      </w:pPr>
      <w:r>
        <w:rPr>
          <w:rFonts w:ascii="Arial" w:hAnsi="Arial" w:cs="Arial"/>
          <w:lang w:val="es-ES_tradnl" w:eastAsia="es-MX"/>
        </w:rPr>
        <w:t xml:space="preserve">En caso de no presentarlo </w:t>
      </w:r>
      <w:r w:rsidRPr="005360D2">
        <w:rPr>
          <w:rFonts w:ascii="Arial" w:hAnsi="Arial" w:cs="Arial"/>
          <w:lang w:eastAsia="es-MX"/>
        </w:rPr>
        <w:t>dentro de los 15 días contados a partir de la emisión del fallo y a la firma del contrato respectivo, serán acreedores a lo estipulado en los artículos 79, fracción I y 55 del REGLAMENTO</w:t>
      </w:r>
      <w:r>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290DF2">
      <w:pPr>
        <w:numPr>
          <w:ilvl w:val="0"/>
          <w:numId w:val="64"/>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0C5F1E7A" w:rsidR="00053C4D" w:rsidRPr="00E93A97" w:rsidRDefault="00053C4D" w:rsidP="00053C4D">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w:t>
      </w:r>
      <w:r w:rsidRPr="00E93A97">
        <w:rPr>
          <w:rFonts w:ascii="Arial" w:hAnsi="Arial" w:cs="Arial"/>
          <w:lang w:val="es-ES_tradnl" w:eastAsia="es-MX"/>
        </w:rPr>
        <w:lastRenderedPageBreak/>
        <w:t xml:space="preserve">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las oficinas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ubicadas en el sexto piso del Edificio Zafiro II, en Periférico Sur No. 4124, Colonia Jardines del Pedregal, </w:t>
      </w:r>
      <w:r w:rsidR="008C2787">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4D76F0">
        <w:rPr>
          <w:rStyle w:val="Hipervnculo"/>
          <w:rFonts w:ascii="Arial" w:hAnsi="Arial" w:cs="Arial"/>
          <w:lang w:val="es-ES_tradnl" w:eastAsia="es-MX"/>
        </w:rPr>
        <w:t>claudia.mayorga</w:t>
      </w:r>
      <w:r w:rsidR="004D76F0" w:rsidRPr="001B6B01">
        <w:rPr>
          <w:rStyle w:val="Hipervnculo"/>
          <w:rFonts w:ascii="Arial" w:hAnsi="Arial" w:cs="Arial"/>
          <w:lang w:val="es-ES_tradnl" w:eastAsia="es-MX"/>
        </w:rPr>
        <w:t>@ine.mx</w:t>
      </w:r>
      <w:r w:rsidR="004D76F0" w:rsidRPr="001B6B01">
        <w:rPr>
          <w:rFonts w:ascii="Arial" w:hAnsi="Arial" w:cs="Arial"/>
          <w:lang w:val="es-ES_tradnl" w:eastAsia="es-MX"/>
        </w:rPr>
        <w:t xml:space="preserve"> </w:t>
      </w:r>
      <w:r w:rsidR="004D76F0">
        <w:rPr>
          <w:rFonts w:ascii="Arial" w:hAnsi="Arial" w:cs="Arial"/>
          <w:lang w:val="es-ES_tradnl" w:eastAsia="es-MX"/>
        </w:rPr>
        <w:t xml:space="preserve">y </w:t>
      </w:r>
      <w:hyperlink r:id="rId23" w:history="1">
        <w:r w:rsidR="004D76F0" w:rsidRPr="003807A5">
          <w:rPr>
            <w:rStyle w:val="Hipervnculo"/>
            <w:rFonts w:ascii="Arial" w:hAnsi="Arial" w:cs="Arial"/>
            <w:lang w:val="es-ES_tradnl" w:eastAsia="es-MX"/>
          </w:rPr>
          <w:t>alonso.rodriguez@ine.mx</w:t>
        </w:r>
      </w:hyperlink>
    </w:p>
    <w:p w14:paraId="50B59729" w14:textId="77777777" w:rsidR="00053C4D" w:rsidRPr="003707B6" w:rsidRDefault="00053C4D" w:rsidP="00053C4D">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En caso de que el LICITANTE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6174E8CB" w14:textId="77777777" w:rsidR="00053C4D" w:rsidRPr="006B4BE5" w:rsidRDefault="00053C4D" w:rsidP="00053C4D">
      <w:pPr>
        <w:tabs>
          <w:tab w:val="left" w:pos="1222"/>
        </w:tabs>
        <w:spacing w:before="120" w:after="120"/>
        <w:jc w:val="both"/>
        <w:rPr>
          <w:rFonts w:ascii="Arial" w:hAnsi="Arial" w:cs="Arial"/>
          <w:b/>
          <w:bCs/>
          <w:color w:val="244061" w:themeColor="accent1" w:themeShade="80"/>
          <w:lang w:val="es-ES"/>
        </w:rPr>
      </w:pPr>
    </w:p>
    <w:p w14:paraId="5D1398F9" w14:textId="77777777" w:rsidR="00053C4D" w:rsidRPr="006B4BE5" w:rsidRDefault="00053C4D" w:rsidP="00290DF2">
      <w:pPr>
        <w:pStyle w:val="Ttulo1"/>
        <w:numPr>
          <w:ilvl w:val="1"/>
          <w:numId w:val="78"/>
        </w:numPr>
        <w:spacing w:before="120" w:after="120"/>
        <w:jc w:val="both"/>
        <w:rPr>
          <w:rFonts w:cs="Arial"/>
          <w:bCs/>
          <w:color w:val="244061" w:themeColor="accent1" w:themeShade="80"/>
          <w:sz w:val="20"/>
        </w:rPr>
      </w:pPr>
      <w:bookmarkStart w:id="836" w:name="_Toc447120332"/>
      <w:bookmarkStart w:id="837" w:name="_Toc452121399"/>
      <w:bookmarkStart w:id="838" w:name="_Toc464498322"/>
      <w:bookmarkStart w:id="839" w:name="_Toc464498727"/>
      <w:bookmarkStart w:id="840" w:name="_Toc487209339"/>
      <w:bookmarkStart w:id="841" w:name="_Toc488428652"/>
      <w:bookmarkStart w:id="842" w:name="_Toc491180980"/>
      <w:bookmarkStart w:id="843" w:name="_Toc492377940"/>
      <w:bookmarkStart w:id="844" w:name="_Toc493501642"/>
      <w:bookmarkStart w:id="845" w:name="_Toc494211601"/>
      <w:bookmarkStart w:id="846" w:name="_Toc496883338"/>
      <w:bookmarkStart w:id="847" w:name="_Toc498523219"/>
      <w:bookmarkStart w:id="848" w:name="_Toc505704897"/>
      <w:bookmarkStart w:id="849" w:name="_Toc510612340"/>
      <w:bookmarkStart w:id="850" w:name="_Toc527963316"/>
      <w:bookmarkStart w:id="851" w:name="_Toc528680703"/>
      <w:bookmarkStart w:id="852" w:name="_Toc25083246"/>
      <w:bookmarkStart w:id="853" w:name="_Toc422232856"/>
      <w:bookmarkStart w:id="854" w:name="_Toc427242094"/>
      <w:bookmarkStart w:id="855" w:name="_Toc428879806"/>
      <w:r w:rsidRPr="006B4BE5">
        <w:rPr>
          <w:rFonts w:cs="Arial"/>
          <w:bCs/>
          <w:color w:val="244061" w:themeColor="accent1" w:themeShade="80"/>
          <w:sz w:val="20"/>
        </w:rPr>
        <w:t>Posterior a la firma del contrato, para personas físicas y morales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53E07181" w14:textId="77777777" w:rsidR="00053C4D" w:rsidRPr="006B4BE5"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646F5507" w14:textId="36E1F7A0" w:rsidR="00053C4D" w:rsidRDefault="00053C4D" w:rsidP="00053C4D">
      <w:pPr>
        <w:ind w:left="709"/>
        <w:jc w:val="both"/>
        <w:rPr>
          <w:rFonts w:ascii="Arial" w:hAnsi="Arial" w:cs="Arial"/>
        </w:rPr>
      </w:pPr>
      <w:r w:rsidRPr="00637DB0">
        <w:rPr>
          <w:rFonts w:ascii="Arial" w:hAnsi="Arial" w:cs="Arial"/>
          <w:lang w:val="es-ES_tradnl"/>
        </w:rPr>
        <w:t>Con fundamento en la fracción II artículo 57 del REGLAMENT</w:t>
      </w:r>
      <w:r w:rsidRPr="004C6D40">
        <w:rPr>
          <w:rFonts w:ascii="Arial" w:hAnsi="Arial" w:cs="Arial"/>
          <w:lang w:val="es-ES_tradnl"/>
        </w:rPr>
        <w:t>O, y artículo 12</w:t>
      </w:r>
      <w:r w:rsidR="001C1773">
        <w:rPr>
          <w:rFonts w:ascii="Arial" w:hAnsi="Arial" w:cs="Arial"/>
          <w:lang w:val="es-ES_tradnl"/>
        </w:rPr>
        <w:t>3</w:t>
      </w:r>
      <w:r w:rsidRPr="004C6D40">
        <w:rPr>
          <w:rFonts w:ascii="Arial" w:hAnsi="Arial" w:cs="Arial"/>
          <w:lang w:val="es-ES_tradnl"/>
        </w:rPr>
        <w:t xml:space="preserve"> de las POBALINES, el proveedor deberá presentar la garantía de cumplimiento del contrato, por el equivalente al 15% por ciento del monto</w:t>
      </w:r>
      <w:r w:rsidR="002600B2" w:rsidRPr="004C6D40">
        <w:rPr>
          <w:rFonts w:ascii="Arial" w:hAnsi="Arial" w:cs="Arial"/>
          <w:lang w:val="es-ES_tradnl"/>
        </w:rPr>
        <w:t xml:space="preserve"> </w:t>
      </w:r>
      <w:r w:rsidRPr="004C6D40">
        <w:rPr>
          <w:rFonts w:ascii="Arial" w:hAnsi="Arial" w:cs="Arial"/>
          <w:lang w:val="es-ES_tradnl"/>
        </w:rPr>
        <w:t>total del contrato</w:t>
      </w:r>
      <w:r w:rsidRPr="004C6D40">
        <w:t xml:space="preserve"> </w:t>
      </w:r>
      <w:r w:rsidRPr="004C6D40">
        <w:rPr>
          <w:rFonts w:ascii="Arial" w:hAnsi="Arial" w:cs="Arial"/>
          <w:lang w:val="es-ES_tradnl"/>
        </w:rPr>
        <w:t>sin incluir el IVA, dentro de los 10 (diez) días naturales posteriores a la firma del contrato</w:t>
      </w:r>
      <w:r w:rsidRPr="004C6D40">
        <w:rPr>
          <w:rFonts w:ascii="Arial" w:hAnsi="Arial" w:cs="Arial"/>
        </w:rPr>
        <w:t>.</w:t>
      </w:r>
    </w:p>
    <w:p w14:paraId="1E1DCE5A" w14:textId="77777777" w:rsidR="00053C4D" w:rsidRDefault="00053C4D" w:rsidP="00053C4D">
      <w:pPr>
        <w:ind w:left="709"/>
        <w:jc w:val="both"/>
        <w:rPr>
          <w:rFonts w:ascii="Arial" w:hAnsi="Arial" w:cs="Arial"/>
        </w:rPr>
      </w:pPr>
    </w:p>
    <w:p w14:paraId="7882203E" w14:textId="77777777"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A147F6">
        <w:rPr>
          <w:rFonts w:ascii="Arial" w:hAnsi="Arial" w:cs="Arial"/>
          <w:b/>
          <w:lang w:eastAsia="es-MX"/>
        </w:rPr>
        <w:t>pesos</w:t>
      </w:r>
      <w:r>
        <w:rPr>
          <w:rFonts w:ascii="Arial" w:hAnsi="Arial" w:cs="Arial"/>
          <w:b/>
          <w:lang w:eastAsia="es-MX"/>
        </w:rPr>
        <w:t xml:space="preserve"> </w:t>
      </w:r>
      <w:r w:rsidR="00A147F6">
        <w:rPr>
          <w:rFonts w:ascii="Arial" w:hAnsi="Arial" w:cs="Arial"/>
          <w:b/>
          <w:lang w:eastAsia="es-MX"/>
        </w:rPr>
        <w:t>mex</w:t>
      </w:r>
      <w:r>
        <w:rPr>
          <w:rFonts w:ascii="Arial" w:hAnsi="Arial" w:cs="Arial"/>
          <w:b/>
          <w:lang w:eastAsia="es-MX"/>
        </w:rPr>
        <w:t>icanos</w:t>
      </w:r>
      <w:r w:rsidRPr="0027779E">
        <w:rPr>
          <w:rFonts w:ascii="Arial" w:hAnsi="Arial" w:cs="Arial"/>
          <w:b/>
          <w:lang w:eastAsia="es-MX"/>
        </w:rPr>
        <w:t xml:space="preserve"> </w:t>
      </w:r>
      <w:r w:rsidRPr="000E3E08">
        <w:rPr>
          <w:rFonts w:ascii="Arial" w:hAnsi="Arial" w:cs="Arial"/>
          <w:lang w:eastAsia="es-MX"/>
        </w:rPr>
        <w:t xml:space="preserve">a nombre del Instituto Nacional Electoral y deberá estar vigente </w:t>
      </w:r>
      <w:r>
        <w:rPr>
          <w:rFonts w:ascii="Arial" w:hAnsi="Arial" w:cs="Arial"/>
          <w:lang w:eastAsia="es-MX"/>
        </w:rPr>
        <w:t>hasta la conclusión de las obligaciones establecidas en el contrato a plena satisfacción del INSTITUTO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77777777" w:rsidR="00053C4D" w:rsidRDefault="00053C4D" w:rsidP="00053C4D">
      <w:pPr>
        <w:ind w:left="709"/>
        <w:jc w:val="both"/>
        <w:rPr>
          <w:rFonts w:ascii="Arial" w:hAnsi="Arial" w:cs="Arial"/>
        </w:rPr>
      </w:pPr>
      <w:r w:rsidRPr="00F61C7D">
        <w:rPr>
          <w:rFonts w:ascii="Arial" w:hAnsi="Arial" w:cs="Arial"/>
        </w:rPr>
        <w:t>El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77777777" w:rsidR="00053C4D" w:rsidRPr="00F61C7D" w:rsidRDefault="00053C4D" w:rsidP="00290DF2">
      <w:pPr>
        <w:numPr>
          <w:ilvl w:val="0"/>
          <w:numId w:val="81"/>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(Anexo 9</w:t>
      </w:r>
      <w:r w:rsidRPr="00F61C7D">
        <w:rPr>
          <w:rFonts w:ascii="Arial" w:hAnsi="Arial" w:cs="Arial"/>
          <w:b/>
        </w:rPr>
        <w:t>)</w:t>
      </w:r>
    </w:p>
    <w:p w14:paraId="39C78F96" w14:textId="77777777" w:rsidR="00053C4D" w:rsidRPr="00F61C7D" w:rsidRDefault="00053C4D" w:rsidP="00290DF2">
      <w:pPr>
        <w:numPr>
          <w:ilvl w:val="0"/>
          <w:numId w:val="81"/>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290DF2">
      <w:pPr>
        <w:numPr>
          <w:ilvl w:val="0"/>
          <w:numId w:val="81"/>
        </w:numPr>
        <w:ind w:left="1134"/>
        <w:jc w:val="both"/>
        <w:rPr>
          <w:rFonts w:ascii="Arial" w:hAnsi="Arial" w:cs="Arial"/>
        </w:rPr>
      </w:pPr>
      <w:r w:rsidRPr="00F61C7D">
        <w:rPr>
          <w:rFonts w:ascii="Arial" w:hAnsi="Arial" w:cs="Arial"/>
        </w:rPr>
        <w:t>Con cheque de caja o certificado expedido a favor del INSTITUTO.</w:t>
      </w:r>
    </w:p>
    <w:p w14:paraId="189DDA12" w14:textId="2715A8F8" w:rsidR="00053C4D" w:rsidRPr="00EF228E" w:rsidRDefault="00053C4D" w:rsidP="00053C4D">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Pr>
          <w:rFonts w:ascii="Arial" w:hAnsi="Arial" w:cs="Arial"/>
          <w:lang w:eastAsia="es-MX"/>
        </w:rPr>
        <w:t xml:space="preserve">e se </w:t>
      </w:r>
      <w:r w:rsidRPr="00EF228E">
        <w:rPr>
          <w:rFonts w:ascii="Arial" w:hAnsi="Arial" w:cs="Arial"/>
          <w:lang w:eastAsia="es-MX"/>
        </w:rPr>
        <w:t>garantizan se</w:t>
      </w:r>
      <w:r w:rsidRPr="004C6D40">
        <w:rPr>
          <w:rFonts w:ascii="Arial" w:hAnsi="Arial" w:cs="Arial"/>
          <w:lang w:eastAsia="es-MX"/>
        </w:rPr>
        <w:t xml:space="preserve">rá </w:t>
      </w:r>
      <w:r w:rsidR="00637DB0" w:rsidRPr="004C6D40">
        <w:rPr>
          <w:rFonts w:ascii="Arial" w:hAnsi="Arial" w:cs="Arial"/>
          <w:lang w:eastAsia="es-MX"/>
        </w:rPr>
        <w:t>divisible</w:t>
      </w:r>
      <w:r w:rsidR="00CC14D9">
        <w:rPr>
          <w:rFonts w:ascii="Arial" w:hAnsi="Arial" w:cs="Arial"/>
          <w:lang w:eastAsia="es-MX"/>
        </w:rPr>
        <w:t xml:space="preserve">, </w:t>
      </w:r>
      <w:r w:rsidR="00CC14D9" w:rsidRPr="00CC14D9">
        <w:rPr>
          <w:rFonts w:ascii="Arial" w:hAnsi="Arial" w:cs="Arial"/>
          <w:b/>
          <w:lang w:eastAsia="es-MX"/>
        </w:rPr>
        <w:t>por partida,</w:t>
      </w:r>
      <w:r w:rsidRPr="004C6D40">
        <w:rPr>
          <w:rFonts w:ascii="Arial" w:hAnsi="Arial" w:cs="Arial"/>
          <w:lang w:eastAsia="es-MX"/>
        </w:rPr>
        <w:t xml:space="preserve"> es decir, que en caso de incumplimiento del contrato que motive la rescisión </w:t>
      </w:r>
      <w:proofErr w:type="gramStart"/>
      <w:r w:rsidRPr="004C6D40">
        <w:rPr>
          <w:rFonts w:ascii="Arial" w:hAnsi="Arial" w:cs="Arial"/>
          <w:lang w:eastAsia="es-MX"/>
        </w:rPr>
        <w:t>del</w:t>
      </w:r>
      <w:r w:rsidR="00EA0440">
        <w:rPr>
          <w:rFonts w:ascii="Arial" w:hAnsi="Arial" w:cs="Arial"/>
          <w:lang w:eastAsia="es-MX"/>
        </w:rPr>
        <w:t xml:space="preserve"> </w:t>
      </w:r>
      <w:r w:rsidRPr="004C6D40">
        <w:rPr>
          <w:rFonts w:ascii="Arial" w:hAnsi="Arial" w:cs="Arial"/>
          <w:lang w:eastAsia="es-MX"/>
        </w:rPr>
        <w:t>mismo</w:t>
      </w:r>
      <w:proofErr w:type="gramEnd"/>
      <w:r w:rsidRPr="004C6D40">
        <w:rPr>
          <w:rFonts w:ascii="Arial" w:hAnsi="Arial" w:cs="Arial"/>
          <w:lang w:eastAsia="es-MX"/>
        </w:rPr>
        <w:t xml:space="preserve">, la garantía se aplicará sobre el monto </w:t>
      </w:r>
      <w:r w:rsidR="00BE1E88">
        <w:rPr>
          <w:rFonts w:ascii="Arial" w:hAnsi="Arial" w:cs="Arial"/>
          <w:lang w:eastAsia="es-MX"/>
        </w:rPr>
        <w:t xml:space="preserve">de los bienes no </w:t>
      </w:r>
      <w:r w:rsidR="00BE1E88" w:rsidRPr="000A6B72">
        <w:rPr>
          <w:rFonts w:ascii="Arial" w:hAnsi="Arial" w:cs="Arial"/>
          <w:lang w:eastAsia="es-MX"/>
        </w:rPr>
        <w:t>entregados</w:t>
      </w:r>
      <w:r w:rsidR="00EA0440" w:rsidRPr="000A6B72">
        <w:rPr>
          <w:rFonts w:ascii="Arial" w:hAnsi="Arial" w:cs="Arial"/>
          <w:lang w:eastAsia="es-MX"/>
        </w:rPr>
        <w:t xml:space="preserve"> y/o instalados</w:t>
      </w:r>
      <w:r w:rsidR="009C1DFC" w:rsidRPr="000A6B72">
        <w:rPr>
          <w:rFonts w:ascii="Arial" w:hAnsi="Arial" w:cs="Arial"/>
          <w:lang w:eastAsia="es-MX"/>
        </w:rPr>
        <w:t xml:space="preserve">, según </w:t>
      </w:r>
      <w:r w:rsidR="009C1DFC">
        <w:rPr>
          <w:rFonts w:ascii="Arial" w:hAnsi="Arial" w:cs="Arial"/>
          <w:lang w:eastAsia="es-MX"/>
        </w:rPr>
        <w:t>corresponda.</w:t>
      </w:r>
    </w:p>
    <w:p w14:paraId="7AC3A80C" w14:textId="77777777" w:rsidR="00053C4D" w:rsidRDefault="00053C4D" w:rsidP="00053C4D">
      <w:pPr>
        <w:spacing w:before="120" w:after="120"/>
        <w:ind w:left="705"/>
        <w:jc w:val="both"/>
        <w:rPr>
          <w:rFonts w:ascii="Arial" w:hAnsi="Arial" w:cs="Arial"/>
          <w:lang w:eastAsia="es-MX"/>
        </w:rPr>
      </w:pPr>
    </w:p>
    <w:p w14:paraId="3F12C773" w14:textId="6750C5C8" w:rsidR="00EF442E" w:rsidRDefault="00053C4D" w:rsidP="006E571B">
      <w:pPr>
        <w:pStyle w:val="Ttulo1"/>
        <w:numPr>
          <w:ilvl w:val="0"/>
          <w:numId w:val="1"/>
        </w:numPr>
        <w:spacing w:before="120" w:after="120"/>
        <w:jc w:val="both"/>
        <w:rPr>
          <w:rFonts w:cs="Arial"/>
          <w:bCs/>
          <w:color w:val="244061" w:themeColor="accent1" w:themeShade="80"/>
          <w:sz w:val="20"/>
        </w:rPr>
      </w:pPr>
      <w:bookmarkStart w:id="856" w:name="_Toc510612341"/>
      <w:bookmarkStart w:id="857" w:name="_Toc25083247"/>
      <w:r w:rsidRPr="00EF442E">
        <w:rPr>
          <w:rFonts w:cs="Arial"/>
          <w:bCs/>
          <w:color w:val="244061" w:themeColor="accent1" w:themeShade="80"/>
          <w:sz w:val="20"/>
        </w:rPr>
        <w:t>PENAS CONVENCIONALES</w:t>
      </w:r>
      <w:bookmarkStart w:id="858" w:name="_Toc527963318"/>
      <w:bookmarkStart w:id="859" w:name="_Toc528680705"/>
      <w:bookmarkEnd w:id="407"/>
      <w:bookmarkEnd w:id="550"/>
      <w:bookmarkEnd w:id="551"/>
      <w:bookmarkEnd w:id="552"/>
      <w:bookmarkEnd w:id="553"/>
      <w:bookmarkEnd w:id="554"/>
      <w:bookmarkEnd w:id="555"/>
      <w:bookmarkEnd w:id="556"/>
      <w:bookmarkEnd w:id="557"/>
      <w:bookmarkEnd w:id="558"/>
      <w:bookmarkEnd w:id="55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53"/>
      <w:bookmarkEnd w:id="854"/>
      <w:bookmarkEnd w:id="855"/>
      <w:bookmarkEnd w:id="856"/>
      <w:bookmarkEnd w:id="857"/>
      <w:r w:rsidR="008D33BC">
        <w:rPr>
          <w:rFonts w:cs="Arial"/>
          <w:bCs/>
          <w:color w:val="244061" w:themeColor="accent1" w:themeShade="80"/>
          <w:sz w:val="20"/>
        </w:rPr>
        <w:t xml:space="preserve"> </w:t>
      </w:r>
    </w:p>
    <w:p w14:paraId="47D95F12" w14:textId="5D11C183" w:rsidR="00053C4D" w:rsidRPr="00F237A6" w:rsidRDefault="00053C4D" w:rsidP="00A82493">
      <w:pPr>
        <w:pStyle w:val="Ttulo1"/>
        <w:spacing w:before="120" w:after="120"/>
        <w:ind w:left="705" w:firstLine="4"/>
        <w:jc w:val="both"/>
        <w:rPr>
          <w:rFonts w:cs="Arial"/>
          <w:b w:val="0"/>
          <w:snapToGrid w:val="0"/>
          <w:sz w:val="20"/>
          <w:lang w:val="es-ES_tradnl"/>
        </w:rPr>
      </w:pPr>
      <w:bookmarkStart w:id="860" w:name="_Toc25083248"/>
      <w:r w:rsidRPr="006511CD">
        <w:rPr>
          <w:rFonts w:cs="Arial"/>
          <w:b w:val="0"/>
          <w:snapToGrid w:val="0"/>
          <w:sz w:val="20"/>
          <w:lang w:val="es-ES_tradnl"/>
        </w:rPr>
        <w:t xml:space="preserve">De conformidad con el artículo 62 del REGLAMENTO y 145 de las POBALINES, si el PROVEEDOR incurriera en algún atraso en </w:t>
      </w:r>
      <w:r w:rsidR="00B804F0">
        <w:rPr>
          <w:rFonts w:cs="Arial"/>
          <w:b w:val="0"/>
          <w:snapToGrid w:val="0"/>
          <w:sz w:val="20"/>
          <w:lang w:val="es-ES_tradnl"/>
        </w:rPr>
        <w:t>los</w:t>
      </w:r>
      <w:r w:rsidR="003578FF" w:rsidRPr="006511CD">
        <w:rPr>
          <w:rFonts w:cs="Arial"/>
          <w:b w:val="0"/>
          <w:snapToGrid w:val="0"/>
          <w:sz w:val="20"/>
          <w:lang w:val="es-ES_tradnl"/>
        </w:rPr>
        <w:t xml:space="preserve"> plazo</w:t>
      </w:r>
      <w:r w:rsidR="00B804F0">
        <w:rPr>
          <w:rFonts w:cs="Arial"/>
          <w:b w:val="0"/>
          <w:snapToGrid w:val="0"/>
          <w:sz w:val="20"/>
          <w:lang w:val="es-ES_tradnl"/>
        </w:rPr>
        <w:t>s</w:t>
      </w:r>
      <w:r w:rsidR="003578FF" w:rsidRPr="006511CD">
        <w:rPr>
          <w:rFonts w:cs="Arial"/>
          <w:b w:val="0"/>
          <w:snapToGrid w:val="0"/>
          <w:sz w:val="20"/>
          <w:lang w:val="es-ES_tradnl"/>
        </w:rPr>
        <w:t xml:space="preserve"> </w:t>
      </w:r>
      <w:r w:rsidR="009E7F39">
        <w:rPr>
          <w:rFonts w:cs="Arial"/>
          <w:b w:val="0"/>
          <w:snapToGrid w:val="0"/>
          <w:sz w:val="20"/>
          <w:lang w:val="es-ES_tradnl"/>
        </w:rPr>
        <w:t>establecido</w:t>
      </w:r>
      <w:r w:rsidR="00B804F0">
        <w:rPr>
          <w:rFonts w:cs="Arial"/>
          <w:b w:val="0"/>
          <w:snapToGrid w:val="0"/>
          <w:sz w:val="20"/>
          <w:lang w:val="es-ES_tradnl"/>
        </w:rPr>
        <w:t>s</w:t>
      </w:r>
      <w:r w:rsidR="009E7F39">
        <w:rPr>
          <w:rFonts w:cs="Arial"/>
          <w:b w:val="0"/>
          <w:snapToGrid w:val="0"/>
          <w:sz w:val="20"/>
          <w:lang w:val="es-ES_tradnl"/>
        </w:rPr>
        <w:t xml:space="preserve"> para la </w:t>
      </w:r>
      <w:r w:rsidR="00F237A6">
        <w:rPr>
          <w:rFonts w:cs="Arial"/>
          <w:b w:val="0"/>
          <w:snapToGrid w:val="0"/>
          <w:sz w:val="20"/>
          <w:lang w:val="es-ES_tradnl"/>
        </w:rPr>
        <w:t xml:space="preserve">entrega </w:t>
      </w:r>
      <w:r w:rsidR="0034271B">
        <w:rPr>
          <w:rFonts w:cs="Arial"/>
          <w:b w:val="0"/>
          <w:snapToGrid w:val="0"/>
          <w:sz w:val="20"/>
          <w:lang w:val="es-ES_tradnl"/>
        </w:rPr>
        <w:t>e instalación de los</w:t>
      </w:r>
      <w:r w:rsidR="00F237A6">
        <w:rPr>
          <w:rFonts w:cs="Arial"/>
          <w:b w:val="0"/>
          <w:snapToGrid w:val="0"/>
          <w:sz w:val="20"/>
          <w:lang w:val="es-ES_tradnl"/>
        </w:rPr>
        <w:t xml:space="preserve"> bienes</w:t>
      </w:r>
      <w:bookmarkEnd w:id="858"/>
      <w:bookmarkEnd w:id="859"/>
      <w:r w:rsidR="00F237A6">
        <w:rPr>
          <w:rFonts w:cs="Arial"/>
          <w:b w:val="0"/>
          <w:snapToGrid w:val="0"/>
          <w:sz w:val="20"/>
          <w:lang w:val="es-ES_tradnl"/>
        </w:rPr>
        <w:t xml:space="preserve"> </w:t>
      </w:r>
      <w:r w:rsidR="0034271B">
        <w:rPr>
          <w:rFonts w:cs="Arial"/>
          <w:b w:val="0"/>
          <w:sz w:val="20"/>
        </w:rPr>
        <w:t>requeridos</w:t>
      </w:r>
      <w:r w:rsidR="003578FF" w:rsidRPr="00F237A6">
        <w:rPr>
          <w:rFonts w:cs="Arial"/>
          <w:b w:val="0"/>
          <w:snapToGrid w:val="0"/>
          <w:sz w:val="20"/>
          <w:lang w:val="es-ES_tradnl"/>
        </w:rPr>
        <w:t xml:space="preserve">, </w:t>
      </w:r>
      <w:r w:rsidR="0034271B">
        <w:rPr>
          <w:rFonts w:cs="Arial"/>
          <w:b w:val="0"/>
          <w:snapToGrid w:val="0"/>
          <w:sz w:val="20"/>
          <w:lang w:val="es-ES_tradnl"/>
        </w:rPr>
        <w:t>le será aplicable</w:t>
      </w:r>
      <w:r w:rsidR="003578FF" w:rsidRPr="00F237A6">
        <w:rPr>
          <w:rFonts w:cs="Arial"/>
          <w:b w:val="0"/>
          <w:snapToGrid w:val="0"/>
          <w:sz w:val="20"/>
          <w:lang w:val="es-ES_tradnl"/>
        </w:rPr>
        <w:t xml:space="preserve"> una pena convencional.</w:t>
      </w:r>
      <w:bookmarkEnd w:id="860"/>
    </w:p>
    <w:p w14:paraId="565501B4" w14:textId="221035BD" w:rsidR="00436E07" w:rsidRPr="000A6B72" w:rsidRDefault="00436E07" w:rsidP="00EA0440">
      <w:pPr>
        <w:pStyle w:val="Prrafodelista"/>
        <w:spacing w:before="120" w:after="120"/>
        <w:ind w:left="709"/>
        <w:contextualSpacing w:val="0"/>
        <w:jc w:val="both"/>
        <w:rPr>
          <w:rFonts w:ascii="Arial" w:hAnsi="Arial" w:cs="Arial"/>
        </w:rPr>
      </w:pPr>
      <w:r w:rsidRPr="00436E07">
        <w:rPr>
          <w:rFonts w:ascii="Arial" w:hAnsi="Arial" w:cs="Arial"/>
        </w:rPr>
        <w:t xml:space="preserve">Dicha pena convencional, será por el equivalente al 1% (uno por ciento) </w:t>
      </w:r>
      <w:r w:rsidRPr="000A6B72">
        <w:rPr>
          <w:rFonts w:ascii="Arial" w:hAnsi="Arial" w:cs="Arial"/>
        </w:rPr>
        <w:t>por cada día hábil de atraso sobre el precio unitario sin incluir el I.V.A. del bien no entregado</w:t>
      </w:r>
      <w:r w:rsidR="005962E2" w:rsidRPr="000A6B72">
        <w:rPr>
          <w:rFonts w:ascii="Arial" w:hAnsi="Arial" w:cs="Arial"/>
        </w:rPr>
        <w:t xml:space="preserve"> e instalado</w:t>
      </w:r>
      <w:r w:rsidRPr="000A6B72">
        <w:rPr>
          <w:rFonts w:ascii="Arial" w:hAnsi="Arial" w:cs="Arial"/>
        </w:rPr>
        <w:t xml:space="preserve"> junto con su garantía, sustituido oportunamente o a entera satisfacción del INSTITUTO y en el </w:t>
      </w:r>
      <w:r w:rsidR="00DB7583" w:rsidRPr="000A6B72">
        <w:rPr>
          <w:rFonts w:ascii="Arial" w:hAnsi="Arial" w:cs="Arial"/>
        </w:rPr>
        <w:t>plazo lugar y condiciones establecidas</w:t>
      </w:r>
      <w:r w:rsidRPr="000A6B72">
        <w:rPr>
          <w:rFonts w:ascii="Arial" w:hAnsi="Arial" w:cs="Arial"/>
        </w:rPr>
        <w:t xml:space="preserve"> en el numeral </w:t>
      </w:r>
      <w:r w:rsidR="00DB7583" w:rsidRPr="000A6B72">
        <w:rPr>
          <w:rFonts w:ascii="Arial" w:hAnsi="Arial" w:cs="Arial"/>
        </w:rPr>
        <w:t>1.</w:t>
      </w:r>
      <w:r w:rsidRPr="000A6B72">
        <w:rPr>
          <w:rFonts w:ascii="Arial" w:hAnsi="Arial" w:cs="Arial"/>
        </w:rPr>
        <w:t>4</w:t>
      </w:r>
      <w:r w:rsidR="00DB7583" w:rsidRPr="000A6B72">
        <w:rPr>
          <w:rFonts w:ascii="Arial" w:hAnsi="Arial" w:cs="Arial"/>
        </w:rPr>
        <w:t xml:space="preserve"> “Lugar, plazo y condiciones para la entrega de los bienes” de la presente convocatoria.</w:t>
      </w:r>
    </w:p>
    <w:p w14:paraId="2A853BCD" w14:textId="11F18105" w:rsidR="0034271B" w:rsidRPr="004C6D40" w:rsidRDefault="0034271B" w:rsidP="00200CDA">
      <w:pPr>
        <w:pStyle w:val="Prrafodelista"/>
        <w:spacing w:before="120" w:after="120"/>
        <w:ind w:left="709"/>
        <w:contextualSpacing w:val="0"/>
        <w:jc w:val="both"/>
        <w:rPr>
          <w:rFonts w:ascii="Arial" w:hAnsi="Arial" w:cs="Arial"/>
        </w:rPr>
      </w:pPr>
      <w:r>
        <w:rPr>
          <w:rFonts w:ascii="Arial" w:hAnsi="Arial" w:cs="Arial"/>
        </w:rPr>
        <w:t xml:space="preserve">En caso de incumplimiento de las </w:t>
      </w:r>
      <w:r w:rsidR="0056698C">
        <w:rPr>
          <w:rFonts w:ascii="Arial" w:hAnsi="Arial" w:cs="Arial"/>
        </w:rPr>
        <w:t>especificaciones</w:t>
      </w:r>
      <w:r>
        <w:rPr>
          <w:rFonts w:ascii="Arial" w:hAnsi="Arial" w:cs="Arial"/>
        </w:rPr>
        <w:t xml:space="preserve"> mínimas requeridas en el Anexo 1 “Especificaciones técnicas” de la presente convocatoria, los bienes se tendrán por no entregados ni instalados y se aplicarán las penas convencionales correspondientes.</w:t>
      </w:r>
    </w:p>
    <w:p w14:paraId="21DCC1B1" w14:textId="0F1CEF2B" w:rsidR="00053C4D" w:rsidRPr="00FE5C44" w:rsidRDefault="00053C4D" w:rsidP="00053C4D">
      <w:pPr>
        <w:pStyle w:val="Prrafodelista"/>
        <w:tabs>
          <w:tab w:val="left" w:pos="426"/>
        </w:tabs>
        <w:spacing w:before="120" w:line="276" w:lineRule="auto"/>
        <w:ind w:left="705"/>
        <w:jc w:val="both"/>
        <w:rPr>
          <w:rFonts w:ascii="Arial" w:hAnsi="Arial" w:cs="Arial"/>
        </w:rPr>
      </w:pPr>
      <w:r w:rsidRPr="008042EF">
        <w:rPr>
          <w:rFonts w:ascii="Arial" w:hAnsi="Arial" w:cs="Arial"/>
        </w:rPr>
        <w:t xml:space="preserve">El límite máximo de penas </w:t>
      </w:r>
      <w:r w:rsidRPr="00140001">
        <w:rPr>
          <w:rFonts w:ascii="Arial" w:hAnsi="Arial" w:cs="Arial"/>
        </w:rPr>
        <w:t>convencionales</w:t>
      </w:r>
      <w:r w:rsidR="008D33BC">
        <w:rPr>
          <w:rFonts w:ascii="Arial" w:hAnsi="Arial" w:cs="Arial"/>
        </w:rPr>
        <w:t xml:space="preserve"> </w:t>
      </w:r>
      <w:r w:rsidRPr="008042EF">
        <w:rPr>
          <w:rFonts w:ascii="Arial" w:hAnsi="Arial" w:cs="Arial"/>
        </w:rPr>
        <w:t xml:space="preserve">que podrá </w:t>
      </w:r>
      <w:r w:rsidRPr="00FE5C44">
        <w:rPr>
          <w:rFonts w:ascii="Arial" w:hAnsi="Arial" w:cs="Arial"/>
        </w:rPr>
        <w:t xml:space="preserve">aplicarse al </w:t>
      </w:r>
      <w:proofErr w:type="gramStart"/>
      <w:r w:rsidRPr="00FE5C44">
        <w:rPr>
          <w:rFonts w:ascii="Arial" w:hAnsi="Arial" w:cs="Arial"/>
        </w:rPr>
        <w:t>PROVEEDOR,</w:t>
      </w:r>
      <w:proofErr w:type="gramEnd"/>
      <w:r w:rsidRPr="00FE5C44">
        <w:rPr>
          <w:rFonts w:ascii="Arial" w:hAnsi="Arial" w:cs="Arial"/>
        </w:rPr>
        <w:t xml:space="preserve"> será hasta </w:t>
      </w:r>
      <w:r w:rsidRPr="00FE5C44">
        <w:rPr>
          <w:rFonts w:ascii="Arial" w:hAnsi="Arial" w:cs="Arial"/>
        </w:rPr>
        <w:lastRenderedPageBreak/>
        <w:t>por el monto de la garantía de cumplimiento del contrato, después de lo cual el INSTITUTO podrá iniciar el procedimiento de rescisión del contrato.</w:t>
      </w:r>
    </w:p>
    <w:p w14:paraId="2CFF6F48" w14:textId="77777777" w:rsidR="00053C4D" w:rsidRPr="00FE5C44" w:rsidRDefault="00053C4D" w:rsidP="00053C4D">
      <w:pPr>
        <w:pStyle w:val="Prrafodelista"/>
        <w:spacing w:before="120" w:after="120"/>
        <w:ind w:left="705"/>
        <w:jc w:val="both"/>
        <w:rPr>
          <w:rFonts w:ascii="Arial" w:hAnsi="Arial" w:cs="Arial"/>
          <w:sz w:val="10"/>
          <w:szCs w:val="10"/>
        </w:rPr>
      </w:pPr>
    </w:p>
    <w:p w14:paraId="5E5CD7AC" w14:textId="2DF57192" w:rsidR="00053C4D" w:rsidRPr="00140001" w:rsidRDefault="006052F6" w:rsidP="00053C4D">
      <w:pPr>
        <w:pStyle w:val="Prrafodelista"/>
        <w:spacing w:before="120" w:after="120"/>
        <w:ind w:left="705"/>
        <w:jc w:val="both"/>
        <w:rPr>
          <w:rFonts w:ascii="Arial" w:hAnsi="Arial" w:cs="Arial"/>
        </w:rPr>
      </w:pPr>
      <w:r>
        <w:rPr>
          <w:rFonts w:ascii="Arial" w:hAnsi="Arial" w:cs="Arial"/>
        </w:rPr>
        <w:t>La</w:t>
      </w:r>
      <w:r w:rsidR="00053C4D" w:rsidRPr="00140001">
        <w:rPr>
          <w:rFonts w:ascii="Arial" w:hAnsi="Arial" w:cs="Arial"/>
        </w:rPr>
        <w:t xml:space="preserve"> titular de la </w:t>
      </w:r>
      <w:r>
        <w:rPr>
          <w:rFonts w:ascii="Arial" w:hAnsi="Arial" w:cs="Arial"/>
        </w:rPr>
        <w:t xml:space="preserve">Junta Distrital Ejecutiva </w:t>
      </w:r>
      <w:r w:rsidR="00053C4D" w:rsidRPr="00140001">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ACADC5E" w14:textId="77777777" w:rsidR="00053C4D" w:rsidRPr="00140001" w:rsidRDefault="00053C4D" w:rsidP="00053C4D">
      <w:pPr>
        <w:pStyle w:val="Prrafodelista"/>
        <w:spacing w:before="120" w:after="120"/>
        <w:ind w:left="705"/>
        <w:contextualSpacing w:val="0"/>
        <w:jc w:val="both"/>
        <w:rPr>
          <w:rFonts w:ascii="Arial" w:hAnsi="Arial" w:cs="Arial"/>
          <w:sz w:val="10"/>
          <w:szCs w:val="10"/>
        </w:rPr>
      </w:pPr>
    </w:p>
    <w:p w14:paraId="4374D7CB" w14:textId="3DBC843A" w:rsidR="00053C4D" w:rsidRPr="00140001" w:rsidRDefault="00053C4D" w:rsidP="00053C4D">
      <w:pPr>
        <w:pStyle w:val="Prrafodelista"/>
        <w:spacing w:before="120" w:after="120"/>
        <w:ind w:left="705"/>
        <w:contextualSpacing w:val="0"/>
        <w:jc w:val="both"/>
        <w:rPr>
          <w:rFonts w:ascii="Arial" w:hAnsi="Arial" w:cs="Arial"/>
        </w:rPr>
      </w:pPr>
      <w:r w:rsidRPr="00140001">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140001">
        <w:rPr>
          <w:rFonts w:ascii="Arial" w:hAnsi="Arial" w:cs="Arial"/>
          <w:bCs/>
        </w:rPr>
        <w:t>Jardines del Pedregal</w:t>
      </w:r>
      <w:r w:rsidRPr="00140001">
        <w:rPr>
          <w:rFonts w:ascii="Arial" w:hAnsi="Arial" w:cs="Arial"/>
        </w:rPr>
        <w:t>, Álvaro Obregón, Código Postal 01900, Ciudad de México, o bien mediante transferencia electrónica a la cuenta que el INSTITUTO le proporcione con la notificación correspondiente.</w:t>
      </w:r>
    </w:p>
    <w:p w14:paraId="748751D2" w14:textId="5953B872" w:rsidR="007126DF" w:rsidRDefault="00053C4D" w:rsidP="007126DF">
      <w:pPr>
        <w:pStyle w:val="Prrafodelista"/>
        <w:ind w:left="705"/>
        <w:contextualSpacing w:val="0"/>
        <w:jc w:val="both"/>
        <w:rPr>
          <w:rFonts w:ascii="Arial" w:hAnsi="Arial" w:cs="Arial"/>
          <w:lang w:val="es-MX"/>
        </w:rPr>
      </w:pPr>
      <w:r w:rsidRPr="00140001">
        <w:rPr>
          <w:rFonts w:ascii="Arial" w:hAnsi="Arial" w:cs="Arial"/>
          <w:lang w:val="es-MX"/>
        </w:rPr>
        <w:t xml:space="preserve">El pago de los </w:t>
      </w:r>
      <w:r w:rsidR="005C2BBE">
        <w:rPr>
          <w:rFonts w:ascii="Arial" w:hAnsi="Arial" w:cs="Arial"/>
          <w:lang w:val="es-MX"/>
        </w:rPr>
        <w:t>bienes</w:t>
      </w:r>
      <w:r w:rsidRPr="00140001">
        <w:rPr>
          <w:rFonts w:ascii="Arial" w:hAnsi="Arial" w:cs="Arial"/>
          <w:lang w:val="es-MX"/>
        </w:rPr>
        <w:t xml:space="preserve"> quedará condicionado, proporcionalmente, al pago que el PROVEEDOR</w:t>
      </w:r>
      <w:r w:rsidRPr="00140001">
        <w:rPr>
          <w:rFonts w:ascii="Arial" w:hAnsi="Arial" w:cs="Arial"/>
          <w:b/>
          <w:lang w:val="es-MX"/>
        </w:rPr>
        <w:t xml:space="preserve"> </w:t>
      </w:r>
      <w:r w:rsidRPr="00140001">
        <w:rPr>
          <w:rFonts w:ascii="Arial" w:hAnsi="Arial" w:cs="Arial"/>
          <w:lang w:val="es-MX"/>
        </w:rPr>
        <w:t>deba efectuar por concepto de penas convencionales, por atraso, en el entendido de que, si el contrato es rescindido, no procederá el cobro de dichas</w:t>
      </w:r>
      <w:r w:rsidRPr="008042EF">
        <w:rPr>
          <w:rFonts w:ascii="Arial" w:hAnsi="Arial" w:cs="Arial"/>
          <w:lang w:val="es-MX"/>
        </w:rPr>
        <w:t xml:space="preserve"> penas ni la contabilización de </w:t>
      </w:r>
      <w:proofErr w:type="gramStart"/>
      <w:r w:rsidRPr="008042EF">
        <w:rPr>
          <w:rFonts w:ascii="Arial" w:hAnsi="Arial" w:cs="Arial"/>
          <w:lang w:val="es-MX"/>
        </w:rPr>
        <w:t>las mismas</w:t>
      </w:r>
      <w:proofErr w:type="gramEnd"/>
      <w:r w:rsidRPr="008042EF">
        <w:rPr>
          <w:rFonts w:ascii="Arial" w:hAnsi="Arial" w:cs="Arial"/>
          <w:lang w:val="es-MX"/>
        </w:rPr>
        <w:t xml:space="preserve"> al hacer efectiva la garantía de cumplimiento</w:t>
      </w:r>
      <w:r w:rsidRPr="00FE5C44">
        <w:rPr>
          <w:rFonts w:ascii="Arial" w:hAnsi="Arial" w:cs="Arial"/>
          <w:lang w:val="es-MX"/>
        </w:rPr>
        <w:t>.</w:t>
      </w:r>
      <w:bookmarkStart w:id="861" w:name="_Toc434004124"/>
      <w:bookmarkStart w:id="862" w:name="_Toc510612343"/>
    </w:p>
    <w:p w14:paraId="065AE5A5" w14:textId="77777777" w:rsidR="007126DF" w:rsidRPr="007126DF"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53C4D">
      <w:pPr>
        <w:pStyle w:val="Ttulo1"/>
        <w:numPr>
          <w:ilvl w:val="0"/>
          <w:numId w:val="1"/>
        </w:numPr>
        <w:spacing w:before="120" w:after="120"/>
        <w:ind w:left="703"/>
        <w:jc w:val="both"/>
        <w:rPr>
          <w:rFonts w:cs="Arial"/>
          <w:bCs/>
          <w:color w:val="244061" w:themeColor="accent1" w:themeShade="80"/>
          <w:sz w:val="20"/>
        </w:rPr>
      </w:pPr>
      <w:bookmarkStart w:id="863" w:name="_Toc25083249"/>
      <w:r w:rsidRPr="006B4BE5">
        <w:rPr>
          <w:rFonts w:cs="Arial"/>
          <w:bCs/>
          <w:color w:val="244061" w:themeColor="accent1" w:themeShade="80"/>
          <w:sz w:val="20"/>
        </w:rPr>
        <w:t>DEDUCCIONES</w:t>
      </w:r>
      <w:bookmarkEnd w:id="861"/>
      <w:bookmarkEnd w:id="862"/>
      <w:bookmarkEnd w:id="863"/>
    </w:p>
    <w:p w14:paraId="7A327674" w14:textId="77777777"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864" w:name="_Toc498523222"/>
      <w:bookmarkStart w:id="865" w:name="_Toc511148483"/>
      <w:bookmarkStart w:id="866" w:name="_Toc25083250"/>
      <w:r w:rsidR="00115898" w:rsidRPr="006375EC">
        <w:rPr>
          <w:rFonts w:cs="Arial"/>
          <w:bCs/>
          <w:color w:val="1F4E79"/>
          <w:sz w:val="20"/>
        </w:rPr>
        <w:t>PRÓRROGAS</w:t>
      </w:r>
      <w:bookmarkEnd w:id="864"/>
      <w:r w:rsidR="00115898" w:rsidRPr="006375EC">
        <w:rPr>
          <w:rFonts w:cs="Arial"/>
          <w:bCs/>
          <w:color w:val="1F4E79"/>
          <w:sz w:val="20"/>
        </w:rPr>
        <w:t>.</w:t>
      </w:r>
      <w:bookmarkEnd w:id="865"/>
      <w:bookmarkEnd w:id="866"/>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76023C79" w14:textId="77777777" w:rsidR="000A6B72" w:rsidRDefault="000A6B72"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867" w:name="_Toc434004125"/>
      <w:bookmarkStart w:id="868" w:name="_Toc498523223"/>
      <w:bookmarkStart w:id="869" w:name="_Toc511148484"/>
      <w:bookmarkStart w:id="870" w:name="_Toc25083251"/>
      <w:r w:rsidRPr="006375EC">
        <w:rPr>
          <w:rFonts w:cs="Arial"/>
          <w:bCs/>
          <w:color w:val="1F4E79"/>
          <w:sz w:val="20"/>
        </w:rPr>
        <w:t>TERMINACIÓN ANTICIPADA DEL CONTRATO</w:t>
      </w:r>
      <w:bookmarkEnd w:id="867"/>
      <w:bookmarkEnd w:id="868"/>
      <w:r w:rsidRPr="006375EC">
        <w:rPr>
          <w:rFonts w:cs="Arial"/>
          <w:bCs/>
          <w:color w:val="1F4E79"/>
          <w:sz w:val="20"/>
        </w:rPr>
        <w:t>.</w:t>
      </w:r>
      <w:bookmarkEnd w:id="869"/>
      <w:bookmarkEnd w:id="870"/>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77777777" w:rsidR="00115898" w:rsidRPr="00677CB9" w:rsidRDefault="00115898" w:rsidP="00115898">
      <w:pPr>
        <w:numPr>
          <w:ilvl w:val="0"/>
          <w:numId w:val="18"/>
        </w:numPr>
        <w:ind w:left="993" w:hanging="142"/>
        <w:jc w:val="both"/>
        <w:rPr>
          <w:rFonts w:ascii="Arial" w:hAnsi="Arial" w:cs="Arial"/>
        </w:rPr>
      </w:pPr>
      <w:r w:rsidRPr="00677CB9">
        <w:rPr>
          <w:rFonts w:ascii="Arial" w:hAnsi="Arial" w:cs="Arial"/>
        </w:rPr>
        <w:t>Por caso fortuito o fuerza mayor;</w:t>
      </w:r>
    </w:p>
    <w:p w14:paraId="052D8A87" w14:textId="65F47736" w:rsidR="00115898" w:rsidRPr="00677CB9" w:rsidRDefault="00115898" w:rsidP="00115898">
      <w:pPr>
        <w:numPr>
          <w:ilvl w:val="0"/>
          <w:numId w:val="18"/>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5C2BBE">
        <w:rPr>
          <w:rFonts w:ascii="Arial" w:hAnsi="Arial" w:cs="Arial"/>
        </w:rPr>
        <w:t>bienes</w:t>
      </w:r>
      <w:r w:rsidRPr="00677CB9">
        <w:rPr>
          <w:rFonts w:ascii="Arial" w:hAnsi="Arial" w:cs="Arial"/>
        </w:rPr>
        <w:t xml:space="preserve"> originalmente contratados;</w:t>
      </w:r>
    </w:p>
    <w:p w14:paraId="3F280CEC" w14:textId="77777777" w:rsidR="00115898" w:rsidRPr="00677CB9" w:rsidRDefault="00115898" w:rsidP="00115898">
      <w:pPr>
        <w:numPr>
          <w:ilvl w:val="1"/>
          <w:numId w:val="18"/>
        </w:numPr>
        <w:spacing w:before="120" w:after="120"/>
        <w:ind w:left="1418" w:hanging="284"/>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115898">
      <w:pPr>
        <w:numPr>
          <w:ilvl w:val="1"/>
          <w:numId w:val="18"/>
        </w:numPr>
        <w:spacing w:before="120"/>
        <w:ind w:left="1418" w:hanging="284"/>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77777777" w:rsidR="00115898" w:rsidRPr="00677CB9" w:rsidRDefault="00115898" w:rsidP="00115898">
      <w:pPr>
        <w:ind w:left="705"/>
        <w:jc w:val="both"/>
        <w:rPr>
          <w:rFonts w:ascii="Arial" w:hAnsi="Arial" w:cs="Arial"/>
        </w:rPr>
      </w:pPr>
      <w:r w:rsidRPr="00677CB9">
        <w:rPr>
          <w:rFonts w:ascii="Arial" w:hAnsi="Arial" w:cs="Arial"/>
        </w:rPr>
        <w:t xml:space="preserve">En </w:t>
      </w:r>
      <w:proofErr w:type="gramStart"/>
      <w:r w:rsidRPr="00677CB9">
        <w:rPr>
          <w:rFonts w:ascii="Arial" w:hAnsi="Arial" w:cs="Arial"/>
        </w:rPr>
        <w:t>éstos</w:t>
      </w:r>
      <w:proofErr w:type="gramEnd"/>
      <w:r w:rsidRPr="00677CB9">
        <w:rPr>
          <w:rFonts w:ascii="Arial" w:hAnsi="Arial" w:cs="Arial"/>
        </w:rPr>
        <w:t xml:space="preserve">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871" w:name="_Toc309618084"/>
      <w:bookmarkStart w:id="872" w:name="_Toc314085336"/>
      <w:bookmarkStart w:id="873" w:name="_Toc314086234"/>
      <w:bookmarkStart w:id="874" w:name="_Toc314094157"/>
      <w:bookmarkStart w:id="875" w:name="_Toc434004126"/>
      <w:bookmarkStart w:id="876" w:name="_Toc498523224"/>
      <w:bookmarkStart w:id="877" w:name="_Toc511148485"/>
      <w:bookmarkStart w:id="878" w:name="_Toc25083252"/>
      <w:r w:rsidRPr="006375EC">
        <w:rPr>
          <w:rFonts w:cs="Arial"/>
          <w:bCs/>
          <w:color w:val="1F4E79"/>
          <w:sz w:val="20"/>
        </w:rPr>
        <w:lastRenderedPageBreak/>
        <w:t>RESCISIÓN DEL CONTRATO</w:t>
      </w:r>
      <w:bookmarkEnd w:id="871"/>
      <w:bookmarkEnd w:id="872"/>
      <w:bookmarkEnd w:id="873"/>
      <w:bookmarkEnd w:id="874"/>
      <w:bookmarkEnd w:id="875"/>
      <w:bookmarkEnd w:id="876"/>
      <w:r w:rsidRPr="006375EC">
        <w:rPr>
          <w:rFonts w:cs="Arial"/>
          <w:bCs/>
          <w:color w:val="1F4E79"/>
          <w:sz w:val="20"/>
        </w:rPr>
        <w:t>.</w:t>
      </w:r>
      <w:bookmarkEnd w:id="877"/>
      <w:bookmarkEnd w:id="878"/>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290DF2">
      <w:pPr>
        <w:pStyle w:val="Prrafodelista"/>
        <w:numPr>
          <w:ilvl w:val="0"/>
          <w:numId w:val="80"/>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290DF2">
      <w:pPr>
        <w:pStyle w:val="Prrafodelista"/>
        <w:numPr>
          <w:ilvl w:val="0"/>
          <w:numId w:val="80"/>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290DF2">
      <w:pPr>
        <w:pStyle w:val="Prrafodelista"/>
        <w:numPr>
          <w:ilvl w:val="0"/>
          <w:numId w:val="80"/>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290DF2">
      <w:pPr>
        <w:pStyle w:val="Prrafodelista"/>
        <w:numPr>
          <w:ilvl w:val="0"/>
          <w:numId w:val="80"/>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3663A62"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w:t>
      </w:r>
      <w:proofErr w:type="gramStart"/>
      <w:r w:rsidRPr="00677CB9">
        <w:rPr>
          <w:rFonts w:ascii="Arial" w:hAnsi="Arial" w:cs="Arial"/>
        </w:rPr>
        <w:t>contrato,</w:t>
      </w:r>
      <w:proofErr w:type="gramEnd"/>
      <w:r w:rsidR="00D54C83">
        <w:rPr>
          <w:rFonts w:ascii="Arial" w:hAnsi="Arial" w:cs="Arial"/>
        </w:rPr>
        <w:t xml:space="preserve"> </w:t>
      </w:r>
      <w:r w:rsidRPr="00677CB9">
        <w:rPr>
          <w:rFonts w:ascii="Arial" w:hAnsi="Arial" w:cs="Arial"/>
        </w:rPr>
        <w:t xml:space="preserve">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77777777"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79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879" w:name="_Toc434004127"/>
      <w:bookmarkStart w:id="880" w:name="_Toc498523225"/>
      <w:bookmarkStart w:id="881" w:name="_Toc511148486"/>
      <w:bookmarkStart w:id="882" w:name="_Toc25083253"/>
      <w:r w:rsidRPr="006375EC">
        <w:rPr>
          <w:rFonts w:cs="Arial"/>
          <w:bCs/>
          <w:color w:val="1F4E79"/>
          <w:sz w:val="20"/>
        </w:rPr>
        <w:t>MODIFICACIONES AL CONTRATO Y CANTIDADES ADICIONALES QUE PODRÁN CONTRATARSE</w:t>
      </w:r>
      <w:bookmarkEnd w:id="879"/>
      <w:bookmarkEnd w:id="880"/>
      <w:r w:rsidRPr="006375EC">
        <w:rPr>
          <w:rFonts w:cs="Arial"/>
          <w:bCs/>
          <w:color w:val="1F4E79"/>
          <w:sz w:val="20"/>
        </w:rPr>
        <w:t>.</w:t>
      </w:r>
      <w:bookmarkEnd w:id="881"/>
      <w:bookmarkEnd w:id="882"/>
    </w:p>
    <w:p w14:paraId="7D4E3495" w14:textId="16D63026"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D45024">
        <w:rPr>
          <w:rFonts w:ascii="Arial" w:hAnsi="Arial" w:cs="Arial"/>
        </w:rPr>
        <w:t>el</w:t>
      </w:r>
      <w:r w:rsidRPr="009C51B1">
        <w:rPr>
          <w:rFonts w:ascii="Arial" w:hAnsi="Arial" w:cs="Arial"/>
        </w:rPr>
        <w:t xml:space="preserve"> artículo</w:t>
      </w:r>
      <w:r w:rsidR="00042718">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3EB5B0AC" w:rsidR="00115898" w:rsidRDefault="00D54C83" w:rsidP="00115898">
      <w:pPr>
        <w:ind w:left="709"/>
        <w:jc w:val="both"/>
        <w:rPr>
          <w:rFonts w:ascii="Arial" w:hAnsi="Arial" w:cs="Arial"/>
          <w:lang w:eastAsia="es-MX"/>
        </w:rPr>
      </w:pPr>
      <w:r w:rsidRPr="00677CB9">
        <w:rPr>
          <w:rFonts w:ascii="Arial" w:hAnsi="Arial" w:cs="Arial"/>
          <w:lang w:eastAsia="es-MX"/>
        </w:rPr>
        <w:lastRenderedPageBreak/>
        <w:t>De acuerdo con</w:t>
      </w:r>
      <w:r w:rsidR="00115898"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883" w:name="_Toc287290904"/>
      <w:bookmarkStart w:id="884" w:name="_Toc298407635"/>
      <w:bookmarkStart w:id="885" w:name="_Toc303777776"/>
      <w:bookmarkStart w:id="886" w:name="_Toc309618086"/>
      <w:bookmarkStart w:id="887" w:name="_Toc314085338"/>
      <w:bookmarkStart w:id="888" w:name="_Toc314086236"/>
      <w:bookmarkStart w:id="889" w:name="_Toc314094159"/>
      <w:bookmarkStart w:id="890" w:name="_Toc434004128"/>
      <w:bookmarkStart w:id="891" w:name="_Toc498523226"/>
      <w:bookmarkStart w:id="892" w:name="_Toc511148487"/>
      <w:bookmarkStart w:id="893" w:name="_Toc25083254"/>
      <w:r w:rsidRPr="006375EC">
        <w:rPr>
          <w:rFonts w:cs="Arial"/>
          <w:bCs/>
          <w:color w:val="1F4E79"/>
          <w:sz w:val="20"/>
        </w:rPr>
        <w:t xml:space="preserve">CAUSAS PARA DESECHAR LAS PROPOSICIONES; DECLARACIÓN DE INVITACIÓN DESIERTA Y CANCELACIÓN DE </w:t>
      </w:r>
      <w:bookmarkEnd w:id="883"/>
      <w:bookmarkEnd w:id="884"/>
      <w:bookmarkEnd w:id="885"/>
      <w:bookmarkEnd w:id="886"/>
      <w:bookmarkEnd w:id="887"/>
      <w:bookmarkEnd w:id="888"/>
      <w:bookmarkEnd w:id="889"/>
      <w:bookmarkEnd w:id="890"/>
      <w:bookmarkEnd w:id="891"/>
      <w:r w:rsidRPr="006375EC">
        <w:rPr>
          <w:rFonts w:cs="Arial"/>
          <w:bCs/>
          <w:color w:val="1F4E79"/>
          <w:sz w:val="20"/>
        </w:rPr>
        <w:t>INVITACIÓN.</w:t>
      </w:r>
      <w:bookmarkEnd w:id="892"/>
      <w:bookmarkEnd w:id="893"/>
    </w:p>
    <w:p w14:paraId="071D0D8B" w14:textId="77777777" w:rsidR="00115898" w:rsidRPr="00971383" w:rsidRDefault="00115898" w:rsidP="00115898">
      <w:pPr>
        <w:pStyle w:val="Ttulo1"/>
        <w:numPr>
          <w:ilvl w:val="1"/>
          <w:numId w:val="1"/>
        </w:numPr>
        <w:spacing w:before="120" w:after="120"/>
        <w:jc w:val="both"/>
        <w:rPr>
          <w:rFonts w:cs="Arial"/>
          <w:bCs/>
          <w:color w:val="1F4E79"/>
          <w:sz w:val="20"/>
        </w:rPr>
      </w:pPr>
      <w:bookmarkStart w:id="894" w:name="_Toc287290905"/>
      <w:bookmarkStart w:id="895" w:name="_Toc294270262"/>
      <w:bookmarkStart w:id="896" w:name="_Toc298407636"/>
      <w:bookmarkStart w:id="897" w:name="_Toc301965405"/>
      <w:bookmarkStart w:id="898" w:name="_Toc301965572"/>
      <w:bookmarkStart w:id="899" w:name="_Toc307995595"/>
      <w:bookmarkStart w:id="900" w:name="_Toc308181774"/>
      <w:bookmarkStart w:id="901" w:name="_Toc309618087"/>
      <w:bookmarkStart w:id="902" w:name="_Toc314030221"/>
      <w:bookmarkStart w:id="903" w:name="_Toc314085339"/>
      <w:bookmarkStart w:id="904" w:name="_Toc314086097"/>
      <w:bookmarkStart w:id="905" w:name="_Toc314086237"/>
      <w:bookmarkStart w:id="906" w:name="_Toc314094160"/>
      <w:bookmarkStart w:id="907" w:name="_Toc314804581"/>
      <w:bookmarkStart w:id="908" w:name="_Toc315905529"/>
      <w:bookmarkStart w:id="909" w:name="_Toc316315445"/>
      <w:bookmarkStart w:id="910" w:name="_Toc316316331"/>
      <w:bookmarkStart w:id="911" w:name="_Toc327181279"/>
      <w:bookmarkStart w:id="912" w:name="_Toc329602595"/>
      <w:bookmarkStart w:id="913" w:name="_Toc382993277"/>
      <w:bookmarkStart w:id="914" w:name="_Toc390246841"/>
      <w:bookmarkStart w:id="915" w:name="_Toc390699260"/>
      <w:bookmarkStart w:id="916" w:name="_Toc396148616"/>
      <w:bookmarkStart w:id="917" w:name="_Toc405207202"/>
      <w:bookmarkStart w:id="918" w:name="_Toc414448139"/>
      <w:bookmarkStart w:id="919" w:name="_Toc434004010"/>
      <w:bookmarkStart w:id="920" w:name="_Toc434004129"/>
      <w:bookmarkStart w:id="921" w:name="_Toc464498329"/>
      <w:bookmarkStart w:id="922" w:name="_Toc464498734"/>
      <w:bookmarkStart w:id="923" w:name="_Toc487209348"/>
      <w:bookmarkStart w:id="924" w:name="_Toc488428662"/>
      <w:bookmarkStart w:id="925" w:name="_Toc491180988"/>
      <w:bookmarkStart w:id="926" w:name="_Toc492377950"/>
      <w:bookmarkStart w:id="927" w:name="_Toc493501652"/>
      <w:bookmarkStart w:id="928" w:name="_Toc494211610"/>
      <w:bookmarkStart w:id="929" w:name="_Toc496883346"/>
      <w:bookmarkStart w:id="930" w:name="_Toc498523227"/>
      <w:bookmarkStart w:id="931" w:name="_Toc510450899"/>
      <w:bookmarkStart w:id="932" w:name="_Toc511148488"/>
      <w:bookmarkStart w:id="933" w:name="_Toc527963325"/>
      <w:bookmarkStart w:id="934" w:name="_Toc528680712"/>
      <w:bookmarkStart w:id="935" w:name="_Toc25083255"/>
      <w:r w:rsidRPr="00971383">
        <w:rPr>
          <w:rFonts w:cs="Arial"/>
          <w:bCs/>
          <w:color w:val="1F4E79"/>
          <w:sz w:val="20"/>
        </w:rPr>
        <w:t>Causas para desechar las proposiciones.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2C92F977" w14:textId="77777777" w:rsidR="00115898" w:rsidRPr="00677CB9" w:rsidRDefault="00115898" w:rsidP="0011589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 y los que deriven de la(s) </w:t>
      </w:r>
      <w:r w:rsidR="00307B20">
        <w:rPr>
          <w:rFonts w:ascii="Arial" w:eastAsia="MS Mincho" w:hAnsi="Arial" w:cs="Arial"/>
        </w:rPr>
        <w:t>solicitudes de aclaración</w:t>
      </w:r>
      <w:r w:rsidRPr="00677CB9">
        <w:rPr>
          <w:rFonts w:ascii="Arial" w:eastAsia="MS Mincho" w:hAnsi="Arial" w:cs="Arial"/>
        </w:rPr>
        <w:t xml:space="preserve">, que afecte la solvencia de la proposición, considerando lo establecido en el penúltimo y último párrafo del artículo 43 del REGLAMENTO. </w:t>
      </w:r>
    </w:p>
    <w:p w14:paraId="1D791C0E" w14:textId="7631323A" w:rsidR="00EC30E8" w:rsidRPr="00591107" w:rsidRDefault="00EC30E8" w:rsidP="00EC30E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00042718" w:rsidRPr="00042718">
        <w:rPr>
          <w:rFonts w:ascii="Arial" w:eastAsia="MS Mincho" w:hAnsi="Arial" w:cs="Arial"/>
          <w:b/>
        </w:rPr>
        <w:t>VIGENTE</w:t>
      </w:r>
      <w:r w:rsidR="00042718">
        <w:rPr>
          <w:rFonts w:ascii="Arial" w:eastAsia="MS Mincho" w:hAnsi="Arial" w:cs="Arial"/>
        </w:rPr>
        <w:t xml:space="preserve"> </w:t>
      </w:r>
      <w:r>
        <w:rPr>
          <w:rFonts w:ascii="Arial" w:eastAsia="MS Mincho" w:hAnsi="Arial" w:cs="Arial"/>
        </w:rPr>
        <w:t>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4A36118D" w14:textId="77777777" w:rsidR="00115898" w:rsidRPr="00677CB9" w:rsidRDefault="00115898" w:rsidP="0011589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79 del REGLAMENTO o de la fracción XX del artículo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174C22DB" w14:textId="77777777" w:rsidR="00115898" w:rsidRPr="00677CB9" w:rsidRDefault="00115898" w:rsidP="0011589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los bienes, arrendamientos o servicios solicitados</w:t>
      </w:r>
      <w:r w:rsidRPr="00677CB9">
        <w:rPr>
          <w:rFonts w:ascii="Arial" w:eastAsia="MS Mincho" w:hAnsi="Arial" w:cs="Arial"/>
        </w:rPr>
        <w:t xml:space="preserve"> o cualquier otro acuerdo que tenga como fin obtener una ventaja sobre los demás LICITANTES.</w:t>
      </w:r>
    </w:p>
    <w:p w14:paraId="5EE1F86F" w14:textId="4CD1E8E0" w:rsidR="008042EF" w:rsidRDefault="008042EF" w:rsidP="008042E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Cuando la proposición no esté firmada </w:t>
      </w:r>
      <w:r>
        <w:rPr>
          <w:rFonts w:ascii="Arial" w:eastAsia="MS Mincho" w:hAnsi="Arial" w:cs="Arial"/>
        </w:rPr>
        <w:t>electrónicamente</w:t>
      </w:r>
      <w:r w:rsidRPr="00677CB9">
        <w:rPr>
          <w:rFonts w:ascii="Arial" w:eastAsia="MS Mincho" w:hAnsi="Arial" w:cs="Arial"/>
        </w:rPr>
        <w:t xml:space="preserve"> </w:t>
      </w:r>
      <w:r w:rsidR="004C6D40">
        <w:rPr>
          <w:rFonts w:ascii="Arial" w:eastAsia="MS Mincho" w:hAnsi="Arial" w:cs="Arial"/>
        </w:rPr>
        <w:t xml:space="preserve">con una firma electrónica avanzada </w:t>
      </w:r>
      <w:r w:rsidR="004C6D40" w:rsidRPr="004C6D40">
        <w:rPr>
          <w:rFonts w:ascii="Arial" w:eastAsia="MS Mincho" w:hAnsi="Arial" w:cs="Arial"/>
          <w:b/>
        </w:rPr>
        <w:t>válida</w:t>
      </w:r>
      <w:r>
        <w:rPr>
          <w:rFonts w:ascii="Arial" w:eastAsia="MS Mincho" w:hAnsi="Arial" w:cs="Arial"/>
        </w:rPr>
        <w:t>, en caso de participar de forma electrónica</w:t>
      </w:r>
      <w:r w:rsidR="004C6D40">
        <w:rPr>
          <w:rFonts w:ascii="Arial" w:eastAsia="MS Mincho" w:hAnsi="Arial" w:cs="Arial"/>
        </w:rPr>
        <w:t>,</w:t>
      </w:r>
      <w:r>
        <w:rPr>
          <w:rFonts w:ascii="Arial" w:eastAsia="MS Mincho" w:hAnsi="Arial" w:cs="Arial"/>
        </w:rPr>
        <w:t xml:space="preserve"> o n</w:t>
      </w:r>
      <w:r w:rsidRPr="00677CB9">
        <w:rPr>
          <w:rFonts w:ascii="Arial" w:eastAsia="MS Mincho" w:hAnsi="Arial" w:cs="Arial"/>
        </w:rPr>
        <w:t xml:space="preserve">o esté firmada </w:t>
      </w:r>
      <w:r>
        <w:rPr>
          <w:rFonts w:ascii="Arial" w:eastAsia="MS Mincho" w:hAnsi="Arial" w:cs="Arial"/>
        </w:rPr>
        <w:t>autógrafamente</w:t>
      </w:r>
      <w:r w:rsidRPr="00677CB9">
        <w:rPr>
          <w:rFonts w:ascii="Arial" w:eastAsia="MS Mincho" w:hAnsi="Arial" w:cs="Arial"/>
        </w:rPr>
        <w:t xml:space="preserve"> por la persona facultada para ello</w:t>
      </w:r>
      <w:r>
        <w:rPr>
          <w:rFonts w:ascii="Arial" w:eastAsia="MS Mincho" w:hAnsi="Arial" w:cs="Arial"/>
        </w:rPr>
        <w:t xml:space="preserve"> al menos en</w:t>
      </w:r>
      <w:r w:rsidRPr="00677CB9">
        <w:rPr>
          <w:rFonts w:ascii="Arial" w:eastAsia="MS Mincho" w:hAnsi="Arial" w:cs="Arial"/>
        </w:rPr>
        <w:t xml:space="preserve"> la última hoja de cada uno de los document</w:t>
      </w:r>
      <w:r>
        <w:rPr>
          <w:rFonts w:ascii="Arial" w:eastAsia="MS Mincho" w:hAnsi="Arial" w:cs="Arial"/>
        </w:rPr>
        <w:t xml:space="preserve">os que forman parte de </w:t>
      </w:r>
      <w:proofErr w:type="gramStart"/>
      <w:r>
        <w:rPr>
          <w:rFonts w:ascii="Arial" w:eastAsia="MS Mincho" w:hAnsi="Arial" w:cs="Arial"/>
        </w:rPr>
        <w:t>la misma</w:t>
      </w:r>
      <w:proofErr w:type="gramEnd"/>
      <w:r>
        <w:rPr>
          <w:rFonts w:ascii="Arial" w:eastAsia="MS Mincho" w:hAnsi="Arial" w:cs="Arial"/>
        </w:rPr>
        <w:t>, en caso de participar de manera presencial.</w:t>
      </w:r>
    </w:p>
    <w:p w14:paraId="1E04A21A" w14:textId="77777777" w:rsidR="00115898" w:rsidRPr="00E745C5" w:rsidRDefault="00115898" w:rsidP="00115898">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E745C5">
        <w:rPr>
          <w:rFonts w:ascii="Arial" w:eastAsia="MS Mincho" w:hAnsi="Arial" w:cs="Arial"/>
        </w:rPr>
        <w:t>Cuando la proposición no se presente foliada.</w:t>
      </w:r>
    </w:p>
    <w:p w14:paraId="32CB88E0" w14:textId="77777777" w:rsidR="00115898" w:rsidRPr="008A06AD" w:rsidRDefault="00115898" w:rsidP="00115898">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sidRPr="00611C91">
        <w:rPr>
          <w:rFonts w:ascii="Arial" w:eastAsia="MS Mincho" w:hAnsi="Arial" w:cs="Arial"/>
          <w:lang w:eastAsia="es-MX"/>
        </w:rPr>
        <w:t xml:space="preserve">Cuando </w:t>
      </w:r>
      <w:r w:rsidRPr="00611C91">
        <w:rPr>
          <w:rFonts w:ascii="Arial" w:hAnsi="Arial" w:cs="Arial"/>
          <w:lang w:eastAsia="es-MX"/>
        </w:rPr>
        <w:t>los precios ofertados se consideren no aceptables</w:t>
      </w:r>
      <w:r>
        <w:rPr>
          <w:rFonts w:ascii="Arial" w:hAnsi="Arial" w:cs="Arial"/>
          <w:lang w:eastAsia="es-MX"/>
        </w:rPr>
        <w:t xml:space="preserve"> o no convenientes</w:t>
      </w:r>
      <w:r w:rsidRPr="00611C91">
        <w:rPr>
          <w:rFonts w:ascii="Arial" w:hAnsi="Arial" w:cs="Arial"/>
          <w:lang w:eastAsia="es-MX"/>
        </w:rPr>
        <w:t xml:space="preserve">, </w:t>
      </w:r>
      <w:proofErr w:type="gramStart"/>
      <w:r w:rsidRPr="00611C91">
        <w:rPr>
          <w:rFonts w:ascii="Arial" w:hAnsi="Arial" w:cs="Arial"/>
          <w:lang w:eastAsia="es-MX"/>
        </w:rPr>
        <w:t>de acuerdo a</w:t>
      </w:r>
      <w:proofErr w:type="gramEnd"/>
      <w:r w:rsidRPr="00611C91">
        <w:rPr>
          <w:rFonts w:ascii="Arial" w:hAnsi="Arial" w:cs="Arial"/>
          <w:lang w:eastAsia="es-MX"/>
        </w:rPr>
        <w:t xml:space="preserve"> lo señalado </w:t>
      </w:r>
      <w:r>
        <w:rPr>
          <w:rFonts w:ascii="Arial" w:hAnsi="Arial" w:cs="Arial"/>
          <w:lang w:eastAsia="es-MX"/>
        </w:rPr>
        <w:t>en el artículo 2 fraccio</w:t>
      </w:r>
      <w:r w:rsidRPr="00611C91">
        <w:rPr>
          <w:rFonts w:ascii="Arial" w:hAnsi="Arial" w:cs="Arial"/>
          <w:lang w:eastAsia="es-MX"/>
        </w:rPr>
        <w:t>n</w:t>
      </w:r>
      <w:r>
        <w:rPr>
          <w:rFonts w:ascii="Arial" w:hAnsi="Arial" w:cs="Arial"/>
          <w:lang w:eastAsia="es-MX"/>
        </w:rPr>
        <w:t>es XL y</w:t>
      </w:r>
      <w:r w:rsidRPr="00611C91">
        <w:rPr>
          <w:rFonts w:ascii="Arial" w:hAnsi="Arial" w:cs="Arial"/>
          <w:lang w:eastAsia="es-MX"/>
        </w:rPr>
        <w:t xml:space="preserve"> XL</w:t>
      </w:r>
      <w:r>
        <w:rPr>
          <w:rFonts w:ascii="Arial" w:hAnsi="Arial" w:cs="Arial"/>
          <w:lang w:eastAsia="es-MX"/>
        </w:rPr>
        <w:t>I</w:t>
      </w:r>
      <w:r w:rsidRPr="00611C91">
        <w:rPr>
          <w:rFonts w:ascii="Arial" w:hAnsi="Arial" w:cs="Arial"/>
          <w:lang w:eastAsia="es-MX"/>
        </w:rPr>
        <w:t xml:space="preserve"> del REGLAMENTO</w:t>
      </w:r>
      <w:r>
        <w:rPr>
          <w:rFonts w:ascii="Arial" w:hAnsi="Arial" w:cs="Arial"/>
          <w:lang w:eastAsia="es-MX"/>
        </w:rPr>
        <w:t>.</w:t>
      </w:r>
    </w:p>
    <w:p w14:paraId="454ED384" w14:textId="77777777" w:rsidR="00115898" w:rsidRPr="00211F8A" w:rsidRDefault="00115898" w:rsidP="00115898">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hAnsi="Arial" w:cs="Arial"/>
          <w:lang w:eastAsia="es-MX"/>
        </w:rPr>
        <w:t>Cuando el objeto social de la empresa licitante no se relacione con el objeto de la presente contratación.</w:t>
      </w:r>
    </w:p>
    <w:p w14:paraId="7C153622" w14:textId="189B2F91" w:rsidR="00A8404B" w:rsidRPr="00A8404B" w:rsidRDefault="00115898" w:rsidP="00A8404B">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eastAsia="MS Mincho" w:hAnsi="Arial" w:cs="Arial"/>
          <w:lang w:eastAsia="es-MX"/>
        </w:rPr>
        <w:t xml:space="preserve">Por señalar condiciones de pago distintas a las </w:t>
      </w:r>
      <w:r w:rsidR="00A8404B">
        <w:rPr>
          <w:rFonts w:ascii="Arial" w:eastAsia="MS Mincho" w:hAnsi="Arial" w:cs="Arial"/>
          <w:lang w:eastAsia="es-MX"/>
        </w:rPr>
        <w:t>establecidas en la convocatoria.</w:t>
      </w: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936" w:name="_Toc287290906"/>
      <w:bookmarkStart w:id="937" w:name="_Toc292192868"/>
      <w:bookmarkStart w:id="938" w:name="_Toc294270263"/>
      <w:bookmarkStart w:id="939" w:name="_Toc298407637"/>
      <w:bookmarkStart w:id="940" w:name="_Toc301965406"/>
      <w:bookmarkStart w:id="941" w:name="_Toc301965573"/>
      <w:bookmarkStart w:id="942" w:name="_Toc307995596"/>
      <w:bookmarkStart w:id="943" w:name="_Toc308181775"/>
      <w:bookmarkStart w:id="944" w:name="_Toc309618088"/>
      <w:bookmarkStart w:id="945" w:name="_Toc314030222"/>
      <w:bookmarkStart w:id="946" w:name="_Toc314085340"/>
      <w:bookmarkStart w:id="947" w:name="_Toc314086098"/>
      <w:bookmarkStart w:id="948" w:name="_Toc314086238"/>
      <w:bookmarkStart w:id="949" w:name="_Toc314094161"/>
      <w:bookmarkStart w:id="950" w:name="_Toc314804582"/>
      <w:bookmarkStart w:id="951" w:name="_Toc315905530"/>
      <w:bookmarkStart w:id="952" w:name="_Toc316315446"/>
      <w:bookmarkStart w:id="953" w:name="_Toc316316332"/>
      <w:bookmarkStart w:id="954" w:name="_Toc327181280"/>
      <w:bookmarkStart w:id="955" w:name="_Toc329602596"/>
      <w:bookmarkStart w:id="956" w:name="_Toc382993278"/>
      <w:bookmarkStart w:id="957" w:name="_Toc390246842"/>
      <w:bookmarkStart w:id="958" w:name="_Toc390699261"/>
      <w:bookmarkStart w:id="959" w:name="_Toc396148617"/>
      <w:bookmarkStart w:id="960" w:name="_Toc405207203"/>
      <w:bookmarkStart w:id="961" w:name="_Toc414448140"/>
      <w:bookmarkStart w:id="962" w:name="_Toc434004011"/>
      <w:bookmarkStart w:id="963" w:name="_Toc434004130"/>
      <w:bookmarkStart w:id="964" w:name="_Toc464498330"/>
      <w:bookmarkStart w:id="965" w:name="_Toc464498735"/>
      <w:bookmarkStart w:id="966" w:name="_Toc487209349"/>
      <w:bookmarkStart w:id="967" w:name="_Toc488428663"/>
      <w:bookmarkStart w:id="968" w:name="_Toc491180989"/>
      <w:bookmarkStart w:id="969" w:name="_Toc492377951"/>
      <w:bookmarkStart w:id="970" w:name="_Toc493501653"/>
      <w:bookmarkStart w:id="971" w:name="_Toc494211611"/>
      <w:bookmarkStart w:id="972" w:name="_Toc496883347"/>
      <w:bookmarkStart w:id="973" w:name="_Toc498523228"/>
      <w:bookmarkStart w:id="974" w:name="_Toc510450900"/>
      <w:bookmarkStart w:id="975" w:name="_Toc511148489"/>
      <w:bookmarkStart w:id="976" w:name="_Toc527963326"/>
      <w:bookmarkStart w:id="977" w:name="_Toc528680713"/>
      <w:bookmarkStart w:id="978" w:name="_Toc25083256"/>
      <w:r w:rsidRPr="00971383">
        <w:rPr>
          <w:rFonts w:cs="Arial"/>
          <w:bCs/>
          <w:color w:val="1F4E79"/>
          <w:sz w:val="20"/>
        </w:rPr>
        <w:t>Declaración de procedimiento desierto.</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7777777"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979" w:name="_Toc288637095"/>
      <w:bookmarkStart w:id="980" w:name="_Toc288651033"/>
      <w:bookmarkStart w:id="981" w:name="_Toc288678531"/>
      <w:bookmarkStart w:id="982" w:name="_Toc292192869"/>
      <w:bookmarkStart w:id="983" w:name="_Toc298407638"/>
      <w:bookmarkStart w:id="984" w:name="_Toc301965407"/>
      <w:bookmarkStart w:id="985" w:name="_Toc301965574"/>
      <w:bookmarkStart w:id="986" w:name="_Toc307995597"/>
      <w:bookmarkStart w:id="987" w:name="_Toc308181776"/>
      <w:bookmarkStart w:id="988" w:name="_Toc309618089"/>
      <w:bookmarkStart w:id="989" w:name="_Toc287290911"/>
      <w:bookmarkStart w:id="990" w:name="_Toc314030223"/>
      <w:bookmarkStart w:id="991" w:name="_Toc314085341"/>
      <w:bookmarkStart w:id="992" w:name="_Toc314086099"/>
      <w:bookmarkStart w:id="993" w:name="_Toc314086239"/>
      <w:bookmarkStart w:id="994" w:name="_Toc314094162"/>
      <w:bookmarkStart w:id="995" w:name="_Toc314804583"/>
      <w:bookmarkStart w:id="996" w:name="_Toc315905531"/>
      <w:bookmarkStart w:id="997" w:name="_Toc316315447"/>
      <w:bookmarkStart w:id="998" w:name="_Toc316316333"/>
      <w:bookmarkStart w:id="999" w:name="_Toc327181281"/>
      <w:bookmarkStart w:id="1000" w:name="_Toc329602597"/>
      <w:r w:rsidRPr="00D97E26">
        <w:rPr>
          <w:rFonts w:ascii="Arial" w:eastAsia="MS Mincho" w:hAnsi="Arial" w:cs="Arial"/>
        </w:rPr>
        <w:lastRenderedPageBreak/>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tres</w:t>
      </w:r>
      <w:r w:rsidRPr="00D97E26">
        <w:rPr>
          <w:rFonts w:ascii="Arial" w:eastAsia="MS Mincho" w:hAnsi="Arial" w:cs="Arial"/>
        </w:rPr>
        <w:t xml:space="preserve"> proposiciones susceptibles de analizarse técnicamente.</w:t>
      </w:r>
    </w:p>
    <w:p w14:paraId="79F504FA" w14:textId="77777777" w:rsidR="00115898" w:rsidRPr="00677CB9"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001" w:name="_Toc382993279"/>
      <w:bookmarkStart w:id="1002" w:name="_Toc390246843"/>
      <w:bookmarkStart w:id="1003" w:name="_Toc390699262"/>
      <w:bookmarkStart w:id="1004" w:name="_Toc396148618"/>
      <w:bookmarkStart w:id="1005" w:name="_Toc405207204"/>
      <w:bookmarkStart w:id="1006" w:name="_Toc414448141"/>
      <w:bookmarkStart w:id="1007" w:name="_Toc434004012"/>
      <w:bookmarkStart w:id="1008" w:name="_Toc434004131"/>
      <w:bookmarkStart w:id="1009" w:name="_Toc464498331"/>
      <w:bookmarkStart w:id="1010" w:name="_Toc464498736"/>
      <w:bookmarkStart w:id="1011" w:name="_Toc487209350"/>
      <w:bookmarkStart w:id="1012" w:name="_Toc488428664"/>
      <w:bookmarkStart w:id="1013" w:name="_Toc491180990"/>
      <w:bookmarkStart w:id="1014" w:name="_Toc492377952"/>
      <w:bookmarkStart w:id="1015" w:name="_Toc493501654"/>
      <w:bookmarkStart w:id="1016" w:name="_Toc494211612"/>
      <w:bookmarkStart w:id="1017" w:name="_Toc496883348"/>
      <w:bookmarkStart w:id="1018" w:name="_Toc498523229"/>
      <w:bookmarkStart w:id="1019" w:name="_Toc510450901"/>
      <w:bookmarkStart w:id="1020" w:name="_Toc511148490"/>
      <w:bookmarkStart w:id="1021" w:name="_Toc527963327"/>
      <w:bookmarkStart w:id="1022" w:name="_Toc528680714"/>
      <w:bookmarkStart w:id="1023" w:name="_Toc25083257"/>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971383">
        <w:rPr>
          <w:rFonts w:cs="Arial"/>
          <w:bCs/>
          <w:color w:val="1F4E79"/>
          <w:sz w:val="20"/>
        </w:rPr>
        <w:t>Cancelación del procedimiento de invitación.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024" w:name="_Toc314085344"/>
      <w:bookmarkStart w:id="1025" w:name="_Toc314086242"/>
      <w:bookmarkStart w:id="1026" w:name="_Toc314094165"/>
      <w:bookmarkStart w:id="1027" w:name="_Toc434004132"/>
      <w:bookmarkStart w:id="1028" w:name="_Toc498523230"/>
      <w:bookmarkStart w:id="1029" w:name="_Toc511148491"/>
      <w:bookmarkStart w:id="1030" w:name="_Toc25083258"/>
      <w:r w:rsidRPr="006375EC">
        <w:rPr>
          <w:rFonts w:cs="Arial"/>
          <w:bCs/>
          <w:color w:val="1F4E79"/>
          <w:sz w:val="20"/>
        </w:rPr>
        <w:t>INFRACCIONES Y SANCIONES</w:t>
      </w:r>
      <w:bookmarkEnd w:id="1024"/>
      <w:bookmarkEnd w:id="1025"/>
      <w:bookmarkEnd w:id="1026"/>
      <w:bookmarkEnd w:id="1027"/>
      <w:bookmarkEnd w:id="1028"/>
      <w:r w:rsidRPr="006375EC">
        <w:rPr>
          <w:rFonts w:cs="Arial"/>
          <w:bCs/>
          <w:color w:val="1F4E79"/>
          <w:sz w:val="20"/>
        </w:rPr>
        <w:t>.</w:t>
      </w:r>
      <w:bookmarkEnd w:id="1029"/>
      <w:bookmarkEnd w:id="1030"/>
    </w:p>
    <w:p w14:paraId="7DF2ADC3" w14:textId="77777777" w:rsidR="00115898" w:rsidRDefault="00115898" w:rsidP="00115898">
      <w:pPr>
        <w:ind w:left="709"/>
        <w:jc w:val="both"/>
        <w:rPr>
          <w:rFonts w:ascii="Arial" w:hAnsi="Arial" w:cs="Arial"/>
          <w:b/>
          <w:bCs/>
        </w:rPr>
      </w:pPr>
      <w:r w:rsidRPr="00677CB9">
        <w:rPr>
          <w:rFonts w:ascii="Arial" w:hAnsi="Arial" w:cs="Arial"/>
        </w:rPr>
        <w:t>Se estará a lo dispuesto por el Titulo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031" w:name="_Toc292192875"/>
      <w:bookmarkStart w:id="1032" w:name="_Toc298407642"/>
      <w:bookmarkStart w:id="1033" w:name="_Toc309618092"/>
      <w:bookmarkStart w:id="1034" w:name="_Toc314085345"/>
      <w:bookmarkStart w:id="1035" w:name="_Toc314086243"/>
      <w:bookmarkStart w:id="1036" w:name="_Toc314094166"/>
      <w:bookmarkStart w:id="1037" w:name="_Toc434004133"/>
      <w:bookmarkStart w:id="1038" w:name="_Toc498523231"/>
      <w:bookmarkStart w:id="1039" w:name="_Toc511148492"/>
      <w:bookmarkStart w:id="1040" w:name="_Toc25083259"/>
      <w:r w:rsidRPr="006375EC">
        <w:rPr>
          <w:rFonts w:cs="Arial"/>
          <w:bCs/>
          <w:color w:val="1F4E79"/>
          <w:sz w:val="20"/>
        </w:rPr>
        <w:t>INCONFORMIDADES</w:t>
      </w:r>
      <w:bookmarkEnd w:id="1031"/>
      <w:bookmarkEnd w:id="1032"/>
      <w:bookmarkEnd w:id="1033"/>
      <w:bookmarkEnd w:id="1034"/>
      <w:bookmarkEnd w:id="1035"/>
      <w:bookmarkEnd w:id="1036"/>
      <w:bookmarkEnd w:id="1037"/>
      <w:bookmarkEnd w:id="1038"/>
      <w:r w:rsidRPr="006375EC">
        <w:rPr>
          <w:rFonts w:cs="Arial"/>
          <w:bCs/>
          <w:color w:val="1F4E79"/>
          <w:sz w:val="20"/>
        </w:rPr>
        <w:t>.</w:t>
      </w:r>
      <w:bookmarkEnd w:id="1039"/>
      <w:bookmarkEnd w:id="1040"/>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1041" w:name="_Toc287290912"/>
      <w:bookmarkStart w:id="1042" w:name="_Toc292192876"/>
      <w:bookmarkStart w:id="1043" w:name="_Toc298407644"/>
      <w:bookmarkStart w:id="1044" w:name="_Toc309618094"/>
      <w:bookmarkStart w:id="1045" w:name="_Toc314085347"/>
      <w:bookmarkStart w:id="1046" w:name="_Toc314086245"/>
      <w:bookmarkStart w:id="1047"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57B37A59" w14:textId="77777777" w:rsidR="00115898" w:rsidRDefault="00115898"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048" w:name="_Toc298407643"/>
      <w:bookmarkStart w:id="1049" w:name="_Toc309618093"/>
      <w:bookmarkStart w:id="1050" w:name="_Toc314705823"/>
      <w:bookmarkStart w:id="1051" w:name="_Toc434004134"/>
      <w:bookmarkStart w:id="1052" w:name="_Toc498523232"/>
      <w:bookmarkStart w:id="1053" w:name="_Toc511148493"/>
      <w:bookmarkStart w:id="1054" w:name="_Toc25083260"/>
      <w:r w:rsidRPr="006375EC">
        <w:rPr>
          <w:rFonts w:cs="Arial"/>
          <w:bCs/>
          <w:color w:val="1F4E79"/>
          <w:sz w:val="20"/>
        </w:rPr>
        <w:t>SOLICITUD DE INFORMACIÓN</w:t>
      </w:r>
      <w:bookmarkEnd w:id="1048"/>
      <w:bookmarkEnd w:id="1049"/>
      <w:bookmarkEnd w:id="1050"/>
      <w:bookmarkEnd w:id="1051"/>
      <w:bookmarkEnd w:id="1052"/>
      <w:r w:rsidRPr="006375EC">
        <w:rPr>
          <w:rFonts w:cs="Arial"/>
          <w:bCs/>
          <w:color w:val="1F4E79"/>
          <w:sz w:val="20"/>
        </w:rPr>
        <w:t>.</w:t>
      </w:r>
      <w:bookmarkEnd w:id="1053"/>
      <w:bookmarkEnd w:id="1054"/>
    </w:p>
    <w:p w14:paraId="3AA518CB" w14:textId="77777777" w:rsidR="00115898" w:rsidRPr="00C41A05" w:rsidRDefault="00115898" w:rsidP="00115898"/>
    <w:p w14:paraId="6AB4FC3C" w14:textId="77777777"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xml:space="preserve">, así como los referidos al desarrollo y ejecución de </w:t>
      </w:r>
      <w:proofErr w:type="gramStart"/>
      <w:r w:rsidRPr="00677CB9">
        <w:rPr>
          <w:rFonts w:ascii="Arial" w:hAnsi="Arial" w:cs="Arial"/>
        </w:rPr>
        <w:t>los mismos</w:t>
      </w:r>
      <w:proofErr w:type="gramEnd"/>
      <w:r w:rsidRPr="00677CB9">
        <w:rPr>
          <w:rFonts w:ascii="Arial" w:hAnsi="Arial" w:cs="Arial"/>
        </w:rPr>
        <w:t>, qu</w:t>
      </w:r>
      <w:r>
        <w:rPr>
          <w:rFonts w:ascii="Arial" w:hAnsi="Arial" w:cs="Arial"/>
        </w:rPr>
        <w:t>e, en su caso, le requiera</w:t>
      </w:r>
      <w:r w:rsidRPr="00677CB9">
        <w:rPr>
          <w:rFonts w:ascii="Arial" w:hAnsi="Arial" w:cs="Arial"/>
        </w:rPr>
        <w:t xml:space="preserve"> </w:t>
      </w:r>
      <w:r>
        <w:rPr>
          <w:rFonts w:ascii="Arial" w:hAnsi="Arial" w:cs="Arial"/>
        </w:rPr>
        <w:t>el Órgano Interno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055" w:name="_Toc434004135"/>
      <w:bookmarkStart w:id="1056" w:name="_Toc498523233"/>
      <w:bookmarkStart w:id="1057" w:name="_Toc511148494"/>
      <w:bookmarkStart w:id="1058" w:name="_Toc25083261"/>
      <w:r w:rsidRPr="006375EC">
        <w:rPr>
          <w:rFonts w:cs="Arial"/>
          <w:bCs/>
          <w:color w:val="1F4E79"/>
          <w:sz w:val="20"/>
        </w:rPr>
        <w:t>NO NEGOCIABILIDAD DE LAS CONDICIONES CONTENIDAS EN ESTA CONVOCATORIA Y EN LAS PROPOSICIONES</w:t>
      </w:r>
      <w:bookmarkEnd w:id="1041"/>
      <w:bookmarkEnd w:id="1042"/>
      <w:bookmarkEnd w:id="1043"/>
      <w:bookmarkEnd w:id="1044"/>
      <w:bookmarkEnd w:id="1045"/>
      <w:bookmarkEnd w:id="1046"/>
      <w:bookmarkEnd w:id="1047"/>
      <w:bookmarkEnd w:id="1055"/>
      <w:bookmarkEnd w:id="1056"/>
      <w:r w:rsidRPr="006375EC">
        <w:rPr>
          <w:rFonts w:cs="Arial"/>
          <w:bCs/>
          <w:color w:val="1F4E79"/>
          <w:sz w:val="20"/>
        </w:rPr>
        <w:t>.</w:t>
      </w:r>
      <w:bookmarkEnd w:id="1057"/>
      <w:bookmarkEnd w:id="1058"/>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268F8B85" w14:textId="77777777" w:rsidR="006215A5" w:rsidRDefault="006215A5" w:rsidP="00115898">
      <w:pPr>
        <w:spacing w:before="120" w:after="120"/>
        <w:ind w:left="705"/>
        <w:jc w:val="both"/>
        <w:rPr>
          <w:rFonts w:ascii="Arial" w:hAnsi="Arial" w:cs="Arial"/>
        </w:rPr>
      </w:pPr>
    </w:p>
    <w:p w14:paraId="6BE82C8E" w14:textId="77777777" w:rsidR="00691AFE" w:rsidRDefault="00115898" w:rsidP="00691AFE">
      <w:pPr>
        <w:spacing w:before="120" w:after="120"/>
        <w:ind w:left="705"/>
        <w:jc w:val="both"/>
        <w:rPr>
          <w:rFonts w:ascii="Arial" w:hAnsi="Arial" w:cs="Arial"/>
        </w:rPr>
      </w:pPr>
      <w:r w:rsidRPr="00677CB9">
        <w:rPr>
          <w:rFonts w:cs="Arial"/>
          <w:kern w:val="32"/>
        </w:rPr>
        <w:t xml:space="preserve"> </w:t>
      </w:r>
      <w:bookmarkStart w:id="1059" w:name="_Toc499053792"/>
    </w:p>
    <w:p w14:paraId="23D34067" w14:textId="0452F3BD" w:rsidR="00EC09FF" w:rsidRDefault="00EC09FF">
      <w:pPr>
        <w:rPr>
          <w:rFonts w:ascii="Arial" w:hAnsi="Arial" w:cs="Arial"/>
        </w:rPr>
      </w:pPr>
    </w:p>
    <w:p w14:paraId="7D5D3FA5" w14:textId="503F7A9C" w:rsidR="00C00CE9" w:rsidRDefault="00C00CE9">
      <w:pPr>
        <w:rPr>
          <w:rFonts w:ascii="Arial" w:hAnsi="Arial" w:cs="Arial"/>
        </w:rPr>
      </w:pPr>
    </w:p>
    <w:p w14:paraId="2E4F8DDC" w14:textId="19CBCB32" w:rsidR="00C00CE9" w:rsidRDefault="00C00CE9">
      <w:pPr>
        <w:rPr>
          <w:rFonts w:ascii="Arial" w:hAnsi="Arial" w:cs="Arial"/>
        </w:rPr>
      </w:pPr>
    </w:p>
    <w:p w14:paraId="3A3F0AF1" w14:textId="6A9121E1" w:rsidR="00C00CE9" w:rsidRDefault="00C00CE9">
      <w:pPr>
        <w:rPr>
          <w:rFonts w:ascii="Arial" w:hAnsi="Arial" w:cs="Arial"/>
        </w:rPr>
      </w:pPr>
    </w:p>
    <w:p w14:paraId="5CCDA67A" w14:textId="6C550604" w:rsidR="00C00CE9" w:rsidRDefault="00C00CE9">
      <w:pPr>
        <w:rPr>
          <w:rFonts w:ascii="Arial" w:hAnsi="Arial" w:cs="Arial"/>
        </w:rPr>
      </w:pPr>
    </w:p>
    <w:p w14:paraId="14D4A903" w14:textId="2C8AB962" w:rsidR="00C00CE9" w:rsidRDefault="00C00CE9">
      <w:pPr>
        <w:rPr>
          <w:rFonts w:ascii="Arial" w:hAnsi="Arial" w:cs="Arial"/>
        </w:rPr>
      </w:pPr>
    </w:p>
    <w:p w14:paraId="2CAA7116" w14:textId="77777777" w:rsidR="00F13BAE" w:rsidRDefault="00F13BAE">
      <w:pPr>
        <w:rPr>
          <w:rFonts w:ascii="Arial" w:hAnsi="Arial" w:cs="Arial"/>
        </w:rPr>
      </w:pPr>
    </w:p>
    <w:p w14:paraId="30E1E789" w14:textId="159135C8" w:rsidR="00C00CE9" w:rsidRDefault="00C00CE9">
      <w:pPr>
        <w:rPr>
          <w:rFonts w:ascii="Arial" w:hAnsi="Arial" w:cs="Arial"/>
        </w:rPr>
      </w:pPr>
    </w:p>
    <w:p w14:paraId="7EC90747" w14:textId="012935E5" w:rsidR="0056698C" w:rsidRDefault="0056698C">
      <w:pPr>
        <w:rPr>
          <w:rFonts w:ascii="Arial" w:hAnsi="Arial" w:cs="Arial"/>
        </w:rPr>
      </w:pPr>
    </w:p>
    <w:p w14:paraId="57F60A07" w14:textId="77777777" w:rsidR="00C00CE9" w:rsidRDefault="00C00CE9">
      <w:pPr>
        <w:rPr>
          <w:rFonts w:ascii="Arial" w:hAnsi="Arial" w:cs="Arial"/>
        </w:rPr>
      </w:pPr>
    </w:p>
    <w:p w14:paraId="7C81AF77" w14:textId="77777777" w:rsidR="00F70FCA" w:rsidRPr="006F6373" w:rsidRDefault="00F70FCA" w:rsidP="005A03A8">
      <w:pPr>
        <w:pStyle w:val="Ttulo1"/>
        <w:rPr>
          <w:rFonts w:cs="Arial"/>
          <w:color w:val="666699"/>
          <w:kern w:val="32"/>
          <w:sz w:val="32"/>
          <w:szCs w:val="32"/>
        </w:rPr>
      </w:pPr>
      <w:bookmarkStart w:id="1060" w:name="_Toc25083262"/>
      <w:r w:rsidRPr="006F6373">
        <w:rPr>
          <w:rFonts w:cs="Arial"/>
          <w:color w:val="CC0066"/>
          <w:kern w:val="32"/>
          <w:sz w:val="28"/>
        </w:rPr>
        <w:t>ANEXO 1</w:t>
      </w:r>
      <w:bookmarkEnd w:id="173"/>
      <w:bookmarkEnd w:id="174"/>
      <w:bookmarkEnd w:id="1059"/>
      <w:bookmarkEnd w:id="1060"/>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1061" w:name="_Toc452121414"/>
      <w:bookmarkStart w:id="1062" w:name="_Toc464498337"/>
      <w:bookmarkStart w:id="1063" w:name="_Toc464498742"/>
      <w:bookmarkStart w:id="1064" w:name="_Toc487209356"/>
      <w:bookmarkStart w:id="1065" w:name="_Toc488428670"/>
      <w:bookmarkStart w:id="1066" w:name="_Toc491180996"/>
      <w:bookmarkStart w:id="1067" w:name="_Toc492377958"/>
      <w:bookmarkStart w:id="1068" w:name="_Toc493180787"/>
      <w:bookmarkStart w:id="1069" w:name="_Toc496783510"/>
      <w:bookmarkStart w:id="1070" w:name="_Toc499053793"/>
      <w:bookmarkStart w:id="1071" w:name="_Toc505794358"/>
      <w:bookmarkStart w:id="1072" w:name="_Toc507676559"/>
      <w:bookmarkStart w:id="1073" w:name="_Toc521678092"/>
      <w:bookmarkStart w:id="1074" w:name="_Toc527963333"/>
      <w:bookmarkStart w:id="1075" w:name="_Toc528680720"/>
      <w:bookmarkStart w:id="1076" w:name="_Toc25083263"/>
      <w:r w:rsidRPr="006F6373">
        <w:rPr>
          <w:rFonts w:cs="Arial"/>
          <w:kern w:val="32"/>
          <w:sz w:val="28"/>
          <w:szCs w:val="32"/>
        </w:rPr>
        <w:t>Especificaciones Técnicas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1B97E931" w14:textId="77777777" w:rsidR="007804CE" w:rsidRPr="00E5010B" w:rsidRDefault="007804CE" w:rsidP="007804CE">
      <w:pPr>
        <w:rPr>
          <w:rFonts w:ascii="Arial" w:hAnsi="Arial" w:cs="Arial"/>
          <w:color w:val="000000" w:themeColor="text1"/>
          <w:sz w:val="18"/>
          <w:szCs w:val="18"/>
        </w:rPr>
      </w:pPr>
      <w:bookmarkStart w:id="1077" w:name="_Toc499053794"/>
      <w:bookmarkStart w:id="1078" w:name="_Toc309618101"/>
      <w:bookmarkStart w:id="1079" w:name="_Toc314085350"/>
      <w:bookmarkStart w:id="1080" w:name="_Toc314094171"/>
      <w:bookmarkStart w:id="1081" w:name="_Toc289064607"/>
      <w:bookmarkEnd w:id="175"/>
    </w:p>
    <w:p w14:paraId="1EADFA31" w14:textId="66AAC972" w:rsidR="0056698C" w:rsidRPr="0056698C" w:rsidRDefault="0056698C" w:rsidP="0056698C">
      <w:pPr>
        <w:numPr>
          <w:ilvl w:val="0"/>
          <w:numId w:val="93"/>
        </w:numPr>
        <w:suppressLineNumbers/>
        <w:spacing w:before="240" w:after="120" w:line="276" w:lineRule="auto"/>
        <w:jc w:val="both"/>
        <w:rPr>
          <w:rFonts w:ascii="Arial" w:hAnsi="Arial" w:cs="Arial"/>
          <w:b/>
          <w:lang w:val="es-ES"/>
        </w:rPr>
      </w:pPr>
      <w:r w:rsidRPr="0056698C">
        <w:rPr>
          <w:rFonts w:ascii="Arial" w:hAnsi="Arial" w:cs="Arial"/>
          <w:b/>
          <w:lang w:val="es-ES"/>
        </w:rPr>
        <w:t>OBJETO Y ALCANCE DE LA CONTRATACIÓN</w:t>
      </w:r>
    </w:p>
    <w:p w14:paraId="7D0991F9" w14:textId="03FCFAB0"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Adquisición</w:t>
      </w:r>
      <w:r w:rsidR="005E133A">
        <w:rPr>
          <w:rFonts w:ascii="Arial" w:hAnsi="Arial" w:cs="Arial"/>
          <w:lang w:val="es-ES"/>
        </w:rPr>
        <w:t xml:space="preserve"> </w:t>
      </w:r>
      <w:r w:rsidR="005E133A" w:rsidRPr="00F13BAE">
        <w:rPr>
          <w:rFonts w:ascii="Arial" w:hAnsi="Arial" w:cs="Arial"/>
          <w:lang w:val="es-ES"/>
        </w:rPr>
        <w:t>e instalación</w:t>
      </w:r>
      <w:r w:rsidRPr="00F13BAE">
        <w:rPr>
          <w:rFonts w:ascii="Arial" w:hAnsi="Arial" w:cs="Arial"/>
          <w:lang w:val="es-ES"/>
        </w:rPr>
        <w:t xml:space="preserve"> de </w:t>
      </w:r>
      <w:r w:rsidRPr="0056698C">
        <w:rPr>
          <w:rFonts w:ascii="Arial" w:hAnsi="Arial" w:cs="Arial"/>
          <w:lang w:val="es-ES"/>
        </w:rPr>
        <w:t xml:space="preserve">mobiliario para </w:t>
      </w:r>
      <w:r w:rsidR="00874595">
        <w:rPr>
          <w:rFonts w:ascii="Arial" w:hAnsi="Arial" w:cs="Arial"/>
          <w:lang w:val="es-ES"/>
        </w:rPr>
        <w:t>las instalaciones de la 05 Junta Distrital Ejecutiva del Instituto Nacional Electoral en Querétaro</w:t>
      </w:r>
      <w:r w:rsidRPr="0056698C">
        <w:rPr>
          <w:rFonts w:ascii="Arial" w:hAnsi="Arial" w:cs="Arial"/>
          <w:lang w:val="es-ES"/>
        </w:rPr>
        <w:t>.</w:t>
      </w:r>
    </w:p>
    <w:p w14:paraId="7F67CD8A" w14:textId="1308213D" w:rsidR="0056698C" w:rsidRPr="0056698C" w:rsidRDefault="0056698C" w:rsidP="0056698C">
      <w:pPr>
        <w:numPr>
          <w:ilvl w:val="0"/>
          <w:numId w:val="93"/>
        </w:numPr>
        <w:suppressLineNumbers/>
        <w:spacing w:before="240" w:after="120" w:line="276" w:lineRule="auto"/>
        <w:jc w:val="both"/>
        <w:rPr>
          <w:rFonts w:ascii="Arial" w:hAnsi="Arial" w:cs="Arial"/>
          <w:b/>
          <w:lang w:val="es-ES"/>
        </w:rPr>
      </w:pPr>
      <w:r w:rsidRPr="0056698C">
        <w:rPr>
          <w:rFonts w:ascii="Arial" w:hAnsi="Arial" w:cs="Arial"/>
          <w:b/>
          <w:lang w:val="es-ES"/>
        </w:rPr>
        <w:t>E</w:t>
      </w:r>
      <w:bookmarkStart w:id="1082" w:name="_Hlk24707285"/>
      <w:r w:rsidRPr="0056698C">
        <w:rPr>
          <w:rFonts w:ascii="Arial" w:hAnsi="Arial" w:cs="Arial"/>
          <w:b/>
          <w:lang w:val="es-ES"/>
        </w:rPr>
        <w:t>SPECIFICACIONES MÍNIMAS REQUERIDAS DE LOS BIENES</w:t>
      </w:r>
      <w:bookmarkEnd w:id="1082"/>
    </w:p>
    <w:tbl>
      <w:tblPr>
        <w:tblStyle w:val="TableNormal"/>
        <w:tblW w:w="8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
        <w:gridCol w:w="5386"/>
        <w:gridCol w:w="851"/>
        <w:gridCol w:w="1628"/>
      </w:tblGrid>
      <w:tr w:rsidR="00E6610C" w14:paraId="43DE2ABB" w14:textId="2714EAA1" w:rsidTr="00C47906">
        <w:trPr>
          <w:trHeight w:val="160"/>
          <w:jc w:val="center"/>
        </w:trPr>
        <w:tc>
          <w:tcPr>
            <w:tcW w:w="774" w:type="dxa"/>
            <w:vAlign w:val="center"/>
          </w:tcPr>
          <w:p w14:paraId="34CB8BAA" w14:textId="0AD30FC2" w:rsidR="00E6610C" w:rsidRPr="00C47906" w:rsidRDefault="00E6610C" w:rsidP="00C47906">
            <w:pPr>
              <w:pStyle w:val="TableParagraph"/>
              <w:spacing w:before="17"/>
              <w:jc w:val="center"/>
              <w:rPr>
                <w:rFonts w:asciiTheme="majorHAnsi" w:hAnsiTheme="majorHAnsi" w:cstheme="majorHAnsi"/>
                <w:b/>
                <w:bCs/>
                <w:sz w:val="16"/>
                <w:szCs w:val="16"/>
              </w:rPr>
            </w:pPr>
            <w:proofErr w:type="spellStart"/>
            <w:r w:rsidRPr="00C47906">
              <w:rPr>
                <w:rFonts w:asciiTheme="majorHAnsi" w:hAnsiTheme="majorHAnsi" w:cstheme="majorHAnsi"/>
                <w:b/>
                <w:bCs/>
                <w:sz w:val="16"/>
                <w:szCs w:val="16"/>
              </w:rPr>
              <w:t>Partida</w:t>
            </w:r>
            <w:proofErr w:type="spellEnd"/>
          </w:p>
        </w:tc>
        <w:tc>
          <w:tcPr>
            <w:tcW w:w="5386" w:type="dxa"/>
            <w:vAlign w:val="center"/>
          </w:tcPr>
          <w:p w14:paraId="7FB9D0B9" w14:textId="77777777" w:rsidR="00E6610C" w:rsidRPr="00FF15D0" w:rsidRDefault="00E6610C" w:rsidP="00F57FCA">
            <w:pPr>
              <w:pStyle w:val="TableParagraph"/>
              <w:spacing w:before="5"/>
              <w:ind w:left="21"/>
              <w:jc w:val="center"/>
              <w:rPr>
                <w:b/>
                <w:bCs/>
                <w:sz w:val="18"/>
              </w:rPr>
            </w:pPr>
            <w:proofErr w:type="spellStart"/>
            <w:r w:rsidRPr="00FF15D0">
              <w:rPr>
                <w:b/>
                <w:bCs/>
                <w:w w:val="105"/>
                <w:sz w:val="18"/>
              </w:rPr>
              <w:t>Descripción</w:t>
            </w:r>
            <w:proofErr w:type="spellEnd"/>
          </w:p>
        </w:tc>
        <w:tc>
          <w:tcPr>
            <w:tcW w:w="851" w:type="dxa"/>
            <w:vAlign w:val="center"/>
          </w:tcPr>
          <w:p w14:paraId="74C26167" w14:textId="77878082" w:rsidR="00E6610C" w:rsidRPr="00230231" w:rsidRDefault="00E6610C" w:rsidP="00230231">
            <w:pPr>
              <w:pStyle w:val="TableParagraph"/>
              <w:spacing w:before="5"/>
              <w:ind w:left="21"/>
              <w:jc w:val="center"/>
              <w:rPr>
                <w:b/>
                <w:bCs/>
                <w:w w:val="105"/>
                <w:sz w:val="16"/>
                <w:szCs w:val="16"/>
              </w:rPr>
            </w:pPr>
            <w:proofErr w:type="spellStart"/>
            <w:r w:rsidRPr="00230231">
              <w:rPr>
                <w:b/>
                <w:bCs/>
                <w:w w:val="105"/>
                <w:sz w:val="16"/>
                <w:szCs w:val="16"/>
              </w:rPr>
              <w:t>Cantidad</w:t>
            </w:r>
            <w:proofErr w:type="spellEnd"/>
          </w:p>
        </w:tc>
        <w:tc>
          <w:tcPr>
            <w:tcW w:w="1628" w:type="dxa"/>
          </w:tcPr>
          <w:p w14:paraId="6879E4CC" w14:textId="267F17D7" w:rsidR="00E6610C" w:rsidRPr="00FF15D0" w:rsidRDefault="00E6610C" w:rsidP="00FF15D0">
            <w:pPr>
              <w:pStyle w:val="TableParagraph"/>
              <w:spacing w:before="5"/>
              <w:ind w:left="21"/>
              <w:jc w:val="center"/>
              <w:rPr>
                <w:b/>
                <w:bCs/>
                <w:w w:val="105"/>
                <w:sz w:val="18"/>
              </w:rPr>
            </w:pPr>
            <w:r w:rsidRPr="00FF15D0">
              <w:rPr>
                <w:b/>
                <w:bCs/>
                <w:w w:val="105"/>
                <w:sz w:val="18"/>
              </w:rPr>
              <w:t>Imagen</w:t>
            </w:r>
          </w:p>
        </w:tc>
      </w:tr>
      <w:tr w:rsidR="00E6610C" w14:paraId="633FE25A" w14:textId="274B5CCC" w:rsidTr="00C47906">
        <w:trPr>
          <w:trHeight w:val="2261"/>
          <w:jc w:val="center"/>
        </w:trPr>
        <w:tc>
          <w:tcPr>
            <w:tcW w:w="774" w:type="dxa"/>
            <w:vAlign w:val="center"/>
          </w:tcPr>
          <w:p w14:paraId="3D1A2884" w14:textId="1DB8DA55" w:rsidR="00E6610C" w:rsidRPr="00C47906" w:rsidRDefault="00C47906" w:rsidP="00C47906">
            <w:pPr>
              <w:pStyle w:val="TableParagraph"/>
              <w:jc w:val="center"/>
              <w:rPr>
                <w:rFonts w:asciiTheme="majorHAnsi" w:hAnsiTheme="majorHAnsi" w:cstheme="majorHAnsi"/>
                <w:b/>
                <w:bCs/>
                <w:sz w:val="16"/>
                <w:szCs w:val="16"/>
              </w:rPr>
            </w:pPr>
            <w:r w:rsidRPr="00C47906">
              <w:rPr>
                <w:rFonts w:asciiTheme="majorHAnsi" w:hAnsiTheme="majorHAnsi" w:cstheme="majorHAnsi"/>
                <w:b/>
                <w:bCs/>
                <w:sz w:val="16"/>
                <w:szCs w:val="16"/>
              </w:rPr>
              <w:t>1</w:t>
            </w:r>
          </w:p>
          <w:p w14:paraId="2F912EF7" w14:textId="26E79192" w:rsidR="00E6610C" w:rsidRPr="00C47906" w:rsidRDefault="00E6610C" w:rsidP="00C47906">
            <w:pPr>
              <w:pStyle w:val="TableParagraph"/>
              <w:ind w:left="335"/>
              <w:jc w:val="center"/>
              <w:rPr>
                <w:rFonts w:asciiTheme="majorHAnsi" w:hAnsiTheme="majorHAnsi" w:cstheme="majorHAnsi"/>
                <w:b/>
                <w:bCs/>
                <w:sz w:val="16"/>
                <w:szCs w:val="16"/>
              </w:rPr>
            </w:pPr>
          </w:p>
        </w:tc>
        <w:tc>
          <w:tcPr>
            <w:tcW w:w="5386" w:type="dxa"/>
            <w:vAlign w:val="center"/>
          </w:tcPr>
          <w:p w14:paraId="3918C6B8" w14:textId="00E9EE0C" w:rsidR="00E6610C" w:rsidRPr="00111ED0" w:rsidRDefault="00F57FCA" w:rsidP="00111ED0">
            <w:pPr>
              <w:pStyle w:val="TableParagraph"/>
              <w:ind w:left="28" w:right="17"/>
              <w:jc w:val="both"/>
              <w:rPr>
                <w:sz w:val="16"/>
                <w:szCs w:val="16"/>
              </w:rPr>
            </w:pPr>
            <w:proofErr w:type="spellStart"/>
            <w:r w:rsidRPr="00111ED0">
              <w:rPr>
                <w:w w:val="105"/>
                <w:sz w:val="16"/>
                <w:szCs w:val="16"/>
              </w:rPr>
              <w:t>Mó</w:t>
            </w:r>
            <w:r w:rsidR="00E6610C" w:rsidRPr="00111ED0">
              <w:rPr>
                <w:w w:val="105"/>
                <w:sz w:val="16"/>
                <w:szCs w:val="16"/>
              </w:rPr>
              <w:t>dulo</w:t>
            </w:r>
            <w:proofErr w:type="spellEnd"/>
            <w:r w:rsidR="00E6610C" w:rsidRPr="00111ED0">
              <w:rPr>
                <w:spacing w:val="1"/>
                <w:w w:val="105"/>
                <w:sz w:val="16"/>
                <w:szCs w:val="16"/>
              </w:rPr>
              <w:t xml:space="preserve"> </w:t>
            </w:r>
            <w:proofErr w:type="spellStart"/>
            <w:r w:rsidR="00E6610C" w:rsidRPr="00111ED0">
              <w:rPr>
                <w:w w:val="105"/>
                <w:sz w:val="16"/>
                <w:szCs w:val="16"/>
              </w:rPr>
              <w:t>en</w:t>
            </w:r>
            <w:proofErr w:type="spellEnd"/>
            <w:r w:rsidR="00E6610C" w:rsidRPr="00111ED0">
              <w:rPr>
                <w:spacing w:val="1"/>
                <w:w w:val="105"/>
                <w:sz w:val="16"/>
                <w:szCs w:val="16"/>
              </w:rPr>
              <w:t xml:space="preserve"> </w:t>
            </w:r>
            <w:r w:rsidR="00E6610C" w:rsidRPr="00111ED0">
              <w:rPr>
                <w:w w:val="105"/>
                <w:sz w:val="16"/>
                <w:szCs w:val="16"/>
              </w:rPr>
              <w:t>"L"</w:t>
            </w:r>
            <w:r w:rsidR="00E6610C" w:rsidRPr="00111ED0">
              <w:rPr>
                <w:spacing w:val="1"/>
                <w:w w:val="105"/>
                <w:sz w:val="16"/>
                <w:szCs w:val="16"/>
              </w:rPr>
              <w:t xml:space="preserve"> </w:t>
            </w:r>
            <w:r w:rsidR="00E6610C" w:rsidRPr="00111ED0">
              <w:rPr>
                <w:w w:val="105"/>
                <w:sz w:val="16"/>
                <w:szCs w:val="16"/>
              </w:rPr>
              <w:t>Con</w:t>
            </w:r>
            <w:r w:rsidR="00E6610C" w:rsidRPr="00111ED0">
              <w:rPr>
                <w:spacing w:val="1"/>
                <w:w w:val="105"/>
                <w:sz w:val="16"/>
                <w:szCs w:val="16"/>
              </w:rPr>
              <w:t xml:space="preserve"> </w:t>
            </w:r>
            <w:proofErr w:type="spellStart"/>
            <w:r w:rsidR="00E6610C" w:rsidRPr="00111ED0">
              <w:rPr>
                <w:w w:val="105"/>
                <w:sz w:val="16"/>
                <w:szCs w:val="16"/>
              </w:rPr>
              <w:t>librero</w:t>
            </w:r>
            <w:proofErr w:type="spellEnd"/>
            <w:r w:rsidR="00E6610C" w:rsidRPr="00111ED0">
              <w:rPr>
                <w:spacing w:val="1"/>
                <w:w w:val="105"/>
                <w:sz w:val="16"/>
                <w:szCs w:val="16"/>
              </w:rPr>
              <w:t xml:space="preserve"> </w:t>
            </w:r>
            <w:proofErr w:type="spellStart"/>
            <w:r w:rsidR="00E6610C" w:rsidRPr="00111ED0">
              <w:rPr>
                <w:w w:val="105"/>
                <w:sz w:val="16"/>
                <w:szCs w:val="16"/>
              </w:rPr>
              <w:t>sobre</w:t>
            </w:r>
            <w:proofErr w:type="spellEnd"/>
            <w:r w:rsidR="00E6610C" w:rsidRPr="00111ED0">
              <w:rPr>
                <w:spacing w:val="1"/>
                <w:w w:val="105"/>
                <w:sz w:val="16"/>
                <w:szCs w:val="16"/>
              </w:rPr>
              <w:t xml:space="preserve"> </w:t>
            </w:r>
            <w:r w:rsidR="00E6610C" w:rsidRPr="00111ED0">
              <w:rPr>
                <w:w w:val="105"/>
                <w:sz w:val="16"/>
                <w:szCs w:val="16"/>
              </w:rPr>
              <w:t>la</w:t>
            </w:r>
            <w:r w:rsidR="00E6610C" w:rsidRPr="00111ED0">
              <w:rPr>
                <w:spacing w:val="1"/>
                <w:w w:val="105"/>
                <w:sz w:val="16"/>
                <w:szCs w:val="16"/>
              </w:rPr>
              <w:t xml:space="preserve"> </w:t>
            </w:r>
            <w:r w:rsidR="00E6610C" w:rsidRPr="00111ED0">
              <w:rPr>
                <w:w w:val="105"/>
                <w:sz w:val="16"/>
                <w:szCs w:val="16"/>
              </w:rPr>
              <w:t>lateral</w:t>
            </w:r>
            <w:r w:rsidR="00E6610C" w:rsidRPr="00111ED0">
              <w:rPr>
                <w:spacing w:val="1"/>
                <w:w w:val="105"/>
                <w:sz w:val="16"/>
                <w:szCs w:val="16"/>
              </w:rPr>
              <w:t xml:space="preserve"> </w:t>
            </w:r>
            <w:r w:rsidR="00E6610C" w:rsidRPr="00111ED0">
              <w:rPr>
                <w:w w:val="105"/>
                <w:sz w:val="16"/>
                <w:szCs w:val="16"/>
              </w:rPr>
              <w:t>con</w:t>
            </w:r>
            <w:r w:rsidR="00E6610C" w:rsidRPr="00111ED0">
              <w:rPr>
                <w:spacing w:val="1"/>
                <w:w w:val="105"/>
                <w:sz w:val="16"/>
                <w:szCs w:val="16"/>
              </w:rPr>
              <w:t xml:space="preserve"> </w:t>
            </w:r>
            <w:proofErr w:type="spellStart"/>
            <w:r w:rsidR="00E6610C" w:rsidRPr="00111ED0">
              <w:rPr>
                <w:spacing w:val="-1"/>
                <w:w w:val="105"/>
                <w:sz w:val="16"/>
                <w:szCs w:val="16"/>
              </w:rPr>
              <w:t>estructuras</w:t>
            </w:r>
            <w:proofErr w:type="spellEnd"/>
            <w:r w:rsidR="00E6610C" w:rsidRPr="00111ED0">
              <w:rPr>
                <w:spacing w:val="-9"/>
                <w:w w:val="105"/>
                <w:sz w:val="16"/>
                <w:szCs w:val="16"/>
              </w:rPr>
              <w:t xml:space="preserve"> </w:t>
            </w:r>
            <w:proofErr w:type="spellStart"/>
            <w:r w:rsidR="00E6610C" w:rsidRPr="00111ED0">
              <w:rPr>
                <w:w w:val="105"/>
                <w:sz w:val="16"/>
                <w:szCs w:val="16"/>
              </w:rPr>
              <w:t>metálicas</w:t>
            </w:r>
            <w:proofErr w:type="spellEnd"/>
            <w:r w:rsidR="00E6610C" w:rsidRPr="00111ED0">
              <w:rPr>
                <w:spacing w:val="-10"/>
                <w:w w:val="105"/>
                <w:sz w:val="16"/>
                <w:szCs w:val="16"/>
              </w:rPr>
              <w:t xml:space="preserve"> </w:t>
            </w:r>
            <w:r w:rsidR="00E6610C" w:rsidRPr="00111ED0">
              <w:rPr>
                <w:w w:val="105"/>
                <w:sz w:val="16"/>
                <w:szCs w:val="16"/>
              </w:rPr>
              <w:t>con</w:t>
            </w:r>
            <w:r w:rsidR="00E6610C" w:rsidRPr="00111ED0">
              <w:rPr>
                <w:spacing w:val="-9"/>
                <w:w w:val="105"/>
                <w:sz w:val="16"/>
                <w:szCs w:val="16"/>
              </w:rPr>
              <w:t xml:space="preserve"> </w:t>
            </w:r>
            <w:proofErr w:type="spellStart"/>
            <w:r w:rsidR="00E6610C" w:rsidRPr="00111ED0">
              <w:rPr>
                <w:w w:val="105"/>
                <w:sz w:val="16"/>
                <w:szCs w:val="16"/>
              </w:rPr>
              <w:t>perfil</w:t>
            </w:r>
            <w:proofErr w:type="spellEnd"/>
            <w:r w:rsidR="00E6610C" w:rsidRPr="00111ED0">
              <w:rPr>
                <w:spacing w:val="-10"/>
                <w:w w:val="105"/>
                <w:sz w:val="16"/>
                <w:szCs w:val="16"/>
              </w:rPr>
              <w:t xml:space="preserve"> </w:t>
            </w:r>
            <w:proofErr w:type="spellStart"/>
            <w:r w:rsidR="00E6610C" w:rsidRPr="00111ED0">
              <w:rPr>
                <w:w w:val="105"/>
                <w:sz w:val="16"/>
                <w:szCs w:val="16"/>
              </w:rPr>
              <w:t>cuadrado</w:t>
            </w:r>
            <w:proofErr w:type="spellEnd"/>
            <w:r w:rsidR="00E6610C" w:rsidRPr="00111ED0">
              <w:rPr>
                <w:spacing w:val="-9"/>
                <w:w w:val="105"/>
                <w:sz w:val="16"/>
                <w:szCs w:val="16"/>
              </w:rPr>
              <w:t xml:space="preserve"> </w:t>
            </w:r>
            <w:r w:rsidR="00E6610C" w:rsidRPr="00111ED0">
              <w:rPr>
                <w:w w:val="105"/>
                <w:sz w:val="16"/>
                <w:szCs w:val="16"/>
              </w:rPr>
              <w:t>de</w:t>
            </w:r>
            <w:r w:rsidR="00E6610C" w:rsidRPr="00111ED0">
              <w:rPr>
                <w:spacing w:val="-8"/>
                <w:w w:val="105"/>
                <w:sz w:val="16"/>
                <w:szCs w:val="16"/>
              </w:rPr>
              <w:t xml:space="preserve"> </w:t>
            </w:r>
            <w:r w:rsidR="00E6610C" w:rsidRPr="00111ED0">
              <w:rPr>
                <w:w w:val="105"/>
                <w:sz w:val="16"/>
                <w:szCs w:val="16"/>
              </w:rPr>
              <w:t>2"</w:t>
            </w:r>
            <w:r w:rsidR="00E6610C" w:rsidRPr="00111ED0">
              <w:rPr>
                <w:spacing w:val="-10"/>
                <w:w w:val="105"/>
                <w:sz w:val="16"/>
                <w:szCs w:val="16"/>
              </w:rPr>
              <w:t xml:space="preserve"> </w:t>
            </w:r>
            <w:r w:rsidR="00E6610C" w:rsidRPr="00111ED0">
              <w:rPr>
                <w:w w:val="105"/>
                <w:sz w:val="16"/>
                <w:szCs w:val="16"/>
              </w:rPr>
              <w:t>x</w:t>
            </w:r>
            <w:r w:rsidR="00E6610C" w:rsidRPr="00111ED0">
              <w:rPr>
                <w:spacing w:val="-7"/>
                <w:w w:val="105"/>
                <w:sz w:val="16"/>
                <w:szCs w:val="16"/>
              </w:rPr>
              <w:t xml:space="preserve"> </w:t>
            </w:r>
            <w:r w:rsidR="00E6610C" w:rsidRPr="00111ED0">
              <w:rPr>
                <w:w w:val="105"/>
                <w:sz w:val="16"/>
                <w:szCs w:val="16"/>
              </w:rPr>
              <w:t>2"</w:t>
            </w:r>
            <w:r w:rsidR="00E6610C" w:rsidRPr="00111ED0">
              <w:rPr>
                <w:spacing w:val="-9"/>
                <w:w w:val="105"/>
                <w:sz w:val="16"/>
                <w:szCs w:val="16"/>
              </w:rPr>
              <w:t xml:space="preserve"> </w:t>
            </w:r>
            <w:r w:rsidR="00E6610C" w:rsidRPr="00111ED0">
              <w:rPr>
                <w:w w:val="105"/>
                <w:sz w:val="16"/>
                <w:szCs w:val="16"/>
              </w:rPr>
              <w:t>con</w:t>
            </w:r>
            <w:r w:rsidR="00E6610C" w:rsidRPr="00111ED0">
              <w:rPr>
                <w:spacing w:val="-39"/>
                <w:w w:val="105"/>
                <w:sz w:val="16"/>
                <w:szCs w:val="16"/>
              </w:rPr>
              <w:t xml:space="preserve"> </w:t>
            </w:r>
            <w:proofErr w:type="spellStart"/>
            <w:r w:rsidR="00E6610C" w:rsidRPr="00111ED0">
              <w:rPr>
                <w:w w:val="105"/>
                <w:sz w:val="16"/>
                <w:szCs w:val="16"/>
              </w:rPr>
              <w:t>acabado</w:t>
            </w:r>
            <w:proofErr w:type="spellEnd"/>
            <w:r w:rsidR="00E6610C" w:rsidRPr="00111ED0">
              <w:rPr>
                <w:w w:val="105"/>
                <w:sz w:val="16"/>
                <w:szCs w:val="16"/>
              </w:rPr>
              <w:t xml:space="preserve"> </w:t>
            </w:r>
            <w:proofErr w:type="spellStart"/>
            <w:r w:rsidR="00E6610C" w:rsidRPr="00111ED0">
              <w:rPr>
                <w:w w:val="105"/>
                <w:sz w:val="16"/>
                <w:szCs w:val="16"/>
              </w:rPr>
              <w:t>en</w:t>
            </w:r>
            <w:proofErr w:type="spellEnd"/>
            <w:r w:rsidR="00E6610C" w:rsidRPr="00111ED0">
              <w:rPr>
                <w:w w:val="105"/>
                <w:sz w:val="16"/>
                <w:szCs w:val="16"/>
              </w:rPr>
              <w:t xml:space="preserve"> </w:t>
            </w:r>
            <w:proofErr w:type="spellStart"/>
            <w:r w:rsidR="00E6610C" w:rsidRPr="00111ED0">
              <w:rPr>
                <w:w w:val="105"/>
                <w:sz w:val="16"/>
                <w:szCs w:val="16"/>
              </w:rPr>
              <w:t>pinturta</w:t>
            </w:r>
            <w:proofErr w:type="spellEnd"/>
            <w:r w:rsidR="00E6610C" w:rsidRPr="00111ED0">
              <w:rPr>
                <w:w w:val="105"/>
                <w:sz w:val="16"/>
                <w:szCs w:val="16"/>
              </w:rPr>
              <w:t xml:space="preserve"> </w:t>
            </w:r>
            <w:proofErr w:type="spellStart"/>
            <w:r w:rsidR="00E6610C" w:rsidRPr="00111ED0">
              <w:rPr>
                <w:w w:val="105"/>
                <w:sz w:val="16"/>
                <w:szCs w:val="16"/>
              </w:rPr>
              <w:t>electrostática</w:t>
            </w:r>
            <w:proofErr w:type="spellEnd"/>
            <w:r w:rsidR="00E6610C" w:rsidRPr="00111ED0">
              <w:rPr>
                <w:w w:val="105"/>
                <w:sz w:val="16"/>
                <w:szCs w:val="16"/>
              </w:rPr>
              <w:t xml:space="preserve">. </w:t>
            </w:r>
            <w:proofErr w:type="spellStart"/>
            <w:r w:rsidR="00E6610C" w:rsidRPr="00111ED0">
              <w:rPr>
                <w:w w:val="105"/>
                <w:sz w:val="16"/>
                <w:szCs w:val="16"/>
              </w:rPr>
              <w:t>Dimensiones</w:t>
            </w:r>
            <w:proofErr w:type="spellEnd"/>
            <w:r w:rsidR="00E6610C" w:rsidRPr="00111ED0">
              <w:rPr>
                <w:w w:val="105"/>
                <w:sz w:val="16"/>
                <w:szCs w:val="16"/>
              </w:rPr>
              <w:t>: 1.80</w:t>
            </w:r>
            <w:r w:rsidR="00E6610C" w:rsidRPr="00111ED0">
              <w:rPr>
                <w:spacing w:val="-38"/>
                <w:w w:val="105"/>
                <w:sz w:val="16"/>
                <w:szCs w:val="16"/>
              </w:rPr>
              <w:t xml:space="preserve"> </w:t>
            </w:r>
            <w:r w:rsidR="00E6610C" w:rsidRPr="00111ED0">
              <w:rPr>
                <w:w w:val="105"/>
                <w:sz w:val="16"/>
                <w:szCs w:val="16"/>
              </w:rPr>
              <w:t xml:space="preserve">mts </w:t>
            </w:r>
            <w:proofErr w:type="spellStart"/>
            <w:r w:rsidR="00E6610C" w:rsidRPr="00111ED0">
              <w:rPr>
                <w:w w:val="105"/>
                <w:sz w:val="16"/>
                <w:szCs w:val="16"/>
              </w:rPr>
              <w:t>frente</w:t>
            </w:r>
            <w:proofErr w:type="spellEnd"/>
            <w:r w:rsidR="00E6610C" w:rsidRPr="00111ED0">
              <w:rPr>
                <w:w w:val="105"/>
                <w:sz w:val="16"/>
                <w:szCs w:val="16"/>
              </w:rPr>
              <w:t xml:space="preserve"> X 1.60 mts de </w:t>
            </w:r>
            <w:proofErr w:type="spellStart"/>
            <w:r w:rsidR="00E6610C" w:rsidRPr="00111ED0">
              <w:rPr>
                <w:w w:val="105"/>
                <w:sz w:val="16"/>
                <w:szCs w:val="16"/>
              </w:rPr>
              <w:t>fondo</w:t>
            </w:r>
            <w:proofErr w:type="spellEnd"/>
            <w:r w:rsidR="00E6610C" w:rsidRPr="00111ED0">
              <w:rPr>
                <w:w w:val="105"/>
                <w:sz w:val="16"/>
                <w:szCs w:val="16"/>
              </w:rPr>
              <w:t xml:space="preserve">. </w:t>
            </w:r>
            <w:proofErr w:type="spellStart"/>
            <w:r w:rsidR="00E6610C" w:rsidRPr="00111ED0">
              <w:rPr>
                <w:w w:val="105"/>
                <w:sz w:val="16"/>
                <w:szCs w:val="16"/>
              </w:rPr>
              <w:t>Consta</w:t>
            </w:r>
            <w:proofErr w:type="spellEnd"/>
            <w:r w:rsidR="00E6610C" w:rsidRPr="00111ED0">
              <w:rPr>
                <w:w w:val="105"/>
                <w:sz w:val="16"/>
                <w:szCs w:val="16"/>
              </w:rPr>
              <w:t xml:space="preserve"> de 1 </w:t>
            </w:r>
            <w:proofErr w:type="spellStart"/>
            <w:r w:rsidR="00E6610C" w:rsidRPr="00111ED0">
              <w:rPr>
                <w:w w:val="105"/>
                <w:sz w:val="16"/>
                <w:szCs w:val="16"/>
              </w:rPr>
              <w:t>escritorio</w:t>
            </w:r>
            <w:proofErr w:type="spellEnd"/>
            <w:r w:rsidR="00E6610C" w:rsidRPr="00111ED0">
              <w:rPr>
                <w:spacing w:val="-38"/>
                <w:w w:val="105"/>
                <w:sz w:val="16"/>
                <w:szCs w:val="16"/>
              </w:rPr>
              <w:t xml:space="preserve"> </w:t>
            </w:r>
            <w:r w:rsidR="00E6610C" w:rsidRPr="00111ED0">
              <w:rPr>
                <w:w w:val="105"/>
                <w:sz w:val="16"/>
                <w:szCs w:val="16"/>
              </w:rPr>
              <w:t xml:space="preserve">de 1.50 mts de </w:t>
            </w:r>
            <w:proofErr w:type="spellStart"/>
            <w:r w:rsidR="00E6610C" w:rsidRPr="00111ED0">
              <w:rPr>
                <w:w w:val="105"/>
                <w:sz w:val="16"/>
                <w:szCs w:val="16"/>
              </w:rPr>
              <w:t>frente</w:t>
            </w:r>
            <w:proofErr w:type="spellEnd"/>
            <w:r w:rsidR="00E6610C" w:rsidRPr="00111ED0">
              <w:rPr>
                <w:w w:val="105"/>
                <w:sz w:val="16"/>
                <w:szCs w:val="16"/>
              </w:rPr>
              <w:t xml:space="preserve"> X 0.70 mts de </w:t>
            </w:r>
            <w:proofErr w:type="spellStart"/>
            <w:r w:rsidR="00E6610C" w:rsidRPr="00111ED0">
              <w:rPr>
                <w:w w:val="105"/>
                <w:sz w:val="16"/>
                <w:szCs w:val="16"/>
              </w:rPr>
              <w:t>fondo</w:t>
            </w:r>
            <w:proofErr w:type="spellEnd"/>
            <w:r w:rsidR="00E6610C" w:rsidRPr="00111ED0">
              <w:rPr>
                <w:w w:val="105"/>
                <w:sz w:val="16"/>
                <w:szCs w:val="16"/>
              </w:rPr>
              <w:t>. Con una</w:t>
            </w:r>
            <w:r w:rsidR="00E6610C" w:rsidRPr="00111ED0">
              <w:rPr>
                <w:spacing w:val="1"/>
                <w:w w:val="105"/>
                <w:sz w:val="16"/>
                <w:szCs w:val="16"/>
              </w:rPr>
              <w:t xml:space="preserve"> </w:t>
            </w:r>
            <w:r w:rsidR="00E6610C" w:rsidRPr="00111ED0">
              <w:rPr>
                <w:w w:val="105"/>
                <w:sz w:val="16"/>
                <w:szCs w:val="16"/>
              </w:rPr>
              <w:t>lateral</w:t>
            </w:r>
            <w:r w:rsidR="00E6610C" w:rsidRPr="00111ED0">
              <w:rPr>
                <w:spacing w:val="-6"/>
                <w:w w:val="105"/>
                <w:sz w:val="16"/>
                <w:szCs w:val="16"/>
              </w:rPr>
              <w:t xml:space="preserve"> </w:t>
            </w:r>
            <w:r w:rsidR="00E6610C" w:rsidRPr="00111ED0">
              <w:rPr>
                <w:w w:val="105"/>
                <w:sz w:val="16"/>
                <w:szCs w:val="16"/>
              </w:rPr>
              <w:t>recta</w:t>
            </w:r>
            <w:r w:rsidR="00E6610C" w:rsidRPr="00111ED0">
              <w:rPr>
                <w:spacing w:val="-5"/>
                <w:w w:val="105"/>
                <w:sz w:val="16"/>
                <w:szCs w:val="16"/>
              </w:rPr>
              <w:t xml:space="preserve"> </w:t>
            </w:r>
            <w:r w:rsidR="00E6610C" w:rsidRPr="00111ED0">
              <w:rPr>
                <w:w w:val="105"/>
                <w:sz w:val="16"/>
                <w:szCs w:val="16"/>
              </w:rPr>
              <w:t>de</w:t>
            </w:r>
            <w:r w:rsidR="00E6610C" w:rsidRPr="00111ED0">
              <w:rPr>
                <w:spacing w:val="-6"/>
                <w:w w:val="105"/>
                <w:sz w:val="16"/>
                <w:szCs w:val="16"/>
              </w:rPr>
              <w:t xml:space="preserve"> </w:t>
            </w:r>
            <w:r w:rsidR="00E6610C" w:rsidRPr="00111ED0">
              <w:rPr>
                <w:w w:val="105"/>
                <w:sz w:val="16"/>
                <w:szCs w:val="16"/>
              </w:rPr>
              <w:t>0.90</w:t>
            </w:r>
            <w:r w:rsidR="00E6610C" w:rsidRPr="00111ED0">
              <w:rPr>
                <w:spacing w:val="-5"/>
                <w:w w:val="105"/>
                <w:sz w:val="16"/>
                <w:szCs w:val="16"/>
              </w:rPr>
              <w:t xml:space="preserve"> </w:t>
            </w:r>
            <w:r w:rsidR="00E6610C" w:rsidRPr="00111ED0">
              <w:rPr>
                <w:w w:val="105"/>
                <w:sz w:val="16"/>
                <w:szCs w:val="16"/>
              </w:rPr>
              <w:t>mts</w:t>
            </w:r>
            <w:r w:rsidR="00E6610C" w:rsidRPr="00111ED0">
              <w:rPr>
                <w:spacing w:val="-3"/>
                <w:w w:val="105"/>
                <w:sz w:val="16"/>
                <w:szCs w:val="16"/>
              </w:rPr>
              <w:t xml:space="preserve"> </w:t>
            </w:r>
            <w:r w:rsidR="00E6610C" w:rsidRPr="00111ED0">
              <w:rPr>
                <w:w w:val="105"/>
                <w:sz w:val="16"/>
                <w:szCs w:val="16"/>
              </w:rPr>
              <w:t>de</w:t>
            </w:r>
            <w:r w:rsidR="00E6610C" w:rsidRPr="00111ED0">
              <w:rPr>
                <w:spacing w:val="-6"/>
                <w:w w:val="105"/>
                <w:sz w:val="16"/>
                <w:szCs w:val="16"/>
              </w:rPr>
              <w:t xml:space="preserve"> </w:t>
            </w:r>
            <w:proofErr w:type="spellStart"/>
            <w:r w:rsidR="00E6610C" w:rsidRPr="00111ED0">
              <w:rPr>
                <w:w w:val="105"/>
                <w:sz w:val="16"/>
                <w:szCs w:val="16"/>
              </w:rPr>
              <w:t>frente</w:t>
            </w:r>
            <w:proofErr w:type="spellEnd"/>
            <w:r w:rsidR="00E6610C" w:rsidRPr="00111ED0">
              <w:rPr>
                <w:spacing w:val="-3"/>
                <w:w w:val="105"/>
                <w:sz w:val="16"/>
                <w:szCs w:val="16"/>
              </w:rPr>
              <w:t xml:space="preserve"> </w:t>
            </w:r>
            <w:r w:rsidR="00E6610C" w:rsidRPr="00111ED0">
              <w:rPr>
                <w:w w:val="105"/>
                <w:sz w:val="16"/>
                <w:szCs w:val="16"/>
              </w:rPr>
              <w:t>X</w:t>
            </w:r>
            <w:r w:rsidR="00E6610C" w:rsidRPr="00111ED0">
              <w:rPr>
                <w:spacing w:val="-8"/>
                <w:w w:val="105"/>
                <w:sz w:val="16"/>
                <w:szCs w:val="16"/>
              </w:rPr>
              <w:t xml:space="preserve"> </w:t>
            </w:r>
            <w:r w:rsidR="00E6610C" w:rsidRPr="00111ED0">
              <w:rPr>
                <w:w w:val="105"/>
                <w:sz w:val="16"/>
                <w:szCs w:val="16"/>
              </w:rPr>
              <w:t>0.60</w:t>
            </w:r>
            <w:r w:rsidR="00E6610C" w:rsidRPr="00111ED0">
              <w:rPr>
                <w:spacing w:val="-3"/>
                <w:w w:val="105"/>
                <w:sz w:val="16"/>
                <w:szCs w:val="16"/>
              </w:rPr>
              <w:t xml:space="preserve"> </w:t>
            </w:r>
            <w:r w:rsidR="00E6610C" w:rsidRPr="00111ED0">
              <w:rPr>
                <w:w w:val="105"/>
                <w:sz w:val="16"/>
                <w:szCs w:val="16"/>
              </w:rPr>
              <w:t>mts</w:t>
            </w:r>
            <w:r w:rsidR="00E6610C" w:rsidRPr="00111ED0">
              <w:rPr>
                <w:spacing w:val="-5"/>
                <w:w w:val="105"/>
                <w:sz w:val="16"/>
                <w:szCs w:val="16"/>
              </w:rPr>
              <w:t xml:space="preserve"> </w:t>
            </w:r>
            <w:r w:rsidR="00E6610C" w:rsidRPr="00111ED0">
              <w:rPr>
                <w:w w:val="105"/>
                <w:sz w:val="16"/>
                <w:szCs w:val="16"/>
              </w:rPr>
              <w:t>de</w:t>
            </w:r>
            <w:r w:rsidR="00E6610C" w:rsidRPr="00111ED0">
              <w:rPr>
                <w:spacing w:val="-4"/>
                <w:w w:val="105"/>
                <w:sz w:val="16"/>
                <w:szCs w:val="16"/>
              </w:rPr>
              <w:t xml:space="preserve"> </w:t>
            </w:r>
            <w:proofErr w:type="spellStart"/>
            <w:r w:rsidR="00E6610C" w:rsidRPr="00111ED0">
              <w:rPr>
                <w:w w:val="105"/>
                <w:sz w:val="16"/>
                <w:szCs w:val="16"/>
              </w:rPr>
              <w:t>fodo</w:t>
            </w:r>
            <w:proofErr w:type="spellEnd"/>
            <w:r w:rsidR="00E6610C" w:rsidRPr="00111ED0">
              <w:rPr>
                <w:spacing w:val="-5"/>
                <w:w w:val="105"/>
                <w:sz w:val="16"/>
                <w:szCs w:val="16"/>
              </w:rPr>
              <w:t xml:space="preserve"> </w:t>
            </w:r>
            <w:r w:rsidR="00E6610C" w:rsidRPr="00111ED0">
              <w:rPr>
                <w:w w:val="105"/>
                <w:sz w:val="16"/>
                <w:szCs w:val="16"/>
              </w:rPr>
              <w:t>x</w:t>
            </w:r>
          </w:p>
          <w:p w14:paraId="068C42B6" w14:textId="77777777" w:rsidR="00E6610C" w:rsidRPr="00111ED0" w:rsidRDefault="00E6610C" w:rsidP="00111ED0">
            <w:pPr>
              <w:pStyle w:val="TableParagraph"/>
              <w:ind w:left="28" w:right="17"/>
              <w:jc w:val="both"/>
              <w:rPr>
                <w:sz w:val="16"/>
                <w:szCs w:val="16"/>
              </w:rPr>
            </w:pPr>
            <w:r w:rsidRPr="00111ED0">
              <w:rPr>
                <w:spacing w:val="-1"/>
                <w:w w:val="105"/>
                <w:sz w:val="16"/>
                <w:szCs w:val="16"/>
              </w:rPr>
              <w:t>0.75</w:t>
            </w:r>
            <w:r w:rsidRPr="00111ED0">
              <w:rPr>
                <w:spacing w:val="-9"/>
                <w:w w:val="105"/>
                <w:sz w:val="16"/>
                <w:szCs w:val="16"/>
              </w:rPr>
              <w:t xml:space="preserve"> </w:t>
            </w:r>
            <w:r w:rsidRPr="00111ED0">
              <w:rPr>
                <w:spacing w:val="-1"/>
                <w:w w:val="105"/>
                <w:sz w:val="16"/>
                <w:szCs w:val="16"/>
              </w:rPr>
              <w:t>mts</w:t>
            </w:r>
            <w:r w:rsidRPr="00111ED0">
              <w:rPr>
                <w:spacing w:val="-9"/>
                <w:w w:val="105"/>
                <w:sz w:val="16"/>
                <w:szCs w:val="16"/>
              </w:rPr>
              <w:t xml:space="preserve"> </w:t>
            </w:r>
            <w:r w:rsidRPr="00111ED0">
              <w:rPr>
                <w:spacing w:val="-1"/>
                <w:w w:val="105"/>
                <w:sz w:val="16"/>
                <w:szCs w:val="16"/>
              </w:rPr>
              <w:t>de</w:t>
            </w:r>
            <w:r w:rsidRPr="00111ED0">
              <w:rPr>
                <w:spacing w:val="-9"/>
                <w:w w:val="105"/>
                <w:sz w:val="16"/>
                <w:szCs w:val="16"/>
              </w:rPr>
              <w:t xml:space="preserve"> </w:t>
            </w:r>
            <w:proofErr w:type="spellStart"/>
            <w:proofErr w:type="gramStart"/>
            <w:r w:rsidRPr="00111ED0">
              <w:rPr>
                <w:spacing w:val="-1"/>
                <w:w w:val="105"/>
                <w:sz w:val="16"/>
                <w:szCs w:val="16"/>
              </w:rPr>
              <w:t>altura.Todo</w:t>
            </w:r>
            <w:proofErr w:type="spellEnd"/>
            <w:proofErr w:type="gramEnd"/>
            <w:r w:rsidRPr="00111ED0">
              <w:rPr>
                <w:spacing w:val="-9"/>
                <w:w w:val="105"/>
                <w:sz w:val="16"/>
                <w:szCs w:val="16"/>
              </w:rPr>
              <w:t xml:space="preserve"> </w:t>
            </w:r>
            <w:proofErr w:type="spellStart"/>
            <w:r w:rsidRPr="00111ED0">
              <w:rPr>
                <w:spacing w:val="-1"/>
                <w:w w:val="105"/>
                <w:sz w:val="16"/>
                <w:szCs w:val="16"/>
              </w:rPr>
              <w:t>en</w:t>
            </w:r>
            <w:proofErr w:type="spellEnd"/>
            <w:r w:rsidRPr="00111ED0">
              <w:rPr>
                <w:spacing w:val="-9"/>
                <w:w w:val="105"/>
                <w:sz w:val="16"/>
                <w:szCs w:val="16"/>
              </w:rPr>
              <w:t xml:space="preserve"> </w:t>
            </w:r>
            <w:proofErr w:type="spellStart"/>
            <w:r w:rsidRPr="00111ED0">
              <w:rPr>
                <w:spacing w:val="-1"/>
                <w:w w:val="105"/>
                <w:sz w:val="16"/>
                <w:szCs w:val="16"/>
              </w:rPr>
              <w:t>madera</w:t>
            </w:r>
            <w:proofErr w:type="spellEnd"/>
            <w:r w:rsidRPr="00111ED0">
              <w:rPr>
                <w:spacing w:val="-9"/>
                <w:w w:val="105"/>
                <w:sz w:val="16"/>
                <w:szCs w:val="16"/>
              </w:rPr>
              <w:t xml:space="preserve"> </w:t>
            </w:r>
            <w:proofErr w:type="spellStart"/>
            <w:r w:rsidRPr="00111ED0">
              <w:rPr>
                <w:w w:val="105"/>
                <w:sz w:val="16"/>
                <w:szCs w:val="16"/>
              </w:rPr>
              <w:t>aglomerada</w:t>
            </w:r>
            <w:proofErr w:type="spellEnd"/>
            <w:r w:rsidRPr="00111ED0">
              <w:rPr>
                <w:spacing w:val="-9"/>
                <w:w w:val="105"/>
                <w:sz w:val="16"/>
                <w:szCs w:val="16"/>
              </w:rPr>
              <w:t xml:space="preserve"> </w:t>
            </w:r>
            <w:proofErr w:type="spellStart"/>
            <w:r w:rsidRPr="00111ED0">
              <w:rPr>
                <w:w w:val="105"/>
                <w:sz w:val="16"/>
                <w:szCs w:val="16"/>
              </w:rPr>
              <w:t>en</w:t>
            </w:r>
            <w:proofErr w:type="spellEnd"/>
            <w:r w:rsidRPr="00111ED0">
              <w:rPr>
                <w:spacing w:val="-9"/>
                <w:w w:val="105"/>
                <w:sz w:val="16"/>
                <w:szCs w:val="16"/>
              </w:rPr>
              <w:t xml:space="preserve"> </w:t>
            </w:r>
            <w:r w:rsidRPr="00111ED0">
              <w:rPr>
                <w:w w:val="105"/>
                <w:sz w:val="16"/>
                <w:szCs w:val="16"/>
              </w:rPr>
              <w:t>28</w:t>
            </w:r>
            <w:r w:rsidRPr="00111ED0">
              <w:rPr>
                <w:spacing w:val="-9"/>
                <w:w w:val="105"/>
                <w:sz w:val="16"/>
                <w:szCs w:val="16"/>
              </w:rPr>
              <w:t xml:space="preserve"> </w:t>
            </w:r>
            <w:r w:rsidRPr="00111ED0">
              <w:rPr>
                <w:w w:val="105"/>
                <w:sz w:val="16"/>
                <w:szCs w:val="16"/>
              </w:rPr>
              <w:t>y</w:t>
            </w:r>
            <w:r w:rsidRPr="00111ED0">
              <w:rPr>
                <w:spacing w:val="-38"/>
                <w:w w:val="105"/>
                <w:sz w:val="16"/>
                <w:szCs w:val="16"/>
              </w:rPr>
              <w:t xml:space="preserve"> </w:t>
            </w:r>
            <w:r w:rsidRPr="00111ED0">
              <w:rPr>
                <w:w w:val="105"/>
                <w:sz w:val="16"/>
                <w:szCs w:val="16"/>
              </w:rPr>
              <w:t xml:space="preserve">16 mm de </w:t>
            </w:r>
            <w:proofErr w:type="spellStart"/>
            <w:r w:rsidRPr="00111ED0">
              <w:rPr>
                <w:w w:val="105"/>
                <w:sz w:val="16"/>
                <w:szCs w:val="16"/>
              </w:rPr>
              <w:t>espesor</w:t>
            </w:r>
            <w:proofErr w:type="spellEnd"/>
            <w:r w:rsidRPr="00111ED0">
              <w:rPr>
                <w:w w:val="105"/>
                <w:sz w:val="16"/>
                <w:szCs w:val="16"/>
              </w:rPr>
              <w:t xml:space="preserve"> con </w:t>
            </w:r>
            <w:proofErr w:type="spellStart"/>
            <w:r w:rsidRPr="00111ED0">
              <w:rPr>
                <w:w w:val="105"/>
                <w:sz w:val="16"/>
                <w:szCs w:val="16"/>
              </w:rPr>
              <w:t>acabado</w:t>
            </w:r>
            <w:proofErr w:type="spellEnd"/>
            <w:r w:rsidRPr="00111ED0">
              <w:rPr>
                <w:w w:val="105"/>
                <w:sz w:val="16"/>
                <w:szCs w:val="16"/>
              </w:rPr>
              <w:t xml:space="preserve"> </w:t>
            </w:r>
            <w:proofErr w:type="spellStart"/>
            <w:r w:rsidRPr="00111ED0">
              <w:rPr>
                <w:w w:val="105"/>
                <w:sz w:val="16"/>
                <w:szCs w:val="16"/>
              </w:rPr>
              <w:t>en</w:t>
            </w:r>
            <w:proofErr w:type="spellEnd"/>
            <w:r w:rsidRPr="00111ED0">
              <w:rPr>
                <w:w w:val="105"/>
                <w:sz w:val="16"/>
                <w:szCs w:val="16"/>
              </w:rPr>
              <w:t xml:space="preserve"> </w:t>
            </w:r>
            <w:proofErr w:type="spellStart"/>
            <w:r w:rsidRPr="00111ED0">
              <w:rPr>
                <w:w w:val="105"/>
                <w:sz w:val="16"/>
                <w:szCs w:val="16"/>
              </w:rPr>
              <w:t>laminado</w:t>
            </w:r>
            <w:proofErr w:type="spellEnd"/>
            <w:r w:rsidRPr="00111ED0">
              <w:rPr>
                <w:w w:val="105"/>
                <w:sz w:val="16"/>
                <w:szCs w:val="16"/>
              </w:rPr>
              <w:t xml:space="preserve"> </w:t>
            </w:r>
            <w:proofErr w:type="spellStart"/>
            <w:r w:rsidRPr="00111ED0">
              <w:rPr>
                <w:w w:val="105"/>
                <w:sz w:val="16"/>
                <w:szCs w:val="16"/>
              </w:rPr>
              <w:t>plastico</w:t>
            </w:r>
            <w:proofErr w:type="spellEnd"/>
            <w:r w:rsidRPr="00111ED0">
              <w:rPr>
                <w:spacing w:val="1"/>
                <w:w w:val="105"/>
                <w:sz w:val="16"/>
                <w:szCs w:val="16"/>
              </w:rPr>
              <w:t xml:space="preserve"> </w:t>
            </w:r>
            <w:r w:rsidRPr="00111ED0">
              <w:rPr>
                <w:w w:val="105"/>
                <w:sz w:val="16"/>
                <w:szCs w:val="16"/>
              </w:rPr>
              <w:t xml:space="preserve">de </w:t>
            </w:r>
            <w:proofErr w:type="spellStart"/>
            <w:r w:rsidRPr="00111ED0">
              <w:rPr>
                <w:w w:val="105"/>
                <w:sz w:val="16"/>
                <w:szCs w:val="16"/>
              </w:rPr>
              <w:t>baja</w:t>
            </w:r>
            <w:proofErr w:type="spellEnd"/>
            <w:r w:rsidRPr="00111ED0">
              <w:rPr>
                <w:w w:val="105"/>
                <w:sz w:val="16"/>
                <w:szCs w:val="16"/>
              </w:rPr>
              <w:t xml:space="preserve"> </w:t>
            </w:r>
            <w:proofErr w:type="spellStart"/>
            <w:r w:rsidRPr="00111ED0">
              <w:rPr>
                <w:w w:val="105"/>
                <w:sz w:val="16"/>
                <w:szCs w:val="16"/>
              </w:rPr>
              <w:t>presión</w:t>
            </w:r>
            <w:proofErr w:type="spellEnd"/>
            <w:r w:rsidRPr="00111ED0">
              <w:rPr>
                <w:w w:val="105"/>
                <w:sz w:val="16"/>
                <w:szCs w:val="16"/>
              </w:rPr>
              <w:t xml:space="preserve"> con canto </w:t>
            </w:r>
            <w:proofErr w:type="spellStart"/>
            <w:r w:rsidRPr="00111ED0">
              <w:rPr>
                <w:w w:val="105"/>
                <w:sz w:val="16"/>
                <w:szCs w:val="16"/>
              </w:rPr>
              <w:t>rigido</w:t>
            </w:r>
            <w:proofErr w:type="spellEnd"/>
            <w:r w:rsidRPr="00111ED0">
              <w:rPr>
                <w:w w:val="105"/>
                <w:sz w:val="16"/>
                <w:szCs w:val="16"/>
              </w:rPr>
              <w:t xml:space="preserve"> de PVC de 2mm de</w:t>
            </w:r>
            <w:r w:rsidRPr="00111ED0">
              <w:rPr>
                <w:spacing w:val="1"/>
                <w:w w:val="105"/>
                <w:sz w:val="16"/>
                <w:szCs w:val="16"/>
              </w:rPr>
              <w:t xml:space="preserve"> </w:t>
            </w:r>
            <w:proofErr w:type="spellStart"/>
            <w:r w:rsidRPr="00111ED0">
              <w:rPr>
                <w:w w:val="105"/>
                <w:sz w:val="16"/>
                <w:szCs w:val="16"/>
              </w:rPr>
              <w:t>espesor</w:t>
            </w:r>
            <w:proofErr w:type="spellEnd"/>
            <w:r w:rsidRPr="00111ED0">
              <w:rPr>
                <w:w w:val="105"/>
                <w:sz w:val="16"/>
                <w:szCs w:val="16"/>
              </w:rPr>
              <w:t>.</w:t>
            </w:r>
          </w:p>
        </w:tc>
        <w:tc>
          <w:tcPr>
            <w:tcW w:w="851" w:type="dxa"/>
            <w:vAlign w:val="center"/>
          </w:tcPr>
          <w:p w14:paraId="391D0DB8" w14:textId="67996E87" w:rsidR="00E6610C" w:rsidRPr="00230231" w:rsidRDefault="00230231" w:rsidP="00230231">
            <w:pPr>
              <w:pStyle w:val="TableParagraph"/>
              <w:jc w:val="center"/>
              <w:rPr>
                <w:rFonts w:ascii="Times New Roman"/>
                <w:noProof/>
                <w:sz w:val="16"/>
                <w:szCs w:val="16"/>
              </w:rPr>
            </w:pPr>
            <w:r w:rsidRPr="00230231">
              <w:rPr>
                <w:rFonts w:ascii="Times New Roman"/>
                <w:noProof/>
                <w:sz w:val="16"/>
                <w:szCs w:val="16"/>
              </w:rPr>
              <w:t>11</w:t>
            </w:r>
          </w:p>
        </w:tc>
        <w:tc>
          <w:tcPr>
            <w:tcW w:w="1628" w:type="dxa"/>
            <w:vAlign w:val="center"/>
          </w:tcPr>
          <w:p w14:paraId="1133CD29" w14:textId="601FA580" w:rsidR="00E6610C" w:rsidRDefault="00E6610C" w:rsidP="00E6610C">
            <w:pPr>
              <w:pStyle w:val="TableParagraph"/>
              <w:jc w:val="center"/>
              <w:rPr>
                <w:rFonts w:ascii="Times New Roman"/>
                <w:sz w:val="21"/>
              </w:rPr>
            </w:pPr>
            <w:r>
              <w:rPr>
                <w:rFonts w:ascii="Times New Roman"/>
                <w:noProof/>
                <w:sz w:val="20"/>
                <w:lang w:val="es-MX" w:eastAsia="es-MX"/>
              </w:rPr>
              <w:drawing>
                <wp:inline distT="0" distB="0" distL="0" distR="0" wp14:anchorId="1003873C" wp14:editId="7267CB55">
                  <wp:extent cx="1057957" cy="1271015"/>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1057957" cy="1271015"/>
                          </a:xfrm>
                          <a:prstGeom prst="rect">
                            <a:avLst/>
                          </a:prstGeom>
                        </pic:spPr>
                      </pic:pic>
                    </a:graphicData>
                  </a:graphic>
                </wp:inline>
              </w:drawing>
            </w:r>
          </w:p>
        </w:tc>
      </w:tr>
      <w:tr w:rsidR="00E6610C" w14:paraId="4373AD83" w14:textId="09B509F3" w:rsidTr="00C47906">
        <w:trPr>
          <w:trHeight w:val="1049"/>
          <w:jc w:val="center"/>
        </w:trPr>
        <w:tc>
          <w:tcPr>
            <w:tcW w:w="774" w:type="dxa"/>
            <w:vAlign w:val="center"/>
          </w:tcPr>
          <w:p w14:paraId="7DC55E90" w14:textId="376AB58E" w:rsidR="00E6610C" w:rsidRPr="00C47906" w:rsidRDefault="00C47906" w:rsidP="00C47906">
            <w:pPr>
              <w:pStyle w:val="TableParagraph"/>
              <w:jc w:val="center"/>
              <w:rPr>
                <w:rFonts w:asciiTheme="majorHAnsi" w:hAnsiTheme="majorHAnsi" w:cstheme="majorHAnsi"/>
                <w:b/>
                <w:bCs/>
                <w:sz w:val="16"/>
                <w:szCs w:val="16"/>
              </w:rPr>
            </w:pPr>
            <w:r w:rsidRPr="00C47906">
              <w:rPr>
                <w:rFonts w:asciiTheme="majorHAnsi" w:hAnsiTheme="majorHAnsi" w:cstheme="majorHAnsi"/>
                <w:b/>
                <w:bCs/>
                <w:sz w:val="16"/>
                <w:szCs w:val="16"/>
              </w:rPr>
              <w:t>2</w:t>
            </w:r>
          </w:p>
          <w:p w14:paraId="17C9A371" w14:textId="17334401" w:rsidR="00E6610C" w:rsidRPr="00C47906" w:rsidRDefault="00E6610C" w:rsidP="00C47906">
            <w:pPr>
              <w:pStyle w:val="TableParagraph"/>
              <w:ind w:left="403"/>
              <w:jc w:val="center"/>
              <w:rPr>
                <w:rFonts w:asciiTheme="majorHAnsi" w:hAnsiTheme="majorHAnsi" w:cstheme="majorHAnsi"/>
                <w:b/>
                <w:bCs/>
                <w:sz w:val="16"/>
                <w:szCs w:val="16"/>
              </w:rPr>
            </w:pPr>
          </w:p>
        </w:tc>
        <w:tc>
          <w:tcPr>
            <w:tcW w:w="5386" w:type="dxa"/>
            <w:vAlign w:val="center"/>
          </w:tcPr>
          <w:p w14:paraId="01B2EC11" w14:textId="77777777" w:rsidR="00E6610C" w:rsidRPr="00111ED0" w:rsidRDefault="00E6610C" w:rsidP="00111ED0">
            <w:pPr>
              <w:pStyle w:val="TableParagraph"/>
              <w:ind w:left="28" w:right="17"/>
              <w:jc w:val="both"/>
              <w:rPr>
                <w:sz w:val="16"/>
                <w:szCs w:val="16"/>
              </w:rPr>
            </w:pPr>
            <w:r w:rsidRPr="00111ED0">
              <w:rPr>
                <w:w w:val="105"/>
                <w:sz w:val="16"/>
                <w:szCs w:val="16"/>
              </w:rPr>
              <w:t>Credenza</w:t>
            </w:r>
            <w:r w:rsidRPr="00111ED0">
              <w:rPr>
                <w:spacing w:val="1"/>
                <w:w w:val="105"/>
                <w:sz w:val="16"/>
                <w:szCs w:val="16"/>
              </w:rPr>
              <w:t xml:space="preserve"> </w:t>
            </w:r>
            <w:r w:rsidRPr="00111ED0">
              <w:rPr>
                <w:w w:val="105"/>
                <w:sz w:val="16"/>
                <w:szCs w:val="16"/>
              </w:rPr>
              <w:t>s/c</w:t>
            </w:r>
            <w:r w:rsidRPr="00111ED0">
              <w:rPr>
                <w:spacing w:val="1"/>
                <w:w w:val="105"/>
                <w:sz w:val="16"/>
                <w:szCs w:val="16"/>
              </w:rPr>
              <w:t xml:space="preserve"> </w:t>
            </w:r>
            <w:r w:rsidRPr="00111ED0">
              <w:rPr>
                <w:w w:val="105"/>
                <w:sz w:val="16"/>
                <w:szCs w:val="16"/>
              </w:rPr>
              <w:t>con</w:t>
            </w:r>
            <w:r w:rsidRPr="00111ED0">
              <w:rPr>
                <w:spacing w:val="1"/>
                <w:w w:val="105"/>
                <w:sz w:val="16"/>
                <w:szCs w:val="16"/>
              </w:rPr>
              <w:t xml:space="preserve"> </w:t>
            </w:r>
            <w:proofErr w:type="spellStart"/>
            <w:r w:rsidRPr="00111ED0">
              <w:rPr>
                <w:w w:val="105"/>
                <w:sz w:val="16"/>
                <w:szCs w:val="16"/>
              </w:rPr>
              <w:t>puerta</w:t>
            </w:r>
            <w:proofErr w:type="spellEnd"/>
            <w:r w:rsidRPr="00111ED0">
              <w:rPr>
                <w:spacing w:val="1"/>
                <w:w w:val="105"/>
                <w:sz w:val="16"/>
                <w:szCs w:val="16"/>
              </w:rPr>
              <w:t xml:space="preserve"> </w:t>
            </w:r>
            <w:proofErr w:type="spellStart"/>
            <w:r w:rsidRPr="00111ED0">
              <w:rPr>
                <w:w w:val="105"/>
                <w:sz w:val="16"/>
                <w:szCs w:val="16"/>
              </w:rPr>
              <w:t>corrediza</w:t>
            </w:r>
            <w:proofErr w:type="spellEnd"/>
            <w:r w:rsidRPr="00111ED0">
              <w:rPr>
                <w:spacing w:val="1"/>
                <w:w w:val="105"/>
                <w:sz w:val="16"/>
                <w:szCs w:val="16"/>
              </w:rPr>
              <w:t xml:space="preserve"> </w:t>
            </w:r>
            <w:r w:rsidRPr="00111ED0">
              <w:rPr>
                <w:w w:val="105"/>
                <w:sz w:val="16"/>
                <w:szCs w:val="16"/>
              </w:rPr>
              <w:t>y</w:t>
            </w:r>
            <w:r w:rsidRPr="00111ED0">
              <w:rPr>
                <w:spacing w:val="1"/>
                <w:w w:val="105"/>
                <w:sz w:val="16"/>
                <w:szCs w:val="16"/>
              </w:rPr>
              <w:t xml:space="preserve"> </w:t>
            </w:r>
            <w:proofErr w:type="spellStart"/>
            <w:r w:rsidRPr="00111ED0">
              <w:rPr>
                <w:w w:val="105"/>
                <w:sz w:val="16"/>
                <w:szCs w:val="16"/>
              </w:rPr>
              <w:t>entrepaño</w:t>
            </w:r>
            <w:proofErr w:type="spellEnd"/>
            <w:r w:rsidRPr="00111ED0">
              <w:rPr>
                <w:spacing w:val="1"/>
                <w:w w:val="105"/>
                <w:sz w:val="16"/>
                <w:szCs w:val="16"/>
              </w:rPr>
              <w:t xml:space="preserve"> </w:t>
            </w:r>
            <w:r w:rsidRPr="00111ED0">
              <w:rPr>
                <w:w w:val="105"/>
                <w:sz w:val="16"/>
                <w:szCs w:val="16"/>
              </w:rPr>
              <w:t>•</w:t>
            </w:r>
            <w:r w:rsidRPr="00111ED0">
              <w:rPr>
                <w:spacing w:val="1"/>
                <w:w w:val="105"/>
                <w:sz w:val="16"/>
                <w:szCs w:val="16"/>
              </w:rPr>
              <w:t xml:space="preserve"> </w:t>
            </w:r>
            <w:proofErr w:type="spellStart"/>
            <w:r w:rsidRPr="00111ED0">
              <w:rPr>
                <w:w w:val="105"/>
                <w:sz w:val="16"/>
                <w:szCs w:val="16"/>
              </w:rPr>
              <w:t>Cubierta</w:t>
            </w:r>
            <w:proofErr w:type="spellEnd"/>
            <w:r w:rsidRPr="00111ED0">
              <w:rPr>
                <w:spacing w:val="1"/>
                <w:w w:val="105"/>
                <w:sz w:val="16"/>
                <w:szCs w:val="16"/>
              </w:rPr>
              <w:t xml:space="preserve"> </w:t>
            </w:r>
            <w:r w:rsidRPr="00111ED0">
              <w:rPr>
                <w:w w:val="105"/>
                <w:sz w:val="16"/>
                <w:szCs w:val="16"/>
              </w:rPr>
              <w:t>superior</w:t>
            </w:r>
            <w:r w:rsidRPr="00111ED0">
              <w:rPr>
                <w:spacing w:val="1"/>
                <w:w w:val="105"/>
                <w:sz w:val="16"/>
                <w:szCs w:val="16"/>
              </w:rPr>
              <w:t xml:space="preserve"> </w:t>
            </w:r>
            <w:r w:rsidRPr="00111ED0">
              <w:rPr>
                <w:w w:val="105"/>
                <w:sz w:val="16"/>
                <w:szCs w:val="16"/>
              </w:rPr>
              <w:t>y</w:t>
            </w:r>
            <w:r w:rsidRPr="00111ED0">
              <w:rPr>
                <w:spacing w:val="1"/>
                <w:w w:val="105"/>
                <w:sz w:val="16"/>
                <w:szCs w:val="16"/>
              </w:rPr>
              <w:t xml:space="preserve"> </w:t>
            </w:r>
            <w:proofErr w:type="spellStart"/>
            <w:r w:rsidRPr="00111ED0">
              <w:rPr>
                <w:w w:val="105"/>
                <w:sz w:val="16"/>
                <w:szCs w:val="16"/>
              </w:rPr>
              <w:t>cuerpo</w:t>
            </w:r>
            <w:proofErr w:type="spellEnd"/>
            <w:r w:rsidRPr="00111ED0">
              <w:rPr>
                <w:spacing w:val="1"/>
                <w:w w:val="105"/>
                <w:sz w:val="16"/>
                <w:szCs w:val="16"/>
              </w:rPr>
              <w:t xml:space="preserve"> </w:t>
            </w:r>
            <w:r w:rsidRPr="00111ED0">
              <w:rPr>
                <w:w w:val="105"/>
                <w:sz w:val="16"/>
                <w:szCs w:val="16"/>
              </w:rPr>
              <w:t>16mm,</w:t>
            </w:r>
            <w:r w:rsidRPr="00111ED0">
              <w:rPr>
                <w:spacing w:val="1"/>
                <w:w w:val="105"/>
                <w:sz w:val="16"/>
                <w:szCs w:val="16"/>
              </w:rPr>
              <w:t xml:space="preserve"> </w:t>
            </w:r>
            <w:proofErr w:type="spellStart"/>
            <w:r w:rsidRPr="00111ED0">
              <w:rPr>
                <w:w w:val="105"/>
                <w:sz w:val="16"/>
                <w:szCs w:val="16"/>
              </w:rPr>
              <w:t>Fondo</w:t>
            </w:r>
            <w:proofErr w:type="spellEnd"/>
            <w:r w:rsidRPr="00111ED0">
              <w:rPr>
                <w:spacing w:val="1"/>
                <w:w w:val="105"/>
                <w:sz w:val="16"/>
                <w:szCs w:val="16"/>
              </w:rPr>
              <w:t xml:space="preserve"> </w:t>
            </w:r>
            <w:r w:rsidRPr="00111ED0">
              <w:rPr>
                <w:w w:val="105"/>
                <w:sz w:val="16"/>
                <w:szCs w:val="16"/>
              </w:rPr>
              <w:t>28mm</w:t>
            </w:r>
            <w:r w:rsidRPr="00111ED0">
              <w:rPr>
                <w:spacing w:val="1"/>
                <w:w w:val="105"/>
                <w:sz w:val="16"/>
                <w:szCs w:val="16"/>
              </w:rPr>
              <w:t xml:space="preserve"> </w:t>
            </w:r>
            <w:r w:rsidRPr="00111ED0">
              <w:rPr>
                <w:w w:val="105"/>
                <w:sz w:val="16"/>
                <w:szCs w:val="16"/>
              </w:rPr>
              <w:t>•</w:t>
            </w:r>
            <w:r w:rsidRPr="00111ED0">
              <w:rPr>
                <w:spacing w:val="-38"/>
                <w:w w:val="105"/>
                <w:sz w:val="16"/>
                <w:szCs w:val="16"/>
              </w:rPr>
              <w:t xml:space="preserve"> </w:t>
            </w:r>
            <w:proofErr w:type="spellStart"/>
            <w:r w:rsidRPr="00111ED0">
              <w:rPr>
                <w:w w:val="105"/>
                <w:sz w:val="16"/>
                <w:szCs w:val="16"/>
              </w:rPr>
              <w:t>Terminado</w:t>
            </w:r>
            <w:proofErr w:type="spellEnd"/>
            <w:r w:rsidRPr="00111ED0">
              <w:rPr>
                <w:spacing w:val="1"/>
                <w:w w:val="105"/>
                <w:sz w:val="16"/>
                <w:szCs w:val="16"/>
              </w:rPr>
              <w:t xml:space="preserve"> </w:t>
            </w:r>
            <w:proofErr w:type="spellStart"/>
            <w:r w:rsidRPr="00111ED0">
              <w:rPr>
                <w:w w:val="105"/>
                <w:sz w:val="16"/>
                <w:szCs w:val="16"/>
              </w:rPr>
              <w:t>en</w:t>
            </w:r>
            <w:proofErr w:type="spellEnd"/>
            <w:r w:rsidRPr="00111ED0">
              <w:rPr>
                <w:spacing w:val="1"/>
                <w:w w:val="105"/>
                <w:sz w:val="16"/>
                <w:szCs w:val="16"/>
              </w:rPr>
              <w:t xml:space="preserve"> </w:t>
            </w:r>
            <w:r w:rsidRPr="00111ED0">
              <w:rPr>
                <w:w w:val="105"/>
                <w:sz w:val="16"/>
                <w:szCs w:val="16"/>
              </w:rPr>
              <w:t>canto</w:t>
            </w:r>
            <w:r w:rsidRPr="00111ED0">
              <w:rPr>
                <w:spacing w:val="1"/>
                <w:w w:val="105"/>
                <w:sz w:val="16"/>
                <w:szCs w:val="16"/>
              </w:rPr>
              <w:t xml:space="preserve"> </w:t>
            </w:r>
            <w:proofErr w:type="spellStart"/>
            <w:r w:rsidRPr="00111ED0">
              <w:rPr>
                <w:w w:val="105"/>
                <w:sz w:val="16"/>
                <w:szCs w:val="16"/>
              </w:rPr>
              <w:t>rígido</w:t>
            </w:r>
            <w:proofErr w:type="spellEnd"/>
            <w:r w:rsidRPr="00111ED0">
              <w:rPr>
                <w:spacing w:val="1"/>
                <w:w w:val="105"/>
                <w:sz w:val="16"/>
                <w:szCs w:val="16"/>
              </w:rPr>
              <w:t xml:space="preserve"> </w:t>
            </w:r>
            <w:proofErr w:type="spellStart"/>
            <w:r w:rsidRPr="00111ED0">
              <w:rPr>
                <w:w w:val="105"/>
                <w:sz w:val="16"/>
                <w:szCs w:val="16"/>
              </w:rPr>
              <w:t>pvc</w:t>
            </w:r>
            <w:proofErr w:type="spellEnd"/>
            <w:r w:rsidRPr="00111ED0">
              <w:rPr>
                <w:spacing w:val="1"/>
                <w:w w:val="105"/>
                <w:sz w:val="16"/>
                <w:szCs w:val="16"/>
              </w:rPr>
              <w:t xml:space="preserve"> </w:t>
            </w:r>
            <w:r w:rsidRPr="00111ED0">
              <w:rPr>
                <w:w w:val="105"/>
                <w:sz w:val="16"/>
                <w:szCs w:val="16"/>
              </w:rPr>
              <w:t>2mm</w:t>
            </w:r>
            <w:r w:rsidRPr="00111ED0">
              <w:rPr>
                <w:spacing w:val="1"/>
                <w:w w:val="105"/>
                <w:sz w:val="16"/>
                <w:szCs w:val="16"/>
              </w:rPr>
              <w:t xml:space="preserve"> </w:t>
            </w:r>
            <w:r w:rsidRPr="00111ED0">
              <w:rPr>
                <w:w w:val="105"/>
                <w:sz w:val="16"/>
                <w:szCs w:val="16"/>
              </w:rPr>
              <w:t>•</w:t>
            </w:r>
            <w:r w:rsidRPr="00111ED0">
              <w:rPr>
                <w:spacing w:val="1"/>
                <w:w w:val="105"/>
                <w:sz w:val="16"/>
                <w:szCs w:val="16"/>
              </w:rPr>
              <w:t xml:space="preserve"> </w:t>
            </w:r>
            <w:proofErr w:type="spellStart"/>
            <w:r w:rsidRPr="00111ED0">
              <w:rPr>
                <w:w w:val="105"/>
                <w:sz w:val="16"/>
                <w:szCs w:val="16"/>
              </w:rPr>
              <w:t>Entrepaño</w:t>
            </w:r>
            <w:proofErr w:type="spellEnd"/>
            <w:r w:rsidRPr="00111ED0">
              <w:rPr>
                <w:spacing w:val="1"/>
                <w:w w:val="105"/>
                <w:sz w:val="16"/>
                <w:szCs w:val="16"/>
              </w:rPr>
              <w:t xml:space="preserve"> </w:t>
            </w:r>
            <w:proofErr w:type="spellStart"/>
            <w:r w:rsidRPr="00111ED0">
              <w:rPr>
                <w:w w:val="105"/>
                <w:sz w:val="16"/>
                <w:szCs w:val="16"/>
              </w:rPr>
              <w:t>intermedio</w:t>
            </w:r>
            <w:proofErr w:type="spellEnd"/>
            <w:r w:rsidRPr="00111ED0">
              <w:rPr>
                <w:w w:val="105"/>
                <w:sz w:val="16"/>
                <w:szCs w:val="16"/>
              </w:rPr>
              <w:t xml:space="preserve"> </w:t>
            </w:r>
            <w:proofErr w:type="spellStart"/>
            <w:r w:rsidRPr="00111ED0">
              <w:rPr>
                <w:w w:val="105"/>
                <w:sz w:val="16"/>
                <w:szCs w:val="16"/>
              </w:rPr>
              <w:t>en</w:t>
            </w:r>
            <w:proofErr w:type="spellEnd"/>
            <w:r w:rsidRPr="00111ED0">
              <w:rPr>
                <w:w w:val="105"/>
                <w:sz w:val="16"/>
                <w:szCs w:val="16"/>
              </w:rPr>
              <w:t xml:space="preserve"> 16mm • </w:t>
            </w:r>
            <w:proofErr w:type="spellStart"/>
            <w:r w:rsidRPr="00111ED0">
              <w:rPr>
                <w:w w:val="105"/>
                <w:sz w:val="16"/>
                <w:szCs w:val="16"/>
              </w:rPr>
              <w:t>Incluye</w:t>
            </w:r>
            <w:proofErr w:type="spellEnd"/>
            <w:r w:rsidRPr="00111ED0">
              <w:rPr>
                <w:w w:val="105"/>
                <w:sz w:val="16"/>
                <w:szCs w:val="16"/>
              </w:rPr>
              <w:t xml:space="preserve"> 1 </w:t>
            </w:r>
            <w:proofErr w:type="spellStart"/>
            <w:r w:rsidRPr="00111ED0">
              <w:rPr>
                <w:w w:val="105"/>
                <w:sz w:val="16"/>
                <w:szCs w:val="16"/>
              </w:rPr>
              <w:t>puerta</w:t>
            </w:r>
            <w:proofErr w:type="spellEnd"/>
            <w:r w:rsidRPr="00111ED0">
              <w:rPr>
                <w:w w:val="105"/>
                <w:sz w:val="16"/>
                <w:szCs w:val="16"/>
              </w:rPr>
              <w:t xml:space="preserve"> </w:t>
            </w:r>
            <w:proofErr w:type="spellStart"/>
            <w:r w:rsidRPr="00111ED0">
              <w:rPr>
                <w:w w:val="105"/>
                <w:sz w:val="16"/>
                <w:szCs w:val="16"/>
              </w:rPr>
              <w:t>corrediza</w:t>
            </w:r>
            <w:proofErr w:type="spellEnd"/>
            <w:r w:rsidRPr="00111ED0">
              <w:rPr>
                <w:w w:val="105"/>
                <w:sz w:val="16"/>
                <w:szCs w:val="16"/>
              </w:rPr>
              <w:t xml:space="preserve"> •</w:t>
            </w:r>
            <w:r w:rsidRPr="00111ED0">
              <w:rPr>
                <w:spacing w:val="1"/>
                <w:w w:val="105"/>
                <w:sz w:val="16"/>
                <w:szCs w:val="16"/>
              </w:rPr>
              <w:t xml:space="preserve"> </w:t>
            </w:r>
            <w:r w:rsidRPr="00111ED0">
              <w:rPr>
                <w:w w:val="105"/>
                <w:sz w:val="16"/>
                <w:szCs w:val="16"/>
              </w:rPr>
              <w:t>Altura</w:t>
            </w:r>
            <w:r w:rsidRPr="00111ED0">
              <w:rPr>
                <w:spacing w:val="-5"/>
                <w:w w:val="105"/>
                <w:sz w:val="16"/>
                <w:szCs w:val="16"/>
              </w:rPr>
              <w:t xml:space="preserve"> </w:t>
            </w:r>
            <w:proofErr w:type="spellStart"/>
            <w:r w:rsidRPr="00111ED0">
              <w:rPr>
                <w:w w:val="105"/>
                <w:sz w:val="16"/>
                <w:szCs w:val="16"/>
              </w:rPr>
              <w:t>considerada</w:t>
            </w:r>
            <w:proofErr w:type="spellEnd"/>
            <w:r w:rsidRPr="00111ED0">
              <w:rPr>
                <w:spacing w:val="-4"/>
                <w:w w:val="105"/>
                <w:sz w:val="16"/>
                <w:szCs w:val="16"/>
              </w:rPr>
              <w:t xml:space="preserve"> </w:t>
            </w:r>
            <w:r w:rsidRPr="00111ED0">
              <w:rPr>
                <w:w w:val="105"/>
                <w:sz w:val="16"/>
                <w:szCs w:val="16"/>
              </w:rPr>
              <w:t>para</w:t>
            </w:r>
            <w:r w:rsidRPr="00111ED0">
              <w:rPr>
                <w:spacing w:val="-4"/>
                <w:w w:val="105"/>
                <w:sz w:val="16"/>
                <w:szCs w:val="16"/>
              </w:rPr>
              <w:t xml:space="preserve"> </w:t>
            </w:r>
            <w:proofErr w:type="spellStart"/>
            <w:r w:rsidRPr="00111ED0">
              <w:rPr>
                <w:w w:val="105"/>
                <w:sz w:val="16"/>
                <w:szCs w:val="16"/>
              </w:rPr>
              <w:t>recibir</w:t>
            </w:r>
            <w:proofErr w:type="spellEnd"/>
            <w:r w:rsidRPr="00111ED0">
              <w:rPr>
                <w:spacing w:val="-4"/>
                <w:w w:val="105"/>
                <w:sz w:val="16"/>
                <w:szCs w:val="16"/>
              </w:rPr>
              <w:t xml:space="preserve"> </w:t>
            </w:r>
            <w:proofErr w:type="spellStart"/>
            <w:r w:rsidRPr="00111ED0">
              <w:rPr>
                <w:w w:val="105"/>
                <w:sz w:val="16"/>
                <w:szCs w:val="16"/>
              </w:rPr>
              <w:t>escritorio</w:t>
            </w:r>
            <w:proofErr w:type="spellEnd"/>
          </w:p>
        </w:tc>
        <w:tc>
          <w:tcPr>
            <w:tcW w:w="851" w:type="dxa"/>
            <w:vAlign w:val="center"/>
          </w:tcPr>
          <w:p w14:paraId="77630F71" w14:textId="779A7DCE" w:rsidR="00E6610C" w:rsidRPr="00230231" w:rsidRDefault="00230231" w:rsidP="00230231">
            <w:pPr>
              <w:pStyle w:val="TableParagraph"/>
              <w:jc w:val="center"/>
              <w:rPr>
                <w:rFonts w:ascii="Times New Roman"/>
                <w:noProof/>
                <w:sz w:val="16"/>
                <w:szCs w:val="16"/>
              </w:rPr>
            </w:pPr>
            <w:r>
              <w:rPr>
                <w:rFonts w:ascii="Times New Roman"/>
                <w:noProof/>
                <w:sz w:val="16"/>
                <w:szCs w:val="16"/>
              </w:rPr>
              <w:t>4</w:t>
            </w:r>
          </w:p>
        </w:tc>
        <w:tc>
          <w:tcPr>
            <w:tcW w:w="1628" w:type="dxa"/>
            <w:vAlign w:val="center"/>
          </w:tcPr>
          <w:p w14:paraId="014B557F" w14:textId="2AA42D1A" w:rsidR="00E6610C" w:rsidRDefault="00E6610C" w:rsidP="00E6610C">
            <w:pPr>
              <w:pStyle w:val="TableParagraph"/>
              <w:jc w:val="center"/>
              <w:rPr>
                <w:rFonts w:ascii="Times New Roman"/>
                <w:sz w:val="16"/>
              </w:rPr>
            </w:pPr>
            <w:r>
              <w:rPr>
                <w:rFonts w:ascii="Times New Roman"/>
                <w:noProof/>
                <w:sz w:val="20"/>
                <w:lang w:val="es-MX" w:eastAsia="es-MX"/>
              </w:rPr>
              <w:drawing>
                <wp:inline distT="0" distB="0" distL="0" distR="0" wp14:anchorId="6B396F5B" wp14:editId="1571EC13">
                  <wp:extent cx="833398" cy="75133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833398" cy="751331"/>
                          </a:xfrm>
                          <a:prstGeom prst="rect">
                            <a:avLst/>
                          </a:prstGeom>
                        </pic:spPr>
                      </pic:pic>
                    </a:graphicData>
                  </a:graphic>
                </wp:inline>
              </w:drawing>
            </w:r>
          </w:p>
        </w:tc>
      </w:tr>
      <w:tr w:rsidR="00E6610C" w14:paraId="78B24B99" w14:textId="1840581A" w:rsidTr="00C47906">
        <w:trPr>
          <w:trHeight w:val="1023"/>
          <w:jc w:val="center"/>
        </w:trPr>
        <w:tc>
          <w:tcPr>
            <w:tcW w:w="774" w:type="dxa"/>
            <w:vAlign w:val="center"/>
          </w:tcPr>
          <w:p w14:paraId="2EEFB78E" w14:textId="0D077BB1" w:rsidR="00E6610C" w:rsidRPr="00C47906" w:rsidRDefault="00C47906" w:rsidP="00C47906">
            <w:pPr>
              <w:pStyle w:val="TableParagraph"/>
              <w:spacing w:after="1"/>
              <w:jc w:val="center"/>
              <w:rPr>
                <w:rFonts w:asciiTheme="majorHAnsi" w:hAnsiTheme="majorHAnsi" w:cstheme="majorHAnsi"/>
                <w:b/>
                <w:bCs/>
                <w:sz w:val="16"/>
                <w:szCs w:val="16"/>
              </w:rPr>
            </w:pPr>
            <w:r>
              <w:rPr>
                <w:rFonts w:asciiTheme="majorHAnsi" w:hAnsiTheme="majorHAnsi" w:cstheme="majorHAnsi"/>
                <w:b/>
                <w:bCs/>
                <w:sz w:val="16"/>
                <w:szCs w:val="16"/>
              </w:rPr>
              <w:t>3</w:t>
            </w:r>
          </w:p>
          <w:p w14:paraId="3D61877C" w14:textId="73E8DBF8" w:rsidR="00E6610C" w:rsidRPr="00C47906" w:rsidRDefault="00E6610C" w:rsidP="00C47906">
            <w:pPr>
              <w:pStyle w:val="TableParagraph"/>
              <w:ind w:left="404"/>
              <w:jc w:val="center"/>
              <w:rPr>
                <w:rFonts w:asciiTheme="majorHAnsi" w:hAnsiTheme="majorHAnsi" w:cstheme="majorHAnsi"/>
                <w:b/>
                <w:bCs/>
                <w:sz w:val="16"/>
                <w:szCs w:val="16"/>
              </w:rPr>
            </w:pPr>
          </w:p>
        </w:tc>
        <w:tc>
          <w:tcPr>
            <w:tcW w:w="5386" w:type="dxa"/>
            <w:vAlign w:val="center"/>
          </w:tcPr>
          <w:p w14:paraId="7B5150FD" w14:textId="16C0AC7E" w:rsidR="00E6610C" w:rsidRPr="00111ED0" w:rsidRDefault="00F57FCA" w:rsidP="00111ED0">
            <w:pPr>
              <w:pStyle w:val="TableParagraph"/>
              <w:ind w:left="28" w:right="18"/>
              <w:jc w:val="both"/>
              <w:rPr>
                <w:sz w:val="16"/>
                <w:szCs w:val="16"/>
              </w:rPr>
            </w:pPr>
            <w:r w:rsidRPr="00111ED0">
              <w:rPr>
                <w:w w:val="105"/>
                <w:sz w:val="16"/>
                <w:szCs w:val="16"/>
              </w:rPr>
              <w:t>M</w:t>
            </w:r>
            <w:r w:rsidR="00E6610C" w:rsidRPr="00111ED0">
              <w:rPr>
                <w:w w:val="105"/>
                <w:sz w:val="16"/>
                <w:szCs w:val="16"/>
              </w:rPr>
              <w:t xml:space="preserve">esa rectangular </w:t>
            </w:r>
            <w:proofErr w:type="spellStart"/>
            <w:r w:rsidR="00E6610C" w:rsidRPr="00111ED0">
              <w:rPr>
                <w:w w:val="105"/>
                <w:sz w:val="16"/>
                <w:szCs w:val="16"/>
              </w:rPr>
              <w:t>anidable</w:t>
            </w:r>
            <w:proofErr w:type="spellEnd"/>
            <w:r w:rsidR="00E6610C" w:rsidRPr="00111ED0">
              <w:rPr>
                <w:w w:val="105"/>
                <w:sz w:val="16"/>
                <w:szCs w:val="16"/>
              </w:rPr>
              <w:t xml:space="preserve"> “</w:t>
            </w:r>
            <w:proofErr w:type="gramStart"/>
            <w:r w:rsidR="00E6610C" w:rsidRPr="00111ED0">
              <w:rPr>
                <w:w w:val="105"/>
                <w:sz w:val="16"/>
                <w:szCs w:val="16"/>
              </w:rPr>
              <w:t>LADY”·</w:t>
            </w:r>
            <w:proofErr w:type="gramEnd"/>
            <w:r w:rsidR="00E6610C" w:rsidRPr="00111ED0">
              <w:rPr>
                <w:w w:val="105"/>
                <w:sz w:val="16"/>
                <w:szCs w:val="16"/>
              </w:rPr>
              <w:t xml:space="preserve"> </w:t>
            </w:r>
            <w:proofErr w:type="spellStart"/>
            <w:r w:rsidR="00E6610C" w:rsidRPr="00111ED0">
              <w:rPr>
                <w:w w:val="105"/>
                <w:sz w:val="16"/>
                <w:szCs w:val="16"/>
              </w:rPr>
              <w:t>Incluye</w:t>
            </w:r>
            <w:proofErr w:type="spellEnd"/>
            <w:r w:rsidR="00E6610C" w:rsidRPr="00111ED0">
              <w:rPr>
                <w:w w:val="105"/>
                <w:sz w:val="16"/>
                <w:szCs w:val="16"/>
              </w:rPr>
              <w:t xml:space="preserve"> 2 </w:t>
            </w:r>
            <w:proofErr w:type="spellStart"/>
            <w:r w:rsidR="00E6610C" w:rsidRPr="00111ED0">
              <w:rPr>
                <w:w w:val="105"/>
                <w:sz w:val="16"/>
                <w:szCs w:val="16"/>
              </w:rPr>
              <w:t>patas</w:t>
            </w:r>
            <w:proofErr w:type="spellEnd"/>
            <w:r w:rsidR="00E6610C" w:rsidRPr="00111ED0">
              <w:rPr>
                <w:spacing w:val="1"/>
                <w:w w:val="105"/>
                <w:sz w:val="16"/>
                <w:szCs w:val="16"/>
              </w:rPr>
              <w:t xml:space="preserve"> </w:t>
            </w:r>
            <w:proofErr w:type="spellStart"/>
            <w:r w:rsidR="00E6610C" w:rsidRPr="00111ED0">
              <w:rPr>
                <w:w w:val="105"/>
                <w:sz w:val="16"/>
                <w:szCs w:val="16"/>
              </w:rPr>
              <w:t>metálicas</w:t>
            </w:r>
            <w:proofErr w:type="spellEnd"/>
            <w:r w:rsidR="00E6610C" w:rsidRPr="00111ED0">
              <w:rPr>
                <w:spacing w:val="-4"/>
                <w:w w:val="105"/>
                <w:sz w:val="16"/>
                <w:szCs w:val="16"/>
              </w:rPr>
              <w:t xml:space="preserve"> </w:t>
            </w:r>
            <w:proofErr w:type="spellStart"/>
            <w:r w:rsidR="00E6610C" w:rsidRPr="00111ED0">
              <w:rPr>
                <w:w w:val="105"/>
                <w:sz w:val="16"/>
                <w:szCs w:val="16"/>
              </w:rPr>
              <w:t>tipo</w:t>
            </w:r>
            <w:proofErr w:type="spellEnd"/>
            <w:r w:rsidR="00E6610C" w:rsidRPr="00111ED0">
              <w:rPr>
                <w:spacing w:val="-3"/>
                <w:w w:val="105"/>
                <w:sz w:val="16"/>
                <w:szCs w:val="16"/>
              </w:rPr>
              <w:t xml:space="preserve"> </w:t>
            </w:r>
            <w:r w:rsidR="00E6610C" w:rsidRPr="00111ED0">
              <w:rPr>
                <w:w w:val="105"/>
                <w:sz w:val="16"/>
                <w:szCs w:val="16"/>
              </w:rPr>
              <w:t>Lady,</w:t>
            </w:r>
            <w:r w:rsidR="00E6610C" w:rsidRPr="00111ED0">
              <w:rPr>
                <w:spacing w:val="-3"/>
                <w:w w:val="105"/>
                <w:sz w:val="16"/>
                <w:szCs w:val="16"/>
              </w:rPr>
              <w:t xml:space="preserve"> </w:t>
            </w:r>
            <w:r w:rsidR="00E6610C" w:rsidRPr="00111ED0">
              <w:rPr>
                <w:w w:val="105"/>
                <w:sz w:val="16"/>
                <w:szCs w:val="16"/>
              </w:rPr>
              <w:t>·</w:t>
            </w:r>
            <w:r w:rsidR="00E6610C" w:rsidRPr="00111ED0">
              <w:rPr>
                <w:spacing w:val="3"/>
                <w:w w:val="105"/>
                <w:sz w:val="16"/>
                <w:szCs w:val="16"/>
              </w:rPr>
              <w:t xml:space="preserve"> </w:t>
            </w:r>
            <w:proofErr w:type="spellStart"/>
            <w:r w:rsidR="00E6610C" w:rsidRPr="00111ED0">
              <w:rPr>
                <w:w w:val="105"/>
                <w:sz w:val="16"/>
                <w:szCs w:val="16"/>
              </w:rPr>
              <w:t>Cubierta</w:t>
            </w:r>
            <w:proofErr w:type="spellEnd"/>
            <w:r w:rsidR="00E6610C" w:rsidRPr="00111ED0">
              <w:rPr>
                <w:spacing w:val="-5"/>
                <w:w w:val="105"/>
                <w:sz w:val="16"/>
                <w:szCs w:val="16"/>
              </w:rPr>
              <w:t xml:space="preserve"> </w:t>
            </w:r>
            <w:r w:rsidR="00E6610C" w:rsidRPr="00111ED0">
              <w:rPr>
                <w:w w:val="105"/>
                <w:sz w:val="16"/>
                <w:szCs w:val="16"/>
              </w:rPr>
              <w:t>de</w:t>
            </w:r>
            <w:r w:rsidR="00E6610C" w:rsidRPr="00111ED0">
              <w:rPr>
                <w:spacing w:val="-4"/>
                <w:w w:val="105"/>
                <w:sz w:val="16"/>
                <w:szCs w:val="16"/>
              </w:rPr>
              <w:t xml:space="preserve"> </w:t>
            </w:r>
            <w:proofErr w:type="spellStart"/>
            <w:r w:rsidR="00E6610C" w:rsidRPr="00111ED0">
              <w:rPr>
                <w:w w:val="105"/>
                <w:sz w:val="16"/>
                <w:szCs w:val="16"/>
              </w:rPr>
              <w:t>melamina</w:t>
            </w:r>
            <w:proofErr w:type="spellEnd"/>
            <w:r w:rsidR="00E6610C" w:rsidRPr="00111ED0">
              <w:rPr>
                <w:spacing w:val="-6"/>
                <w:w w:val="105"/>
                <w:sz w:val="16"/>
                <w:szCs w:val="16"/>
              </w:rPr>
              <w:t xml:space="preserve"> </w:t>
            </w:r>
            <w:r w:rsidR="00E6610C" w:rsidRPr="00111ED0">
              <w:rPr>
                <w:w w:val="105"/>
                <w:sz w:val="16"/>
                <w:szCs w:val="16"/>
              </w:rPr>
              <w:t>de</w:t>
            </w:r>
            <w:r w:rsidR="00E6610C" w:rsidRPr="00111ED0">
              <w:rPr>
                <w:spacing w:val="-4"/>
                <w:w w:val="105"/>
                <w:sz w:val="16"/>
                <w:szCs w:val="16"/>
              </w:rPr>
              <w:t xml:space="preserve"> </w:t>
            </w:r>
            <w:r w:rsidR="00E6610C" w:rsidRPr="00111ED0">
              <w:rPr>
                <w:w w:val="105"/>
                <w:sz w:val="16"/>
                <w:szCs w:val="16"/>
              </w:rPr>
              <w:t>28</w:t>
            </w:r>
            <w:r w:rsidR="00E6610C" w:rsidRPr="00111ED0">
              <w:rPr>
                <w:spacing w:val="-6"/>
                <w:w w:val="105"/>
                <w:sz w:val="16"/>
                <w:szCs w:val="16"/>
              </w:rPr>
              <w:t xml:space="preserve"> </w:t>
            </w:r>
            <w:r w:rsidR="00E6610C" w:rsidRPr="00111ED0">
              <w:rPr>
                <w:w w:val="105"/>
                <w:sz w:val="16"/>
                <w:szCs w:val="16"/>
              </w:rPr>
              <w:t>mm</w:t>
            </w:r>
            <w:r w:rsidR="00E6610C" w:rsidRPr="00111ED0">
              <w:rPr>
                <w:spacing w:val="-38"/>
                <w:w w:val="105"/>
                <w:sz w:val="16"/>
                <w:szCs w:val="16"/>
              </w:rPr>
              <w:t xml:space="preserve"> </w:t>
            </w:r>
            <w:r w:rsidR="00E6610C" w:rsidRPr="00111ED0">
              <w:rPr>
                <w:w w:val="105"/>
                <w:sz w:val="16"/>
                <w:szCs w:val="16"/>
              </w:rPr>
              <w:t>de</w:t>
            </w:r>
            <w:r w:rsidR="00E6610C" w:rsidRPr="00111ED0">
              <w:rPr>
                <w:spacing w:val="1"/>
                <w:w w:val="105"/>
                <w:sz w:val="16"/>
                <w:szCs w:val="16"/>
              </w:rPr>
              <w:t xml:space="preserve"> </w:t>
            </w:r>
            <w:proofErr w:type="spellStart"/>
            <w:r w:rsidR="00E6610C" w:rsidRPr="00111ED0">
              <w:rPr>
                <w:w w:val="105"/>
                <w:sz w:val="16"/>
                <w:szCs w:val="16"/>
              </w:rPr>
              <w:t>espesor</w:t>
            </w:r>
            <w:proofErr w:type="spellEnd"/>
            <w:r w:rsidR="00E6610C" w:rsidRPr="00111ED0">
              <w:rPr>
                <w:spacing w:val="1"/>
                <w:w w:val="105"/>
                <w:sz w:val="16"/>
                <w:szCs w:val="16"/>
              </w:rPr>
              <w:t xml:space="preserve"> </w:t>
            </w:r>
            <w:r w:rsidR="00E6610C" w:rsidRPr="00111ED0">
              <w:rPr>
                <w:w w:val="105"/>
                <w:sz w:val="16"/>
                <w:szCs w:val="16"/>
              </w:rPr>
              <w:t>con</w:t>
            </w:r>
            <w:r w:rsidR="00E6610C" w:rsidRPr="00111ED0">
              <w:rPr>
                <w:spacing w:val="1"/>
                <w:w w:val="105"/>
                <w:sz w:val="16"/>
                <w:szCs w:val="16"/>
              </w:rPr>
              <w:t xml:space="preserve"> </w:t>
            </w:r>
            <w:proofErr w:type="spellStart"/>
            <w:r w:rsidR="00E6610C" w:rsidRPr="00111ED0">
              <w:rPr>
                <w:w w:val="105"/>
                <w:sz w:val="16"/>
                <w:szCs w:val="16"/>
              </w:rPr>
              <w:t>cato</w:t>
            </w:r>
            <w:proofErr w:type="spellEnd"/>
            <w:r w:rsidR="00E6610C" w:rsidRPr="00111ED0">
              <w:rPr>
                <w:spacing w:val="1"/>
                <w:w w:val="105"/>
                <w:sz w:val="16"/>
                <w:szCs w:val="16"/>
              </w:rPr>
              <w:t xml:space="preserve"> </w:t>
            </w:r>
            <w:proofErr w:type="spellStart"/>
            <w:r w:rsidR="00E6610C" w:rsidRPr="00111ED0">
              <w:rPr>
                <w:w w:val="105"/>
                <w:sz w:val="16"/>
                <w:szCs w:val="16"/>
              </w:rPr>
              <w:t>rigido</w:t>
            </w:r>
            <w:proofErr w:type="spellEnd"/>
            <w:r w:rsidR="00E6610C" w:rsidRPr="00111ED0">
              <w:rPr>
                <w:spacing w:val="1"/>
                <w:w w:val="105"/>
                <w:sz w:val="16"/>
                <w:szCs w:val="16"/>
              </w:rPr>
              <w:t xml:space="preserve"> </w:t>
            </w:r>
            <w:r w:rsidR="00E6610C" w:rsidRPr="00111ED0">
              <w:rPr>
                <w:w w:val="105"/>
                <w:sz w:val="16"/>
                <w:szCs w:val="16"/>
              </w:rPr>
              <w:t>de</w:t>
            </w:r>
            <w:r w:rsidR="00E6610C" w:rsidRPr="00111ED0">
              <w:rPr>
                <w:spacing w:val="1"/>
                <w:w w:val="105"/>
                <w:sz w:val="16"/>
                <w:szCs w:val="16"/>
              </w:rPr>
              <w:t xml:space="preserve"> </w:t>
            </w:r>
            <w:r w:rsidR="00E6610C" w:rsidRPr="00111ED0">
              <w:rPr>
                <w:w w:val="105"/>
                <w:sz w:val="16"/>
                <w:szCs w:val="16"/>
              </w:rPr>
              <w:t>PVC</w:t>
            </w:r>
            <w:r w:rsidR="00E6610C" w:rsidRPr="00111ED0">
              <w:rPr>
                <w:spacing w:val="1"/>
                <w:w w:val="105"/>
                <w:sz w:val="16"/>
                <w:szCs w:val="16"/>
              </w:rPr>
              <w:t xml:space="preserve"> </w:t>
            </w:r>
            <w:r w:rsidR="00E6610C" w:rsidRPr="00111ED0">
              <w:rPr>
                <w:w w:val="105"/>
                <w:sz w:val="16"/>
                <w:szCs w:val="16"/>
              </w:rPr>
              <w:t>de</w:t>
            </w:r>
            <w:r w:rsidR="00E6610C" w:rsidRPr="00111ED0">
              <w:rPr>
                <w:spacing w:val="1"/>
                <w:w w:val="105"/>
                <w:sz w:val="16"/>
                <w:szCs w:val="16"/>
              </w:rPr>
              <w:t xml:space="preserve"> </w:t>
            </w:r>
            <w:r w:rsidR="00E6610C" w:rsidRPr="00111ED0">
              <w:rPr>
                <w:w w:val="105"/>
                <w:sz w:val="16"/>
                <w:szCs w:val="16"/>
              </w:rPr>
              <w:t>2</w:t>
            </w:r>
            <w:r w:rsidR="00E6610C" w:rsidRPr="00111ED0">
              <w:rPr>
                <w:spacing w:val="1"/>
                <w:w w:val="105"/>
                <w:sz w:val="16"/>
                <w:szCs w:val="16"/>
              </w:rPr>
              <w:t xml:space="preserve"> </w:t>
            </w:r>
            <w:r w:rsidR="00E6610C" w:rsidRPr="00111ED0">
              <w:rPr>
                <w:w w:val="105"/>
                <w:sz w:val="16"/>
                <w:szCs w:val="16"/>
              </w:rPr>
              <w:t>mm</w:t>
            </w:r>
            <w:r w:rsidR="00E6610C" w:rsidRPr="00111ED0">
              <w:rPr>
                <w:spacing w:val="1"/>
                <w:w w:val="105"/>
                <w:sz w:val="16"/>
                <w:szCs w:val="16"/>
              </w:rPr>
              <w:t xml:space="preserve"> </w:t>
            </w:r>
            <w:r w:rsidR="00E6610C" w:rsidRPr="00111ED0">
              <w:rPr>
                <w:w w:val="105"/>
                <w:sz w:val="16"/>
                <w:szCs w:val="16"/>
              </w:rPr>
              <w:t>de</w:t>
            </w:r>
            <w:r w:rsidR="00E6610C" w:rsidRPr="00111ED0">
              <w:rPr>
                <w:spacing w:val="1"/>
                <w:w w:val="105"/>
                <w:sz w:val="16"/>
                <w:szCs w:val="16"/>
              </w:rPr>
              <w:t xml:space="preserve"> </w:t>
            </w:r>
            <w:proofErr w:type="spellStart"/>
            <w:r w:rsidR="00E6610C" w:rsidRPr="00111ED0">
              <w:rPr>
                <w:w w:val="105"/>
                <w:sz w:val="16"/>
                <w:szCs w:val="16"/>
              </w:rPr>
              <w:t>espesor</w:t>
            </w:r>
            <w:proofErr w:type="spellEnd"/>
            <w:r w:rsidR="00E6610C" w:rsidRPr="00111ED0">
              <w:rPr>
                <w:w w:val="105"/>
                <w:sz w:val="16"/>
                <w:szCs w:val="16"/>
              </w:rPr>
              <w:t>. .</w:t>
            </w:r>
            <w:r w:rsidR="00E6610C" w:rsidRPr="00111ED0">
              <w:rPr>
                <w:spacing w:val="1"/>
                <w:w w:val="105"/>
                <w:sz w:val="16"/>
                <w:szCs w:val="16"/>
              </w:rPr>
              <w:t xml:space="preserve"> </w:t>
            </w:r>
            <w:r w:rsidR="00E6610C" w:rsidRPr="00111ED0">
              <w:rPr>
                <w:w w:val="105"/>
                <w:sz w:val="16"/>
                <w:szCs w:val="16"/>
              </w:rPr>
              <w:t xml:space="preserve">Base disponible </w:t>
            </w:r>
            <w:proofErr w:type="spellStart"/>
            <w:r w:rsidR="00E6610C" w:rsidRPr="00111ED0">
              <w:rPr>
                <w:w w:val="105"/>
                <w:sz w:val="16"/>
                <w:szCs w:val="16"/>
              </w:rPr>
              <w:t>únicamente</w:t>
            </w:r>
            <w:proofErr w:type="spellEnd"/>
            <w:r w:rsidR="00E6610C" w:rsidRPr="00111ED0">
              <w:rPr>
                <w:w w:val="105"/>
                <w:sz w:val="16"/>
                <w:szCs w:val="16"/>
              </w:rPr>
              <w:t xml:space="preserve"> </w:t>
            </w:r>
            <w:proofErr w:type="spellStart"/>
            <w:r w:rsidR="00E6610C" w:rsidRPr="00111ED0">
              <w:rPr>
                <w:w w:val="105"/>
                <w:sz w:val="16"/>
                <w:szCs w:val="16"/>
              </w:rPr>
              <w:t>en</w:t>
            </w:r>
            <w:proofErr w:type="spellEnd"/>
            <w:r w:rsidR="00E6610C" w:rsidRPr="00111ED0">
              <w:rPr>
                <w:w w:val="105"/>
                <w:sz w:val="16"/>
                <w:szCs w:val="16"/>
              </w:rPr>
              <w:t xml:space="preserve"> </w:t>
            </w:r>
            <w:proofErr w:type="spellStart"/>
            <w:r w:rsidR="00E6610C" w:rsidRPr="00111ED0">
              <w:rPr>
                <w:w w:val="105"/>
                <w:sz w:val="16"/>
                <w:szCs w:val="16"/>
              </w:rPr>
              <w:t>blanco</w:t>
            </w:r>
            <w:proofErr w:type="spellEnd"/>
            <w:r w:rsidR="00E6610C" w:rsidRPr="00111ED0">
              <w:rPr>
                <w:w w:val="105"/>
                <w:sz w:val="16"/>
                <w:szCs w:val="16"/>
              </w:rPr>
              <w:t>.</w:t>
            </w:r>
            <w:r w:rsidR="00E6610C" w:rsidRPr="00111ED0">
              <w:rPr>
                <w:spacing w:val="1"/>
                <w:w w:val="105"/>
                <w:sz w:val="16"/>
                <w:szCs w:val="16"/>
              </w:rPr>
              <w:t xml:space="preserve"> </w:t>
            </w:r>
            <w:proofErr w:type="spellStart"/>
            <w:r w:rsidR="00E6610C" w:rsidRPr="00111ED0">
              <w:rPr>
                <w:w w:val="105"/>
                <w:sz w:val="16"/>
                <w:szCs w:val="16"/>
              </w:rPr>
              <w:t>Medidas</w:t>
            </w:r>
            <w:proofErr w:type="spellEnd"/>
            <w:r w:rsidR="00E6610C" w:rsidRPr="00111ED0">
              <w:rPr>
                <w:w w:val="105"/>
                <w:sz w:val="16"/>
                <w:szCs w:val="16"/>
              </w:rPr>
              <w:t>:</w:t>
            </w:r>
            <w:r w:rsidR="00E6610C" w:rsidRPr="00111ED0">
              <w:rPr>
                <w:spacing w:val="-3"/>
                <w:w w:val="105"/>
                <w:sz w:val="16"/>
                <w:szCs w:val="16"/>
              </w:rPr>
              <w:t xml:space="preserve"> </w:t>
            </w:r>
            <w:r w:rsidR="00E6610C" w:rsidRPr="00111ED0">
              <w:rPr>
                <w:w w:val="105"/>
                <w:sz w:val="16"/>
                <w:szCs w:val="16"/>
              </w:rPr>
              <w:t>1.60</w:t>
            </w:r>
            <w:r w:rsidR="00E6610C" w:rsidRPr="00111ED0">
              <w:rPr>
                <w:spacing w:val="-4"/>
                <w:w w:val="105"/>
                <w:sz w:val="16"/>
                <w:szCs w:val="16"/>
              </w:rPr>
              <w:t xml:space="preserve"> </w:t>
            </w:r>
            <w:r w:rsidR="00E6610C" w:rsidRPr="00111ED0">
              <w:rPr>
                <w:w w:val="105"/>
                <w:sz w:val="16"/>
                <w:szCs w:val="16"/>
              </w:rPr>
              <w:t>de</w:t>
            </w:r>
            <w:r w:rsidR="00E6610C" w:rsidRPr="00111ED0">
              <w:rPr>
                <w:spacing w:val="-5"/>
                <w:w w:val="105"/>
                <w:sz w:val="16"/>
                <w:szCs w:val="16"/>
              </w:rPr>
              <w:t xml:space="preserve"> </w:t>
            </w:r>
            <w:proofErr w:type="spellStart"/>
            <w:r w:rsidR="00E6610C" w:rsidRPr="00111ED0">
              <w:rPr>
                <w:w w:val="105"/>
                <w:sz w:val="16"/>
                <w:szCs w:val="16"/>
              </w:rPr>
              <w:t>fte</w:t>
            </w:r>
            <w:proofErr w:type="spellEnd"/>
            <w:r w:rsidR="00E6610C" w:rsidRPr="00111ED0">
              <w:rPr>
                <w:w w:val="105"/>
                <w:sz w:val="16"/>
                <w:szCs w:val="16"/>
              </w:rPr>
              <w:t>.</w:t>
            </w:r>
            <w:r w:rsidR="00E6610C" w:rsidRPr="00111ED0">
              <w:rPr>
                <w:spacing w:val="-2"/>
                <w:w w:val="105"/>
                <w:sz w:val="16"/>
                <w:szCs w:val="16"/>
              </w:rPr>
              <w:t xml:space="preserve"> </w:t>
            </w:r>
            <w:r w:rsidR="00E6610C" w:rsidRPr="00111ED0">
              <w:rPr>
                <w:w w:val="105"/>
                <w:sz w:val="16"/>
                <w:szCs w:val="16"/>
              </w:rPr>
              <w:t>X</w:t>
            </w:r>
            <w:r w:rsidR="00E6610C" w:rsidRPr="00111ED0">
              <w:rPr>
                <w:spacing w:val="-5"/>
                <w:w w:val="105"/>
                <w:sz w:val="16"/>
                <w:szCs w:val="16"/>
              </w:rPr>
              <w:t xml:space="preserve"> </w:t>
            </w:r>
            <w:r w:rsidR="00E6610C" w:rsidRPr="00111ED0">
              <w:rPr>
                <w:w w:val="105"/>
                <w:sz w:val="16"/>
                <w:szCs w:val="16"/>
              </w:rPr>
              <w:t>0.60</w:t>
            </w:r>
            <w:r w:rsidR="00E6610C" w:rsidRPr="00111ED0">
              <w:rPr>
                <w:spacing w:val="-5"/>
                <w:w w:val="105"/>
                <w:sz w:val="16"/>
                <w:szCs w:val="16"/>
              </w:rPr>
              <w:t xml:space="preserve"> </w:t>
            </w:r>
            <w:proofErr w:type="spellStart"/>
            <w:r w:rsidR="00E6610C" w:rsidRPr="00111ED0">
              <w:rPr>
                <w:w w:val="105"/>
                <w:sz w:val="16"/>
                <w:szCs w:val="16"/>
              </w:rPr>
              <w:t>fdo</w:t>
            </w:r>
            <w:proofErr w:type="spellEnd"/>
            <w:r w:rsidR="00E6610C" w:rsidRPr="00111ED0">
              <w:rPr>
                <w:w w:val="105"/>
                <w:sz w:val="16"/>
                <w:szCs w:val="16"/>
              </w:rPr>
              <w:t>.</w:t>
            </w:r>
            <w:r w:rsidR="00E6610C" w:rsidRPr="00111ED0">
              <w:rPr>
                <w:spacing w:val="-2"/>
                <w:w w:val="105"/>
                <w:sz w:val="16"/>
                <w:szCs w:val="16"/>
              </w:rPr>
              <w:t xml:space="preserve"> </w:t>
            </w:r>
            <w:r w:rsidR="00E6610C" w:rsidRPr="00111ED0">
              <w:rPr>
                <w:w w:val="105"/>
                <w:sz w:val="16"/>
                <w:szCs w:val="16"/>
              </w:rPr>
              <w:t>X</w:t>
            </w:r>
            <w:r w:rsidR="00E6610C" w:rsidRPr="00111ED0">
              <w:rPr>
                <w:spacing w:val="32"/>
                <w:w w:val="105"/>
                <w:sz w:val="16"/>
                <w:szCs w:val="16"/>
              </w:rPr>
              <w:t xml:space="preserve"> </w:t>
            </w:r>
            <w:r w:rsidR="00E6610C" w:rsidRPr="00111ED0">
              <w:rPr>
                <w:w w:val="105"/>
                <w:sz w:val="16"/>
                <w:szCs w:val="16"/>
              </w:rPr>
              <w:t>0.75</w:t>
            </w:r>
            <w:r w:rsidR="00E6610C" w:rsidRPr="00111ED0">
              <w:rPr>
                <w:spacing w:val="-4"/>
                <w:w w:val="105"/>
                <w:sz w:val="16"/>
                <w:szCs w:val="16"/>
              </w:rPr>
              <w:t xml:space="preserve"> </w:t>
            </w:r>
            <w:r w:rsidR="00E6610C" w:rsidRPr="00111ED0">
              <w:rPr>
                <w:w w:val="105"/>
                <w:sz w:val="16"/>
                <w:szCs w:val="16"/>
              </w:rPr>
              <w:t>alt.</w:t>
            </w:r>
          </w:p>
        </w:tc>
        <w:tc>
          <w:tcPr>
            <w:tcW w:w="851" w:type="dxa"/>
            <w:vAlign w:val="center"/>
          </w:tcPr>
          <w:p w14:paraId="6E7D3BE7" w14:textId="7CD950CD" w:rsidR="00E6610C" w:rsidRPr="00230231" w:rsidRDefault="00230231" w:rsidP="00230231">
            <w:pPr>
              <w:pStyle w:val="TableParagraph"/>
              <w:jc w:val="center"/>
              <w:rPr>
                <w:rFonts w:ascii="Times New Roman"/>
                <w:noProof/>
                <w:sz w:val="16"/>
                <w:szCs w:val="16"/>
              </w:rPr>
            </w:pPr>
            <w:r>
              <w:rPr>
                <w:rFonts w:ascii="Times New Roman"/>
                <w:noProof/>
                <w:sz w:val="16"/>
                <w:szCs w:val="16"/>
              </w:rPr>
              <w:t>8</w:t>
            </w:r>
          </w:p>
        </w:tc>
        <w:tc>
          <w:tcPr>
            <w:tcW w:w="1628" w:type="dxa"/>
          </w:tcPr>
          <w:p w14:paraId="778093EA" w14:textId="0113C51B" w:rsidR="00E6610C" w:rsidRDefault="00E6610C" w:rsidP="00E6610C">
            <w:pPr>
              <w:pStyle w:val="TableParagraph"/>
              <w:rPr>
                <w:rFonts w:ascii="Times New Roman"/>
                <w:sz w:val="16"/>
              </w:rPr>
            </w:pPr>
            <w:r>
              <w:rPr>
                <w:rFonts w:ascii="Times New Roman"/>
                <w:noProof/>
                <w:sz w:val="20"/>
                <w:lang w:val="es-MX" w:eastAsia="es-MX"/>
              </w:rPr>
              <w:drawing>
                <wp:inline distT="0" distB="0" distL="0" distR="0" wp14:anchorId="352286FA" wp14:editId="08A0E4E3">
                  <wp:extent cx="1074352" cy="78943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6" cstate="print"/>
                          <a:stretch>
                            <a:fillRect/>
                          </a:stretch>
                        </pic:blipFill>
                        <pic:spPr>
                          <a:xfrm>
                            <a:off x="0" y="0"/>
                            <a:ext cx="1074352" cy="789432"/>
                          </a:xfrm>
                          <a:prstGeom prst="rect">
                            <a:avLst/>
                          </a:prstGeom>
                        </pic:spPr>
                      </pic:pic>
                    </a:graphicData>
                  </a:graphic>
                </wp:inline>
              </w:drawing>
            </w:r>
          </w:p>
        </w:tc>
      </w:tr>
      <w:tr w:rsidR="00F57FCA" w14:paraId="1211132C" w14:textId="05924485" w:rsidTr="00C47906">
        <w:trPr>
          <w:trHeight w:val="1557"/>
          <w:jc w:val="center"/>
        </w:trPr>
        <w:tc>
          <w:tcPr>
            <w:tcW w:w="774" w:type="dxa"/>
            <w:tcBorders>
              <w:bottom w:val="single" w:sz="4" w:space="0" w:color="auto"/>
            </w:tcBorders>
            <w:vAlign w:val="center"/>
          </w:tcPr>
          <w:p w14:paraId="02A737DE" w14:textId="6B1742D6" w:rsidR="00F57FCA" w:rsidRPr="00C47906" w:rsidRDefault="00C47906" w:rsidP="00C47906">
            <w:pPr>
              <w:pStyle w:val="TableParagraph"/>
              <w:spacing w:after="1"/>
              <w:jc w:val="center"/>
              <w:rPr>
                <w:rFonts w:asciiTheme="majorHAnsi" w:hAnsiTheme="majorHAnsi" w:cstheme="majorHAnsi"/>
                <w:b/>
                <w:bCs/>
                <w:sz w:val="16"/>
                <w:szCs w:val="16"/>
              </w:rPr>
            </w:pPr>
            <w:r>
              <w:rPr>
                <w:rFonts w:asciiTheme="majorHAnsi" w:hAnsiTheme="majorHAnsi" w:cstheme="majorHAnsi"/>
                <w:b/>
                <w:bCs/>
                <w:sz w:val="16"/>
                <w:szCs w:val="16"/>
              </w:rPr>
              <w:t>4</w:t>
            </w:r>
          </w:p>
        </w:tc>
        <w:tc>
          <w:tcPr>
            <w:tcW w:w="5386" w:type="dxa"/>
            <w:tcBorders>
              <w:bottom w:val="single" w:sz="4" w:space="0" w:color="auto"/>
            </w:tcBorders>
            <w:vAlign w:val="center"/>
          </w:tcPr>
          <w:p w14:paraId="5F5765D9" w14:textId="77777777" w:rsidR="00F57FCA" w:rsidRPr="00111ED0" w:rsidRDefault="00F57FCA" w:rsidP="00111ED0">
            <w:pPr>
              <w:pStyle w:val="TableParagraph"/>
              <w:ind w:left="28" w:right="17"/>
              <w:jc w:val="both"/>
              <w:rPr>
                <w:sz w:val="16"/>
                <w:szCs w:val="16"/>
              </w:rPr>
            </w:pPr>
            <w:proofErr w:type="spellStart"/>
            <w:r w:rsidRPr="00111ED0">
              <w:rPr>
                <w:w w:val="105"/>
                <w:sz w:val="16"/>
                <w:szCs w:val="16"/>
              </w:rPr>
              <w:t>Armario</w:t>
            </w:r>
            <w:proofErr w:type="spellEnd"/>
            <w:r w:rsidRPr="00111ED0">
              <w:rPr>
                <w:w w:val="105"/>
                <w:sz w:val="16"/>
                <w:szCs w:val="16"/>
              </w:rPr>
              <w:t xml:space="preserve"> para </w:t>
            </w:r>
            <w:proofErr w:type="spellStart"/>
            <w:r w:rsidRPr="00111ED0">
              <w:rPr>
                <w:w w:val="105"/>
                <w:sz w:val="16"/>
                <w:szCs w:val="16"/>
              </w:rPr>
              <w:t>baño</w:t>
            </w:r>
            <w:proofErr w:type="spellEnd"/>
            <w:r w:rsidRPr="00111ED0">
              <w:rPr>
                <w:w w:val="105"/>
                <w:sz w:val="16"/>
                <w:szCs w:val="16"/>
              </w:rPr>
              <w:t xml:space="preserve"> </w:t>
            </w:r>
            <w:proofErr w:type="spellStart"/>
            <w:r w:rsidRPr="00111ED0">
              <w:rPr>
                <w:w w:val="105"/>
                <w:sz w:val="16"/>
                <w:szCs w:val="16"/>
              </w:rPr>
              <w:t>tipo</w:t>
            </w:r>
            <w:proofErr w:type="spellEnd"/>
            <w:r w:rsidRPr="00111ED0">
              <w:rPr>
                <w:w w:val="105"/>
                <w:sz w:val="16"/>
                <w:szCs w:val="16"/>
              </w:rPr>
              <w:t xml:space="preserve"> Closet con una </w:t>
            </w:r>
            <w:proofErr w:type="spellStart"/>
            <w:r w:rsidRPr="00111ED0">
              <w:rPr>
                <w:w w:val="105"/>
                <w:sz w:val="16"/>
                <w:szCs w:val="16"/>
              </w:rPr>
              <w:t>sección</w:t>
            </w:r>
            <w:proofErr w:type="spellEnd"/>
            <w:r w:rsidRPr="00111ED0">
              <w:rPr>
                <w:w w:val="105"/>
                <w:sz w:val="16"/>
                <w:szCs w:val="16"/>
              </w:rPr>
              <w:t xml:space="preserve"> de</w:t>
            </w:r>
            <w:r w:rsidRPr="00111ED0">
              <w:rPr>
                <w:spacing w:val="1"/>
                <w:w w:val="105"/>
                <w:sz w:val="16"/>
                <w:szCs w:val="16"/>
              </w:rPr>
              <w:t xml:space="preserve"> </w:t>
            </w:r>
            <w:proofErr w:type="spellStart"/>
            <w:r w:rsidRPr="00111ED0">
              <w:rPr>
                <w:w w:val="105"/>
                <w:sz w:val="16"/>
                <w:szCs w:val="16"/>
              </w:rPr>
              <w:t>colgado</w:t>
            </w:r>
            <w:proofErr w:type="spellEnd"/>
            <w:r w:rsidRPr="00111ED0">
              <w:rPr>
                <w:w w:val="105"/>
                <w:sz w:val="16"/>
                <w:szCs w:val="16"/>
              </w:rPr>
              <w:t xml:space="preserve"> y </w:t>
            </w:r>
            <w:proofErr w:type="spellStart"/>
            <w:r w:rsidRPr="00111ED0">
              <w:rPr>
                <w:w w:val="105"/>
                <w:sz w:val="16"/>
                <w:szCs w:val="16"/>
              </w:rPr>
              <w:t>entrepaños</w:t>
            </w:r>
            <w:proofErr w:type="spellEnd"/>
            <w:r w:rsidRPr="00111ED0">
              <w:rPr>
                <w:w w:val="105"/>
                <w:sz w:val="16"/>
                <w:szCs w:val="16"/>
              </w:rPr>
              <w:t xml:space="preserve"> </w:t>
            </w:r>
            <w:proofErr w:type="spellStart"/>
            <w:r w:rsidRPr="00111ED0">
              <w:rPr>
                <w:w w:val="105"/>
                <w:sz w:val="16"/>
                <w:szCs w:val="16"/>
              </w:rPr>
              <w:t>fijos</w:t>
            </w:r>
            <w:proofErr w:type="spellEnd"/>
            <w:r w:rsidRPr="00111ED0">
              <w:rPr>
                <w:w w:val="105"/>
                <w:sz w:val="16"/>
                <w:szCs w:val="16"/>
              </w:rPr>
              <w:t xml:space="preserve">. </w:t>
            </w:r>
            <w:proofErr w:type="spellStart"/>
            <w:r w:rsidRPr="00111ED0">
              <w:rPr>
                <w:w w:val="105"/>
                <w:sz w:val="16"/>
                <w:szCs w:val="16"/>
              </w:rPr>
              <w:t>Dimensiones</w:t>
            </w:r>
            <w:proofErr w:type="spellEnd"/>
            <w:r w:rsidRPr="00111ED0">
              <w:rPr>
                <w:w w:val="105"/>
                <w:sz w:val="16"/>
                <w:szCs w:val="16"/>
              </w:rPr>
              <w:t>: 0.60 mts de</w:t>
            </w:r>
            <w:r w:rsidRPr="00111ED0">
              <w:rPr>
                <w:spacing w:val="1"/>
                <w:w w:val="105"/>
                <w:sz w:val="16"/>
                <w:szCs w:val="16"/>
              </w:rPr>
              <w:t xml:space="preserve"> </w:t>
            </w:r>
            <w:proofErr w:type="spellStart"/>
            <w:r w:rsidRPr="00111ED0">
              <w:rPr>
                <w:w w:val="105"/>
                <w:sz w:val="16"/>
                <w:szCs w:val="16"/>
              </w:rPr>
              <w:t>frente</w:t>
            </w:r>
            <w:proofErr w:type="spellEnd"/>
            <w:r w:rsidRPr="00111ED0">
              <w:rPr>
                <w:w w:val="105"/>
                <w:sz w:val="16"/>
                <w:szCs w:val="16"/>
              </w:rPr>
              <w:t xml:space="preserve"> X 0.60 mts de </w:t>
            </w:r>
            <w:proofErr w:type="spellStart"/>
            <w:r w:rsidRPr="00111ED0">
              <w:rPr>
                <w:w w:val="105"/>
                <w:sz w:val="16"/>
                <w:szCs w:val="16"/>
              </w:rPr>
              <w:t>fondo</w:t>
            </w:r>
            <w:proofErr w:type="spellEnd"/>
            <w:r w:rsidRPr="00111ED0">
              <w:rPr>
                <w:w w:val="105"/>
                <w:sz w:val="16"/>
                <w:szCs w:val="16"/>
              </w:rPr>
              <w:t xml:space="preserve"> X 1.80 mts de </w:t>
            </w:r>
            <w:proofErr w:type="spellStart"/>
            <w:r w:rsidRPr="00111ED0">
              <w:rPr>
                <w:w w:val="105"/>
                <w:sz w:val="16"/>
                <w:szCs w:val="16"/>
              </w:rPr>
              <w:t>altura</w:t>
            </w:r>
            <w:proofErr w:type="spellEnd"/>
            <w:r w:rsidRPr="00111ED0">
              <w:rPr>
                <w:w w:val="105"/>
                <w:sz w:val="16"/>
                <w:szCs w:val="16"/>
              </w:rPr>
              <w:t xml:space="preserve">. </w:t>
            </w:r>
            <w:proofErr w:type="spellStart"/>
            <w:r w:rsidRPr="00111ED0">
              <w:rPr>
                <w:w w:val="105"/>
                <w:sz w:val="16"/>
                <w:szCs w:val="16"/>
              </w:rPr>
              <w:t>Todo</w:t>
            </w:r>
            <w:proofErr w:type="spellEnd"/>
            <w:r w:rsidRPr="00111ED0">
              <w:rPr>
                <w:spacing w:val="-38"/>
                <w:w w:val="105"/>
                <w:sz w:val="16"/>
                <w:szCs w:val="16"/>
              </w:rPr>
              <w:t xml:space="preserve"> </w:t>
            </w:r>
            <w:proofErr w:type="spellStart"/>
            <w:r w:rsidRPr="00111ED0">
              <w:rPr>
                <w:w w:val="105"/>
                <w:sz w:val="16"/>
                <w:szCs w:val="16"/>
              </w:rPr>
              <w:t>en</w:t>
            </w:r>
            <w:proofErr w:type="spellEnd"/>
            <w:r w:rsidRPr="00111ED0">
              <w:rPr>
                <w:spacing w:val="1"/>
                <w:w w:val="105"/>
                <w:sz w:val="16"/>
                <w:szCs w:val="16"/>
              </w:rPr>
              <w:t xml:space="preserve"> </w:t>
            </w:r>
            <w:proofErr w:type="spellStart"/>
            <w:r w:rsidRPr="00111ED0">
              <w:rPr>
                <w:w w:val="105"/>
                <w:sz w:val="16"/>
                <w:szCs w:val="16"/>
              </w:rPr>
              <w:t>madera</w:t>
            </w:r>
            <w:proofErr w:type="spellEnd"/>
            <w:r w:rsidRPr="00111ED0">
              <w:rPr>
                <w:spacing w:val="1"/>
                <w:w w:val="105"/>
                <w:sz w:val="16"/>
                <w:szCs w:val="16"/>
              </w:rPr>
              <w:t xml:space="preserve"> </w:t>
            </w:r>
            <w:proofErr w:type="spellStart"/>
            <w:r w:rsidRPr="00111ED0">
              <w:rPr>
                <w:w w:val="105"/>
                <w:sz w:val="16"/>
                <w:szCs w:val="16"/>
              </w:rPr>
              <w:t>aglomerada</w:t>
            </w:r>
            <w:proofErr w:type="spellEnd"/>
            <w:r w:rsidRPr="00111ED0">
              <w:rPr>
                <w:spacing w:val="1"/>
                <w:w w:val="105"/>
                <w:sz w:val="16"/>
                <w:szCs w:val="16"/>
              </w:rPr>
              <w:t xml:space="preserve"> </w:t>
            </w:r>
            <w:r w:rsidRPr="00111ED0">
              <w:rPr>
                <w:w w:val="105"/>
                <w:sz w:val="16"/>
                <w:szCs w:val="16"/>
              </w:rPr>
              <w:t>con</w:t>
            </w:r>
            <w:r w:rsidRPr="00111ED0">
              <w:rPr>
                <w:spacing w:val="1"/>
                <w:w w:val="105"/>
                <w:sz w:val="16"/>
                <w:szCs w:val="16"/>
              </w:rPr>
              <w:t xml:space="preserve"> </w:t>
            </w:r>
            <w:proofErr w:type="spellStart"/>
            <w:r w:rsidRPr="00111ED0">
              <w:rPr>
                <w:w w:val="105"/>
                <w:sz w:val="16"/>
                <w:szCs w:val="16"/>
              </w:rPr>
              <w:t>acabado</w:t>
            </w:r>
            <w:proofErr w:type="spellEnd"/>
            <w:r w:rsidRPr="00111ED0">
              <w:rPr>
                <w:spacing w:val="1"/>
                <w:w w:val="105"/>
                <w:sz w:val="16"/>
                <w:szCs w:val="16"/>
              </w:rPr>
              <w:t xml:space="preserve"> </w:t>
            </w:r>
            <w:proofErr w:type="spellStart"/>
            <w:r w:rsidRPr="00111ED0">
              <w:rPr>
                <w:w w:val="105"/>
                <w:sz w:val="16"/>
                <w:szCs w:val="16"/>
              </w:rPr>
              <w:t>en</w:t>
            </w:r>
            <w:proofErr w:type="spellEnd"/>
            <w:r w:rsidRPr="00111ED0">
              <w:rPr>
                <w:spacing w:val="1"/>
                <w:w w:val="105"/>
                <w:sz w:val="16"/>
                <w:szCs w:val="16"/>
              </w:rPr>
              <w:t xml:space="preserve"> </w:t>
            </w:r>
            <w:proofErr w:type="spellStart"/>
            <w:r w:rsidRPr="00111ED0">
              <w:rPr>
                <w:w w:val="105"/>
                <w:sz w:val="16"/>
                <w:szCs w:val="16"/>
              </w:rPr>
              <w:t>laminado</w:t>
            </w:r>
            <w:proofErr w:type="spellEnd"/>
            <w:r w:rsidRPr="00111ED0">
              <w:rPr>
                <w:spacing w:val="1"/>
                <w:w w:val="105"/>
                <w:sz w:val="16"/>
                <w:szCs w:val="16"/>
              </w:rPr>
              <w:t xml:space="preserve"> </w:t>
            </w:r>
            <w:proofErr w:type="spellStart"/>
            <w:r w:rsidRPr="00111ED0">
              <w:rPr>
                <w:w w:val="105"/>
                <w:sz w:val="16"/>
                <w:szCs w:val="16"/>
              </w:rPr>
              <w:t>plastico</w:t>
            </w:r>
            <w:proofErr w:type="spellEnd"/>
            <w:r w:rsidRPr="00111ED0">
              <w:rPr>
                <w:w w:val="105"/>
                <w:sz w:val="16"/>
                <w:szCs w:val="16"/>
              </w:rPr>
              <w:t xml:space="preserve"> de </w:t>
            </w:r>
            <w:proofErr w:type="spellStart"/>
            <w:r w:rsidRPr="00111ED0">
              <w:rPr>
                <w:w w:val="105"/>
                <w:sz w:val="16"/>
                <w:szCs w:val="16"/>
              </w:rPr>
              <w:t>baja</w:t>
            </w:r>
            <w:proofErr w:type="spellEnd"/>
            <w:r w:rsidRPr="00111ED0">
              <w:rPr>
                <w:w w:val="105"/>
                <w:sz w:val="16"/>
                <w:szCs w:val="16"/>
              </w:rPr>
              <w:t xml:space="preserve"> </w:t>
            </w:r>
            <w:proofErr w:type="spellStart"/>
            <w:r w:rsidRPr="00111ED0">
              <w:rPr>
                <w:w w:val="105"/>
                <w:sz w:val="16"/>
                <w:szCs w:val="16"/>
              </w:rPr>
              <w:t>presión</w:t>
            </w:r>
            <w:proofErr w:type="spellEnd"/>
            <w:r w:rsidRPr="00111ED0">
              <w:rPr>
                <w:w w:val="105"/>
                <w:sz w:val="16"/>
                <w:szCs w:val="16"/>
              </w:rPr>
              <w:t xml:space="preserve">. </w:t>
            </w:r>
            <w:proofErr w:type="spellStart"/>
            <w:r w:rsidRPr="00111ED0">
              <w:rPr>
                <w:w w:val="105"/>
                <w:sz w:val="16"/>
                <w:szCs w:val="16"/>
              </w:rPr>
              <w:t>Cuenta</w:t>
            </w:r>
            <w:proofErr w:type="spellEnd"/>
            <w:r w:rsidRPr="00111ED0">
              <w:rPr>
                <w:w w:val="105"/>
                <w:sz w:val="16"/>
                <w:szCs w:val="16"/>
              </w:rPr>
              <w:t xml:space="preserve"> con </w:t>
            </w:r>
            <w:proofErr w:type="spellStart"/>
            <w:r w:rsidRPr="00111ED0">
              <w:rPr>
                <w:w w:val="105"/>
                <w:sz w:val="16"/>
                <w:szCs w:val="16"/>
              </w:rPr>
              <w:t>retaones</w:t>
            </w:r>
            <w:proofErr w:type="spellEnd"/>
            <w:r w:rsidRPr="00111ED0">
              <w:rPr>
                <w:w w:val="105"/>
                <w:sz w:val="16"/>
                <w:szCs w:val="16"/>
              </w:rPr>
              <w:t xml:space="preserve"> para </w:t>
            </w:r>
            <w:proofErr w:type="spellStart"/>
            <w:r w:rsidRPr="00111ED0">
              <w:rPr>
                <w:w w:val="105"/>
                <w:sz w:val="16"/>
                <w:szCs w:val="16"/>
              </w:rPr>
              <w:t>su</w:t>
            </w:r>
            <w:proofErr w:type="spellEnd"/>
            <w:r w:rsidRPr="00111ED0">
              <w:rPr>
                <w:spacing w:val="-38"/>
                <w:w w:val="105"/>
                <w:sz w:val="16"/>
                <w:szCs w:val="16"/>
              </w:rPr>
              <w:t xml:space="preserve"> </w:t>
            </w:r>
            <w:proofErr w:type="spellStart"/>
            <w:r w:rsidRPr="00111ED0">
              <w:rPr>
                <w:w w:val="105"/>
                <w:sz w:val="16"/>
                <w:szCs w:val="16"/>
              </w:rPr>
              <w:t>nivelación</w:t>
            </w:r>
            <w:proofErr w:type="spellEnd"/>
            <w:r w:rsidRPr="00111ED0">
              <w:rPr>
                <w:spacing w:val="-5"/>
                <w:w w:val="105"/>
                <w:sz w:val="16"/>
                <w:szCs w:val="16"/>
              </w:rPr>
              <w:t xml:space="preserve"> </w:t>
            </w:r>
            <w:proofErr w:type="spellStart"/>
            <w:r w:rsidRPr="00111ED0">
              <w:rPr>
                <w:w w:val="105"/>
                <w:sz w:val="16"/>
                <w:szCs w:val="16"/>
              </w:rPr>
              <w:t>asi</w:t>
            </w:r>
            <w:proofErr w:type="spellEnd"/>
            <w:r w:rsidRPr="00111ED0">
              <w:rPr>
                <w:spacing w:val="-3"/>
                <w:w w:val="105"/>
                <w:sz w:val="16"/>
                <w:szCs w:val="16"/>
              </w:rPr>
              <w:t xml:space="preserve"> </w:t>
            </w:r>
            <w:proofErr w:type="spellStart"/>
            <w:r w:rsidRPr="00111ED0">
              <w:rPr>
                <w:w w:val="105"/>
                <w:sz w:val="16"/>
                <w:szCs w:val="16"/>
              </w:rPr>
              <w:t>como</w:t>
            </w:r>
            <w:proofErr w:type="spellEnd"/>
            <w:r w:rsidRPr="00111ED0">
              <w:rPr>
                <w:spacing w:val="-4"/>
                <w:w w:val="105"/>
                <w:sz w:val="16"/>
                <w:szCs w:val="16"/>
              </w:rPr>
              <w:t xml:space="preserve"> </w:t>
            </w:r>
            <w:proofErr w:type="spellStart"/>
            <w:r w:rsidRPr="00111ED0">
              <w:rPr>
                <w:w w:val="105"/>
                <w:sz w:val="16"/>
                <w:szCs w:val="16"/>
              </w:rPr>
              <w:t>cerradura</w:t>
            </w:r>
            <w:proofErr w:type="spellEnd"/>
            <w:r w:rsidRPr="00111ED0">
              <w:rPr>
                <w:spacing w:val="-4"/>
                <w:w w:val="105"/>
                <w:sz w:val="16"/>
                <w:szCs w:val="16"/>
              </w:rPr>
              <w:t xml:space="preserve"> </w:t>
            </w:r>
            <w:r w:rsidRPr="00111ED0">
              <w:rPr>
                <w:w w:val="105"/>
                <w:sz w:val="16"/>
                <w:szCs w:val="16"/>
              </w:rPr>
              <w:t>general.</w:t>
            </w:r>
          </w:p>
        </w:tc>
        <w:tc>
          <w:tcPr>
            <w:tcW w:w="851" w:type="dxa"/>
            <w:tcBorders>
              <w:bottom w:val="single" w:sz="4" w:space="0" w:color="auto"/>
            </w:tcBorders>
            <w:vAlign w:val="center"/>
          </w:tcPr>
          <w:p w14:paraId="43250478" w14:textId="37FDCA2D" w:rsidR="00F57FCA" w:rsidRPr="00230231" w:rsidRDefault="00230231" w:rsidP="00230231">
            <w:pPr>
              <w:pStyle w:val="TableParagraph"/>
              <w:jc w:val="center"/>
              <w:rPr>
                <w:rFonts w:ascii="Times New Roman"/>
                <w:sz w:val="16"/>
                <w:szCs w:val="16"/>
              </w:rPr>
            </w:pPr>
            <w:r>
              <w:rPr>
                <w:rFonts w:ascii="Times New Roman"/>
                <w:sz w:val="16"/>
                <w:szCs w:val="16"/>
              </w:rPr>
              <w:t>1</w:t>
            </w:r>
          </w:p>
        </w:tc>
        <w:tc>
          <w:tcPr>
            <w:tcW w:w="1628" w:type="dxa"/>
            <w:tcBorders>
              <w:bottom w:val="single" w:sz="4" w:space="0" w:color="auto"/>
            </w:tcBorders>
            <w:vAlign w:val="center"/>
          </w:tcPr>
          <w:p w14:paraId="575B4741" w14:textId="1545D1F7" w:rsidR="00C47906" w:rsidRPr="00C47906" w:rsidRDefault="00F57FCA" w:rsidP="00C47906">
            <w:pPr>
              <w:pStyle w:val="TableParagraph"/>
              <w:rPr>
                <w:rFonts w:ascii="Times New Roman"/>
                <w:sz w:val="21"/>
              </w:rPr>
            </w:pPr>
            <w:r>
              <w:rPr>
                <w:rFonts w:ascii="Times New Roman"/>
                <w:noProof/>
                <w:sz w:val="20"/>
                <w:lang w:val="es-MX" w:eastAsia="es-MX"/>
              </w:rPr>
              <w:drawing>
                <wp:anchor distT="0" distB="0" distL="114300" distR="114300" simplePos="0" relativeHeight="251666944" behindDoc="1" locked="0" layoutInCell="1" allowOverlap="1" wp14:anchorId="5DB4E22D" wp14:editId="1F0B051D">
                  <wp:simplePos x="0" y="0"/>
                  <wp:positionH relativeFrom="column">
                    <wp:posOffset>-230505</wp:posOffset>
                  </wp:positionH>
                  <wp:positionV relativeFrom="paragraph">
                    <wp:posOffset>-35560</wp:posOffset>
                  </wp:positionV>
                  <wp:extent cx="400050" cy="1014730"/>
                  <wp:effectExtent l="0" t="0" r="0" b="0"/>
                  <wp:wrapTight wrapText="bothSides">
                    <wp:wrapPolygon edited="0">
                      <wp:start x="0" y="0"/>
                      <wp:lineTo x="0" y="21086"/>
                      <wp:lineTo x="20571" y="21086"/>
                      <wp:lineTo x="20571" y="0"/>
                      <wp:lineTo x="0" y="0"/>
                    </wp:wrapPolygon>
                  </wp:wrapTight>
                  <wp:docPr id="2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7" cstate="print"/>
                          <a:stretch>
                            <a:fillRect/>
                          </a:stretch>
                        </pic:blipFill>
                        <pic:spPr>
                          <a:xfrm>
                            <a:off x="0" y="0"/>
                            <a:ext cx="400050" cy="1014730"/>
                          </a:xfrm>
                          <a:prstGeom prst="rect">
                            <a:avLst/>
                          </a:prstGeom>
                        </pic:spPr>
                      </pic:pic>
                    </a:graphicData>
                  </a:graphic>
                  <wp14:sizeRelH relativeFrom="margin">
                    <wp14:pctWidth>0</wp14:pctWidth>
                  </wp14:sizeRelH>
                  <wp14:sizeRelV relativeFrom="margin">
                    <wp14:pctHeight>0</wp14:pctHeight>
                  </wp14:sizeRelV>
                </wp:anchor>
              </w:drawing>
            </w:r>
          </w:p>
        </w:tc>
      </w:tr>
      <w:tr w:rsidR="00F57FCA" w14:paraId="5DF28EA9" w14:textId="1F158C50" w:rsidTr="00C47906">
        <w:trPr>
          <w:trHeight w:val="1296"/>
          <w:jc w:val="center"/>
        </w:trPr>
        <w:tc>
          <w:tcPr>
            <w:tcW w:w="774" w:type="dxa"/>
            <w:tcBorders>
              <w:top w:val="single" w:sz="4" w:space="0" w:color="auto"/>
              <w:left w:val="single" w:sz="4" w:space="0" w:color="auto"/>
              <w:bottom w:val="single" w:sz="4" w:space="0" w:color="auto"/>
              <w:right w:val="single" w:sz="4" w:space="0" w:color="auto"/>
            </w:tcBorders>
            <w:vAlign w:val="center"/>
          </w:tcPr>
          <w:p w14:paraId="524E1902" w14:textId="137E0329" w:rsidR="00F57FCA"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5</w:t>
            </w:r>
          </w:p>
          <w:p w14:paraId="1922538C" w14:textId="49F6934E" w:rsidR="00F57FCA" w:rsidRPr="00C47906" w:rsidRDefault="00F57FCA" w:rsidP="00C47906">
            <w:pPr>
              <w:pStyle w:val="TableParagraph"/>
              <w:ind w:left="885"/>
              <w:jc w:val="center"/>
              <w:rPr>
                <w:rFonts w:asciiTheme="majorHAnsi" w:hAnsiTheme="majorHAnsi" w:cstheme="majorHAnsi"/>
                <w:b/>
                <w:bCs/>
                <w:sz w:val="16"/>
                <w:szCs w:val="16"/>
              </w:rPr>
            </w:pPr>
          </w:p>
        </w:tc>
        <w:tc>
          <w:tcPr>
            <w:tcW w:w="5386" w:type="dxa"/>
            <w:tcBorders>
              <w:top w:val="single" w:sz="4" w:space="0" w:color="auto"/>
              <w:left w:val="single" w:sz="4" w:space="0" w:color="auto"/>
              <w:bottom w:val="single" w:sz="4" w:space="0" w:color="auto"/>
              <w:right w:val="single" w:sz="4" w:space="0" w:color="auto"/>
            </w:tcBorders>
            <w:vAlign w:val="center"/>
          </w:tcPr>
          <w:p w14:paraId="48D5DAD5" w14:textId="28CBEBD1" w:rsidR="00F57FCA" w:rsidRPr="00111ED0" w:rsidRDefault="00F57FCA" w:rsidP="00111ED0">
            <w:pPr>
              <w:pStyle w:val="TableParagraph"/>
              <w:spacing w:before="112"/>
              <w:ind w:left="28"/>
              <w:jc w:val="both"/>
              <w:rPr>
                <w:sz w:val="16"/>
                <w:szCs w:val="16"/>
              </w:rPr>
            </w:pPr>
            <w:proofErr w:type="spellStart"/>
            <w:r w:rsidRPr="00111ED0">
              <w:rPr>
                <w:spacing w:val="-1"/>
                <w:w w:val="105"/>
                <w:sz w:val="16"/>
                <w:szCs w:val="16"/>
              </w:rPr>
              <w:t>Librero</w:t>
            </w:r>
            <w:proofErr w:type="spellEnd"/>
            <w:r w:rsidRPr="00111ED0">
              <w:rPr>
                <w:spacing w:val="-9"/>
                <w:w w:val="105"/>
                <w:sz w:val="16"/>
                <w:szCs w:val="16"/>
              </w:rPr>
              <w:t xml:space="preserve"> </w:t>
            </w:r>
            <w:r w:rsidRPr="00111ED0">
              <w:rPr>
                <w:spacing w:val="-1"/>
                <w:w w:val="105"/>
                <w:sz w:val="16"/>
                <w:szCs w:val="16"/>
              </w:rPr>
              <w:t>modular</w:t>
            </w:r>
            <w:r w:rsidRPr="00111ED0">
              <w:rPr>
                <w:spacing w:val="-8"/>
                <w:w w:val="105"/>
                <w:sz w:val="16"/>
                <w:szCs w:val="16"/>
              </w:rPr>
              <w:t xml:space="preserve"> </w:t>
            </w:r>
            <w:r w:rsidRPr="00111ED0">
              <w:rPr>
                <w:spacing w:val="-1"/>
                <w:w w:val="105"/>
                <w:sz w:val="16"/>
                <w:szCs w:val="16"/>
              </w:rPr>
              <w:t>c/c</w:t>
            </w:r>
            <w:r w:rsidRPr="00111ED0">
              <w:rPr>
                <w:spacing w:val="-8"/>
                <w:w w:val="105"/>
                <w:sz w:val="16"/>
                <w:szCs w:val="16"/>
              </w:rPr>
              <w:t xml:space="preserve"> </w:t>
            </w:r>
            <w:proofErr w:type="spellStart"/>
            <w:r w:rsidRPr="00111ED0">
              <w:rPr>
                <w:spacing w:val="-1"/>
                <w:w w:val="105"/>
                <w:sz w:val="16"/>
                <w:szCs w:val="16"/>
              </w:rPr>
              <w:t>cajones</w:t>
            </w:r>
            <w:proofErr w:type="spellEnd"/>
            <w:r w:rsidRPr="00111ED0">
              <w:rPr>
                <w:spacing w:val="-8"/>
                <w:w w:val="105"/>
                <w:sz w:val="16"/>
                <w:szCs w:val="16"/>
              </w:rPr>
              <w:t xml:space="preserve"> </w:t>
            </w:r>
            <w:r w:rsidRPr="00111ED0">
              <w:rPr>
                <w:w w:val="105"/>
                <w:sz w:val="16"/>
                <w:szCs w:val="16"/>
              </w:rPr>
              <w:t>de</w:t>
            </w:r>
            <w:r w:rsidRPr="00111ED0">
              <w:rPr>
                <w:spacing w:val="-9"/>
                <w:w w:val="105"/>
                <w:sz w:val="16"/>
                <w:szCs w:val="16"/>
              </w:rPr>
              <w:t xml:space="preserve"> </w:t>
            </w:r>
            <w:r w:rsidR="00A81C4C" w:rsidRPr="00111ED0">
              <w:rPr>
                <w:w w:val="105"/>
                <w:sz w:val="16"/>
                <w:szCs w:val="16"/>
              </w:rPr>
              <w:t xml:space="preserve">archive, </w:t>
            </w:r>
            <w:proofErr w:type="spellStart"/>
            <w:r w:rsidRPr="00111ED0">
              <w:rPr>
                <w:spacing w:val="-2"/>
                <w:w w:val="105"/>
                <w:sz w:val="16"/>
                <w:szCs w:val="16"/>
              </w:rPr>
              <w:t>Melamina</w:t>
            </w:r>
            <w:proofErr w:type="spellEnd"/>
            <w:r w:rsidRPr="00111ED0">
              <w:rPr>
                <w:spacing w:val="-9"/>
                <w:w w:val="105"/>
                <w:sz w:val="16"/>
                <w:szCs w:val="16"/>
              </w:rPr>
              <w:t xml:space="preserve"> </w:t>
            </w:r>
            <w:r w:rsidRPr="00111ED0">
              <w:rPr>
                <w:spacing w:val="-1"/>
                <w:w w:val="105"/>
                <w:sz w:val="16"/>
                <w:szCs w:val="16"/>
              </w:rPr>
              <w:t>de</w:t>
            </w:r>
            <w:r w:rsidRPr="00111ED0">
              <w:rPr>
                <w:spacing w:val="-8"/>
                <w:w w:val="105"/>
                <w:sz w:val="16"/>
                <w:szCs w:val="16"/>
              </w:rPr>
              <w:t xml:space="preserve"> </w:t>
            </w:r>
            <w:r w:rsidRPr="00111ED0">
              <w:rPr>
                <w:spacing w:val="-1"/>
                <w:w w:val="105"/>
                <w:sz w:val="16"/>
                <w:szCs w:val="16"/>
              </w:rPr>
              <w:t>28mm</w:t>
            </w:r>
            <w:r w:rsidR="00A81C4C" w:rsidRPr="00111ED0">
              <w:rPr>
                <w:spacing w:val="-1"/>
                <w:w w:val="105"/>
                <w:sz w:val="16"/>
                <w:szCs w:val="16"/>
              </w:rPr>
              <w:t xml:space="preserve">, </w:t>
            </w:r>
            <w:proofErr w:type="spellStart"/>
            <w:r w:rsidRPr="00111ED0">
              <w:rPr>
                <w:spacing w:val="-1"/>
                <w:w w:val="105"/>
                <w:sz w:val="16"/>
                <w:szCs w:val="16"/>
              </w:rPr>
              <w:t>Terminado</w:t>
            </w:r>
            <w:proofErr w:type="spellEnd"/>
            <w:r w:rsidRPr="00111ED0">
              <w:rPr>
                <w:spacing w:val="-9"/>
                <w:w w:val="105"/>
                <w:sz w:val="16"/>
                <w:szCs w:val="16"/>
              </w:rPr>
              <w:t xml:space="preserve"> </w:t>
            </w:r>
            <w:proofErr w:type="spellStart"/>
            <w:r w:rsidRPr="00111ED0">
              <w:rPr>
                <w:spacing w:val="-1"/>
                <w:w w:val="105"/>
                <w:sz w:val="16"/>
                <w:szCs w:val="16"/>
              </w:rPr>
              <w:t>en</w:t>
            </w:r>
            <w:proofErr w:type="spellEnd"/>
            <w:r w:rsidRPr="00111ED0">
              <w:rPr>
                <w:spacing w:val="-9"/>
                <w:w w:val="105"/>
                <w:sz w:val="16"/>
                <w:szCs w:val="16"/>
              </w:rPr>
              <w:t xml:space="preserve"> </w:t>
            </w:r>
            <w:r w:rsidRPr="00111ED0">
              <w:rPr>
                <w:spacing w:val="-1"/>
                <w:w w:val="105"/>
                <w:sz w:val="16"/>
                <w:szCs w:val="16"/>
              </w:rPr>
              <w:t>canto</w:t>
            </w:r>
            <w:r w:rsidRPr="00111ED0">
              <w:rPr>
                <w:spacing w:val="-8"/>
                <w:w w:val="105"/>
                <w:sz w:val="16"/>
                <w:szCs w:val="16"/>
              </w:rPr>
              <w:t xml:space="preserve"> </w:t>
            </w:r>
            <w:proofErr w:type="spellStart"/>
            <w:r w:rsidRPr="00111ED0">
              <w:rPr>
                <w:w w:val="105"/>
                <w:sz w:val="16"/>
                <w:szCs w:val="16"/>
              </w:rPr>
              <w:t>rígido</w:t>
            </w:r>
            <w:proofErr w:type="spellEnd"/>
            <w:r w:rsidRPr="00111ED0">
              <w:rPr>
                <w:spacing w:val="-9"/>
                <w:w w:val="105"/>
                <w:sz w:val="16"/>
                <w:szCs w:val="16"/>
              </w:rPr>
              <w:t xml:space="preserve"> </w:t>
            </w:r>
            <w:proofErr w:type="spellStart"/>
            <w:r w:rsidRPr="00111ED0">
              <w:rPr>
                <w:w w:val="105"/>
                <w:sz w:val="16"/>
                <w:szCs w:val="16"/>
              </w:rPr>
              <w:t>pvc</w:t>
            </w:r>
            <w:proofErr w:type="spellEnd"/>
            <w:r w:rsidRPr="00111ED0">
              <w:rPr>
                <w:spacing w:val="-8"/>
                <w:w w:val="105"/>
                <w:sz w:val="16"/>
                <w:szCs w:val="16"/>
              </w:rPr>
              <w:t xml:space="preserve"> </w:t>
            </w:r>
            <w:r w:rsidRPr="00111ED0">
              <w:rPr>
                <w:w w:val="105"/>
                <w:sz w:val="16"/>
                <w:szCs w:val="16"/>
              </w:rPr>
              <w:t>2mm</w:t>
            </w:r>
            <w:r w:rsidR="00A81C4C" w:rsidRPr="00111ED0">
              <w:rPr>
                <w:w w:val="105"/>
                <w:sz w:val="16"/>
                <w:szCs w:val="16"/>
              </w:rPr>
              <w:t xml:space="preserve">, </w:t>
            </w:r>
            <w:proofErr w:type="spellStart"/>
            <w:r w:rsidRPr="00111ED0">
              <w:rPr>
                <w:sz w:val="16"/>
                <w:szCs w:val="16"/>
              </w:rPr>
              <w:t>Entrepaños</w:t>
            </w:r>
            <w:proofErr w:type="spellEnd"/>
            <w:r w:rsidRPr="00111ED0">
              <w:rPr>
                <w:spacing w:val="12"/>
                <w:sz w:val="16"/>
                <w:szCs w:val="16"/>
              </w:rPr>
              <w:t xml:space="preserve"> </w:t>
            </w:r>
            <w:r w:rsidRPr="00111ED0">
              <w:rPr>
                <w:sz w:val="16"/>
                <w:szCs w:val="16"/>
              </w:rPr>
              <w:t>c/</w:t>
            </w:r>
            <w:proofErr w:type="spellStart"/>
            <w:r w:rsidRPr="00111ED0">
              <w:rPr>
                <w:sz w:val="16"/>
                <w:szCs w:val="16"/>
              </w:rPr>
              <w:t>puertas</w:t>
            </w:r>
            <w:proofErr w:type="spellEnd"/>
            <w:r w:rsidRPr="00111ED0">
              <w:rPr>
                <w:spacing w:val="12"/>
                <w:sz w:val="16"/>
                <w:szCs w:val="16"/>
              </w:rPr>
              <w:t xml:space="preserve"> </w:t>
            </w:r>
            <w:proofErr w:type="spellStart"/>
            <w:r w:rsidRPr="00111ED0">
              <w:rPr>
                <w:sz w:val="16"/>
                <w:szCs w:val="16"/>
              </w:rPr>
              <w:t>abatibles</w:t>
            </w:r>
            <w:proofErr w:type="spellEnd"/>
            <w:r w:rsidR="00A81C4C" w:rsidRPr="00111ED0">
              <w:rPr>
                <w:sz w:val="16"/>
                <w:szCs w:val="16"/>
              </w:rPr>
              <w:t xml:space="preserve">, </w:t>
            </w:r>
            <w:r w:rsidRPr="00111ED0">
              <w:rPr>
                <w:spacing w:val="-1"/>
                <w:w w:val="105"/>
                <w:sz w:val="16"/>
                <w:szCs w:val="16"/>
              </w:rPr>
              <w:t>2/</w:t>
            </w:r>
            <w:proofErr w:type="spellStart"/>
            <w:r w:rsidRPr="00111ED0">
              <w:rPr>
                <w:spacing w:val="-1"/>
                <w:w w:val="105"/>
                <w:sz w:val="16"/>
                <w:szCs w:val="16"/>
              </w:rPr>
              <w:t>Cajones</w:t>
            </w:r>
            <w:proofErr w:type="spellEnd"/>
            <w:r w:rsidRPr="00111ED0">
              <w:rPr>
                <w:spacing w:val="-8"/>
                <w:w w:val="105"/>
                <w:sz w:val="16"/>
                <w:szCs w:val="16"/>
              </w:rPr>
              <w:t xml:space="preserve"> </w:t>
            </w:r>
            <w:r w:rsidRPr="00111ED0">
              <w:rPr>
                <w:spacing w:val="-1"/>
                <w:w w:val="105"/>
                <w:sz w:val="16"/>
                <w:szCs w:val="16"/>
              </w:rPr>
              <w:t>t/</w:t>
            </w:r>
            <w:proofErr w:type="spellStart"/>
            <w:r w:rsidRPr="00111ED0">
              <w:rPr>
                <w:spacing w:val="-1"/>
                <w:w w:val="105"/>
                <w:sz w:val="16"/>
                <w:szCs w:val="16"/>
              </w:rPr>
              <w:t>oficio</w:t>
            </w:r>
            <w:proofErr w:type="spellEnd"/>
            <w:r w:rsidRPr="00111ED0">
              <w:rPr>
                <w:spacing w:val="-8"/>
                <w:w w:val="105"/>
                <w:sz w:val="16"/>
                <w:szCs w:val="16"/>
              </w:rPr>
              <w:t xml:space="preserve"> </w:t>
            </w:r>
            <w:r w:rsidRPr="00111ED0">
              <w:rPr>
                <w:spacing w:val="-1"/>
                <w:w w:val="105"/>
                <w:sz w:val="16"/>
                <w:szCs w:val="16"/>
              </w:rPr>
              <w:t>de</w:t>
            </w:r>
            <w:r w:rsidRPr="00111ED0">
              <w:rPr>
                <w:spacing w:val="-9"/>
                <w:w w:val="105"/>
                <w:sz w:val="16"/>
                <w:szCs w:val="16"/>
              </w:rPr>
              <w:t xml:space="preserve"> </w:t>
            </w:r>
            <w:proofErr w:type="spellStart"/>
            <w:r w:rsidRPr="00111ED0">
              <w:rPr>
                <w:spacing w:val="-1"/>
                <w:w w:val="105"/>
                <w:sz w:val="16"/>
                <w:szCs w:val="16"/>
              </w:rPr>
              <w:t>archivo</w:t>
            </w:r>
            <w:proofErr w:type="spellEnd"/>
            <w:r w:rsidRPr="00111ED0">
              <w:rPr>
                <w:spacing w:val="-8"/>
                <w:w w:val="105"/>
                <w:sz w:val="16"/>
                <w:szCs w:val="16"/>
              </w:rPr>
              <w:t xml:space="preserve"> </w:t>
            </w:r>
            <w:r w:rsidRPr="00111ED0">
              <w:rPr>
                <w:spacing w:val="-1"/>
                <w:w w:val="105"/>
                <w:sz w:val="16"/>
                <w:szCs w:val="16"/>
              </w:rPr>
              <w:t>horizontal</w:t>
            </w:r>
            <w:r w:rsidR="00A81C4C" w:rsidRPr="00111ED0">
              <w:rPr>
                <w:spacing w:val="-1"/>
                <w:w w:val="105"/>
                <w:sz w:val="16"/>
                <w:szCs w:val="16"/>
              </w:rPr>
              <w:t xml:space="preserve">, </w:t>
            </w:r>
            <w:proofErr w:type="spellStart"/>
            <w:r w:rsidRPr="00111ED0">
              <w:rPr>
                <w:sz w:val="16"/>
                <w:szCs w:val="16"/>
              </w:rPr>
              <w:t>Jaladera</w:t>
            </w:r>
            <w:proofErr w:type="spellEnd"/>
            <w:r w:rsidRPr="00111ED0">
              <w:rPr>
                <w:spacing w:val="9"/>
                <w:sz w:val="16"/>
                <w:szCs w:val="16"/>
              </w:rPr>
              <w:t xml:space="preserve"> </w:t>
            </w:r>
            <w:proofErr w:type="spellStart"/>
            <w:r w:rsidRPr="00111ED0">
              <w:rPr>
                <w:sz w:val="16"/>
                <w:szCs w:val="16"/>
              </w:rPr>
              <w:t>cuadro</w:t>
            </w:r>
            <w:proofErr w:type="spellEnd"/>
            <w:r w:rsidRPr="00111ED0">
              <w:rPr>
                <w:spacing w:val="9"/>
                <w:sz w:val="16"/>
                <w:szCs w:val="16"/>
              </w:rPr>
              <w:t xml:space="preserve"> </w:t>
            </w:r>
            <w:proofErr w:type="spellStart"/>
            <w:r w:rsidRPr="00111ED0">
              <w:rPr>
                <w:sz w:val="16"/>
                <w:szCs w:val="16"/>
              </w:rPr>
              <w:t>en</w:t>
            </w:r>
            <w:proofErr w:type="spellEnd"/>
            <w:r w:rsidRPr="00111ED0">
              <w:rPr>
                <w:spacing w:val="9"/>
                <w:sz w:val="16"/>
                <w:szCs w:val="16"/>
              </w:rPr>
              <w:t xml:space="preserve"> </w:t>
            </w:r>
            <w:proofErr w:type="spellStart"/>
            <w:r w:rsidRPr="00111ED0">
              <w:rPr>
                <w:sz w:val="16"/>
                <w:szCs w:val="16"/>
              </w:rPr>
              <w:t>aluminio</w:t>
            </w:r>
            <w:proofErr w:type="spellEnd"/>
            <w:r w:rsidRPr="00111ED0">
              <w:rPr>
                <w:spacing w:val="9"/>
                <w:sz w:val="16"/>
                <w:szCs w:val="16"/>
              </w:rPr>
              <w:t xml:space="preserve"> </w:t>
            </w:r>
            <w:proofErr w:type="spellStart"/>
            <w:r w:rsidRPr="00111ED0">
              <w:rPr>
                <w:sz w:val="16"/>
                <w:szCs w:val="16"/>
              </w:rPr>
              <w:t>satinado</w:t>
            </w:r>
            <w:proofErr w:type="spellEnd"/>
            <w:r w:rsidRPr="00111ED0">
              <w:rPr>
                <w:spacing w:val="-36"/>
                <w:sz w:val="16"/>
                <w:szCs w:val="16"/>
              </w:rPr>
              <w:t xml:space="preserve"> </w:t>
            </w:r>
            <w:proofErr w:type="spellStart"/>
            <w:r w:rsidRPr="00111ED0">
              <w:rPr>
                <w:w w:val="105"/>
                <w:sz w:val="16"/>
                <w:szCs w:val="16"/>
              </w:rPr>
              <w:t>Medidas</w:t>
            </w:r>
            <w:proofErr w:type="spellEnd"/>
            <w:r w:rsidRPr="00111ED0">
              <w:rPr>
                <w:w w:val="105"/>
                <w:sz w:val="16"/>
                <w:szCs w:val="16"/>
              </w:rPr>
              <w:t>:</w:t>
            </w:r>
            <w:r w:rsidRPr="00111ED0">
              <w:rPr>
                <w:spacing w:val="-3"/>
                <w:w w:val="105"/>
                <w:sz w:val="16"/>
                <w:szCs w:val="16"/>
              </w:rPr>
              <w:t xml:space="preserve"> </w:t>
            </w:r>
            <w:r w:rsidRPr="00111ED0">
              <w:rPr>
                <w:w w:val="105"/>
                <w:sz w:val="16"/>
                <w:szCs w:val="16"/>
              </w:rPr>
              <w:t>0.86*0.35*2.00</w:t>
            </w:r>
          </w:p>
        </w:tc>
        <w:tc>
          <w:tcPr>
            <w:tcW w:w="851" w:type="dxa"/>
            <w:tcBorders>
              <w:top w:val="single" w:sz="4" w:space="0" w:color="auto"/>
              <w:left w:val="single" w:sz="4" w:space="0" w:color="auto"/>
              <w:bottom w:val="single" w:sz="4" w:space="0" w:color="auto"/>
              <w:right w:val="single" w:sz="4" w:space="0" w:color="auto"/>
            </w:tcBorders>
            <w:vAlign w:val="center"/>
          </w:tcPr>
          <w:p w14:paraId="03F85C21" w14:textId="65BCFCEC" w:rsidR="00F57FCA" w:rsidRPr="00230231" w:rsidRDefault="00230231" w:rsidP="00230231">
            <w:pPr>
              <w:pStyle w:val="TableParagraph"/>
              <w:spacing w:before="112"/>
              <w:ind w:left="28"/>
              <w:jc w:val="center"/>
              <w:rPr>
                <w:spacing w:val="-1"/>
                <w:w w:val="105"/>
                <w:sz w:val="16"/>
                <w:szCs w:val="16"/>
              </w:rPr>
            </w:pPr>
            <w:r>
              <w:rPr>
                <w:spacing w:val="-1"/>
                <w:w w:val="105"/>
                <w:sz w:val="16"/>
                <w:szCs w:val="16"/>
              </w:rPr>
              <w:t>20</w:t>
            </w:r>
          </w:p>
        </w:tc>
        <w:tc>
          <w:tcPr>
            <w:tcW w:w="1628" w:type="dxa"/>
            <w:tcBorders>
              <w:top w:val="single" w:sz="4" w:space="0" w:color="auto"/>
              <w:left w:val="single" w:sz="4" w:space="0" w:color="auto"/>
              <w:bottom w:val="single" w:sz="4" w:space="0" w:color="auto"/>
              <w:right w:val="single" w:sz="4" w:space="0" w:color="auto"/>
            </w:tcBorders>
            <w:vAlign w:val="center"/>
          </w:tcPr>
          <w:p w14:paraId="18B48CB1" w14:textId="07727E91" w:rsidR="00F57FCA" w:rsidRDefault="00687558" w:rsidP="00687558">
            <w:pPr>
              <w:pStyle w:val="TableParagraph"/>
              <w:spacing w:before="112"/>
              <w:ind w:left="28"/>
              <w:jc w:val="center"/>
              <w:rPr>
                <w:spacing w:val="-1"/>
                <w:w w:val="105"/>
                <w:sz w:val="14"/>
              </w:rPr>
            </w:pPr>
            <w:r>
              <w:rPr>
                <w:rFonts w:ascii="Times New Roman"/>
                <w:noProof/>
                <w:sz w:val="20"/>
                <w:lang w:val="es-MX" w:eastAsia="es-MX"/>
              </w:rPr>
              <w:drawing>
                <wp:inline distT="0" distB="0" distL="0" distR="0" wp14:anchorId="4E6E2FBB" wp14:editId="7429F578">
                  <wp:extent cx="569208" cy="762762"/>
                  <wp:effectExtent l="0" t="0" r="0" b="0"/>
                  <wp:docPr id="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8" cstate="print"/>
                          <a:stretch>
                            <a:fillRect/>
                          </a:stretch>
                        </pic:blipFill>
                        <pic:spPr>
                          <a:xfrm>
                            <a:off x="0" y="0"/>
                            <a:ext cx="569208" cy="762762"/>
                          </a:xfrm>
                          <a:prstGeom prst="rect">
                            <a:avLst/>
                          </a:prstGeom>
                        </pic:spPr>
                      </pic:pic>
                    </a:graphicData>
                  </a:graphic>
                </wp:inline>
              </w:drawing>
            </w:r>
          </w:p>
        </w:tc>
      </w:tr>
      <w:tr w:rsidR="00687558" w14:paraId="4D38DA50" w14:textId="77777777" w:rsidTr="00C47906">
        <w:trPr>
          <w:trHeight w:val="1296"/>
          <w:jc w:val="center"/>
        </w:trPr>
        <w:tc>
          <w:tcPr>
            <w:tcW w:w="774" w:type="dxa"/>
            <w:tcBorders>
              <w:top w:val="single" w:sz="4" w:space="0" w:color="auto"/>
              <w:left w:val="single" w:sz="4" w:space="0" w:color="auto"/>
              <w:bottom w:val="single" w:sz="4" w:space="0" w:color="auto"/>
              <w:right w:val="single" w:sz="4" w:space="0" w:color="auto"/>
            </w:tcBorders>
            <w:vAlign w:val="center"/>
          </w:tcPr>
          <w:p w14:paraId="4CC967EB" w14:textId="644BFDFB" w:rsidR="00687558"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lastRenderedPageBreak/>
              <w:t>6</w:t>
            </w:r>
          </w:p>
        </w:tc>
        <w:tc>
          <w:tcPr>
            <w:tcW w:w="5386" w:type="dxa"/>
            <w:tcBorders>
              <w:top w:val="single" w:sz="4" w:space="0" w:color="auto"/>
              <w:left w:val="single" w:sz="4" w:space="0" w:color="auto"/>
              <w:bottom w:val="single" w:sz="4" w:space="0" w:color="auto"/>
              <w:right w:val="single" w:sz="4" w:space="0" w:color="auto"/>
            </w:tcBorders>
            <w:vAlign w:val="center"/>
          </w:tcPr>
          <w:p w14:paraId="65A470F8" w14:textId="0256316A" w:rsidR="00687558" w:rsidRPr="00111ED0" w:rsidRDefault="00687558" w:rsidP="00111ED0">
            <w:pPr>
              <w:pStyle w:val="TableParagraph"/>
              <w:spacing w:before="112"/>
              <w:ind w:left="28"/>
              <w:jc w:val="both"/>
              <w:rPr>
                <w:spacing w:val="-1"/>
                <w:w w:val="105"/>
                <w:sz w:val="16"/>
                <w:szCs w:val="16"/>
              </w:rPr>
            </w:pPr>
            <w:proofErr w:type="spellStart"/>
            <w:r w:rsidRPr="00111ED0">
              <w:rPr>
                <w:spacing w:val="-1"/>
                <w:w w:val="105"/>
                <w:sz w:val="16"/>
                <w:szCs w:val="16"/>
              </w:rPr>
              <w:t>Módulo</w:t>
            </w:r>
            <w:proofErr w:type="spellEnd"/>
            <w:r w:rsidRPr="00111ED0">
              <w:rPr>
                <w:spacing w:val="-1"/>
                <w:w w:val="105"/>
                <w:sz w:val="16"/>
                <w:szCs w:val="16"/>
              </w:rPr>
              <w:t xml:space="preserve"> de </w:t>
            </w:r>
            <w:proofErr w:type="spellStart"/>
            <w:r w:rsidRPr="00111ED0">
              <w:rPr>
                <w:spacing w:val="-1"/>
                <w:w w:val="105"/>
                <w:sz w:val="16"/>
                <w:szCs w:val="16"/>
              </w:rPr>
              <w:t>recepción</w:t>
            </w:r>
            <w:proofErr w:type="spellEnd"/>
            <w:r w:rsidRPr="00111ED0">
              <w:rPr>
                <w:spacing w:val="-1"/>
                <w:w w:val="105"/>
                <w:sz w:val="16"/>
                <w:szCs w:val="16"/>
              </w:rPr>
              <w:t xml:space="preserve"> recto, </w:t>
            </w:r>
            <w:proofErr w:type="spellStart"/>
            <w:r w:rsidRPr="00111ED0">
              <w:rPr>
                <w:spacing w:val="-1"/>
                <w:w w:val="105"/>
                <w:sz w:val="16"/>
                <w:szCs w:val="16"/>
              </w:rPr>
              <w:t>Incluye</w:t>
            </w:r>
            <w:proofErr w:type="spellEnd"/>
            <w:r w:rsidRPr="00111ED0">
              <w:rPr>
                <w:spacing w:val="-1"/>
                <w:w w:val="105"/>
                <w:sz w:val="16"/>
                <w:szCs w:val="16"/>
              </w:rPr>
              <w:t xml:space="preserve"> un pedestal 2 + 1, sin </w:t>
            </w:r>
            <w:proofErr w:type="spellStart"/>
            <w:r w:rsidRPr="00111ED0">
              <w:rPr>
                <w:spacing w:val="-1"/>
                <w:w w:val="105"/>
                <w:sz w:val="16"/>
                <w:szCs w:val="16"/>
              </w:rPr>
              <w:t>jaladera</w:t>
            </w:r>
            <w:proofErr w:type="spellEnd"/>
            <w:r w:rsidRPr="00111ED0">
              <w:rPr>
                <w:spacing w:val="-1"/>
                <w:w w:val="105"/>
                <w:sz w:val="16"/>
                <w:szCs w:val="16"/>
              </w:rPr>
              <w:t xml:space="preserve">, </w:t>
            </w:r>
            <w:proofErr w:type="spellStart"/>
            <w:r w:rsidRPr="00111ED0">
              <w:rPr>
                <w:spacing w:val="-1"/>
                <w:w w:val="105"/>
                <w:sz w:val="16"/>
                <w:szCs w:val="16"/>
              </w:rPr>
              <w:t>Cubierta</w:t>
            </w:r>
            <w:proofErr w:type="spellEnd"/>
            <w:r w:rsidRPr="00111ED0">
              <w:rPr>
                <w:spacing w:val="-1"/>
                <w:w w:val="105"/>
                <w:sz w:val="16"/>
                <w:szCs w:val="16"/>
              </w:rPr>
              <w:t xml:space="preserve"> de </w:t>
            </w:r>
            <w:proofErr w:type="spellStart"/>
            <w:r w:rsidRPr="00111ED0">
              <w:rPr>
                <w:spacing w:val="-1"/>
                <w:w w:val="105"/>
                <w:sz w:val="16"/>
                <w:szCs w:val="16"/>
              </w:rPr>
              <w:t>trabajo</w:t>
            </w:r>
            <w:proofErr w:type="spellEnd"/>
            <w:r w:rsidRPr="00111ED0">
              <w:rPr>
                <w:spacing w:val="-1"/>
                <w:w w:val="105"/>
                <w:sz w:val="16"/>
                <w:szCs w:val="16"/>
              </w:rPr>
              <w:t xml:space="preserve"> con </w:t>
            </w:r>
            <w:proofErr w:type="spellStart"/>
            <w:r w:rsidRPr="00111ED0">
              <w:rPr>
                <w:spacing w:val="-1"/>
                <w:w w:val="105"/>
                <w:sz w:val="16"/>
                <w:szCs w:val="16"/>
              </w:rPr>
              <w:t>resaque</w:t>
            </w:r>
            <w:proofErr w:type="spellEnd"/>
            <w:r w:rsidRPr="00111ED0">
              <w:rPr>
                <w:spacing w:val="-1"/>
                <w:w w:val="105"/>
                <w:sz w:val="16"/>
                <w:szCs w:val="16"/>
              </w:rPr>
              <w:t xml:space="preserve"> para el </w:t>
            </w:r>
            <w:proofErr w:type="spellStart"/>
            <w:r w:rsidRPr="00111ED0">
              <w:rPr>
                <w:spacing w:val="-1"/>
                <w:w w:val="105"/>
                <w:sz w:val="16"/>
                <w:szCs w:val="16"/>
              </w:rPr>
              <w:t>manejo</w:t>
            </w:r>
            <w:proofErr w:type="spellEnd"/>
            <w:r w:rsidRPr="00111ED0">
              <w:rPr>
                <w:spacing w:val="-1"/>
                <w:w w:val="105"/>
                <w:sz w:val="16"/>
                <w:szCs w:val="16"/>
              </w:rPr>
              <w:t xml:space="preserve"> de </w:t>
            </w:r>
            <w:proofErr w:type="spellStart"/>
            <w:r w:rsidRPr="00111ED0">
              <w:rPr>
                <w:spacing w:val="-1"/>
                <w:w w:val="105"/>
                <w:sz w:val="16"/>
                <w:szCs w:val="16"/>
              </w:rPr>
              <w:t>cableado</w:t>
            </w:r>
            <w:proofErr w:type="spellEnd"/>
            <w:r w:rsidRPr="00111ED0">
              <w:rPr>
                <w:spacing w:val="-1"/>
                <w:w w:val="105"/>
                <w:sz w:val="16"/>
                <w:szCs w:val="16"/>
              </w:rPr>
              <w:t xml:space="preserve">, · </w:t>
            </w:r>
            <w:proofErr w:type="spellStart"/>
            <w:r w:rsidRPr="00111ED0">
              <w:rPr>
                <w:spacing w:val="-1"/>
                <w:w w:val="105"/>
                <w:sz w:val="16"/>
                <w:szCs w:val="16"/>
              </w:rPr>
              <w:t>Incluye</w:t>
            </w:r>
            <w:proofErr w:type="spellEnd"/>
            <w:r w:rsidRPr="00111ED0">
              <w:rPr>
                <w:spacing w:val="-1"/>
                <w:w w:val="105"/>
                <w:sz w:val="16"/>
                <w:szCs w:val="16"/>
              </w:rPr>
              <w:t xml:space="preserve"> 2 </w:t>
            </w:r>
            <w:proofErr w:type="spellStart"/>
            <w:r w:rsidRPr="00111ED0">
              <w:rPr>
                <w:spacing w:val="-1"/>
                <w:w w:val="105"/>
                <w:sz w:val="16"/>
                <w:szCs w:val="16"/>
              </w:rPr>
              <w:t>groomets</w:t>
            </w:r>
            <w:proofErr w:type="spellEnd"/>
            <w:r w:rsidRPr="00111ED0">
              <w:rPr>
                <w:spacing w:val="-1"/>
                <w:w w:val="105"/>
                <w:sz w:val="16"/>
                <w:szCs w:val="16"/>
              </w:rPr>
              <w:t xml:space="preserve"> y </w:t>
            </w:r>
            <w:proofErr w:type="spellStart"/>
            <w:r w:rsidRPr="00111ED0">
              <w:rPr>
                <w:spacing w:val="-1"/>
                <w:w w:val="105"/>
                <w:sz w:val="16"/>
                <w:szCs w:val="16"/>
              </w:rPr>
              <w:t>canaleta</w:t>
            </w:r>
            <w:proofErr w:type="spellEnd"/>
            <w:r w:rsidRPr="00111ED0">
              <w:rPr>
                <w:spacing w:val="-1"/>
                <w:w w:val="105"/>
                <w:sz w:val="16"/>
                <w:szCs w:val="16"/>
              </w:rPr>
              <w:t xml:space="preserve"> </w:t>
            </w:r>
            <w:proofErr w:type="spellStart"/>
            <w:r w:rsidRPr="00111ED0">
              <w:rPr>
                <w:spacing w:val="-1"/>
                <w:w w:val="105"/>
                <w:sz w:val="16"/>
                <w:szCs w:val="16"/>
              </w:rPr>
              <w:t>metalica</w:t>
            </w:r>
            <w:proofErr w:type="spellEnd"/>
            <w:r w:rsidRPr="00111ED0">
              <w:rPr>
                <w:spacing w:val="-1"/>
                <w:w w:val="105"/>
                <w:sz w:val="16"/>
                <w:szCs w:val="16"/>
              </w:rPr>
              <w:t xml:space="preserve"> bajo </w:t>
            </w:r>
            <w:proofErr w:type="spellStart"/>
            <w:r w:rsidRPr="00111ED0">
              <w:rPr>
                <w:spacing w:val="-1"/>
                <w:w w:val="105"/>
                <w:sz w:val="16"/>
                <w:szCs w:val="16"/>
              </w:rPr>
              <w:t>cubierta</w:t>
            </w:r>
            <w:proofErr w:type="spellEnd"/>
            <w:r w:rsidRPr="00111ED0">
              <w:rPr>
                <w:spacing w:val="-1"/>
                <w:w w:val="105"/>
                <w:sz w:val="16"/>
                <w:szCs w:val="16"/>
              </w:rPr>
              <w:t xml:space="preserve">. Con </w:t>
            </w:r>
            <w:proofErr w:type="spellStart"/>
            <w:r w:rsidRPr="00111ED0">
              <w:rPr>
                <w:spacing w:val="-1"/>
                <w:w w:val="105"/>
                <w:sz w:val="16"/>
                <w:szCs w:val="16"/>
              </w:rPr>
              <w:t>Cubierta</w:t>
            </w:r>
            <w:proofErr w:type="spellEnd"/>
            <w:r w:rsidRPr="00111ED0">
              <w:rPr>
                <w:spacing w:val="-1"/>
                <w:w w:val="105"/>
                <w:sz w:val="16"/>
                <w:szCs w:val="16"/>
              </w:rPr>
              <w:t xml:space="preserve"> de </w:t>
            </w:r>
            <w:proofErr w:type="spellStart"/>
            <w:r w:rsidRPr="00111ED0">
              <w:rPr>
                <w:spacing w:val="-1"/>
                <w:w w:val="105"/>
                <w:sz w:val="16"/>
                <w:szCs w:val="16"/>
              </w:rPr>
              <w:t>transacción</w:t>
            </w:r>
            <w:proofErr w:type="spellEnd"/>
            <w:r w:rsidRPr="00111ED0">
              <w:rPr>
                <w:spacing w:val="-1"/>
                <w:w w:val="105"/>
                <w:sz w:val="16"/>
                <w:szCs w:val="16"/>
              </w:rPr>
              <w:t xml:space="preserve"> </w:t>
            </w:r>
            <w:proofErr w:type="spellStart"/>
            <w:r w:rsidRPr="00111ED0">
              <w:rPr>
                <w:spacing w:val="-1"/>
                <w:w w:val="105"/>
                <w:sz w:val="16"/>
                <w:szCs w:val="16"/>
              </w:rPr>
              <w:t>en</w:t>
            </w:r>
            <w:proofErr w:type="spellEnd"/>
            <w:r w:rsidRPr="00111ED0">
              <w:rPr>
                <w:spacing w:val="-1"/>
                <w:w w:val="105"/>
                <w:sz w:val="16"/>
                <w:szCs w:val="16"/>
              </w:rPr>
              <w:t xml:space="preserve"> </w:t>
            </w:r>
            <w:proofErr w:type="spellStart"/>
            <w:r w:rsidRPr="00111ED0">
              <w:rPr>
                <w:spacing w:val="-1"/>
                <w:w w:val="105"/>
                <w:sz w:val="16"/>
                <w:szCs w:val="16"/>
              </w:rPr>
              <w:t>melamina</w:t>
            </w:r>
            <w:proofErr w:type="spellEnd"/>
            <w:r w:rsidRPr="00111ED0">
              <w:rPr>
                <w:spacing w:val="-1"/>
                <w:w w:val="105"/>
                <w:sz w:val="16"/>
                <w:szCs w:val="16"/>
              </w:rPr>
              <w:t xml:space="preserve"> · </w:t>
            </w:r>
            <w:proofErr w:type="spellStart"/>
            <w:r w:rsidRPr="00111ED0">
              <w:rPr>
                <w:spacing w:val="-1"/>
                <w:w w:val="105"/>
                <w:sz w:val="16"/>
                <w:szCs w:val="16"/>
              </w:rPr>
              <w:t>En</w:t>
            </w:r>
            <w:proofErr w:type="spellEnd"/>
            <w:r w:rsidRPr="00111ED0">
              <w:rPr>
                <w:spacing w:val="-1"/>
                <w:w w:val="105"/>
                <w:sz w:val="16"/>
                <w:szCs w:val="16"/>
              </w:rPr>
              <w:t xml:space="preserve"> </w:t>
            </w:r>
            <w:proofErr w:type="spellStart"/>
            <w:r w:rsidRPr="00111ED0">
              <w:rPr>
                <w:spacing w:val="-1"/>
                <w:w w:val="105"/>
                <w:sz w:val="16"/>
                <w:szCs w:val="16"/>
              </w:rPr>
              <w:t>melamina</w:t>
            </w:r>
            <w:proofErr w:type="spellEnd"/>
            <w:r w:rsidRPr="00111ED0">
              <w:rPr>
                <w:spacing w:val="-1"/>
                <w:w w:val="105"/>
                <w:sz w:val="16"/>
                <w:szCs w:val="16"/>
              </w:rPr>
              <w:t xml:space="preserve"> de 16 mm, </w:t>
            </w:r>
            <w:proofErr w:type="spellStart"/>
            <w:r w:rsidRPr="00111ED0">
              <w:rPr>
                <w:spacing w:val="-1"/>
                <w:w w:val="105"/>
                <w:sz w:val="16"/>
                <w:szCs w:val="16"/>
              </w:rPr>
              <w:t>Incluye</w:t>
            </w:r>
            <w:proofErr w:type="spellEnd"/>
            <w:r w:rsidRPr="00111ED0">
              <w:rPr>
                <w:spacing w:val="-1"/>
                <w:w w:val="105"/>
                <w:sz w:val="16"/>
                <w:szCs w:val="16"/>
              </w:rPr>
              <w:t xml:space="preserve"> </w:t>
            </w:r>
            <w:proofErr w:type="spellStart"/>
            <w:r w:rsidRPr="00111ED0">
              <w:rPr>
                <w:spacing w:val="-1"/>
                <w:w w:val="105"/>
                <w:sz w:val="16"/>
                <w:szCs w:val="16"/>
              </w:rPr>
              <w:t>herraje</w:t>
            </w:r>
            <w:proofErr w:type="spellEnd"/>
            <w:r w:rsidRPr="00111ED0">
              <w:rPr>
                <w:spacing w:val="-1"/>
                <w:w w:val="105"/>
                <w:sz w:val="16"/>
                <w:szCs w:val="16"/>
              </w:rPr>
              <w:t xml:space="preserve"> de </w:t>
            </w:r>
            <w:proofErr w:type="spellStart"/>
            <w:r w:rsidRPr="00111ED0">
              <w:rPr>
                <w:spacing w:val="-1"/>
                <w:w w:val="105"/>
                <w:sz w:val="16"/>
                <w:szCs w:val="16"/>
              </w:rPr>
              <w:t>fijación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08EC8AF" w14:textId="1E41E403" w:rsidR="00687558" w:rsidRPr="00230231" w:rsidRDefault="00230231" w:rsidP="00230231">
            <w:pPr>
              <w:pStyle w:val="TableParagraph"/>
              <w:spacing w:before="112"/>
              <w:ind w:left="28"/>
              <w:jc w:val="center"/>
              <w:rPr>
                <w:spacing w:val="-1"/>
                <w:w w:val="105"/>
                <w:sz w:val="16"/>
                <w:szCs w:val="16"/>
              </w:rPr>
            </w:pPr>
            <w:r>
              <w:rPr>
                <w:spacing w:val="-1"/>
                <w:w w:val="105"/>
                <w:sz w:val="16"/>
                <w:szCs w:val="16"/>
              </w:rPr>
              <w:t>1</w:t>
            </w:r>
          </w:p>
        </w:tc>
        <w:tc>
          <w:tcPr>
            <w:tcW w:w="1628" w:type="dxa"/>
            <w:tcBorders>
              <w:top w:val="single" w:sz="4" w:space="0" w:color="auto"/>
              <w:left w:val="single" w:sz="4" w:space="0" w:color="auto"/>
              <w:bottom w:val="single" w:sz="4" w:space="0" w:color="auto"/>
              <w:right w:val="single" w:sz="4" w:space="0" w:color="auto"/>
            </w:tcBorders>
            <w:vAlign w:val="center"/>
          </w:tcPr>
          <w:p w14:paraId="30B5E5AD" w14:textId="28C812BA" w:rsidR="00687558" w:rsidRDefault="000747A9" w:rsidP="00687558">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1E8329A3" wp14:editId="28E1114E">
                  <wp:extent cx="1080497" cy="836676"/>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9" cstate="print"/>
                          <a:stretch>
                            <a:fillRect/>
                          </a:stretch>
                        </pic:blipFill>
                        <pic:spPr>
                          <a:xfrm>
                            <a:off x="0" y="0"/>
                            <a:ext cx="1080497" cy="836676"/>
                          </a:xfrm>
                          <a:prstGeom prst="rect">
                            <a:avLst/>
                          </a:prstGeom>
                        </pic:spPr>
                      </pic:pic>
                    </a:graphicData>
                  </a:graphic>
                </wp:inline>
              </w:drawing>
            </w:r>
          </w:p>
        </w:tc>
      </w:tr>
      <w:tr w:rsidR="00687558" w14:paraId="0FAF396D" w14:textId="77777777" w:rsidTr="00C47906">
        <w:trPr>
          <w:trHeight w:val="1296"/>
          <w:jc w:val="center"/>
        </w:trPr>
        <w:tc>
          <w:tcPr>
            <w:tcW w:w="774" w:type="dxa"/>
            <w:tcBorders>
              <w:top w:val="single" w:sz="4" w:space="0" w:color="auto"/>
              <w:left w:val="single" w:sz="4" w:space="0" w:color="auto"/>
              <w:bottom w:val="single" w:sz="4" w:space="0" w:color="auto"/>
              <w:right w:val="single" w:sz="4" w:space="0" w:color="auto"/>
            </w:tcBorders>
            <w:vAlign w:val="center"/>
          </w:tcPr>
          <w:p w14:paraId="5830E7C4" w14:textId="525B67F7" w:rsidR="00687558"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7</w:t>
            </w:r>
          </w:p>
        </w:tc>
        <w:tc>
          <w:tcPr>
            <w:tcW w:w="5386" w:type="dxa"/>
            <w:tcBorders>
              <w:top w:val="single" w:sz="4" w:space="0" w:color="auto"/>
              <w:left w:val="single" w:sz="4" w:space="0" w:color="auto"/>
              <w:bottom w:val="single" w:sz="4" w:space="0" w:color="auto"/>
              <w:right w:val="single" w:sz="4" w:space="0" w:color="auto"/>
            </w:tcBorders>
            <w:vAlign w:val="center"/>
          </w:tcPr>
          <w:p w14:paraId="67383067" w14:textId="39943BFD" w:rsidR="00687558" w:rsidRPr="00111ED0" w:rsidRDefault="000747A9" w:rsidP="00111ED0">
            <w:pPr>
              <w:pStyle w:val="TableParagraph"/>
              <w:spacing w:before="112"/>
              <w:ind w:left="28"/>
              <w:jc w:val="both"/>
              <w:rPr>
                <w:spacing w:val="-1"/>
                <w:w w:val="105"/>
                <w:sz w:val="16"/>
                <w:szCs w:val="16"/>
              </w:rPr>
            </w:pPr>
            <w:r w:rsidRPr="00111ED0">
              <w:rPr>
                <w:spacing w:val="-1"/>
                <w:w w:val="105"/>
                <w:sz w:val="16"/>
                <w:szCs w:val="16"/>
              </w:rPr>
              <w:t xml:space="preserve">Conjunto </w:t>
            </w:r>
            <w:proofErr w:type="spellStart"/>
            <w:r w:rsidRPr="00111ED0">
              <w:rPr>
                <w:spacing w:val="-1"/>
                <w:w w:val="105"/>
                <w:sz w:val="16"/>
                <w:szCs w:val="16"/>
              </w:rPr>
              <w:t>ejecutivo</w:t>
            </w:r>
            <w:proofErr w:type="spellEnd"/>
            <w:r w:rsidRPr="00111ED0">
              <w:rPr>
                <w:spacing w:val="-1"/>
                <w:w w:val="105"/>
                <w:sz w:val="16"/>
                <w:szCs w:val="16"/>
              </w:rPr>
              <w:t xml:space="preserve">, </w:t>
            </w:r>
            <w:proofErr w:type="spellStart"/>
            <w:r w:rsidRPr="00111ED0">
              <w:rPr>
                <w:spacing w:val="-1"/>
                <w:w w:val="105"/>
                <w:sz w:val="16"/>
                <w:szCs w:val="16"/>
              </w:rPr>
              <w:t>Melamina</w:t>
            </w:r>
            <w:proofErr w:type="spellEnd"/>
            <w:r w:rsidRPr="00111ED0">
              <w:rPr>
                <w:spacing w:val="-1"/>
                <w:w w:val="105"/>
                <w:sz w:val="16"/>
                <w:szCs w:val="16"/>
              </w:rPr>
              <w:t xml:space="preserve"> de 28mm, </w:t>
            </w:r>
            <w:proofErr w:type="spellStart"/>
            <w:r w:rsidRPr="00111ED0">
              <w:rPr>
                <w:spacing w:val="-1"/>
                <w:w w:val="105"/>
                <w:sz w:val="16"/>
                <w:szCs w:val="16"/>
              </w:rPr>
              <w:t>Terminado</w:t>
            </w:r>
            <w:proofErr w:type="spellEnd"/>
            <w:r w:rsidRPr="00111ED0">
              <w:rPr>
                <w:spacing w:val="-1"/>
                <w:w w:val="105"/>
                <w:sz w:val="16"/>
                <w:szCs w:val="16"/>
              </w:rPr>
              <w:t xml:space="preserve"> </w:t>
            </w:r>
            <w:proofErr w:type="spellStart"/>
            <w:r w:rsidRPr="00111ED0">
              <w:rPr>
                <w:spacing w:val="-1"/>
                <w:w w:val="105"/>
                <w:sz w:val="16"/>
                <w:szCs w:val="16"/>
              </w:rPr>
              <w:t>en</w:t>
            </w:r>
            <w:proofErr w:type="spellEnd"/>
            <w:r w:rsidRPr="00111ED0">
              <w:rPr>
                <w:spacing w:val="-1"/>
                <w:w w:val="105"/>
                <w:sz w:val="16"/>
                <w:szCs w:val="16"/>
              </w:rPr>
              <w:t xml:space="preserve"> canto </w:t>
            </w:r>
            <w:proofErr w:type="spellStart"/>
            <w:r w:rsidRPr="00111ED0">
              <w:rPr>
                <w:spacing w:val="-1"/>
                <w:w w:val="105"/>
                <w:sz w:val="16"/>
                <w:szCs w:val="16"/>
              </w:rPr>
              <w:t>rígido</w:t>
            </w:r>
            <w:proofErr w:type="spellEnd"/>
            <w:r w:rsidRPr="00111ED0">
              <w:rPr>
                <w:spacing w:val="-1"/>
                <w:w w:val="105"/>
                <w:sz w:val="16"/>
                <w:szCs w:val="16"/>
              </w:rPr>
              <w:t xml:space="preserve"> PVC 2mm, Credenza C/C 2+1 </w:t>
            </w:r>
            <w:proofErr w:type="gramStart"/>
            <w:r w:rsidRPr="00111ED0">
              <w:rPr>
                <w:spacing w:val="-1"/>
                <w:w w:val="105"/>
                <w:sz w:val="16"/>
                <w:szCs w:val="16"/>
              </w:rPr>
              <w:t>( 2</w:t>
            </w:r>
            <w:proofErr w:type="gramEnd"/>
            <w:r w:rsidRPr="00111ED0">
              <w:rPr>
                <w:spacing w:val="-1"/>
                <w:w w:val="105"/>
                <w:sz w:val="16"/>
                <w:szCs w:val="16"/>
              </w:rPr>
              <w:t xml:space="preserve">/Pap y 1/Arch) y </w:t>
            </w:r>
            <w:proofErr w:type="spellStart"/>
            <w:r w:rsidRPr="00111ED0">
              <w:rPr>
                <w:spacing w:val="-1"/>
                <w:w w:val="105"/>
                <w:sz w:val="16"/>
                <w:szCs w:val="16"/>
              </w:rPr>
              <w:t>entrepaño</w:t>
            </w:r>
            <w:proofErr w:type="spellEnd"/>
            <w:r w:rsidRPr="00111ED0">
              <w:rPr>
                <w:spacing w:val="-1"/>
                <w:w w:val="105"/>
                <w:sz w:val="16"/>
                <w:szCs w:val="16"/>
              </w:rPr>
              <w:t xml:space="preserve"> </w:t>
            </w:r>
            <w:proofErr w:type="spellStart"/>
            <w:r w:rsidRPr="00111ED0">
              <w:rPr>
                <w:spacing w:val="-1"/>
                <w:w w:val="105"/>
                <w:sz w:val="16"/>
                <w:szCs w:val="16"/>
              </w:rPr>
              <w:t>abierto</w:t>
            </w:r>
            <w:proofErr w:type="spellEnd"/>
            <w:r w:rsidRPr="00111ED0">
              <w:rPr>
                <w:spacing w:val="-1"/>
                <w:w w:val="105"/>
                <w:sz w:val="16"/>
                <w:szCs w:val="16"/>
              </w:rPr>
              <w:t xml:space="preserve">, Puente </w:t>
            </w:r>
            <w:proofErr w:type="spellStart"/>
            <w:r w:rsidRPr="00111ED0">
              <w:rPr>
                <w:spacing w:val="-1"/>
                <w:w w:val="105"/>
                <w:sz w:val="16"/>
                <w:szCs w:val="16"/>
              </w:rPr>
              <w:t>unión</w:t>
            </w:r>
            <w:proofErr w:type="spellEnd"/>
            <w:r w:rsidRPr="00111ED0">
              <w:rPr>
                <w:spacing w:val="-1"/>
                <w:w w:val="105"/>
                <w:sz w:val="16"/>
                <w:szCs w:val="16"/>
              </w:rPr>
              <w:t xml:space="preserve"> con </w:t>
            </w:r>
            <w:proofErr w:type="spellStart"/>
            <w:r w:rsidRPr="00111ED0">
              <w:rPr>
                <w:spacing w:val="-1"/>
                <w:w w:val="105"/>
                <w:sz w:val="16"/>
                <w:szCs w:val="16"/>
              </w:rPr>
              <w:t>faldón</w:t>
            </w:r>
            <w:proofErr w:type="spellEnd"/>
            <w:r w:rsidRPr="00111ED0">
              <w:rPr>
                <w:spacing w:val="-1"/>
                <w:w w:val="105"/>
                <w:sz w:val="16"/>
                <w:szCs w:val="16"/>
              </w:rPr>
              <w:t xml:space="preserve">, Base </w:t>
            </w:r>
            <w:proofErr w:type="spellStart"/>
            <w:r w:rsidRPr="00111ED0">
              <w:rPr>
                <w:spacing w:val="-1"/>
                <w:w w:val="105"/>
                <w:sz w:val="16"/>
                <w:szCs w:val="16"/>
              </w:rPr>
              <w:t>melamina</w:t>
            </w:r>
            <w:proofErr w:type="spellEnd"/>
            <w:r w:rsidRPr="00111ED0">
              <w:rPr>
                <w:spacing w:val="-1"/>
                <w:w w:val="105"/>
                <w:sz w:val="16"/>
                <w:szCs w:val="16"/>
              </w:rPr>
              <w:t xml:space="preserve"> 28mm</w:t>
            </w:r>
          </w:p>
        </w:tc>
        <w:tc>
          <w:tcPr>
            <w:tcW w:w="851" w:type="dxa"/>
            <w:tcBorders>
              <w:top w:val="single" w:sz="4" w:space="0" w:color="auto"/>
              <w:left w:val="single" w:sz="4" w:space="0" w:color="auto"/>
              <w:bottom w:val="single" w:sz="4" w:space="0" w:color="auto"/>
              <w:right w:val="single" w:sz="4" w:space="0" w:color="auto"/>
            </w:tcBorders>
            <w:vAlign w:val="center"/>
          </w:tcPr>
          <w:p w14:paraId="71A5D654" w14:textId="1E3FE285" w:rsidR="00687558" w:rsidRPr="00230231" w:rsidRDefault="00230231" w:rsidP="00230231">
            <w:pPr>
              <w:pStyle w:val="TableParagraph"/>
              <w:spacing w:before="112"/>
              <w:ind w:left="28"/>
              <w:jc w:val="center"/>
              <w:rPr>
                <w:spacing w:val="-1"/>
                <w:w w:val="105"/>
                <w:sz w:val="16"/>
                <w:szCs w:val="16"/>
              </w:rPr>
            </w:pPr>
            <w:r>
              <w:rPr>
                <w:spacing w:val="-1"/>
                <w:w w:val="105"/>
                <w:sz w:val="16"/>
                <w:szCs w:val="16"/>
              </w:rPr>
              <w:t>5</w:t>
            </w:r>
          </w:p>
        </w:tc>
        <w:tc>
          <w:tcPr>
            <w:tcW w:w="1628" w:type="dxa"/>
            <w:tcBorders>
              <w:top w:val="single" w:sz="4" w:space="0" w:color="auto"/>
              <w:left w:val="single" w:sz="4" w:space="0" w:color="auto"/>
              <w:bottom w:val="single" w:sz="4" w:space="0" w:color="auto"/>
              <w:right w:val="single" w:sz="4" w:space="0" w:color="auto"/>
            </w:tcBorders>
            <w:vAlign w:val="center"/>
          </w:tcPr>
          <w:p w14:paraId="021C3879" w14:textId="5F88058D" w:rsidR="00687558" w:rsidRDefault="00582A72" w:rsidP="00687558">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0049EAC9" wp14:editId="2EC0DE76">
                  <wp:extent cx="1009788" cy="589788"/>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30" cstate="print"/>
                          <a:stretch>
                            <a:fillRect/>
                          </a:stretch>
                        </pic:blipFill>
                        <pic:spPr>
                          <a:xfrm>
                            <a:off x="0" y="0"/>
                            <a:ext cx="1009788" cy="589788"/>
                          </a:xfrm>
                          <a:prstGeom prst="rect">
                            <a:avLst/>
                          </a:prstGeom>
                        </pic:spPr>
                      </pic:pic>
                    </a:graphicData>
                  </a:graphic>
                </wp:inline>
              </w:drawing>
            </w:r>
          </w:p>
        </w:tc>
      </w:tr>
      <w:tr w:rsidR="00687558" w14:paraId="06C8B5D0" w14:textId="77777777" w:rsidTr="00C47906">
        <w:trPr>
          <w:trHeight w:val="12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AD59092" w14:textId="7AE3F6A4" w:rsidR="00687558"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8</w:t>
            </w:r>
          </w:p>
        </w:tc>
        <w:tc>
          <w:tcPr>
            <w:tcW w:w="5386" w:type="dxa"/>
            <w:tcBorders>
              <w:top w:val="single" w:sz="4" w:space="0" w:color="auto"/>
              <w:left w:val="single" w:sz="4" w:space="0" w:color="auto"/>
              <w:bottom w:val="single" w:sz="4" w:space="0" w:color="auto"/>
              <w:right w:val="single" w:sz="4" w:space="0" w:color="auto"/>
            </w:tcBorders>
            <w:vAlign w:val="center"/>
          </w:tcPr>
          <w:p w14:paraId="2C2A3D2E" w14:textId="77777777" w:rsidR="00111ED0" w:rsidRDefault="00111ED0" w:rsidP="00111ED0">
            <w:pPr>
              <w:pStyle w:val="TableParagraph"/>
              <w:spacing w:before="92" w:line="264" w:lineRule="auto"/>
              <w:ind w:left="28" w:right="18"/>
              <w:jc w:val="both"/>
              <w:rPr>
                <w:sz w:val="14"/>
              </w:rPr>
            </w:pPr>
            <w:r>
              <w:rPr>
                <w:w w:val="105"/>
                <w:sz w:val="14"/>
              </w:rPr>
              <w:t xml:space="preserve">Banca </w:t>
            </w:r>
            <w:proofErr w:type="spellStart"/>
            <w:r>
              <w:rPr>
                <w:w w:val="105"/>
                <w:sz w:val="14"/>
              </w:rPr>
              <w:t>areta</w:t>
            </w:r>
            <w:proofErr w:type="spellEnd"/>
            <w:r>
              <w:rPr>
                <w:w w:val="105"/>
                <w:sz w:val="14"/>
              </w:rPr>
              <w:t xml:space="preserve"> de </w:t>
            </w:r>
            <w:proofErr w:type="spellStart"/>
            <w:r>
              <w:rPr>
                <w:w w:val="105"/>
                <w:sz w:val="14"/>
              </w:rPr>
              <w:t>tres</w:t>
            </w:r>
            <w:proofErr w:type="spellEnd"/>
            <w:r>
              <w:rPr>
                <w:w w:val="105"/>
                <w:sz w:val="14"/>
              </w:rPr>
              <w:t xml:space="preserve"> plazas con asiento y </w:t>
            </w:r>
            <w:proofErr w:type="spellStart"/>
            <w:r>
              <w:rPr>
                <w:w w:val="105"/>
                <w:sz w:val="14"/>
              </w:rPr>
              <w:t>respaldo</w:t>
            </w:r>
            <w:proofErr w:type="spellEnd"/>
            <w:r>
              <w:rPr>
                <w:w w:val="105"/>
                <w:sz w:val="14"/>
              </w:rPr>
              <w:t xml:space="preserve"> </w:t>
            </w:r>
            <w:proofErr w:type="spellStart"/>
            <w:r>
              <w:rPr>
                <w:w w:val="105"/>
                <w:sz w:val="14"/>
              </w:rPr>
              <w:t>en</w:t>
            </w:r>
            <w:proofErr w:type="spellEnd"/>
            <w:r>
              <w:rPr>
                <w:spacing w:val="1"/>
                <w:w w:val="105"/>
                <w:sz w:val="14"/>
              </w:rPr>
              <w:t xml:space="preserve"> </w:t>
            </w:r>
            <w:proofErr w:type="spellStart"/>
            <w:r>
              <w:rPr>
                <w:w w:val="105"/>
                <w:sz w:val="14"/>
              </w:rPr>
              <w:t>polipropileno</w:t>
            </w:r>
            <w:proofErr w:type="spellEnd"/>
            <w:r>
              <w:rPr>
                <w:w w:val="105"/>
                <w:sz w:val="14"/>
              </w:rPr>
              <w:t>,</w:t>
            </w:r>
            <w:r>
              <w:rPr>
                <w:spacing w:val="-2"/>
                <w:w w:val="105"/>
                <w:sz w:val="14"/>
              </w:rPr>
              <w:t xml:space="preserve"> </w:t>
            </w:r>
            <w:r>
              <w:rPr>
                <w:w w:val="105"/>
                <w:sz w:val="14"/>
              </w:rPr>
              <w:t>bases</w:t>
            </w:r>
            <w:r>
              <w:rPr>
                <w:spacing w:val="-2"/>
                <w:w w:val="105"/>
                <w:sz w:val="14"/>
              </w:rPr>
              <w:t xml:space="preserve"> </w:t>
            </w:r>
            <w:proofErr w:type="spellStart"/>
            <w:r>
              <w:rPr>
                <w:w w:val="105"/>
                <w:sz w:val="14"/>
              </w:rPr>
              <w:t>laterales</w:t>
            </w:r>
            <w:proofErr w:type="spellEnd"/>
          </w:p>
          <w:p w14:paraId="0E17DFF3" w14:textId="0368A616" w:rsidR="00687558" w:rsidRDefault="00111ED0" w:rsidP="00111ED0">
            <w:pPr>
              <w:pStyle w:val="TableParagraph"/>
              <w:spacing w:before="2" w:line="264" w:lineRule="auto"/>
              <w:ind w:left="28" w:right="17"/>
              <w:jc w:val="both"/>
              <w:rPr>
                <w:spacing w:val="-1"/>
                <w:w w:val="105"/>
                <w:sz w:val="14"/>
              </w:rPr>
            </w:pPr>
            <w:r>
              <w:rPr>
                <w:w w:val="105"/>
                <w:sz w:val="14"/>
              </w:rPr>
              <w:t xml:space="preserve">y de asiento </w:t>
            </w:r>
            <w:proofErr w:type="spellStart"/>
            <w:r>
              <w:rPr>
                <w:w w:val="105"/>
                <w:sz w:val="14"/>
              </w:rPr>
              <w:t>en</w:t>
            </w:r>
            <w:proofErr w:type="spellEnd"/>
            <w:r>
              <w:rPr>
                <w:w w:val="105"/>
                <w:sz w:val="14"/>
              </w:rPr>
              <w:t xml:space="preserve"> tubular de </w:t>
            </w:r>
            <w:proofErr w:type="spellStart"/>
            <w:r>
              <w:rPr>
                <w:w w:val="105"/>
                <w:sz w:val="14"/>
              </w:rPr>
              <w:t>acero</w:t>
            </w:r>
            <w:proofErr w:type="spellEnd"/>
            <w:r>
              <w:rPr>
                <w:w w:val="105"/>
                <w:sz w:val="14"/>
              </w:rPr>
              <w:t xml:space="preserve"> </w:t>
            </w:r>
            <w:proofErr w:type="spellStart"/>
            <w:r>
              <w:rPr>
                <w:w w:val="105"/>
                <w:sz w:val="14"/>
              </w:rPr>
              <w:t>cromado</w:t>
            </w:r>
            <w:proofErr w:type="spellEnd"/>
            <w:r>
              <w:rPr>
                <w:w w:val="105"/>
                <w:sz w:val="14"/>
              </w:rPr>
              <w:t xml:space="preserve"> y </w:t>
            </w:r>
            <w:proofErr w:type="spellStart"/>
            <w:r>
              <w:rPr>
                <w:w w:val="105"/>
                <w:sz w:val="14"/>
              </w:rPr>
              <w:t>travesaño</w:t>
            </w:r>
            <w:proofErr w:type="spellEnd"/>
            <w:r>
              <w:rPr>
                <w:spacing w:val="-38"/>
                <w:w w:val="105"/>
                <w:sz w:val="14"/>
              </w:rPr>
              <w:t xml:space="preserve"> </w:t>
            </w:r>
            <w:proofErr w:type="spellStart"/>
            <w:r>
              <w:rPr>
                <w:w w:val="105"/>
                <w:sz w:val="14"/>
              </w:rPr>
              <w:t>en</w:t>
            </w:r>
            <w:proofErr w:type="spellEnd"/>
            <w:r>
              <w:rPr>
                <w:spacing w:val="-3"/>
                <w:w w:val="105"/>
                <w:sz w:val="14"/>
              </w:rPr>
              <w:t xml:space="preserve"> </w:t>
            </w:r>
            <w:r>
              <w:rPr>
                <w:w w:val="105"/>
                <w:sz w:val="14"/>
              </w:rPr>
              <w:t>PTR</w:t>
            </w:r>
            <w:r>
              <w:rPr>
                <w:spacing w:val="-1"/>
                <w:w w:val="105"/>
                <w:sz w:val="14"/>
              </w:rPr>
              <w:t xml:space="preserve"> </w:t>
            </w:r>
            <w:r>
              <w:rPr>
                <w:w w:val="105"/>
                <w:sz w:val="14"/>
              </w:rPr>
              <w:t>pintado,</w:t>
            </w:r>
            <w:r>
              <w:rPr>
                <w:spacing w:val="-1"/>
                <w:w w:val="105"/>
                <w:sz w:val="14"/>
              </w:rPr>
              <w:t xml:space="preserve"> </w:t>
            </w:r>
            <w:r>
              <w:rPr>
                <w:w w:val="105"/>
                <w:sz w:val="14"/>
              </w:rPr>
              <w:t xml:space="preserve">para </w:t>
            </w:r>
            <w:proofErr w:type="spellStart"/>
            <w:r>
              <w:rPr>
                <w:w w:val="105"/>
                <w:sz w:val="14"/>
              </w:rPr>
              <w:t>uso</w:t>
            </w:r>
            <w:proofErr w:type="spellEnd"/>
            <w:r>
              <w:rPr>
                <w:w w:val="105"/>
                <w:sz w:val="14"/>
              </w:rPr>
              <w:t xml:space="preserve"> </w:t>
            </w:r>
            <w:proofErr w:type="spellStart"/>
            <w:r>
              <w:rPr>
                <w:w w:val="105"/>
                <w:sz w:val="14"/>
              </w:rPr>
              <w:t>interno</w:t>
            </w:r>
            <w:proofErr w:type="spellEnd"/>
            <w:r>
              <w:rPr>
                <w:w w:val="105"/>
                <w:sz w:val="14"/>
              </w:rPr>
              <w:t xml:space="preserve"> / </w:t>
            </w:r>
            <w:proofErr w:type="spellStart"/>
            <w:r>
              <w:rPr>
                <w:w w:val="105"/>
                <w:sz w:val="14"/>
              </w:rPr>
              <w:t>colores</w:t>
            </w:r>
            <w:proofErr w:type="spellEnd"/>
            <w:r>
              <w:rPr>
                <w:w w:val="105"/>
                <w:sz w:val="14"/>
              </w:rPr>
              <w:t xml:space="preserve"> de </w:t>
            </w:r>
            <w:proofErr w:type="spellStart"/>
            <w:r>
              <w:rPr>
                <w:w w:val="105"/>
                <w:sz w:val="14"/>
              </w:rPr>
              <w:t>plastico</w:t>
            </w:r>
            <w:proofErr w:type="spellEnd"/>
            <w:r>
              <w:rPr>
                <w:w w:val="105"/>
                <w:sz w:val="14"/>
              </w:rPr>
              <w:t>: ant-</w:t>
            </w:r>
            <w:proofErr w:type="spellStart"/>
            <w:r>
              <w:rPr>
                <w:w w:val="105"/>
                <w:sz w:val="14"/>
              </w:rPr>
              <w:t>azl</w:t>
            </w:r>
            <w:proofErr w:type="spellEnd"/>
            <w:r>
              <w:rPr>
                <w:w w:val="105"/>
                <w:sz w:val="14"/>
              </w:rPr>
              <w:t>-</w:t>
            </w:r>
            <w:proofErr w:type="spellStart"/>
            <w:r>
              <w:rPr>
                <w:w w:val="105"/>
                <w:sz w:val="14"/>
              </w:rPr>
              <w:t>bdx</w:t>
            </w:r>
            <w:proofErr w:type="spellEnd"/>
            <w:r>
              <w:rPr>
                <w:w w:val="105"/>
                <w:sz w:val="14"/>
              </w:rPr>
              <w:t>-grs-</w:t>
            </w:r>
            <w:proofErr w:type="spellStart"/>
            <w:r>
              <w:rPr>
                <w:w w:val="105"/>
                <w:sz w:val="14"/>
              </w:rPr>
              <w:t>ngo</w:t>
            </w:r>
            <w:proofErr w:type="spellEnd"/>
            <w:r>
              <w:rPr>
                <w:w w:val="105"/>
                <w:sz w:val="14"/>
              </w:rPr>
              <w:t>-</w:t>
            </w:r>
            <w:r>
              <w:rPr>
                <w:spacing w:val="1"/>
                <w:w w:val="105"/>
                <w:sz w:val="14"/>
              </w:rPr>
              <w:t xml:space="preserve"> </w:t>
            </w:r>
            <w:proofErr w:type="spellStart"/>
            <w:r>
              <w:rPr>
                <w:w w:val="105"/>
                <w:sz w:val="14"/>
              </w:rPr>
              <w:t>nja-roj-snd</w:t>
            </w:r>
            <w:proofErr w:type="spellEnd"/>
            <w:r>
              <w:rPr>
                <w:w w:val="105"/>
                <w:sz w:val="14"/>
              </w:rPr>
              <w:t>.</w:t>
            </w:r>
            <w:r>
              <w:rPr>
                <w:spacing w:val="-6"/>
                <w:w w:val="105"/>
                <w:sz w:val="14"/>
              </w:rPr>
              <w:t xml:space="preserve"> </w:t>
            </w:r>
            <w:proofErr w:type="spellStart"/>
            <w:r>
              <w:rPr>
                <w:w w:val="105"/>
                <w:sz w:val="14"/>
              </w:rPr>
              <w:t>Medidas</w:t>
            </w:r>
            <w:proofErr w:type="spellEnd"/>
            <w:r>
              <w:rPr>
                <w:w w:val="105"/>
                <w:sz w:val="14"/>
              </w:rPr>
              <w:t>:</w:t>
            </w:r>
            <w:r>
              <w:rPr>
                <w:spacing w:val="-7"/>
                <w:w w:val="105"/>
                <w:sz w:val="14"/>
              </w:rPr>
              <w:t xml:space="preserve"> </w:t>
            </w:r>
            <w:r>
              <w:rPr>
                <w:w w:val="105"/>
                <w:sz w:val="14"/>
              </w:rPr>
              <w:t>1.60</w:t>
            </w:r>
            <w:r>
              <w:rPr>
                <w:spacing w:val="-8"/>
                <w:w w:val="105"/>
                <w:sz w:val="14"/>
              </w:rPr>
              <w:t xml:space="preserve"> </w:t>
            </w:r>
            <w:proofErr w:type="spellStart"/>
            <w:r>
              <w:rPr>
                <w:w w:val="105"/>
                <w:sz w:val="14"/>
              </w:rPr>
              <w:t>fte</w:t>
            </w:r>
            <w:proofErr w:type="spellEnd"/>
            <w:r>
              <w:rPr>
                <w:w w:val="105"/>
                <w:sz w:val="14"/>
              </w:rPr>
              <w:t>.</w:t>
            </w:r>
            <w:r>
              <w:rPr>
                <w:spacing w:val="-6"/>
                <w:w w:val="105"/>
                <w:sz w:val="14"/>
              </w:rPr>
              <w:t xml:space="preserve"> </w:t>
            </w:r>
            <w:r>
              <w:rPr>
                <w:w w:val="105"/>
                <w:sz w:val="14"/>
              </w:rPr>
              <w:t>X</w:t>
            </w:r>
            <w:r>
              <w:rPr>
                <w:spacing w:val="-9"/>
                <w:w w:val="105"/>
                <w:sz w:val="14"/>
              </w:rPr>
              <w:t xml:space="preserve"> </w:t>
            </w:r>
            <w:r>
              <w:rPr>
                <w:w w:val="105"/>
                <w:sz w:val="14"/>
              </w:rPr>
              <w:t>0.59</w:t>
            </w:r>
            <w:r>
              <w:rPr>
                <w:spacing w:val="-7"/>
                <w:w w:val="105"/>
                <w:sz w:val="14"/>
              </w:rPr>
              <w:t xml:space="preserve"> </w:t>
            </w:r>
            <w:r>
              <w:rPr>
                <w:w w:val="105"/>
                <w:sz w:val="14"/>
              </w:rPr>
              <w:t>de</w:t>
            </w:r>
            <w:r>
              <w:rPr>
                <w:spacing w:val="-8"/>
                <w:w w:val="105"/>
                <w:sz w:val="14"/>
              </w:rPr>
              <w:t xml:space="preserve"> </w:t>
            </w:r>
            <w:proofErr w:type="spellStart"/>
            <w:r>
              <w:rPr>
                <w:w w:val="105"/>
                <w:sz w:val="14"/>
              </w:rPr>
              <w:t>fdo</w:t>
            </w:r>
            <w:proofErr w:type="spellEnd"/>
            <w:r>
              <w:rPr>
                <w:w w:val="105"/>
                <w:sz w:val="14"/>
              </w:rPr>
              <w:t>.</w:t>
            </w:r>
            <w:r>
              <w:rPr>
                <w:spacing w:val="-6"/>
                <w:w w:val="105"/>
                <w:sz w:val="14"/>
              </w:rPr>
              <w:t xml:space="preserve"> </w:t>
            </w:r>
            <w:r>
              <w:rPr>
                <w:w w:val="105"/>
                <w:sz w:val="14"/>
              </w:rPr>
              <w:t>X</w:t>
            </w:r>
            <w:r>
              <w:rPr>
                <w:spacing w:val="-7"/>
                <w:w w:val="105"/>
                <w:sz w:val="14"/>
              </w:rPr>
              <w:t xml:space="preserve"> </w:t>
            </w:r>
            <w:r>
              <w:rPr>
                <w:w w:val="105"/>
                <w:sz w:val="14"/>
              </w:rPr>
              <w:t>0.45</w:t>
            </w:r>
            <w:r>
              <w:rPr>
                <w:spacing w:val="-7"/>
                <w:w w:val="105"/>
                <w:sz w:val="14"/>
              </w:rPr>
              <w:t xml:space="preserve"> </w:t>
            </w:r>
            <w:r>
              <w:rPr>
                <w:w w:val="105"/>
                <w:sz w:val="14"/>
              </w:rPr>
              <w:t>cm</w:t>
            </w:r>
            <w:r>
              <w:rPr>
                <w:spacing w:val="-39"/>
                <w:w w:val="105"/>
                <w:sz w:val="14"/>
              </w:rPr>
              <w:t xml:space="preserve"> </w:t>
            </w:r>
            <w:r>
              <w:rPr>
                <w:w w:val="105"/>
                <w:sz w:val="14"/>
              </w:rPr>
              <w:t>de</w:t>
            </w:r>
            <w:r>
              <w:rPr>
                <w:spacing w:val="-5"/>
                <w:w w:val="105"/>
                <w:sz w:val="14"/>
              </w:rPr>
              <w:t xml:space="preserve"> </w:t>
            </w:r>
            <w:proofErr w:type="spellStart"/>
            <w:r>
              <w:rPr>
                <w:w w:val="105"/>
                <w:sz w:val="14"/>
              </w:rPr>
              <w:t>altura</w:t>
            </w:r>
            <w:proofErr w:type="spellEnd"/>
            <w:r>
              <w:rPr>
                <w:spacing w:val="-4"/>
                <w:w w:val="105"/>
                <w:sz w:val="14"/>
              </w:rPr>
              <w:t xml:space="preserve"> </w:t>
            </w:r>
            <w:r>
              <w:rPr>
                <w:w w:val="105"/>
                <w:sz w:val="14"/>
              </w:rPr>
              <w:t>al</w:t>
            </w:r>
            <w:r>
              <w:rPr>
                <w:spacing w:val="-4"/>
                <w:w w:val="105"/>
                <w:sz w:val="14"/>
              </w:rPr>
              <w:t xml:space="preserve"> </w:t>
            </w:r>
            <w:r>
              <w:rPr>
                <w:w w:val="105"/>
                <w:sz w:val="14"/>
              </w:rPr>
              <w:t>asiento</w:t>
            </w:r>
            <w:r>
              <w:rPr>
                <w:spacing w:val="-4"/>
                <w:w w:val="105"/>
                <w:sz w:val="14"/>
              </w:rPr>
              <w:t xml:space="preserve"> </w:t>
            </w:r>
            <w:r>
              <w:rPr>
                <w:w w:val="105"/>
                <w:sz w:val="14"/>
              </w:rPr>
              <w:t>y</w:t>
            </w:r>
            <w:r>
              <w:rPr>
                <w:spacing w:val="-6"/>
                <w:w w:val="105"/>
                <w:sz w:val="14"/>
              </w:rPr>
              <w:t xml:space="preserve"> </w:t>
            </w:r>
            <w:r>
              <w:rPr>
                <w:w w:val="105"/>
                <w:sz w:val="14"/>
              </w:rPr>
              <w:t>0.82</w:t>
            </w:r>
            <w:r>
              <w:rPr>
                <w:spacing w:val="-4"/>
                <w:w w:val="105"/>
                <w:sz w:val="14"/>
              </w:rPr>
              <w:t xml:space="preserve"> </w:t>
            </w:r>
            <w:r>
              <w:rPr>
                <w:w w:val="105"/>
                <w:sz w:val="14"/>
              </w:rPr>
              <w:t>cm</w:t>
            </w:r>
            <w:r>
              <w:rPr>
                <w:spacing w:val="-6"/>
                <w:w w:val="105"/>
                <w:sz w:val="14"/>
              </w:rPr>
              <w:t xml:space="preserve"> </w:t>
            </w:r>
            <w:r>
              <w:rPr>
                <w:w w:val="105"/>
                <w:sz w:val="14"/>
              </w:rPr>
              <w:t>de</w:t>
            </w:r>
            <w:r>
              <w:rPr>
                <w:spacing w:val="-4"/>
                <w:w w:val="105"/>
                <w:sz w:val="14"/>
              </w:rPr>
              <w:t xml:space="preserve"> </w:t>
            </w:r>
            <w:proofErr w:type="spellStart"/>
            <w:r>
              <w:rPr>
                <w:w w:val="105"/>
                <w:sz w:val="14"/>
              </w:rPr>
              <w:t>altura</w:t>
            </w:r>
            <w:proofErr w:type="spellEnd"/>
            <w:r>
              <w:rPr>
                <w:spacing w:val="-4"/>
                <w:w w:val="105"/>
                <w:sz w:val="14"/>
              </w:rPr>
              <w:t xml:space="preserve"> </w:t>
            </w:r>
            <w:r>
              <w:rPr>
                <w:w w:val="105"/>
                <w:sz w:val="14"/>
              </w:rPr>
              <w:t>total</w:t>
            </w:r>
          </w:p>
        </w:tc>
        <w:tc>
          <w:tcPr>
            <w:tcW w:w="851" w:type="dxa"/>
            <w:tcBorders>
              <w:top w:val="single" w:sz="4" w:space="0" w:color="auto"/>
              <w:left w:val="single" w:sz="4" w:space="0" w:color="auto"/>
              <w:bottom w:val="single" w:sz="4" w:space="0" w:color="auto"/>
              <w:right w:val="single" w:sz="4" w:space="0" w:color="auto"/>
            </w:tcBorders>
            <w:vAlign w:val="center"/>
          </w:tcPr>
          <w:p w14:paraId="44F71584" w14:textId="267D4937" w:rsidR="00687558" w:rsidRPr="00230231" w:rsidRDefault="00230231" w:rsidP="00230231">
            <w:pPr>
              <w:pStyle w:val="TableParagraph"/>
              <w:spacing w:before="112"/>
              <w:ind w:left="28"/>
              <w:jc w:val="center"/>
              <w:rPr>
                <w:spacing w:val="-1"/>
                <w:w w:val="105"/>
                <w:sz w:val="16"/>
                <w:szCs w:val="16"/>
              </w:rPr>
            </w:pPr>
            <w:r>
              <w:rPr>
                <w:spacing w:val="-1"/>
                <w:w w:val="105"/>
                <w:sz w:val="16"/>
                <w:szCs w:val="16"/>
              </w:rPr>
              <w:t>1</w:t>
            </w:r>
          </w:p>
        </w:tc>
        <w:tc>
          <w:tcPr>
            <w:tcW w:w="1628" w:type="dxa"/>
            <w:tcBorders>
              <w:top w:val="single" w:sz="4" w:space="0" w:color="auto"/>
              <w:left w:val="single" w:sz="4" w:space="0" w:color="auto"/>
              <w:bottom w:val="single" w:sz="4" w:space="0" w:color="auto"/>
              <w:right w:val="single" w:sz="4" w:space="0" w:color="auto"/>
            </w:tcBorders>
            <w:vAlign w:val="center"/>
          </w:tcPr>
          <w:p w14:paraId="5601312F" w14:textId="0B8A5B94" w:rsidR="00687558" w:rsidRDefault="00111ED0" w:rsidP="00687558">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55E7F02A" wp14:editId="3DF56C53">
                  <wp:extent cx="780126" cy="560070"/>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31" cstate="print"/>
                          <a:stretch>
                            <a:fillRect/>
                          </a:stretch>
                        </pic:blipFill>
                        <pic:spPr>
                          <a:xfrm>
                            <a:off x="0" y="0"/>
                            <a:ext cx="780126" cy="560070"/>
                          </a:xfrm>
                          <a:prstGeom prst="rect">
                            <a:avLst/>
                          </a:prstGeom>
                        </pic:spPr>
                      </pic:pic>
                    </a:graphicData>
                  </a:graphic>
                </wp:inline>
              </w:drawing>
            </w:r>
          </w:p>
        </w:tc>
      </w:tr>
      <w:tr w:rsidR="00111ED0" w14:paraId="1BAE6CDD" w14:textId="77777777" w:rsidTr="00C47906">
        <w:trPr>
          <w:trHeight w:val="786"/>
          <w:jc w:val="center"/>
        </w:trPr>
        <w:tc>
          <w:tcPr>
            <w:tcW w:w="774" w:type="dxa"/>
            <w:tcBorders>
              <w:top w:val="single" w:sz="4" w:space="0" w:color="auto"/>
              <w:left w:val="single" w:sz="4" w:space="0" w:color="auto"/>
              <w:bottom w:val="single" w:sz="4" w:space="0" w:color="auto"/>
              <w:right w:val="single" w:sz="4" w:space="0" w:color="auto"/>
            </w:tcBorders>
            <w:vAlign w:val="center"/>
          </w:tcPr>
          <w:p w14:paraId="4EEADB8B" w14:textId="1679D935" w:rsidR="00111ED0"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9</w:t>
            </w:r>
          </w:p>
        </w:tc>
        <w:tc>
          <w:tcPr>
            <w:tcW w:w="5386" w:type="dxa"/>
            <w:tcBorders>
              <w:top w:val="single" w:sz="4" w:space="0" w:color="auto"/>
              <w:left w:val="single" w:sz="4" w:space="0" w:color="auto"/>
              <w:bottom w:val="single" w:sz="4" w:space="0" w:color="auto"/>
              <w:right w:val="single" w:sz="4" w:space="0" w:color="auto"/>
            </w:tcBorders>
            <w:vAlign w:val="center"/>
          </w:tcPr>
          <w:p w14:paraId="22F53CD0" w14:textId="17D1F322" w:rsidR="00111ED0" w:rsidRDefault="00111ED0" w:rsidP="00111ED0">
            <w:pPr>
              <w:pStyle w:val="TableParagraph"/>
              <w:spacing w:before="92" w:line="264" w:lineRule="auto"/>
              <w:ind w:left="28" w:right="18"/>
              <w:jc w:val="both"/>
              <w:rPr>
                <w:w w:val="105"/>
                <w:sz w:val="14"/>
              </w:rPr>
            </w:pPr>
            <w:proofErr w:type="spellStart"/>
            <w:r>
              <w:rPr>
                <w:w w:val="105"/>
                <w:sz w:val="14"/>
              </w:rPr>
              <w:t>Escritorio</w:t>
            </w:r>
            <w:proofErr w:type="spellEnd"/>
            <w:r w:rsidR="001D2A10">
              <w:rPr>
                <w:w w:val="105"/>
                <w:sz w:val="14"/>
              </w:rPr>
              <w:t xml:space="preserve"> </w:t>
            </w:r>
            <w:proofErr w:type="spellStart"/>
            <w:r>
              <w:rPr>
                <w:w w:val="105"/>
                <w:sz w:val="14"/>
              </w:rPr>
              <w:t>en</w:t>
            </w:r>
            <w:proofErr w:type="spellEnd"/>
            <w:r w:rsidR="001D2A10">
              <w:rPr>
                <w:w w:val="105"/>
                <w:sz w:val="14"/>
              </w:rPr>
              <w:t xml:space="preserve"> “</w:t>
            </w:r>
            <w:r>
              <w:rPr>
                <w:w w:val="105"/>
                <w:sz w:val="14"/>
              </w:rPr>
              <w:t>L</w:t>
            </w:r>
            <w:r w:rsidR="001D2A10">
              <w:rPr>
                <w:w w:val="105"/>
                <w:sz w:val="14"/>
              </w:rPr>
              <w:t xml:space="preserve">” </w:t>
            </w:r>
            <w:proofErr w:type="gramStart"/>
            <w:r>
              <w:rPr>
                <w:sz w:val="14"/>
              </w:rPr>
              <w:t xml:space="preserve">rectangular </w:t>
            </w:r>
            <w:r>
              <w:rPr>
                <w:spacing w:val="-37"/>
                <w:sz w:val="14"/>
              </w:rPr>
              <w:t xml:space="preserve"> </w:t>
            </w:r>
            <w:proofErr w:type="spellStart"/>
            <w:r>
              <w:rPr>
                <w:w w:val="105"/>
                <w:sz w:val="14"/>
              </w:rPr>
              <w:t>Medidas</w:t>
            </w:r>
            <w:proofErr w:type="spellEnd"/>
            <w:proofErr w:type="gramEnd"/>
            <w:r>
              <w:rPr>
                <w:w w:val="105"/>
                <w:sz w:val="14"/>
              </w:rPr>
              <w:t xml:space="preserve">; </w:t>
            </w:r>
            <w:r>
              <w:rPr>
                <w:sz w:val="14"/>
              </w:rPr>
              <w:t>2.10te</w:t>
            </w:r>
            <w:r w:rsidR="001D2A10">
              <w:rPr>
                <w:sz w:val="14"/>
              </w:rPr>
              <w:t xml:space="preserve"> x </w:t>
            </w:r>
            <w:r>
              <w:rPr>
                <w:sz w:val="14"/>
              </w:rPr>
              <w:t>1.95   0.60fdo X 0.75h</w:t>
            </w:r>
            <w:r>
              <w:rPr>
                <w:spacing w:val="1"/>
                <w:sz w:val="14"/>
              </w:rPr>
              <w:t xml:space="preserve"> </w:t>
            </w:r>
            <w:proofErr w:type="spellStart"/>
            <w:r>
              <w:rPr>
                <w:w w:val="105"/>
                <w:sz w:val="14"/>
              </w:rPr>
              <w:t>Incluye</w:t>
            </w:r>
            <w:proofErr w:type="spellEnd"/>
            <w:r>
              <w:rPr>
                <w:w w:val="105"/>
                <w:sz w:val="14"/>
              </w:rPr>
              <w:t xml:space="preserve">; 1 gromet, 1 </w:t>
            </w:r>
            <w:proofErr w:type="spellStart"/>
            <w:r>
              <w:rPr>
                <w:w w:val="105"/>
                <w:sz w:val="14"/>
              </w:rPr>
              <w:t>faldón</w:t>
            </w:r>
            <w:proofErr w:type="spellEnd"/>
            <w:r>
              <w:rPr>
                <w:w w:val="105"/>
                <w:sz w:val="14"/>
              </w:rPr>
              <w:t>,</w:t>
            </w:r>
            <w:r>
              <w:rPr>
                <w:spacing w:val="1"/>
                <w:w w:val="105"/>
                <w:sz w:val="14"/>
              </w:rPr>
              <w:t xml:space="preserve"> </w:t>
            </w:r>
            <w:r>
              <w:rPr>
                <w:w w:val="105"/>
                <w:sz w:val="14"/>
              </w:rPr>
              <w:t>1 cajon</w:t>
            </w:r>
            <w:r>
              <w:rPr>
                <w:spacing w:val="1"/>
                <w:w w:val="105"/>
                <w:sz w:val="14"/>
              </w:rPr>
              <w:t xml:space="preserve"> </w:t>
            </w:r>
            <w:r>
              <w:rPr>
                <w:w w:val="105"/>
                <w:sz w:val="14"/>
              </w:rPr>
              <w:t xml:space="preserve">con </w:t>
            </w:r>
            <w:proofErr w:type="spellStart"/>
            <w:r>
              <w:rPr>
                <w:w w:val="105"/>
                <w:sz w:val="14"/>
              </w:rPr>
              <w:t>cerradura</w:t>
            </w:r>
            <w:proofErr w:type="spellEnd"/>
            <w:r>
              <w:rPr>
                <w:spacing w:val="1"/>
                <w:w w:val="105"/>
                <w:sz w:val="14"/>
              </w:rPr>
              <w:t xml:space="preserve"> </w:t>
            </w:r>
            <w:proofErr w:type="spellStart"/>
            <w:r>
              <w:rPr>
                <w:w w:val="105"/>
                <w:sz w:val="14"/>
              </w:rPr>
              <w:t>Acabado</w:t>
            </w:r>
            <w:proofErr w:type="spellEnd"/>
            <w:r>
              <w:rPr>
                <w:w w:val="105"/>
                <w:sz w:val="14"/>
              </w:rPr>
              <w:t xml:space="preserve">; </w:t>
            </w:r>
            <w:proofErr w:type="spellStart"/>
            <w:r>
              <w:rPr>
                <w:w w:val="105"/>
                <w:sz w:val="14"/>
              </w:rPr>
              <w:t>cubierta</w:t>
            </w:r>
            <w:proofErr w:type="spellEnd"/>
            <w:r>
              <w:rPr>
                <w:w w:val="105"/>
                <w:sz w:val="14"/>
              </w:rPr>
              <w:t xml:space="preserve"> </w:t>
            </w:r>
            <w:proofErr w:type="spellStart"/>
            <w:r>
              <w:rPr>
                <w:w w:val="105"/>
                <w:sz w:val="14"/>
              </w:rPr>
              <w:t>costados</w:t>
            </w:r>
            <w:proofErr w:type="spellEnd"/>
            <w:r>
              <w:rPr>
                <w:w w:val="105"/>
                <w:sz w:val="14"/>
              </w:rPr>
              <w:t xml:space="preserve"> y </w:t>
            </w:r>
            <w:proofErr w:type="spellStart"/>
            <w:r>
              <w:rPr>
                <w:w w:val="105"/>
                <w:sz w:val="14"/>
              </w:rPr>
              <w:t>fald</w:t>
            </w:r>
            <w:r w:rsidR="001D2A10">
              <w:rPr>
                <w:w w:val="105"/>
                <w:sz w:val="14"/>
              </w:rPr>
              <w:t>ó</w:t>
            </w:r>
            <w:r>
              <w:rPr>
                <w:w w:val="105"/>
                <w:sz w:val="14"/>
              </w:rPr>
              <w:t>n</w:t>
            </w:r>
            <w:proofErr w:type="spellEnd"/>
            <w:r>
              <w:rPr>
                <w:w w:val="105"/>
                <w:sz w:val="14"/>
              </w:rPr>
              <w:t xml:space="preserve"> </w:t>
            </w:r>
            <w:proofErr w:type="spellStart"/>
            <w:r>
              <w:rPr>
                <w:w w:val="105"/>
                <w:sz w:val="14"/>
              </w:rPr>
              <w:t>en</w:t>
            </w:r>
            <w:proofErr w:type="spellEnd"/>
            <w:r>
              <w:rPr>
                <w:w w:val="105"/>
                <w:sz w:val="14"/>
              </w:rPr>
              <w:t xml:space="preserve"> </w:t>
            </w:r>
            <w:proofErr w:type="spellStart"/>
            <w:r>
              <w:rPr>
                <w:w w:val="105"/>
                <w:sz w:val="14"/>
              </w:rPr>
              <w:t>Melamina</w:t>
            </w:r>
            <w:proofErr w:type="spellEnd"/>
            <w:r>
              <w:rPr>
                <w:w w:val="105"/>
                <w:sz w:val="14"/>
              </w:rPr>
              <w:t xml:space="preserve"> con</w:t>
            </w:r>
            <w:r>
              <w:rPr>
                <w:spacing w:val="-38"/>
                <w:w w:val="105"/>
                <w:sz w:val="14"/>
              </w:rPr>
              <w:t xml:space="preserve"> </w:t>
            </w:r>
            <w:r>
              <w:rPr>
                <w:w w:val="105"/>
                <w:sz w:val="14"/>
              </w:rPr>
              <w:t>canto</w:t>
            </w:r>
            <w:r>
              <w:rPr>
                <w:spacing w:val="-7"/>
                <w:w w:val="105"/>
                <w:sz w:val="14"/>
              </w:rPr>
              <w:t xml:space="preserve"> </w:t>
            </w:r>
            <w:proofErr w:type="spellStart"/>
            <w:r>
              <w:rPr>
                <w:w w:val="105"/>
                <w:sz w:val="14"/>
              </w:rPr>
              <w:t>rígido</w:t>
            </w:r>
            <w:proofErr w:type="spellEnd"/>
            <w:r>
              <w:rPr>
                <w:spacing w:val="-6"/>
                <w:w w:val="105"/>
                <w:sz w:val="14"/>
              </w:rPr>
              <w:t xml:space="preserve"> </w:t>
            </w:r>
            <w:r>
              <w:rPr>
                <w:w w:val="105"/>
                <w:sz w:val="14"/>
              </w:rPr>
              <w:t>de</w:t>
            </w:r>
            <w:r>
              <w:rPr>
                <w:spacing w:val="-6"/>
                <w:w w:val="105"/>
                <w:sz w:val="14"/>
              </w:rPr>
              <w:t xml:space="preserve"> </w:t>
            </w:r>
            <w:r>
              <w:rPr>
                <w:w w:val="105"/>
                <w:sz w:val="14"/>
              </w:rPr>
              <w:t>PVC,</w:t>
            </w:r>
            <w:r>
              <w:rPr>
                <w:spacing w:val="-5"/>
                <w:w w:val="105"/>
                <w:sz w:val="14"/>
              </w:rPr>
              <w:t xml:space="preserve"> </w:t>
            </w:r>
            <w:proofErr w:type="spellStart"/>
            <w:r>
              <w:rPr>
                <w:w w:val="105"/>
                <w:sz w:val="14"/>
              </w:rPr>
              <w:t>estructura</w:t>
            </w:r>
            <w:proofErr w:type="spellEnd"/>
            <w:r>
              <w:rPr>
                <w:spacing w:val="-6"/>
                <w:w w:val="105"/>
                <w:sz w:val="14"/>
              </w:rPr>
              <w:t xml:space="preserve"> </w:t>
            </w:r>
            <w:r>
              <w:rPr>
                <w:w w:val="105"/>
                <w:sz w:val="14"/>
              </w:rPr>
              <w:t>de</w:t>
            </w:r>
            <w:r>
              <w:rPr>
                <w:spacing w:val="-6"/>
                <w:w w:val="105"/>
                <w:sz w:val="14"/>
              </w:rPr>
              <w:t xml:space="preserve"> </w:t>
            </w:r>
            <w:r>
              <w:rPr>
                <w:w w:val="105"/>
                <w:sz w:val="14"/>
              </w:rPr>
              <w:t>3"*1"</w:t>
            </w:r>
            <w:r>
              <w:rPr>
                <w:spacing w:val="-6"/>
                <w:w w:val="105"/>
                <w:sz w:val="14"/>
              </w:rPr>
              <w:t xml:space="preserve"> </w:t>
            </w:r>
            <w:proofErr w:type="spellStart"/>
            <w:r>
              <w:rPr>
                <w:w w:val="105"/>
                <w:sz w:val="14"/>
              </w:rPr>
              <w:t>en</w:t>
            </w:r>
            <w:proofErr w:type="spellEnd"/>
            <w:r>
              <w:rPr>
                <w:spacing w:val="-6"/>
                <w:w w:val="105"/>
                <w:sz w:val="14"/>
              </w:rPr>
              <w:t xml:space="preserve"> </w:t>
            </w:r>
            <w:r>
              <w:rPr>
                <w:w w:val="105"/>
                <w:sz w:val="14"/>
              </w:rPr>
              <w:t>metal</w:t>
            </w:r>
          </w:p>
        </w:tc>
        <w:tc>
          <w:tcPr>
            <w:tcW w:w="851" w:type="dxa"/>
            <w:tcBorders>
              <w:top w:val="single" w:sz="4" w:space="0" w:color="auto"/>
              <w:left w:val="single" w:sz="4" w:space="0" w:color="auto"/>
              <w:bottom w:val="single" w:sz="4" w:space="0" w:color="auto"/>
              <w:right w:val="single" w:sz="4" w:space="0" w:color="auto"/>
            </w:tcBorders>
            <w:vAlign w:val="center"/>
          </w:tcPr>
          <w:p w14:paraId="352ABED2" w14:textId="2F6E921B" w:rsidR="00111ED0" w:rsidRPr="00230231" w:rsidRDefault="00230231" w:rsidP="00230231">
            <w:pPr>
              <w:pStyle w:val="TableParagraph"/>
              <w:spacing w:before="112"/>
              <w:ind w:left="28"/>
              <w:jc w:val="center"/>
              <w:rPr>
                <w:spacing w:val="-1"/>
                <w:w w:val="105"/>
                <w:sz w:val="16"/>
                <w:szCs w:val="16"/>
              </w:rPr>
            </w:pPr>
            <w:r>
              <w:rPr>
                <w:spacing w:val="-1"/>
                <w:w w:val="105"/>
                <w:sz w:val="16"/>
                <w:szCs w:val="16"/>
              </w:rPr>
              <w:t>1</w:t>
            </w:r>
          </w:p>
        </w:tc>
        <w:tc>
          <w:tcPr>
            <w:tcW w:w="1628" w:type="dxa"/>
            <w:tcBorders>
              <w:top w:val="single" w:sz="4" w:space="0" w:color="auto"/>
              <w:left w:val="single" w:sz="4" w:space="0" w:color="auto"/>
              <w:bottom w:val="single" w:sz="4" w:space="0" w:color="auto"/>
              <w:right w:val="single" w:sz="4" w:space="0" w:color="auto"/>
            </w:tcBorders>
            <w:vAlign w:val="center"/>
          </w:tcPr>
          <w:p w14:paraId="43E74E2A" w14:textId="7DC348AE" w:rsidR="00111ED0" w:rsidRDefault="001D2A10" w:rsidP="00687558">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47C83E7C" wp14:editId="1FBCD5F0">
                  <wp:extent cx="910271" cy="438150"/>
                  <wp:effectExtent l="0" t="0" r="4445"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2" cstate="print"/>
                          <a:stretch>
                            <a:fillRect/>
                          </a:stretch>
                        </pic:blipFill>
                        <pic:spPr>
                          <a:xfrm>
                            <a:off x="0" y="0"/>
                            <a:ext cx="921684" cy="443644"/>
                          </a:xfrm>
                          <a:prstGeom prst="rect">
                            <a:avLst/>
                          </a:prstGeom>
                        </pic:spPr>
                      </pic:pic>
                    </a:graphicData>
                  </a:graphic>
                </wp:inline>
              </w:drawing>
            </w:r>
          </w:p>
        </w:tc>
      </w:tr>
      <w:tr w:rsidR="00C47906" w14:paraId="7ADB5D65" w14:textId="77777777" w:rsidTr="00C47906">
        <w:trPr>
          <w:trHeight w:val="786"/>
          <w:jc w:val="center"/>
        </w:trPr>
        <w:tc>
          <w:tcPr>
            <w:tcW w:w="774" w:type="dxa"/>
            <w:tcBorders>
              <w:top w:val="single" w:sz="4" w:space="0" w:color="auto"/>
              <w:left w:val="single" w:sz="4" w:space="0" w:color="auto"/>
              <w:bottom w:val="single" w:sz="4" w:space="0" w:color="auto"/>
              <w:right w:val="single" w:sz="4" w:space="0" w:color="auto"/>
            </w:tcBorders>
            <w:vAlign w:val="center"/>
          </w:tcPr>
          <w:p w14:paraId="1B5AC938" w14:textId="6DB7892E" w:rsid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10</w:t>
            </w:r>
          </w:p>
        </w:tc>
        <w:tc>
          <w:tcPr>
            <w:tcW w:w="5386" w:type="dxa"/>
            <w:tcBorders>
              <w:top w:val="single" w:sz="4" w:space="0" w:color="auto"/>
              <w:left w:val="single" w:sz="4" w:space="0" w:color="auto"/>
              <w:bottom w:val="single" w:sz="4" w:space="0" w:color="auto"/>
              <w:right w:val="single" w:sz="4" w:space="0" w:color="auto"/>
            </w:tcBorders>
            <w:vAlign w:val="center"/>
          </w:tcPr>
          <w:p w14:paraId="04E6351A" w14:textId="6852254F" w:rsidR="00C47906" w:rsidRDefault="00C47906" w:rsidP="00111ED0">
            <w:pPr>
              <w:pStyle w:val="TableParagraph"/>
              <w:spacing w:before="92" w:line="264" w:lineRule="auto"/>
              <w:ind w:left="28" w:right="18"/>
              <w:jc w:val="both"/>
              <w:rPr>
                <w:w w:val="105"/>
                <w:sz w:val="14"/>
              </w:rPr>
            </w:pPr>
            <w:r>
              <w:rPr>
                <w:w w:val="105"/>
                <w:sz w:val="14"/>
              </w:rPr>
              <w:t xml:space="preserve">Credenza con </w:t>
            </w:r>
            <w:proofErr w:type="spellStart"/>
            <w:r>
              <w:rPr>
                <w:w w:val="105"/>
                <w:sz w:val="14"/>
              </w:rPr>
              <w:t>pedestales</w:t>
            </w:r>
            <w:proofErr w:type="spellEnd"/>
            <w:r>
              <w:rPr>
                <w:w w:val="105"/>
                <w:sz w:val="14"/>
              </w:rPr>
              <w:t xml:space="preserve"> a los </w:t>
            </w:r>
            <w:proofErr w:type="spellStart"/>
            <w:r>
              <w:rPr>
                <w:w w:val="105"/>
                <w:sz w:val="14"/>
              </w:rPr>
              <w:t>extremos</w:t>
            </w:r>
            <w:proofErr w:type="spellEnd"/>
            <w:r>
              <w:rPr>
                <w:w w:val="105"/>
                <w:sz w:val="14"/>
              </w:rPr>
              <w:t xml:space="preserve"> de 2 </w:t>
            </w:r>
            <w:proofErr w:type="spellStart"/>
            <w:r>
              <w:rPr>
                <w:w w:val="105"/>
                <w:sz w:val="14"/>
              </w:rPr>
              <w:t>cajones</w:t>
            </w:r>
            <w:proofErr w:type="spellEnd"/>
            <w:r>
              <w:rPr>
                <w:spacing w:val="-38"/>
                <w:w w:val="105"/>
                <w:sz w:val="14"/>
              </w:rPr>
              <w:t xml:space="preserve"> </w:t>
            </w:r>
            <w:proofErr w:type="spellStart"/>
            <w:r>
              <w:rPr>
                <w:w w:val="105"/>
                <w:sz w:val="14"/>
              </w:rPr>
              <w:t>papeleros</w:t>
            </w:r>
            <w:proofErr w:type="spellEnd"/>
            <w:r>
              <w:rPr>
                <w:w w:val="105"/>
                <w:sz w:val="14"/>
              </w:rPr>
              <w:t xml:space="preserve"> +1 </w:t>
            </w:r>
            <w:proofErr w:type="spellStart"/>
            <w:r>
              <w:rPr>
                <w:w w:val="105"/>
                <w:sz w:val="14"/>
              </w:rPr>
              <w:t>cajón</w:t>
            </w:r>
            <w:proofErr w:type="spellEnd"/>
            <w:r>
              <w:rPr>
                <w:w w:val="105"/>
                <w:sz w:val="14"/>
              </w:rPr>
              <w:t xml:space="preserve"> de </w:t>
            </w:r>
            <w:proofErr w:type="spellStart"/>
            <w:r>
              <w:rPr>
                <w:w w:val="105"/>
                <w:sz w:val="14"/>
              </w:rPr>
              <w:t>archivo</w:t>
            </w:r>
            <w:proofErr w:type="spellEnd"/>
            <w:r>
              <w:rPr>
                <w:w w:val="105"/>
                <w:sz w:val="14"/>
              </w:rPr>
              <w:t xml:space="preserve">, con </w:t>
            </w:r>
            <w:proofErr w:type="spellStart"/>
            <w:r>
              <w:rPr>
                <w:w w:val="105"/>
                <w:sz w:val="14"/>
              </w:rPr>
              <w:t>puertas</w:t>
            </w:r>
            <w:proofErr w:type="spellEnd"/>
            <w:r>
              <w:rPr>
                <w:w w:val="105"/>
                <w:sz w:val="14"/>
              </w:rPr>
              <w:t xml:space="preserve"> </w:t>
            </w:r>
            <w:proofErr w:type="spellStart"/>
            <w:r>
              <w:rPr>
                <w:w w:val="105"/>
                <w:sz w:val="14"/>
              </w:rPr>
              <w:t>abatibles</w:t>
            </w:r>
            <w:proofErr w:type="spellEnd"/>
            <w:r>
              <w:rPr>
                <w:spacing w:val="1"/>
                <w:w w:val="105"/>
                <w:sz w:val="14"/>
              </w:rPr>
              <w:t xml:space="preserve"> </w:t>
            </w:r>
            <w:proofErr w:type="spellStart"/>
            <w:r>
              <w:rPr>
                <w:spacing w:val="-1"/>
                <w:w w:val="105"/>
                <w:sz w:val="14"/>
              </w:rPr>
              <w:t>centrales</w:t>
            </w:r>
            <w:proofErr w:type="spellEnd"/>
            <w:r>
              <w:rPr>
                <w:spacing w:val="-7"/>
                <w:w w:val="105"/>
                <w:sz w:val="14"/>
              </w:rPr>
              <w:t xml:space="preserve"> </w:t>
            </w:r>
            <w:r>
              <w:rPr>
                <w:w w:val="105"/>
                <w:sz w:val="14"/>
              </w:rPr>
              <w:t>y</w:t>
            </w:r>
            <w:r>
              <w:rPr>
                <w:spacing w:val="-7"/>
                <w:w w:val="105"/>
                <w:sz w:val="14"/>
              </w:rPr>
              <w:t xml:space="preserve"> </w:t>
            </w:r>
            <w:proofErr w:type="spellStart"/>
            <w:r>
              <w:rPr>
                <w:w w:val="105"/>
                <w:sz w:val="14"/>
              </w:rPr>
              <w:t>entrepaño</w:t>
            </w:r>
            <w:proofErr w:type="spellEnd"/>
            <w:r>
              <w:rPr>
                <w:spacing w:val="-7"/>
                <w:w w:val="105"/>
                <w:sz w:val="14"/>
              </w:rPr>
              <w:t xml:space="preserve"> </w:t>
            </w:r>
            <w:proofErr w:type="spellStart"/>
            <w:r>
              <w:rPr>
                <w:w w:val="105"/>
                <w:sz w:val="14"/>
              </w:rPr>
              <w:t>fijo</w:t>
            </w:r>
            <w:proofErr w:type="spellEnd"/>
            <w:r>
              <w:rPr>
                <w:w w:val="105"/>
                <w:sz w:val="14"/>
              </w:rPr>
              <w:t>.</w:t>
            </w:r>
            <w:r>
              <w:rPr>
                <w:spacing w:val="-7"/>
                <w:w w:val="105"/>
                <w:sz w:val="14"/>
              </w:rPr>
              <w:t xml:space="preserve"> </w:t>
            </w:r>
            <w:proofErr w:type="spellStart"/>
            <w:r>
              <w:rPr>
                <w:w w:val="105"/>
                <w:sz w:val="14"/>
              </w:rPr>
              <w:t>En</w:t>
            </w:r>
            <w:proofErr w:type="spellEnd"/>
            <w:r>
              <w:rPr>
                <w:spacing w:val="-9"/>
                <w:w w:val="105"/>
                <w:sz w:val="14"/>
              </w:rPr>
              <w:t xml:space="preserve"> </w:t>
            </w:r>
            <w:proofErr w:type="spellStart"/>
            <w:r>
              <w:rPr>
                <w:w w:val="105"/>
                <w:sz w:val="14"/>
              </w:rPr>
              <w:t>melamina</w:t>
            </w:r>
            <w:proofErr w:type="spellEnd"/>
            <w:r>
              <w:rPr>
                <w:spacing w:val="-7"/>
                <w:w w:val="105"/>
                <w:sz w:val="14"/>
              </w:rPr>
              <w:t xml:space="preserve"> </w:t>
            </w:r>
            <w:r>
              <w:rPr>
                <w:w w:val="105"/>
                <w:sz w:val="14"/>
              </w:rPr>
              <w:t>28mm</w:t>
            </w:r>
            <w:r>
              <w:rPr>
                <w:spacing w:val="-10"/>
                <w:w w:val="105"/>
                <w:sz w:val="14"/>
              </w:rPr>
              <w:t xml:space="preserve"> </w:t>
            </w:r>
            <w:proofErr w:type="spellStart"/>
            <w:r>
              <w:rPr>
                <w:w w:val="105"/>
                <w:sz w:val="14"/>
              </w:rPr>
              <w:t>espesor</w:t>
            </w:r>
            <w:proofErr w:type="spellEnd"/>
            <w:r>
              <w:rPr>
                <w:spacing w:val="-38"/>
                <w:w w:val="105"/>
                <w:sz w:val="14"/>
              </w:rPr>
              <w:t xml:space="preserve"> </w:t>
            </w:r>
            <w:r>
              <w:rPr>
                <w:w w:val="105"/>
                <w:sz w:val="14"/>
              </w:rPr>
              <w:t xml:space="preserve">con canto </w:t>
            </w:r>
            <w:proofErr w:type="spellStart"/>
            <w:r>
              <w:rPr>
                <w:w w:val="105"/>
                <w:sz w:val="14"/>
              </w:rPr>
              <w:t>rigido</w:t>
            </w:r>
            <w:proofErr w:type="spellEnd"/>
            <w:r>
              <w:rPr>
                <w:w w:val="105"/>
                <w:sz w:val="14"/>
              </w:rPr>
              <w:t xml:space="preserve"> </w:t>
            </w:r>
            <w:proofErr w:type="spellStart"/>
            <w:r>
              <w:rPr>
                <w:w w:val="105"/>
                <w:sz w:val="14"/>
              </w:rPr>
              <w:t>pvc</w:t>
            </w:r>
            <w:proofErr w:type="spellEnd"/>
            <w:r>
              <w:rPr>
                <w:w w:val="105"/>
                <w:sz w:val="14"/>
              </w:rPr>
              <w:t xml:space="preserve"> 2mm. De 2.0m </w:t>
            </w:r>
            <w:proofErr w:type="spellStart"/>
            <w:r>
              <w:rPr>
                <w:w w:val="105"/>
                <w:sz w:val="14"/>
              </w:rPr>
              <w:t>fte</w:t>
            </w:r>
            <w:proofErr w:type="spellEnd"/>
            <w:r>
              <w:rPr>
                <w:w w:val="105"/>
                <w:sz w:val="14"/>
              </w:rPr>
              <w:t xml:space="preserve"> x 0.40m </w:t>
            </w:r>
            <w:proofErr w:type="spellStart"/>
            <w:r>
              <w:rPr>
                <w:w w:val="105"/>
                <w:sz w:val="14"/>
              </w:rPr>
              <w:t>fdo</w:t>
            </w:r>
            <w:proofErr w:type="spellEnd"/>
            <w:r>
              <w:rPr>
                <w:w w:val="105"/>
                <w:sz w:val="14"/>
              </w:rPr>
              <w:t xml:space="preserve"> x</w:t>
            </w:r>
            <w:r>
              <w:rPr>
                <w:spacing w:val="1"/>
                <w:w w:val="105"/>
                <w:sz w:val="14"/>
              </w:rPr>
              <w:t xml:space="preserve"> </w:t>
            </w:r>
            <w:r>
              <w:rPr>
                <w:w w:val="105"/>
                <w:sz w:val="14"/>
              </w:rPr>
              <w:t>0.75m</w:t>
            </w:r>
            <w:r>
              <w:rPr>
                <w:spacing w:val="-4"/>
                <w:w w:val="105"/>
                <w:sz w:val="14"/>
              </w:rPr>
              <w:t xml:space="preserve"> </w:t>
            </w:r>
            <w:r>
              <w:rPr>
                <w:w w:val="105"/>
                <w:sz w:val="14"/>
              </w:rPr>
              <w:t xml:space="preserve">alt. </w:t>
            </w:r>
            <w:r>
              <w:rPr>
                <w:spacing w:val="-1"/>
                <w:w w:val="105"/>
                <w:sz w:val="14"/>
              </w:rPr>
              <w:t>Con</w:t>
            </w:r>
            <w:r>
              <w:rPr>
                <w:spacing w:val="-9"/>
                <w:w w:val="105"/>
                <w:sz w:val="14"/>
              </w:rPr>
              <w:t xml:space="preserve"> </w:t>
            </w:r>
            <w:proofErr w:type="spellStart"/>
            <w:r>
              <w:rPr>
                <w:spacing w:val="-1"/>
                <w:w w:val="105"/>
                <w:sz w:val="14"/>
              </w:rPr>
              <w:t>cerradura</w:t>
            </w:r>
            <w:proofErr w:type="spellEnd"/>
            <w:r>
              <w:rPr>
                <w:spacing w:val="-8"/>
                <w:w w:val="105"/>
                <w:sz w:val="14"/>
              </w:rPr>
              <w:t xml:space="preserve"> </w:t>
            </w:r>
            <w:r>
              <w:rPr>
                <w:spacing w:val="-1"/>
                <w:w w:val="105"/>
                <w:sz w:val="14"/>
              </w:rPr>
              <w:t>general</w:t>
            </w:r>
          </w:p>
        </w:tc>
        <w:tc>
          <w:tcPr>
            <w:tcW w:w="851" w:type="dxa"/>
            <w:tcBorders>
              <w:top w:val="single" w:sz="4" w:space="0" w:color="auto"/>
              <w:left w:val="single" w:sz="4" w:space="0" w:color="auto"/>
              <w:bottom w:val="single" w:sz="4" w:space="0" w:color="auto"/>
              <w:right w:val="single" w:sz="4" w:space="0" w:color="auto"/>
            </w:tcBorders>
            <w:vAlign w:val="center"/>
          </w:tcPr>
          <w:p w14:paraId="0E8FCC10" w14:textId="3750775C" w:rsidR="00C47906" w:rsidRDefault="00C47906" w:rsidP="00230231">
            <w:pPr>
              <w:pStyle w:val="TableParagraph"/>
              <w:spacing w:before="112"/>
              <w:ind w:left="28"/>
              <w:jc w:val="center"/>
              <w:rPr>
                <w:spacing w:val="-1"/>
                <w:w w:val="105"/>
                <w:sz w:val="16"/>
                <w:szCs w:val="16"/>
              </w:rPr>
            </w:pPr>
            <w:r>
              <w:rPr>
                <w:spacing w:val="-1"/>
                <w:w w:val="105"/>
                <w:sz w:val="16"/>
                <w:szCs w:val="16"/>
              </w:rPr>
              <w:t>1</w:t>
            </w:r>
          </w:p>
        </w:tc>
        <w:tc>
          <w:tcPr>
            <w:tcW w:w="1628" w:type="dxa"/>
            <w:tcBorders>
              <w:top w:val="single" w:sz="4" w:space="0" w:color="auto"/>
              <w:left w:val="single" w:sz="4" w:space="0" w:color="auto"/>
              <w:bottom w:val="single" w:sz="4" w:space="0" w:color="auto"/>
              <w:right w:val="single" w:sz="4" w:space="0" w:color="auto"/>
            </w:tcBorders>
            <w:vAlign w:val="center"/>
          </w:tcPr>
          <w:p w14:paraId="3D943C55" w14:textId="2DDCAD43" w:rsidR="00C47906" w:rsidRDefault="00C47906" w:rsidP="00687558">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05EFAF65" wp14:editId="5728772D">
                  <wp:extent cx="886466" cy="514350"/>
                  <wp:effectExtent l="0" t="0" r="889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33" cstate="print"/>
                          <a:stretch>
                            <a:fillRect/>
                          </a:stretch>
                        </pic:blipFill>
                        <pic:spPr>
                          <a:xfrm>
                            <a:off x="0" y="0"/>
                            <a:ext cx="888901" cy="515763"/>
                          </a:xfrm>
                          <a:prstGeom prst="rect">
                            <a:avLst/>
                          </a:prstGeom>
                        </pic:spPr>
                      </pic:pic>
                    </a:graphicData>
                  </a:graphic>
                </wp:inline>
              </w:drawing>
            </w:r>
          </w:p>
        </w:tc>
      </w:tr>
      <w:tr w:rsidR="00C47906" w14:paraId="78F118E9" w14:textId="77777777" w:rsidTr="00C47906">
        <w:trPr>
          <w:trHeight w:val="1296"/>
          <w:jc w:val="center"/>
        </w:trPr>
        <w:tc>
          <w:tcPr>
            <w:tcW w:w="774" w:type="dxa"/>
            <w:tcBorders>
              <w:top w:val="single" w:sz="4" w:space="0" w:color="auto"/>
              <w:left w:val="single" w:sz="4" w:space="0" w:color="auto"/>
              <w:bottom w:val="single" w:sz="4" w:space="0" w:color="auto"/>
              <w:right w:val="single" w:sz="4" w:space="0" w:color="auto"/>
            </w:tcBorders>
            <w:vAlign w:val="center"/>
          </w:tcPr>
          <w:p w14:paraId="7D015005" w14:textId="1D31A7D7" w:rsidR="00C47906"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11</w:t>
            </w:r>
          </w:p>
        </w:tc>
        <w:tc>
          <w:tcPr>
            <w:tcW w:w="5386" w:type="dxa"/>
            <w:tcBorders>
              <w:top w:val="single" w:sz="4" w:space="0" w:color="auto"/>
              <w:left w:val="single" w:sz="4" w:space="0" w:color="auto"/>
              <w:bottom w:val="single" w:sz="4" w:space="0" w:color="auto"/>
              <w:right w:val="single" w:sz="4" w:space="0" w:color="auto"/>
            </w:tcBorders>
            <w:vAlign w:val="center"/>
          </w:tcPr>
          <w:p w14:paraId="3667C036" w14:textId="7DE6C87D" w:rsidR="00C47906" w:rsidRDefault="00C47906" w:rsidP="00C47906">
            <w:pPr>
              <w:pStyle w:val="TableParagraph"/>
              <w:spacing w:before="92" w:line="264" w:lineRule="auto"/>
              <w:ind w:left="28" w:right="18"/>
              <w:jc w:val="both"/>
              <w:rPr>
                <w:w w:val="105"/>
                <w:sz w:val="14"/>
              </w:rPr>
            </w:pPr>
            <w:proofErr w:type="spellStart"/>
            <w:r>
              <w:rPr>
                <w:w w:val="105"/>
                <w:sz w:val="14"/>
              </w:rPr>
              <w:t>Sillón</w:t>
            </w:r>
            <w:proofErr w:type="spellEnd"/>
            <w:r>
              <w:rPr>
                <w:w w:val="105"/>
                <w:sz w:val="14"/>
              </w:rPr>
              <w:t xml:space="preserve"> Base: </w:t>
            </w:r>
            <w:proofErr w:type="spellStart"/>
            <w:r>
              <w:rPr>
                <w:w w:val="105"/>
                <w:sz w:val="14"/>
              </w:rPr>
              <w:t>estrella</w:t>
            </w:r>
            <w:proofErr w:type="spellEnd"/>
            <w:r>
              <w:rPr>
                <w:w w:val="105"/>
                <w:sz w:val="14"/>
              </w:rPr>
              <w:t xml:space="preserve"> de 5 </w:t>
            </w:r>
            <w:proofErr w:type="spellStart"/>
            <w:r>
              <w:rPr>
                <w:w w:val="105"/>
                <w:sz w:val="14"/>
              </w:rPr>
              <w:t>puntas</w:t>
            </w:r>
            <w:proofErr w:type="spellEnd"/>
            <w:r>
              <w:rPr>
                <w:w w:val="105"/>
                <w:sz w:val="14"/>
              </w:rPr>
              <w:t xml:space="preserve"> </w:t>
            </w:r>
            <w:proofErr w:type="spellStart"/>
            <w:r>
              <w:rPr>
                <w:w w:val="105"/>
                <w:sz w:val="14"/>
              </w:rPr>
              <w:t>en</w:t>
            </w:r>
            <w:proofErr w:type="spellEnd"/>
            <w:r>
              <w:rPr>
                <w:w w:val="105"/>
                <w:sz w:val="14"/>
              </w:rPr>
              <w:t xml:space="preserve"> </w:t>
            </w:r>
            <w:proofErr w:type="spellStart"/>
            <w:r>
              <w:rPr>
                <w:w w:val="105"/>
                <w:sz w:val="14"/>
              </w:rPr>
              <w:t>lámina</w:t>
            </w:r>
            <w:proofErr w:type="spellEnd"/>
            <w:r>
              <w:rPr>
                <w:w w:val="105"/>
                <w:sz w:val="14"/>
              </w:rPr>
              <w:t xml:space="preserve"> de </w:t>
            </w:r>
            <w:proofErr w:type="spellStart"/>
            <w:r>
              <w:rPr>
                <w:w w:val="105"/>
                <w:sz w:val="14"/>
              </w:rPr>
              <w:t>acero</w:t>
            </w:r>
            <w:proofErr w:type="spellEnd"/>
            <w:r>
              <w:rPr>
                <w:spacing w:val="1"/>
                <w:w w:val="105"/>
                <w:sz w:val="14"/>
              </w:rPr>
              <w:t xml:space="preserve"> </w:t>
            </w:r>
            <w:proofErr w:type="spellStart"/>
            <w:r>
              <w:rPr>
                <w:w w:val="105"/>
                <w:sz w:val="14"/>
              </w:rPr>
              <w:t>troquelada</w:t>
            </w:r>
            <w:proofErr w:type="spellEnd"/>
            <w:r>
              <w:rPr>
                <w:w w:val="105"/>
                <w:sz w:val="14"/>
              </w:rPr>
              <w:t xml:space="preserve">, con </w:t>
            </w:r>
            <w:proofErr w:type="spellStart"/>
            <w:r>
              <w:rPr>
                <w:w w:val="105"/>
                <w:sz w:val="14"/>
              </w:rPr>
              <w:t>terminado</w:t>
            </w:r>
            <w:proofErr w:type="spellEnd"/>
            <w:r>
              <w:rPr>
                <w:w w:val="105"/>
                <w:sz w:val="14"/>
              </w:rPr>
              <w:t xml:space="preserve"> </w:t>
            </w:r>
            <w:proofErr w:type="spellStart"/>
            <w:r>
              <w:rPr>
                <w:w w:val="105"/>
                <w:sz w:val="14"/>
              </w:rPr>
              <w:t>en</w:t>
            </w:r>
            <w:proofErr w:type="spellEnd"/>
            <w:r>
              <w:rPr>
                <w:w w:val="105"/>
                <w:sz w:val="14"/>
              </w:rPr>
              <w:t xml:space="preserve"> </w:t>
            </w:r>
            <w:proofErr w:type="spellStart"/>
            <w:r>
              <w:rPr>
                <w:w w:val="105"/>
                <w:sz w:val="14"/>
              </w:rPr>
              <w:t>cromo</w:t>
            </w:r>
            <w:proofErr w:type="spellEnd"/>
            <w:r>
              <w:rPr>
                <w:w w:val="105"/>
                <w:sz w:val="14"/>
              </w:rPr>
              <w:t xml:space="preserve">; </w:t>
            </w:r>
            <w:proofErr w:type="spellStart"/>
            <w:r>
              <w:rPr>
                <w:w w:val="105"/>
                <w:sz w:val="14"/>
              </w:rPr>
              <w:t>rodajas</w:t>
            </w:r>
            <w:proofErr w:type="spellEnd"/>
            <w:r>
              <w:rPr>
                <w:w w:val="105"/>
                <w:sz w:val="14"/>
              </w:rPr>
              <w:t xml:space="preserve"> </w:t>
            </w:r>
            <w:proofErr w:type="spellStart"/>
            <w:r>
              <w:rPr>
                <w:w w:val="105"/>
                <w:sz w:val="14"/>
              </w:rPr>
              <w:t>tipo</w:t>
            </w:r>
            <w:proofErr w:type="spellEnd"/>
            <w:r>
              <w:rPr>
                <w:w w:val="105"/>
                <w:sz w:val="14"/>
              </w:rPr>
              <w:t xml:space="preserve"> dual</w:t>
            </w:r>
            <w:r>
              <w:rPr>
                <w:spacing w:val="-38"/>
                <w:w w:val="105"/>
                <w:sz w:val="14"/>
              </w:rPr>
              <w:t xml:space="preserve"> </w:t>
            </w:r>
            <w:r>
              <w:rPr>
                <w:w w:val="105"/>
                <w:sz w:val="14"/>
              </w:rPr>
              <w:t>y/o</w:t>
            </w:r>
            <w:r>
              <w:rPr>
                <w:spacing w:val="1"/>
                <w:w w:val="105"/>
                <w:sz w:val="14"/>
              </w:rPr>
              <w:t xml:space="preserve"> </w:t>
            </w:r>
            <w:proofErr w:type="spellStart"/>
            <w:r>
              <w:rPr>
                <w:w w:val="105"/>
                <w:sz w:val="14"/>
              </w:rPr>
              <w:t>regatones</w:t>
            </w:r>
            <w:proofErr w:type="spellEnd"/>
            <w:r>
              <w:rPr>
                <w:w w:val="105"/>
                <w:sz w:val="14"/>
              </w:rPr>
              <w:t>.</w:t>
            </w:r>
            <w:r>
              <w:rPr>
                <w:spacing w:val="1"/>
                <w:w w:val="105"/>
                <w:sz w:val="14"/>
              </w:rPr>
              <w:t xml:space="preserve"> </w:t>
            </w:r>
            <w:proofErr w:type="spellStart"/>
            <w:r>
              <w:rPr>
                <w:w w:val="105"/>
                <w:sz w:val="14"/>
              </w:rPr>
              <w:t>Elevación</w:t>
            </w:r>
            <w:proofErr w:type="spellEnd"/>
            <w:r>
              <w:rPr>
                <w:w w:val="105"/>
                <w:sz w:val="14"/>
              </w:rPr>
              <w:t>:</w:t>
            </w:r>
            <w:r>
              <w:rPr>
                <w:spacing w:val="1"/>
                <w:w w:val="105"/>
                <w:sz w:val="14"/>
              </w:rPr>
              <w:t xml:space="preserve"> </w:t>
            </w:r>
            <w:r>
              <w:rPr>
                <w:w w:val="105"/>
                <w:sz w:val="14"/>
              </w:rPr>
              <w:t>por</w:t>
            </w:r>
            <w:r>
              <w:rPr>
                <w:spacing w:val="1"/>
                <w:w w:val="105"/>
                <w:sz w:val="14"/>
              </w:rPr>
              <w:t xml:space="preserve"> </w:t>
            </w:r>
            <w:r>
              <w:rPr>
                <w:w w:val="105"/>
                <w:sz w:val="14"/>
              </w:rPr>
              <w:t>medio</w:t>
            </w:r>
            <w:r>
              <w:rPr>
                <w:spacing w:val="1"/>
                <w:w w:val="105"/>
                <w:sz w:val="14"/>
              </w:rPr>
              <w:t xml:space="preserve"> </w:t>
            </w:r>
            <w:r>
              <w:rPr>
                <w:w w:val="105"/>
                <w:sz w:val="14"/>
              </w:rPr>
              <w:t>de</w:t>
            </w:r>
            <w:r>
              <w:rPr>
                <w:spacing w:val="1"/>
                <w:w w:val="105"/>
                <w:sz w:val="14"/>
              </w:rPr>
              <w:t xml:space="preserve"> </w:t>
            </w:r>
            <w:proofErr w:type="spellStart"/>
            <w:r>
              <w:rPr>
                <w:w w:val="105"/>
                <w:sz w:val="14"/>
              </w:rPr>
              <w:t>pistón</w:t>
            </w:r>
            <w:proofErr w:type="spellEnd"/>
            <w:r>
              <w:rPr>
                <w:spacing w:val="1"/>
                <w:w w:val="105"/>
                <w:sz w:val="14"/>
              </w:rPr>
              <w:t xml:space="preserve"> </w:t>
            </w:r>
            <w:proofErr w:type="spellStart"/>
            <w:r>
              <w:rPr>
                <w:w w:val="105"/>
                <w:sz w:val="14"/>
              </w:rPr>
              <w:t>neumático</w:t>
            </w:r>
            <w:proofErr w:type="spellEnd"/>
            <w:r>
              <w:rPr>
                <w:w w:val="105"/>
                <w:sz w:val="14"/>
              </w:rPr>
              <w:t xml:space="preserve"> que </w:t>
            </w:r>
            <w:proofErr w:type="spellStart"/>
            <w:r>
              <w:rPr>
                <w:w w:val="105"/>
                <w:sz w:val="14"/>
              </w:rPr>
              <w:t>permite</w:t>
            </w:r>
            <w:proofErr w:type="spellEnd"/>
            <w:r>
              <w:rPr>
                <w:w w:val="105"/>
                <w:sz w:val="14"/>
              </w:rPr>
              <w:t xml:space="preserve"> </w:t>
            </w:r>
            <w:proofErr w:type="spellStart"/>
            <w:r>
              <w:rPr>
                <w:w w:val="105"/>
                <w:sz w:val="14"/>
              </w:rPr>
              <w:t>ajustar</w:t>
            </w:r>
            <w:proofErr w:type="spellEnd"/>
            <w:r>
              <w:rPr>
                <w:w w:val="105"/>
                <w:sz w:val="14"/>
              </w:rPr>
              <w:t xml:space="preserve"> la </w:t>
            </w:r>
            <w:proofErr w:type="spellStart"/>
            <w:r>
              <w:rPr>
                <w:w w:val="105"/>
                <w:sz w:val="14"/>
              </w:rPr>
              <w:t>altura</w:t>
            </w:r>
            <w:proofErr w:type="spellEnd"/>
            <w:r>
              <w:rPr>
                <w:w w:val="105"/>
                <w:sz w:val="14"/>
              </w:rPr>
              <w:t xml:space="preserve"> del asiento.</w:t>
            </w:r>
            <w:r>
              <w:rPr>
                <w:spacing w:val="1"/>
                <w:w w:val="105"/>
                <w:sz w:val="14"/>
              </w:rPr>
              <w:t xml:space="preserve"> </w:t>
            </w:r>
            <w:proofErr w:type="spellStart"/>
            <w:r>
              <w:rPr>
                <w:w w:val="105"/>
                <w:sz w:val="14"/>
              </w:rPr>
              <w:t>Mecanismo</w:t>
            </w:r>
            <w:proofErr w:type="spellEnd"/>
            <w:r>
              <w:rPr>
                <w:w w:val="105"/>
                <w:sz w:val="14"/>
              </w:rPr>
              <w:t xml:space="preserve">: </w:t>
            </w:r>
            <w:proofErr w:type="spellStart"/>
            <w:r>
              <w:rPr>
                <w:w w:val="105"/>
                <w:sz w:val="14"/>
              </w:rPr>
              <w:t>en</w:t>
            </w:r>
            <w:proofErr w:type="spellEnd"/>
            <w:r>
              <w:rPr>
                <w:w w:val="105"/>
                <w:sz w:val="14"/>
              </w:rPr>
              <w:t xml:space="preserve"> </w:t>
            </w:r>
            <w:proofErr w:type="spellStart"/>
            <w:r>
              <w:rPr>
                <w:w w:val="105"/>
                <w:sz w:val="14"/>
              </w:rPr>
              <w:t>acero</w:t>
            </w:r>
            <w:proofErr w:type="spellEnd"/>
            <w:r>
              <w:rPr>
                <w:w w:val="105"/>
                <w:sz w:val="14"/>
              </w:rPr>
              <w:t xml:space="preserve"> </w:t>
            </w:r>
            <w:proofErr w:type="spellStart"/>
            <w:r>
              <w:rPr>
                <w:w w:val="105"/>
                <w:sz w:val="14"/>
              </w:rPr>
              <w:t>reforzado</w:t>
            </w:r>
            <w:proofErr w:type="spellEnd"/>
            <w:r>
              <w:rPr>
                <w:w w:val="105"/>
                <w:sz w:val="14"/>
              </w:rPr>
              <w:t xml:space="preserve"> </w:t>
            </w:r>
            <w:proofErr w:type="spellStart"/>
            <w:r>
              <w:rPr>
                <w:w w:val="105"/>
                <w:sz w:val="14"/>
              </w:rPr>
              <w:t>tipo</w:t>
            </w:r>
            <w:proofErr w:type="spellEnd"/>
            <w:r>
              <w:rPr>
                <w:w w:val="105"/>
                <w:sz w:val="14"/>
              </w:rPr>
              <w:t xml:space="preserve"> </w:t>
            </w:r>
            <w:proofErr w:type="spellStart"/>
            <w:r>
              <w:rPr>
                <w:w w:val="105"/>
                <w:sz w:val="14"/>
              </w:rPr>
              <w:t>rodilla</w:t>
            </w:r>
            <w:proofErr w:type="spellEnd"/>
            <w:r>
              <w:rPr>
                <w:w w:val="105"/>
                <w:sz w:val="14"/>
              </w:rPr>
              <w:t xml:space="preserve"> </w:t>
            </w:r>
            <w:proofErr w:type="spellStart"/>
            <w:r>
              <w:rPr>
                <w:w w:val="105"/>
                <w:sz w:val="14"/>
              </w:rPr>
              <w:t>articulado</w:t>
            </w:r>
            <w:proofErr w:type="spellEnd"/>
            <w:r>
              <w:rPr>
                <w:spacing w:val="1"/>
                <w:w w:val="105"/>
                <w:sz w:val="14"/>
              </w:rPr>
              <w:t xml:space="preserve"> </w:t>
            </w:r>
            <w:r>
              <w:rPr>
                <w:w w:val="105"/>
                <w:sz w:val="14"/>
              </w:rPr>
              <w:t>(knee-tilt)</w:t>
            </w:r>
            <w:r>
              <w:rPr>
                <w:spacing w:val="1"/>
                <w:w w:val="105"/>
                <w:sz w:val="14"/>
              </w:rPr>
              <w:t xml:space="preserve"> </w:t>
            </w:r>
            <w:r>
              <w:rPr>
                <w:w w:val="105"/>
                <w:sz w:val="14"/>
              </w:rPr>
              <w:t>con</w:t>
            </w:r>
            <w:r>
              <w:rPr>
                <w:spacing w:val="1"/>
                <w:w w:val="105"/>
                <w:sz w:val="14"/>
              </w:rPr>
              <w:t xml:space="preserve"> </w:t>
            </w:r>
            <w:proofErr w:type="spellStart"/>
            <w:r>
              <w:rPr>
                <w:w w:val="105"/>
                <w:sz w:val="14"/>
              </w:rPr>
              <w:t>sistema</w:t>
            </w:r>
            <w:proofErr w:type="spellEnd"/>
            <w:r>
              <w:rPr>
                <w:spacing w:val="1"/>
                <w:w w:val="105"/>
                <w:sz w:val="14"/>
              </w:rPr>
              <w:t xml:space="preserve"> </w:t>
            </w:r>
            <w:r>
              <w:rPr>
                <w:w w:val="105"/>
                <w:sz w:val="14"/>
              </w:rPr>
              <w:t>de</w:t>
            </w:r>
            <w:r>
              <w:rPr>
                <w:spacing w:val="1"/>
                <w:w w:val="105"/>
                <w:sz w:val="14"/>
              </w:rPr>
              <w:t xml:space="preserve"> </w:t>
            </w:r>
            <w:proofErr w:type="spellStart"/>
            <w:r>
              <w:rPr>
                <w:w w:val="105"/>
                <w:sz w:val="14"/>
              </w:rPr>
              <w:t>reclinación</w:t>
            </w:r>
            <w:proofErr w:type="spellEnd"/>
            <w:r>
              <w:rPr>
                <w:w w:val="105"/>
                <w:sz w:val="14"/>
              </w:rPr>
              <w:t xml:space="preserve"> y</w:t>
            </w:r>
            <w:r>
              <w:rPr>
                <w:spacing w:val="1"/>
                <w:w w:val="105"/>
                <w:sz w:val="14"/>
              </w:rPr>
              <w:t xml:space="preserve"> </w:t>
            </w:r>
            <w:proofErr w:type="spellStart"/>
            <w:r>
              <w:rPr>
                <w:w w:val="105"/>
                <w:sz w:val="14"/>
              </w:rPr>
              <w:t>palanca</w:t>
            </w:r>
            <w:proofErr w:type="spellEnd"/>
            <w:r>
              <w:rPr>
                <w:w w:val="105"/>
                <w:sz w:val="14"/>
              </w:rPr>
              <w:t xml:space="preserve"> de</w:t>
            </w:r>
            <w:r>
              <w:rPr>
                <w:spacing w:val="1"/>
                <w:w w:val="105"/>
                <w:sz w:val="14"/>
              </w:rPr>
              <w:t xml:space="preserve"> </w:t>
            </w:r>
            <w:proofErr w:type="spellStart"/>
            <w:r>
              <w:rPr>
                <w:w w:val="105"/>
                <w:sz w:val="14"/>
              </w:rPr>
              <w:t>bloqueo</w:t>
            </w:r>
            <w:proofErr w:type="spellEnd"/>
            <w:r>
              <w:rPr>
                <w:w w:val="105"/>
                <w:sz w:val="14"/>
              </w:rPr>
              <w:t xml:space="preserve">, perilla de </w:t>
            </w:r>
            <w:proofErr w:type="spellStart"/>
            <w:r>
              <w:rPr>
                <w:w w:val="105"/>
                <w:sz w:val="14"/>
              </w:rPr>
              <w:t>regulación</w:t>
            </w:r>
            <w:proofErr w:type="spellEnd"/>
            <w:r>
              <w:rPr>
                <w:w w:val="105"/>
                <w:sz w:val="14"/>
              </w:rPr>
              <w:t xml:space="preserve"> de </w:t>
            </w:r>
            <w:proofErr w:type="spellStart"/>
            <w:r>
              <w:rPr>
                <w:w w:val="105"/>
                <w:sz w:val="14"/>
              </w:rPr>
              <w:t>tensión</w:t>
            </w:r>
            <w:proofErr w:type="spellEnd"/>
            <w:r>
              <w:rPr>
                <w:w w:val="105"/>
                <w:sz w:val="14"/>
              </w:rPr>
              <w:t xml:space="preserve"> para </w:t>
            </w:r>
            <w:proofErr w:type="spellStart"/>
            <w:r>
              <w:rPr>
                <w:w w:val="105"/>
                <w:sz w:val="14"/>
              </w:rPr>
              <w:t>sistema</w:t>
            </w:r>
            <w:proofErr w:type="spellEnd"/>
            <w:r>
              <w:rPr>
                <w:spacing w:val="-38"/>
                <w:w w:val="105"/>
                <w:sz w:val="14"/>
              </w:rPr>
              <w:t xml:space="preserve"> </w:t>
            </w:r>
            <w:r>
              <w:rPr>
                <w:w w:val="105"/>
                <w:sz w:val="14"/>
              </w:rPr>
              <w:t xml:space="preserve">de </w:t>
            </w:r>
            <w:proofErr w:type="spellStart"/>
            <w:r>
              <w:rPr>
                <w:w w:val="105"/>
                <w:sz w:val="14"/>
              </w:rPr>
              <w:t>reclinación</w:t>
            </w:r>
            <w:proofErr w:type="spellEnd"/>
            <w:r>
              <w:rPr>
                <w:w w:val="105"/>
                <w:sz w:val="14"/>
              </w:rPr>
              <w:t xml:space="preserve">. Brazos: de </w:t>
            </w:r>
            <w:proofErr w:type="spellStart"/>
            <w:r>
              <w:rPr>
                <w:w w:val="105"/>
                <w:sz w:val="14"/>
              </w:rPr>
              <w:t>aluminio</w:t>
            </w:r>
            <w:proofErr w:type="spellEnd"/>
            <w:r>
              <w:rPr>
                <w:w w:val="105"/>
                <w:sz w:val="14"/>
              </w:rPr>
              <w:t xml:space="preserve"> </w:t>
            </w:r>
            <w:proofErr w:type="spellStart"/>
            <w:r>
              <w:rPr>
                <w:w w:val="105"/>
                <w:sz w:val="14"/>
              </w:rPr>
              <w:t>fundidos</w:t>
            </w:r>
            <w:proofErr w:type="spellEnd"/>
            <w:r>
              <w:rPr>
                <w:w w:val="105"/>
                <w:sz w:val="14"/>
              </w:rPr>
              <w:t xml:space="preserve"> y </w:t>
            </w:r>
            <w:proofErr w:type="spellStart"/>
            <w:r>
              <w:rPr>
                <w:w w:val="105"/>
                <w:sz w:val="14"/>
              </w:rPr>
              <w:t>pulidos</w:t>
            </w:r>
            <w:proofErr w:type="spellEnd"/>
            <w:r>
              <w:rPr>
                <w:spacing w:val="1"/>
                <w:w w:val="105"/>
                <w:sz w:val="14"/>
              </w:rPr>
              <w:t xml:space="preserve"> </w:t>
            </w:r>
            <w:r>
              <w:rPr>
                <w:w w:val="105"/>
                <w:sz w:val="14"/>
              </w:rPr>
              <w:t xml:space="preserve">con </w:t>
            </w:r>
            <w:proofErr w:type="spellStart"/>
            <w:r>
              <w:rPr>
                <w:w w:val="105"/>
                <w:sz w:val="14"/>
              </w:rPr>
              <w:t>terminado</w:t>
            </w:r>
            <w:proofErr w:type="spellEnd"/>
            <w:r>
              <w:rPr>
                <w:w w:val="105"/>
                <w:sz w:val="14"/>
              </w:rPr>
              <w:t xml:space="preserve"> natural. </w:t>
            </w:r>
            <w:proofErr w:type="spellStart"/>
            <w:r>
              <w:rPr>
                <w:w w:val="105"/>
                <w:sz w:val="14"/>
              </w:rPr>
              <w:t>Acojinados</w:t>
            </w:r>
            <w:proofErr w:type="spellEnd"/>
            <w:r>
              <w:rPr>
                <w:w w:val="105"/>
                <w:sz w:val="14"/>
              </w:rPr>
              <w:t xml:space="preserve"> y </w:t>
            </w:r>
            <w:proofErr w:type="spellStart"/>
            <w:r>
              <w:rPr>
                <w:w w:val="105"/>
                <w:sz w:val="14"/>
              </w:rPr>
              <w:t>tapizados</w:t>
            </w:r>
            <w:proofErr w:type="spellEnd"/>
            <w:r>
              <w:rPr>
                <w:w w:val="105"/>
                <w:sz w:val="14"/>
              </w:rPr>
              <w:t xml:space="preserve"> </w:t>
            </w:r>
            <w:proofErr w:type="spellStart"/>
            <w:r>
              <w:rPr>
                <w:w w:val="105"/>
                <w:sz w:val="14"/>
              </w:rPr>
              <w:t>en</w:t>
            </w:r>
            <w:proofErr w:type="spellEnd"/>
            <w:r>
              <w:rPr>
                <w:w w:val="105"/>
                <w:sz w:val="14"/>
              </w:rPr>
              <w:t xml:space="preserve"> soft</w:t>
            </w:r>
            <w:r>
              <w:rPr>
                <w:spacing w:val="1"/>
                <w:w w:val="105"/>
                <w:sz w:val="14"/>
              </w:rPr>
              <w:t xml:space="preserve"> </w:t>
            </w:r>
            <w:r>
              <w:rPr>
                <w:w w:val="105"/>
                <w:sz w:val="14"/>
              </w:rPr>
              <w:t xml:space="preserve">revolving leather color negro. </w:t>
            </w:r>
            <w:proofErr w:type="spellStart"/>
            <w:r>
              <w:rPr>
                <w:w w:val="105"/>
                <w:sz w:val="14"/>
              </w:rPr>
              <w:t>Respaldo</w:t>
            </w:r>
            <w:proofErr w:type="spellEnd"/>
            <w:r>
              <w:rPr>
                <w:w w:val="105"/>
                <w:sz w:val="14"/>
              </w:rPr>
              <w:t xml:space="preserve"> y asiento: de</w:t>
            </w:r>
            <w:r>
              <w:rPr>
                <w:spacing w:val="1"/>
                <w:w w:val="105"/>
                <w:sz w:val="14"/>
              </w:rPr>
              <w:t xml:space="preserve"> </w:t>
            </w:r>
            <w:proofErr w:type="spellStart"/>
            <w:r>
              <w:rPr>
                <w:w w:val="105"/>
                <w:sz w:val="14"/>
              </w:rPr>
              <w:t>respaldo</w:t>
            </w:r>
            <w:proofErr w:type="spellEnd"/>
            <w:r>
              <w:rPr>
                <w:w w:val="105"/>
                <w:sz w:val="14"/>
              </w:rPr>
              <w:t xml:space="preserve"> alto </w:t>
            </w:r>
            <w:proofErr w:type="spellStart"/>
            <w:r>
              <w:rPr>
                <w:w w:val="105"/>
                <w:sz w:val="14"/>
              </w:rPr>
              <w:t>hule</w:t>
            </w:r>
            <w:proofErr w:type="spellEnd"/>
            <w:r>
              <w:rPr>
                <w:w w:val="105"/>
                <w:sz w:val="14"/>
              </w:rPr>
              <w:t xml:space="preserve"> </w:t>
            </w:r>
            <w:proofErr w:type="spellStart"/>
            <w:r>
              <w:rPr>
                <w:w w:val="105"/>
                <w:sz w:val="14"/>
              </w:rPr>
              <w:t>espuma</w:t>
            </w:r>
            <w:proofErr w:type="spellEnd"/>
            <w:r>
              <w:rPr>
                <w:w w:val="105"/>
                <w:sz w:val="14"/>
              </w:rPr>
              <w:t xml:space="preserve"> </w:t>
            </w:r>
            <w:proofErr w:type="spellStart"/>
            <w:r>
              <w:rPr>
                <w:w w:val="105"/>
                <w:sz w:val="14"/>
              </w:rPr>
              <w:t>laminado</w:t>
            </w:r>
            <w:proofErr w:type="spellEnd"/>
            <w:r>
              <w:rPr>
                <w:w w:val="105"/>
                <w:sz w:val="14"/>
              </w:rPr>
              <w:t xml:space="preserve"> flexible de </w:t>
            </w:r>
            <w:proofErr w:type="spellStart"/>
            <w:r>
              <w:rPr>
                <w:w w:val="105"/>
                <w:sz w:val="14"/>
              </w:rPr>
              <w:t>alta</w:t>
            </w:r>
            <w:proofErr w:type="spellEnd"/>
            <w:r>
              <w:rPr>
                <w:spacing w:val="1"/>
                <w:w w:val="105"/>
                <w:sz w:val="14"/>
              </w:rPr>
              <w:t xml:space="preserve"> </w:t>
            </w:r>
            <w:proofErr w:type="spellStart"/>
            <w:r>
              <w:rPr>
                <w:w w:val="105"/>
                <w:sz w:val="14"/>
              </w:rPr>
              <w:t>densidad</w:t>
            </w:r>
            <w:proofErr w:type="spellEnd"/>
            <w:r>
              <w:rPr>
                <w:w w:val="105"/>
                <w:sz w:val="14"/>
              </w:rPr>
              <w:t xml:space="preserve"> y </w:t>
            </w:r>
            <w:proofErr w:type="spellStart"/>
            <w:r>
              <w:rPr>
                <w:w w:val="105"/>
                <w:sz w:val="14"/>
              </w:rPr>
              <w:t>alta</w:t>
            </w:r>
            <w:proofErr w:type="spellEnd"/>
            <w:r>
              <w:rPr>
                <w:w w:val="105"/>
                <w:sz w:val="14"/>
              </w:rPr>
              <w:t xml:space="preserve"> </w:t>
            </w:r>
            <w:proofErr w:type="spellStart"/>
            <w:r>
              <w:rPr>
                <w:w w:val="105"/>
                <w:sz w:val="14"/>
              </w:rPr>
              <w:t>resistencia</w:t>
            </w:r>
            <w:proofErr w:type="spellEnd"/>
            <w:r>
              <w:rPr>
                <w:w w:val="105"/>
                <w:sz w:val="14"/>
              </w:rPr>
              <w:t xml:space="preserve">. </w:t>
            </w:r>
            <w:proofErr w:type="spellStart"/>
            <w:r>
              <w:rPr>
                <w:w w:val="105"/>
                <w:sz w:val="14"/>
              </w:rPr>
              <w:t>Tapiz</w:t>
            </w:r>
            <w:proofErr w:type="spellEnd"/>
            <w:r>
              <w:rPr>
                <w:w w:val="105"/>
                <w:sz w:val="14"/>
              </w:rPr>
              <w:t xml:space="preserve">: </w:t>
            </w:r>
            <w:proofErr w:type="spellStart"/>
            <w:r>
              <w:rPr>
                <w:w w:val="105"/>
                <w:sz w:val="14"/>
              </w:rPr>
              <w:t>en</w:t>
            </w:r>
            <w:proofErr w:type="spellEnd"/>
            <w:r>
              <w:rPr>
                <w:w w:val="105"/>
                <w:sz w:val="14"/>
              </w:rPr>
              <w:t xml:space="preserve"> soft revolving</w:t>
            </w:r>
            <w:r>
              <w:rPr>
                <w:spacing w:val="1"/>
                <w:w w:val="105"/>
                <w:sz w:val="14"/>
              </w:rPr>
              <w:t xml:space="preserve"> </w:t>
            </w:r>
            <w:r>
              <w:rPr>
                <w:w w:val="105"/>
                <w:sz w:val="14"/>
              </w:rPr>
              <w:t>leather.</w:t>
            </w:r>
            <w:r>
              <w:rPr>
                <w:spacing w:val="1"/>
                <w:w w:val="105"/>
                <w:sz w:val="14"/>
              </w:rPr>
              <w:t xml:space="preserve"> </w:t>
            </w:r>
            <w:r>
              <w:rPr>
                <w:w w:val="105"/>
                <w:sz w:val="14"/>
              </w:rPr>
              <w:t>Peso</w:t>
            </w:r>
            <w:r>
              <w:rPr>
                <w:spacing w:val="1"/>
                <w:w w:val="105"/>
                <w:sz w:val="14"/>
              </w:rPr>
              <w:t xml:space="preserve"> </w:t>
            </w:r>
            <w:proofErr w:type="spellStart"/>
            <w:r>
              <w:rPr>
                <w:w w:val="105"/>
                <w:sz w:val="14"/>
              </w:rPr>
              <w:t>máximo</w:t>
            </w:r>
            <w:proofErr w:type="spellEnd"/>
            <w:r>
              <w:rPr>
                <w:spacing w:val="1"/>
                <w:w w:val="105"/>
                <w:sz w:val="14"/>
              </w:rPr>
              <w:t xml:space="preserve"> </w:t>
            </w:r>
            <w:r>
              <w:rPr>
                <w:w w:val="105"/>
                <w:sz w:val="14"/>
              </w:rPr>
              <w:t>de</w:t>
            </w:r>
            <w:r>
              <w:rPr>
                <w:spacing w:val="1"/>
                <w:w w:val="105"/>
                <w:sz w:val="14"/>
              </w:rPr>
              <w:t xml:space="preserve"> </w:t>
            </w:r>
            <w:proofErr w:type="spellStart"/>
            <w:r>
              <w:rPr>
                <w:w w:val="105"/>
                <w:sz w:val="14"/>
              </w:rPr>
              <w:t>resistencia</w:t>
            </w:r>
            <w:proofErr w:type="spellEnd"/>
            <w:r>
              <w:rPr>
                <w:w w:val="105"/>
                <w:sz w:val="14"/>
              </w:rPr>
              <w:t>:</w:t>
            </w:r>
            <w:r>
              <w:rPr>
                <w:spacing w:val="1"/>
                <w:w w:val="105"/>
                <w:sz w:val="14"/>
              </w:rPr>
              <w:t xml:space="preserve"> </w:t>
            </w:r>
            <w:r>
              <w:rPr>
                <w:w w:val="105"/>
                <w:sz w:val="14"/>
              </w:rPr>
              <w:t>160</w:t>
            </w:r>
            <w:r>
              <w:rPr>
                <w:spacing w:val="1"/>
                <w:w w:val="105"/>
                <w:sz w:val="14"/>
              </w:rPr>
              <w:t xml:space="preserve"> </w:t>
            </w:r>
            <w:r>
              <w:rPr>
                <w:w w:val="105"/>
                <w:sz w:val="14"/>
              </w:rPr>
              <w:t>kgs.</w:t>
            </w:r>
            <w:r>
              <w:rPr>
                <w:spacing w:val="1"/>
                <w:w w:val="105"/>
                <w:sz w:val="14"/>
              </w:rPr>
              <w:t xml:space="preserve"> </w:t>
            </w:r>
            <w:proofErr w:type="spellStart"/>
            <w:r>
              <w:rPr>
                <w:spacing w:val="1"/>
                <w:w w:val="105"/>
                <w:sz w:val="14"/>
              </w:rPr>
              <w:t>a</w:t>
            </w:r>
            <w:r>
              <w:rPr>
                <w:w w:val="105"/>
                <w:sz w:val="14"/>
              </w:rPr>
              <w:t>proximadamente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5459CC7" w14:textId="7989FBCB" w:rsidR="00C47906" w:rsidRPr="00230231" w:rsidRDefault="00C47906" w:rsidP="00C47906">
            <w:pPr>
              <w:pStyle w:val="TableParagraph"/>
              <w:spacing w:before="112"/>
              <w:ind w:left="28"/>
              <w:jc w:val="center"/>
              <w:rPr>
                <w:spacing w:val="-1"/>
                <w:w w:val="105"/>
                <w:sz w:val="16"/>
                <w:szCs w:val="16"/>
              </w:rPr>
            </w:pPr>
            <w:r>
              <w:rPr>
                <w:spacing w:val="-1"/>
                <w:w w:val="105"/>
                <w:sz w:val="16"/>
                <w:szCs w:val="16"/>
              </w:rPr>
              <w:t>1</w:t>
            </w:r>
          </w:p>
        </w:tc>
        <w:tc>
          <w:tcPr>
            <w:tcW w:w="1628" w:type="dxa"/>
            <w:tcBorders>
              <w:top w:val="single" w:sz="4" w:space="0" w:color="auto"/>
              <w:left w:val="single" w:sz="4" w:space="0" w:color="auto"/>
              <w:bottom w:val="single" w:sz="4" w:space="0" w:color="auto"/>
              <w:right w:val="single" w:sz="4" w:space="0" w:color="auto"/>
            </w:tcBorders>
            <w:vAlign w:val="center"/>
          </w:tcPr>
          <w:p w14:paraId="1A9C4ADF" w14:textId="75AC3D76" w:rsidR="00C47906" w:rsidRDefault="00C47906" w:rsidP="00C47906">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6BBEDDFD" wp14:editId="14571226">
                  <wp:extent cx="734700" cy="1033272"/>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34" cstate="print"/>
                          <a:stretch>
                            <a:fillRect/>
                          </a:stretch>
                        </pic:blipFill>
                        <pic:spPr>
                          <a:xfrm>
                            <a:off x="0" y="0"/>
                            <a:ext cx="734700" cy="1033272"/>
                          </a:xfrm>
                          <a:prstGeom prst="rect">
                            <a:avLst/>
                          </a:prstGeom>
                        </pic:spPr>
                      </pic:pic>
                    </a:graphicData>
                  </a:graphic>
                </wp:inline>
              </w:drawing>
            </w:r>
          </w:p>
        </w:tc>
      </w:tr>
      <w:tr w:rsidR="00C47906" w14:paraId="2EF6C871" w14:textId="77777777" w:rsidTr="00C47906">
        <w:trPr>
          <w:trHeight w:val="809"/>
          <w:jc w:val="center"/>
        </w:trPr>
        <w:tc>
          <w:tcPr>
            <w:tcW w:w="774" w:type="dxa"/>
            <w:tcBorders>
              <w:top w:val="single" w:sz="4" w:space="0" w:color="auto"/>
              <w:left w:val="single" w:sz="4" w:space="0" w:color="auto"/>
              <w:bottom w:val="single" w:sz="4" w:space="0" w:color="auto"/>
              <w:right w:val="single" w:sz="4" w:space="0" w:color="auto"/>
            </w:tcBorders>
            <w:vAlign w:val="center"/>
          </w:tcPr>
          <w:p w14:paraId="50130824" w14:textId="537AF9D7" w:rsidR="00C47906"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12</w:t>
            </w:r>
          </w:p>
        </w:tc>
        <w:tc>
          <w:tcPr>
            <w:tcW w:w="5386" w:type="dxa"/>
            <w:tcBorders>
              <w:top w:val="single" w:sz="4" w:space="0" w:color="auto"/>
              <w:left w:val="single" w:sz="4" w:space="0" w:color="auto"/>
              <w:bottom w:val="single" w:sz="4" w:space="0" w:color="auto"/>
              <w:right w:val="single" w:sz="4" w:space="0" w:color="auto"/>
            </w:tcBorders>
            <w:vAlign w:val="center"/>
          </w:tcPr>
          <w:p w14:paraId="052C2DAA" w14:textId="0BBED29C" w:rsidR="00C47906" w:rsidRDefault="00C47906" w:rsidP="00C47906">
            <w:pPr>
              <w:pStyle w:val="TableParagraph"/>
              <w:spacing w:before="13" w:line="264" w:lineRule="auto"/>
              <w:ind w:left="28" w:right="18"/>
              <w:jc w:val="both"/>
              <w:rPr>
                <w:w w:val="105"/>
                <w:sz w:val="14"/>
              </w:rPr>
            </w:pPr>
            <w:proofErr w:type="spellStart"/>
            <w:r>
              <w:rPr>
                <w:w w:val="105"/>
                <w:sz w:val="14"/>
              </w:rPr>
              <w:t>Librero</w:t>
            </w:r>
            <w:proofErr w:type="spellEnd"/>
            <w:r>
              <w:rPr>
                <w:spacing w:val="1"/>
                <w:w w:val="105"/>
                <w:sz w:val="14"/>
              </w:rPr>
              <w:t xml:space="preserve"> </w:t>
            </w:r>
            <w:proofErr w:type="spellStart"/>
            <w:r>
              <w:rPr>
                <w:w w:val="105"/>
                <w:sz w:val="14"/>
              </w:rPr>
              <w:t>abierto</w:t>
            </w:r>
            <w:proofErr w:type="spellEnd"/>
            <w:r>
              <w:rPr>
                <w:spacing w:val="1"/>
                <w:w w:val="105"/>
                <w:sz w:val="14"/>
              </w:rPr>
              <w:t xml:space="preserve"> </w:t>
            </w:r>
            <w:r>
              <w:rPr>
                <w:w w:val="105"/>
                <w:sz w:val="14"/>
              </w:rPr>
              <w:t>con</w:t>
            </w:r>
            <w:r>
              <w:rPr>
                <w:spacing w:val="1"/>
                <w:w w:val="105"/>
                <w:sz w:val="14"/>
              </w:rPr>
              <w:t xml:space="preserve"> </w:t>
            </w:r>
            <w:r>
              <w:rPr>
                <w:w w:val="105"/>
                <w:sz w:val="14"/>
              </w:rPr>
              <w:t>2</w:t>
            </w:r>
            <w:r>
              <w:rPr>
                <w:spacing w:val="1"/>
                <w:w w:val="105"/>
                <w:sz w:val="14"/>
              </w:rPr>
              <w:t xml:space="preserve"> </w:t>
            </w:r>
            <w:proofErr w:type="spellStart"/>
            <w:r>
              <w:rPr>
                <w:w w:val="105"/>
                <w:sz w:val="14"/>
              </w:rPr>
              <w:t>puertas</w:t>
            </w:r>
            <w:proofErr w:type="spellEnd"/>
            <w:r>
              <w:rPr>
                <w:spacing w:val="1"/>
                <w:w w:val="105"/>
                <w:sz w:val="14"/>
              </w:rPr>
              <w:t xml:space="preserve"> </w:t>
            </w:r>
            <w:proofErr w:type="spellStart"/>
            <w:r>
              <w:rPr>
                <w:w w:val="105"/>
                <w:sz w:val="14"/>
              </w:rPr>
              <w:t>corredizas</w:t>
            </w:r>
            <w:proofErr w:type="spellEnd"/>
            <w:r>
              <w:rPr>
                <w:w w:val="105"/>
                <w:sz w:val="14"/>
              </w:rPr>
              <w:t>,</w:t>
            </w:r>
            <w:r>
              <w:rPr>
                <w:spacing w:val="1"/>
                <w:w w:val="105"/>
                <w:sz w:val="14"/>
              </w:rPr>
              <w:t xml:space="preserve"> </w:t>
            </w:r>
            <w:proofErr w:type="spellStart"/>
            <w:r>
              <w:rPr>
                <w:w w:val="105"/>
                <w:sz w:val="14"/>
              </w:rPr>
              <w:t>medidas</w:t>
            </w:r>
            <w:proofErr w:type="spellEnd"/>
            <w:r>
              <w:rPr>
                <w:w w:val="105"/>
                <w:sz w:val="14"/>
              </w:rPr>
              <w:t>:</w:t>
            </w:r>
            <w:r>
              <w:rPr>
                <w:spacing w:val="-38"/>
                <w:w w:val="105"/>
                <w:sz w:val="14"/>
              </w:rPr>
              <w:t xml:space="preserve"> </w:t>
            </w:r>
            <w:r>
              <w:rPr>
                <w:spacing w:val="-1"/>
                <w:w w:val="105"/>
                <w:sz w:val="14"/>
              </w:rPr>
              <w:t>2.40m</w:t>
            </w:r>
            <w:r>
              <w:rPr>
                <w:spacing w:val="-8"/>
                <w:w w:val="105"/>
                <w:sz w:val="14"/>
              </w:rPr>
              <w:t xml:space="preserve"> </w:t>
            </w:r>
            <w:proofErr w:type="spellStart"/>
            <w:r>
              <w:rPr>
                <w:w w:val="105"/>
                <w:sz w:val="14"/>
              </w:rPr>
              <w:t>fte</w:t>
            </w:r>
            <w:proofErr w:type="spellEnd"/>
            <w:r>
              <w:rPr>
                <w:spacing w:val="-8"/>
                <w:w w:val="105"/>
                <w:sz w:val="14"/>
              </w:rPr>
              <w:t xml:space="preserve"> </w:t>
            </w:r>
            <w:r>
              <w:rPr>
                <w:w w:val="105"/>
                <w:sz w:val="14"/>
              </w:rPr>
              <w:t>x</w:t>
            </w:r>
            <w:r>
              <w:rPr>
                <w:spacing w:val="-6"/>
                <w:w w:val="105"/>
                <w:sz w:val="14"/>
              </w:rPr>
              <w:t xml:space="preserve"> </w:t>
            </w:r>
            <w:r>
              <w:rPr>
                <w:w w:val="105"/>
                <w:sz w:val="14"/>
              </w:rPr>
              <w:t>0.45m</w:t>
            </w:r>
            <w:r>
              <w:rPr>
                <w:spacing w:val="-10"/>
                <w:w w:val="105"/>
                <w:sz w:val="14"/>
              </w:rPr>
              <w:t xml:space="preserve"> </w:t>
            </w:r>
            <w:proofErr w:type="spellStart"/>
            <w:r>
              <w:rPr>
                <w:w w:val="105"/>
                <w:sz w:val="14"/>
              </w:rPr>
              <w:t>fdo</w:t>
            </w:r>
            <w:proofErr w:type="spellEnd"/>
            <w:r>
              <w:rPr>
                <w:spacing w:val="-7"/>
                <w:w w:val="105"/>
                <w:sz w:val="14"/>
              </w:rPr>
              <w:t xml:space="preserve"> </w:t>
            </w:r>
            <w:r>
              <w:rPr>
                <w:w w:val="105"/>
                <w:sz w:val="14"/>
              </w:rPr>
              <w:t>x</w:t>
            </w:r>
            <w:r>
              <w:rPr>
                <w:spacing w:val="-8"/>
                <w:w w:val="105"/>
                <w:sz w:val="14"/>
              </w:rPr>
              <w:t xml:space="preserve"> </w:t>
            </w:r>
            <w:r>
              <w:rPr>
                <w:w w:val="105"/>
                <w:sz w:val="14"/>
              </w:rPr>
              <w:t>1.25m</w:t>
            </w:r>
            <w:r>
              <w:rPr>
                <w:spacing w:val="-8"/>
                <w:w w:val="105"/>
                <w:sz w:val="14"/>
              </w:rPr>
              <w:t xml:space="preserve"> </w:t>
            </w:r>
            <w:r>
              <w:rPr>
                <w:w w:val="105"/>
                <w:sz w:val="14"/>
              </w:rPr>
              <w:t>alt.</w:t>
            </w:r>
            <w:r>
              <w:rPr>
                <w:spacing w:val="-7"/>
                <w:w w:val="105"/>
                <w:sz w:val="14"/>
              </w:rPr>
              <w:t xml:space="preserve"> </w:t>
            </w:r>
            <w:proofErr w:type="spellStart"/>
            <w:r>
              <w:rPr>
                <w:w w:val="105"/>
                <w:sz w:val="14"/>
              </w:rPr>
              <w:t>Estructura</w:t>
            </w:r>
            <w:proofErr w:type="spellEnd"/>
            <w:r>
              <w:rPr>
                <w:spacing w:val="-6"/>
                <w:w w:val="105"/>
                <w:sz w:val="14"/>
              </w:rPr>
              <w:t xml:space="preserve"> </w:t>
            </w:r>
            <w:r>
              <w:rPr>
                <w:w w:val="105"/>
                <w:sz w:val="14"/>
              </w:rPr>
              <w:t>con</w:t>
            </w:r>
            <w:r>
              <w:rPr>
                <w:spacing w:val="-8"/>
                <w:w w:val="105"/>
                <w:sz w:val="14"/>
              </w:rPr>
              <w:t xml:space="preserve"> </w:t>
            </w:r>
            <w:proofErr w:type="spellStart"/>
            <w:r>
              <w:rPr>
                <w:w w:val="105"/>
                <w:sz w:val="14"/>
              </w:rPr>
              <w:t>patas</w:t>
            </w:r>
            <w:proofErr w:type="spellEnd"/>
            <w:r>
              <w:rPr>
                <w:spacing w:val="-39"/>
                <w:w w:val="105"/>
                <w:sz w:val="14"/>
              </w:rPr>
              <w:t xml:space="preserve"> </w:t>
            </w:r>
            <w:r>
              <w:rPr>
                <w:w w:val="105"/>
                <w:sz w:val="14"/>
              </w:rPr>
              <w:t>de</w:t>
            </w:r>
            <w:r>
              <w:rPr>
                <w:spacing w:val="-9"/>
                <w:w w:val="105"/>
                <w:sz w:val="14"/>
              </w:rPr>
              <w:t xml:space="preserve"> </w:t>
            </w:r>
            <w:proofErr w:type="spellStart"/>
            <w:r>
              <w:rPr>
                <w:w w:val="105"/>
                <w:sz w:val="14"/>
              </w:rPr>
              <w:t>perfíl</w:t>
            </w:r>
            <w:proofErr w:type="spellEnd"/>
            <w:r>
              <w:rPr>
                <w:spacing w:val="-8"/>
                <w:w w:val="105"/>
                <w:sz w:val="14"/>
              </w:rPr>
              <w:t xml:space="preserve"> </w:t>
            </w:r>
            <w:r>
              <w:rPr>
                <w:w w:val="105"/>
                <w:sz w:val="14"/>
              </w:rPr>
              <w:t>rectangular</w:t>
            </w:r>
            <w:r>
              <w:rPr>
                <w:spacing w:val="-8"/>
                <w:w w:val="105"/>
                <w:sz w:val="14"/>
              </w:rPr>
              <w:t xml:space="preserve"> </w:t>
            </w:r>
            <w:r>
              <w:rPr>
                <w:w w:val="105"/>
                <w:sz w:val="14"/>
              </w:rPr>
              <w:t>de</w:t>
            </w:r>
            <w:r>
              <w:rPr>
                <w:spacing w:val="-9"/>
                <w:w w:val="105"/>
                <w:sz w:val="14"/>
              </w:rPr>
              <w:t xml:space="preserve"> </w:t>
            </w:r>
            <w:r>
              <w:rPr>
                <w:w w:val="105"/>
                <w:sz w:val="14"/>
              </w:rPr>
              <w:t>1"x3"</w:t>
            </w:r>
            <w:r>
              <w:rPr>
                <w:spacing w:val="-8"/>
                <w:w w:val="105"/>
                <w:sz w:val="14"/>
              </w:rPr>
              <w:t xml:space="preserve"> </w:t>
            </w:r>
            <w:proofErr w:type="spellStart"/>
            <w:r>
              <w:rPr>
                <w:w w:val="105"/>
                <w:sz w:val="14"/>
              </w:rPr>
              <w:t>en</w:t>
            </w:r>
            <w:proofErr w:type="spellEnd"/>
            <w:r>
              <w:rPr>
                <w:spacing w:val="-8"/>
                <w:w w:val="105"/>
                <w:sz w:val="14"/>
              </w:rPr>
              <w:t xml:space="preserve"> </w:t>
            </w:r>
            <w:r>
              <w:rPr>
                <w:w w:val="105"/>
                <w:sz w:val="14"/>
              </w:rPr>
              <w:t>metal</w:t>
            </w:r>
            <w:r>
              <w:rPr>
                <w:spacing w:val="-8"/>
                <w:w w:val="105"/>
                <w:sz w:val="14"/>
              </w:rPr>
              <w:t xml:space="preserve"> </w:t>
            </w:r>
            <w:r>
              <w:rPr>
                <w:w w:val="105"/>
                <w:sz w:val="14"/>
              </w:rPr>
              <w:t>con</w:t>
            </w:r>
            <w:r>
              <w:rPr>
                <w:spacing w:val="-9"/>
                <w:w w:val="105"/>
                <w:sz w:val="14"/>
              </w:rPr>
              <w:t xml:space="preserve"> </w:t>
            </w:r>
            <w:proofErr w:type="spellStart"/>
            <w:r>
              <w:rPr>
                <w:w w:val="105"/>
                <w:sz w:val="14"/>
              </w:rPr>
              <w:t>costados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AE08B68" w14:textId="3FE7E874" w:rsidR="00C47906" w:rsidRPr="00230231" w:rsidRDefault="00C47906" w:rsidP="00C47906">
            <w:pPr>
              <w:pStyle w:val="TableParagraph"/>
              <w:spacing w:before="112"/>
              <w:ind w:left="28"/>
              <w:jc w:val="center"/>
              <w:rPr>
                <w:spacing w:val="-1"/>
                <w:w w:val="105"/>
                <w:sz w:val="16"/>
                <w:szCs w:val="16"/>
              </w:rPr>
            </w:pPr>
            <w:r>
              <w:rPr>
                <w:spacing w:val="-1"/>
                <w:w w:val="105"/>
                <w:sz w:val="16"/>
                <w:szCs w:val="16"/>
              </w:rPr>
              <w:t>1</w:t>
            </w:r>
          </w:p>
        </w:tc>
        <w:tc>
          <w:tcPr>
            <w:tcW w:w="1628" w:type="dxa"/>
            <w:tcBorders>
              <w:top w:val="single" w:sz="4" w:space="0" w:color="auto"/>
              <w:left w:val="single" w:sz="4" w:space="0" w:color="auto"/>
              <w:bottom w:val="single" w:sz="4" w:space="0" w:color="auto"/>
              <w:right w:val="single" w:sz="4" w:space="0" w:color="auto"/>
            </w:tcBorders>
            <w:vAlign w:val="center"/>
          </w:tcPr>
          <w:p w14:paraId="6350D48B" w14:textId="07CB0B33" w:rsidR="00C47906" w:rsidRDefault="00C47906" w:rsidP="00C47906">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137959B4" wp14:editId="31730E61">
                  <wp:extent cx="966076" cy="786383"/>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5" cstate="print"/>
                          <a:stretch>
                            <a:fillRect/>
                          </a:stretch>
                        </pic:blipFill>
                        <pic:spPr>
                          <a:xfrm>
                            <a:off x="0" y="0"/>
                            <a:ext cx="966076" cy="786383"/>
                          </a:xfrm>
                          <a:prstGeom prst="rect">
                            <a:avLst/>
                          </a:prstGeom>
                        </pic:spPr>
                      </pic:pic>
                    </a:graphicData>
                  </a:graphic>
                </wp:inline>
              </w:drawing>
            </w:r>
          </w:p>
        </w:tc>
      </w:tr>
      <w:tr w:rsidR="00C47906" w14:paraId="523A744D" w14:textId="77777777" w:rsidTr="00C47906">
        <w:trPr>
          <w:trHeight w:val="12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4DE5576" w14:textId="115C1D26" w:rsidR="00C47906"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13</w:t>
            </w:r>
          </w:p>
        </w:tc>
        <w:tc>
          <w:tcPr>
            <w:tcW w:w="5386" w:type="dxa"/>
            <w:tcBorders>
              <w:top w:val="single" w:sz="4" w:space="0" w:color="auto"/>
              <w:left w:val="single" w:sz="4" w:space="0" w:color="auto"/>
              <w:bottom w:val="single" w:sz="4" w:space="0" w:color="auto"/>
              <w:right w:val="single" w:sz="4" w:space="0" w:color="auto"/>
            </w:tcBorders>
            <w:vAlign w:val="center"/>
          </w:tcPr>
          <w:p w14:paraId="00815F98" w14:textId="41160923" w:rsidR="00C47906" w:rsidRDefault="00C47906" w:rsidP="00C47906">
            <w:pPr>
              <w:pStyle w:val="TableParagraph"/>
              <w:spacing w:before="92" w:line="264" w:lineRule="auto"/>
              <w:ind w:left="28" w:right="18"/>
              <w:jc w:val="both"/>
              <w:rPr>
                <w:w w:val="105"/>
                <w:sz w:val="14"/>
              </w:rPr>
            </w:pPr>
            <w:proofErr w:type="spellStart"/>
            <w:r>
              <w:rPr>
                <w:w w:val="105"/>
                <w:sz w:val="14"/>
              </w:rPr>
              <w:t>Mueble</w:t>
            </w:r>
            <w:proofErr w:type="spellEnd"/>
            <w:r>
              <w:rPr>
                <w:w w:val="105"/>
                <w:sz w:val="14"/>
              </w:rPr>
              <w:t xml:space="preserve"> </w:t>
            </w:r>
            <w:proofErr w:type="spellStart"/>
            <w:r>
              <w:rPr>
                <w:w w:val="105"/>
                <w:sz w:val="14"/>
              </w:rPr>
              <w:t>cafetero</w:t>
            </w:r>
            <w:proofErr w:type="spellEnd"/>
            <w:r>
              <w:rPr>
                <w:w w:val="105"/>
                <w:sz w:val="14"/>
              </w:rPr>
              <w:t xml:space="preserve"> con 1 </w:t>
            </w:r>
            <w:proofErr w:type="spellStart"/>
            <w:r>
              <w:rPr>
                <w:w w:val="105"/>
                <w:sz w:val="14"/>
              </w:rPr>
              <w:t>cajón</w:t>
            </w:r>
            <w:proofErr w:type="spellEnd"/>
            <w:r>
              <w:rPr>
                <w:w w:val="105"/>
                <w:sz w:val="14"/>
              </w:rPr>
              <w:t xml:space="preserve"> </w:t>
            </w:r>
            <w:proofErr w:type="spellStart"/>
            <w:r>
              <w:rPr>
                <w:w w:val="105"/>
                <w:sz w:val="14"/>
              </w:rPr>
              <w:t>en</w:t>
            </w:r>
            <w:proofErr w:type="spellEnd"/>
            <w:r>
              <w:rPr>
                <w:w w:val="105"/>
                <w:sz w:val="14"/>
              </w:rPr>
              <w:t xml:space="preserve"> la </w:t>
            </w:r>
            <w:proofErr w:type="spellStart"/>
            <w:r>
              <w:rPr>
                <w:w w:val="105"/>
                <w:sz w:val="14"/>
              </w:rPr>
              <w:t>parte</w:t>
            </w:r>
            <w:proofErr w:type="spellEnd"/>
            <w:r>
              <w:rPr>
                <w:w w:val="105"/>
                <w:sz w:val="14"/>
              </w:rPr>
              <w:t xml:space="preserve"> superior con</w:t>
            </w:r>
            <w:r>
              <w:rPr>
                <w:spacing w:val="1"/>
                <w:w w:val="105"/>
                <w:sz w:val="14"/>
              </w:rPr>
              <w:t xml:space="preserve"> </w:t>
            </w:r>
            <w:proofErr w:type="spellStart"/>
            <w:r>
              <w:rPr>
                <w:w w:val="105"/>
                <w:sz w:val="14"/>
              </w:rPr>
              <w:t>cerradura</w:t>
            </w:r>
            <w:proofErr w:type="spellEnd"/>
            <w:r>
              <w:rPr>
                <w:w w:val="105"/>
                <w:sz w:val="14"/>
              </w:rPr>
              <w:t xml:space="preserve"> y un </w:t>
            </w:r>
            <w:proofErr w:type="spellStart"/>
            <w:r>
              <w:rPr>
                <w:w w:val="105"/>
                <w:sz w:val="14"/>
              </w:rPr>
              <w:t>espacio</w:t>
            </w:r>
            <w:proofErr w:type="spellEnd"/>
            <w:r>
              <w:rPr>
                <w:w w:val="105"/>
                <w:sz w:val="14"/>
              </w:rPr>
              <w:t xml:space="preserve"> con </w:t>
            </w:r>
            <w:proofErr w:type="spellStart"/>
            <w:r>
              <w:rPr>
                <w:w w:val="105"/>
                <w:sz w:val="14"/>
              </w:rPr>
              <w:t>puertas</w:t>
            </w:r>
            <w:proofErr w:type="spellEnd"/>
            <w:r>
              <w:rPr>
                <w:w w:val="105"/>
                <w:sz w:val="14"/>
              </w:rPr>
              <w:t xml:space="preserve"> </w:t>
            </w:r>
            <w:proofErr w:type="spellStart"/>
            <w:r>
              <w:rPr>
                <w:w w:val="105"/>
                <w:sz w:val="14"/>
              </w:rPr>
              <w:t>tipo</w:t>
            </w:r>
            <w:proofErr w:type="spellEnd"/>
            <w:r>
              <w:rPr>
                <w:w w:val="105"/>
                <w:sz w:val="14"/>
              </w:rPr>
              <w:t xml:space="preserve"> </w:t>
            </w:r>
            <w:proofErr w:type="spellStart"/>
            <w:r>
              <w:rPr>
                <w:w w:val="105"/>
                <w:sz w:val="14"/>
              </w:rPr>
              <w:t>abatibles</w:t>
            </w:r>
            <w:proofErr w:type="spellEnd"/>
            <w:r>
              <w:rPr>
                <w:w w:val="105"/>
                <w:sz w:val="14"/>
              </w:rPr>
              <w:t xml:space="preserve"> con</w:t>
            </w:r>
            <w:r>
              <w:rPr>
                <w:spacing w:val="1"/>
                <w:w w:val="105"/>
                <w:sz w:val="14"/>
              </w:rPr>
              <w:t xml:space="preserve"> </w:t>
            </w:r>
            <w:proofErr w:type="spellStart"/>
            <w:r>
              <w:rPr>
                <w:w w:val="105"/>
                <w:sz w:val="14"/>
              </w:rPr>
              <w:t>entrepaño</w:t>
            </w:r>
            <w:proofErr w:type="spellEnd"/>
            <w:r>
              <w:rPr>
                <w:spacing w:val="-4"/>
                <w:w w:val="105"/>
                <w:sz w:val="14"/>
              </w:rPr>
              <w:t xml:space="preserve"> </w:t>
            </w:r>
            <w:proofErr w:type="spellStart"/>
            <w:r>
              <w:rPr>
                <w:w w:val="105"/>
                <w:sz w:val="14"/>
              </w:rPr>
              <w:t>en</w:t>
            </w:r>
            <w:proofErr w:type="spellEnd"/>
            <w:r>
              <w:rPr>
                <w:spacing w:val="-3"/>
                <w:w w:val="105"/>
                <w:sz w:val="14"/>
              </w:rPr>
              <w:t xml:space="preserve"> </w:t>
            </w:r>
            <w:r>
              <w:rPr>
                <w:w w:val="105"/>
                <w:sz w:val="14"/>
              </w:rPr>
              <w:t>la</w:t>
            </w:r>
            <w:r>
              <w:rPr>
                <w:spacing w:val="-3"/>
                <w:w w:val="105"/>
                <w:sz w:val="14"/>
              </w:rPr>
              <w:t xml:space="preserve"> </w:t>
            </w:r>
            <w:proofErr w:type="spellStart"/>
            <w:r>
              <w:rPr>
                <w:w w:val="105"/>
                <w:sz w:val="14"/>
              </w:rPr>
              <w:t>parte</w:t>
            </w:r>
            <w:proofErr w:type="spellEnd"/>
            <w:r>
              <w:rPr>
                <w:spacing w:val="-3"/>
                <w:w w:val="105"/>
                <w:sz w:val="14"/>
              </w:rPr>
              <w:t xml:space="preserve"> </w:t>
            </w:r>
            <w:r>
              <w:rPr>
                <w:w w:val="105"/>
                <w:sz w:val="14"/>
              </w:rPr>
              <w:t xml:space="preserve">interna. </w:t>
            </w:r>
            <w:proofErr w:type="spellStart"/>
            <w:r>
              <w:rPr>
                <w:w w:val="105"/>
                <w:sz w:val="14"/>
              </w:rPr>
              <w:t>Fabricado</w:t>
            </w:r>
            <w:proofErr w:type="spellEnd"/>
            <w:r>
              <w:rPr>
                <w:spacing w:val="-7"/>
                <w:w w:val="105"/>
                <w:sz w:val="14"/>
              </w:rPr>
              <w:t xml:space="preserve"> </w:t>
            </w:r>
            <w:proofErr w:type="spellStart"/>
            <w:r>
              <w:rPr>
                <w:w w:val="105"/>
                <w:sz w:val="14"/>
              </w:rPr>
              <w:t>en</w:t>
            </w:r>
            <w:proofErr w:type="spellEnd"/>
            <w:r>
              <w:rPr>
                <w:spacing w:val="-5"/>
                <w:w w:val="105"/>
                <w:sz w:val="14"/>
              </w:rPr>
              <w:t xml:space="preserve"> </w:t>
            </w:r>
            <w:proofErr w:type="spellStart"/>
            <w:r>
              <w:rPr>
                <w:w w:val="105"/>
                <w:sz w:val="14"/>
              </w:rPr>
              <w:t>melamina</w:t>
            </w:r>
            <w:proofErr w:type="spellEnd"/>
            <w:r>
              <w:rPr>
                <w:spacing w:val="-6"/>
                <w:w w:val="105"/>
                <w:sz w:val="14"/>
              </w:rPr>
              <w:t xml:space="preserve"> </w:t>
            </w:r>
            <w:r>
              <w:rPr>
                <w:w w:val="105"/>
                <w:sz w:val="14"/>
              </w:rPr>
              <w:t>de</w:t>
            </w:r>
            <w:r>
              <w:rPr>
                <w:spacing w:val="-6"/>
                <w:w w:val="105"/>
                <w:sz w:val="14"/>
              </w:rPr>
              <w:t xml:space="preserve"> </w:t>
            </w:r>
            <w:r>
              <w:rPr>
                <w:w w:val="105"/>
                <w:sz w:val="14"/>
              </w:rPr>
              <w:t>16</w:t>
            </w:r>
            <w:r>
              <w:rPr>
                <w:spacing w:val="-6"/>
                <w:w w:val="105"/>
                <w:sz w:val="14"/>
              </w:rPr>
              <w:t xml:space="preserve"> </w:t>
            </w:r>
            <w:r>
              <w:rPr>
                <w:w w:val="105"/>
                <w:sz w:val="14"/>
              </w:rPr>
              <w:t>y</w:t>
            </w:r>
            <w:r>
              <w:rPr>
                <w:spacing w:val="-7"/>
                <w:w w:val="105"/>
                <w:sz w:val="14"/>
              </w:rPr>
              <w:t xml:space="preserve"> </w:t>
            </w:r>
            <w:r>
              <w:rPr>
                <w:w w:val="105"/>
                <w:sz w:val="14"/>
              </w:rPr>
              <w:t>28</w:t>
            </w:r>
            <w:r>
              <w:rPr>
                <w:spacing w:val="-6"/>
                <w:w w:val="105"/>
                <w:sz w:val="14"/>
              </w:rPr>
              <w:t xml:space="preserve"> </w:t>
            </w:r>
            <w:r>
              <w:rPr>
                <w:w w:val="105"/>
                <w:sz w:val="14"/>
              </w:rPr>
              <w:t>mm</w:t>
            </w:r>
            <w:r>
              <w:rPr>
                <w:spacing w:val="-7"/>
                <w:w w:val="105"/>
                <w:sz w:val="14"/>
              </w:rPr>
              <w:t xml:space="preserve"> </w:t>
            </w:r>
            <w:r>
              <w:rPr>
                <w:w w:val="105"/>
                <w:sz w:val="14"/>
              </w:rPr>
              <w:t>de</w:t>
            </w:r>
            <w:r>
              <w:rPr>
                <w:spacing w:val="-6"/>
                <w:w w:val="105"/>
                <w:sz w:val="14"/>
              </w:rPr>
              <w:t xml:space="preserve"> </w:t>
            </w:r>
            <w:proofErr w:type="spellStart"/>
            <w:r>
              <w:rPr>
                <w:w w:val="105"/>
                <w:sz w:val="14"/>
              </w:rPr>
              <w:t>espesor</w:t>
            </w:r>
            <w:proofErr w:type="spellEnd"/>
            <w:r>
              <w:rPr>
                <w:spacing w:val="-7"/>
                <w:w w:val="105"/>
                <w:sz w:val="14"/>
              </w:rPr>
              <w:t xml:space="preserve"> </w:t>
            </w:r>
            <w:r>
              <w:rPr>
                <w:w w:val="105"/>
                <w:sz w:val="14"/>
              </w:rPr>
              <w:t>con</w:t>
            </w:r>
            <w:r>
              <w:rPr>
                <w:spacing w:val="-39"/>
                <w:w w:val="105"/>
                <w:sz w:val="14"/>
              </w:rPr>
              <w:t xml:space="preserve"> </w:t>
            </w:r>
            <w:r>
              <w:rPr>
                <w:w w:val="105"/>
                <w:sz w:val="14"/>
              </w:rPr>
              <w:t>canto</w:t>
            </w:r>
            <w:r>
              <w:rPr>
                <w:spacing w:val="14"/>
                <w:w w:val="105"/>
                <w:sz w:val="14"/>
              </w:rPr>
              <w:t xml:space="preserve"> </w:t>
            </w:r>
            <w:proofErr w:type="spellStart"/>
            <w:r>
              <w:rPr>
                <w:w w:val="105"/>
                <w:sz w:val="14"/>
              </w:rPr>
              <w:t>rigido</w:t>
            </w:r>
            <w:proofErr w:type="spellEnd"/>
            <w:r>
              <w:rPr>
                <w:spacing w:val="14"/>
                <w:w w:val="105"/>
                <w:sz w:val="14"/>
              </w:rPr>
              <w:t xml:space="preserve"> </w:t>
            </w:r>
            <w:r>
              <w:rPr>
                <w:w w:val="105"/>
                <w:sz w:val="14"/>
              </w:rPr>
              <w:t>de</w:t>
            </w:r>
            <w:r>
              <w:rPr>
                <w:spacing w:val="14"/>
                <w:w w:val="105"/>
                <w:sz w:val="14"/>
              </w:rPr>
              <w:t xml:space="preserve"> </w:t>
            </w:r>
            <w:r>
              <w:rPr>
                <w:w w:val="105"/>
                <w:sz w:val="14"/>
              </w:rPr>
              <w:t>PVC</w:t>
            </w:r>
            <w:r>
              <w:rPr>
                <w:spacing w:val="14"/>
                <w:w w:val="105"/>
                <w:sz w:val="14"/>
              </w:rPr>
              <w:t xml:space="preserve"> </w:t>
            </w:r>
            <w:r>
              <w:rPr>
                <w:w w:val="105"/>
                <w:sz w:val="14"/>
              </w:rPr>
              <w:t>de</w:t>
            </w:r>
            <w:r>
              <w:rPr>
                <w:spacing w:val="14"/>
                <w:w w:val="105"/>
                <w:sz w:val="14"/>
              </w:rPr>
              <w:t xml:space="preserve"> </w:t>
            </w:r>
            <w:r>
              <w:rPr>
                <w:w w:val="105"/>
                <w:sz w:val="14"/>
              </w:rPr>
              <w:t>2</w:t>
            </w:r>
            <w:r>
              <w:rPr>
                <w:spacing w:val="16"/>
                <w:w w:val="105"/>
                <w:sz w:val="14"/>
              </w:rPr>
              <w:t xml:space="preserve"> </w:t>
            </w:r>
            <w:r>
              <w:rPr>
                <w:w w:val="105"/>
                <w:sz w:val="14"/>
              </w:rPr>
              <w:t>mm</w:t>
            </w:r>
            <w:r>
              <w:rPr>
                <w:spacing w:val="12"/>
                <w:w w:val="105"/>
                <w:sz w:val="14"/>
              </w:rPr>
              <w:t xml:space="preserve"> </w:t>
            </w:r>
            <w:r>
              <w:rPr>
                <w:w w:val="105"/>
                <w:sz w:val="14"/>
              </w:rPr>
              <w:t>de</w:t>
            </w:r>
            <w:r>
              <w:rPr>
                <w:spacing w:val="16"/>
                <w:w w:val="105"/>
                <w:sz w:val="14"/>
              </w:rPr>
              <w:t xml:space="preserve"> </w:t>
            </w:r>
            <w:proofErr w:type="spellStart"/>
            <w:r>
              <w:rPr>
                <w:w w:val="105"/>
                <w:sz w:val="14"/>
              </w:rPr>
              <w:t>espesor</w:t>
            </w:r>
            <w:proofErr w:type="spellEnd"/>
            <w:r>
              <w:rPr>
                <w:w w:val="105"/>
                <w:sz w:val="14"/>
              </w:rPr>
              <w:t>.</w:t>
            </w:r>
            <w:r>
              <w:rPr>
                <w:spacing w:val="11"/>
                <w:w w:val="105"/>
                <w:sz w:val="14"/>
              </w:rPr>
              <w:t xml:space="preserve"> </w:t>
            </w:r>
            <w:proofErr w:type="spellStart"/>
            <w:r>
              <w:rPr>
                <w:w w:val="105"/>
                <w:sz w:val="14"/>
              </w:rPr>
              <w:t>Medidas</w:t>
            </w:r>
            <w:proofErr w:type="spellEnd"/>
            <w:r>
              <w:rPr>
                <w:w w:val="105"/>
                <w:sz w:val="14"/>
              </w:rPr>
              <w:t>: 1.20</w:t>
            </w:r>
            <w:r>
              <w:rPr>
                <w:spacing w:val="-7"/>
                <w:w w:val="105"/>
                <w:sz w:val="14"/>
              </w:rPr>
              <w:t xml:space="preserve"> </w:t>
            </w:r>
            <w:proofErr w:type="spellStart"/>
            <w:r>
              <w:rPr>
                <w:w w:val="105"/>
                <w:sz w:val="14"/>
              </w:rPr>
              <w:t>fte</w:t>
            </w:r>
            <w:proofErr w:type="spellEnd"/>
            <w:r>
              <w:rPr>
                <w:w w:val="105"/>
                <w:sz w:val="14"/>
              </w:rPr>
              <w:t>.</w:t>
            </w:r>
            <w:r>
              <w:rPr>
                <w:spacing w:val="-6"/>
                <w:w w:val="105"/>
                <w:sz w:val="14"/>
              </w:rPr>
              <w:t xml:space="preserve"> </w:t>
            </w:r>
            <w:r>
              <w:rPr>
                <w:w w:val="105"/>
                <w:sz w:val="14"/>
              </w:rPr>
              <w:t>X</w:t>
            </w:r>
            <w:r>
              <w:rPr>
                <w:spacing w:val="-8"/>
                <w:w w:val="105"/>
                <w:sz w:val="14"/>
              </w:rPr>
              <w:t xml:space="preserve"> </w:t>
            </w:r>
            <w:r>
              <w:rPr>
                <w:w w:val="105"/>
                <w:sz w:val="14"/>
              </w:rPr>
              <w:t>0.40</w:t>
            </w:r>
            <w:r>
              <w:rPr>
                <w:spacing w:val="-7"/>
                <w:w w:val="105"/>
                <w:sz w:val="14"/>
              </w:rPr>
              <w:t xml:space="preserve"> </w:t>
            </w:r>
            <w:r>
              <w:rPr>
                <w:w w:val="105"/>
                <w:sz w:val="14"/>
              </w:rPr>
              <w:t>cm</w:t>
            </w:r>
            <w:r>
              <w:rPr>
                <w:spacing w:val="-8"/>
                <w:w w:val="105"/>
                <w:sz w:val="14"/>
              </w:rPr>
              <w:t xml:space="preserve"> </w:t>
            </w:r>
            <w:r>
              <w:rPr>
                <w:w w:val="105"/>
                <w:sz w:val="14"/>
              </w:rPr>
              <w:t>de</w:t>
            </w:r>
            <w:r>
              <w:rPr>
                <w:spacing w:val="-7"/>
                <w:w w:val="105"/>
                <w:sz w:val="14"/>
              </w:rPr>
              <w:t xml:space="preserve"> </w:t>
            </w:r>
            <w:proofErr w:type="spellStart"/>
            <w:r>
              <w:rPr>
                <w:w w:val="105"/>
                <w:sz w:val="14"/>
              </w:rPr>
              <w:t>fdo</w:t>
            </w:r>
            <w:proofErr w:type="spellEnd"/>
            <w:r>
              <w:rPr>
                <w:w w:val="105"/>
                <w:sz w:val="14"/>
              </w:rPr>
              <w:t>.</w:t>
            </w:r>
            <w:r>
              <w:rPr>
                <w:spacing w:val="-5"/>
                <w:w w:val="105"/>
                <w:sz w:val="14"/>
              </w:rPr>
              <w:t xml:space="preserve"> </w:t>
            </w:r>
            <w:r>
              <w:rPr>
                <w:w w:val="105"/>
                <w:sz w:val="14"/>
              </w:rPr>
              <w:t>x</w:t>
            </w:r>
            <w:r>
              <w:rPr>
                <w:spacing w:val="-6"/>
                <w:w w:val="105"/>
                <w:sz w:val="14"/>
              </w:rPr>
              <w:t xml:space="preserve"> </w:t>
            </w:r>
            <w:r>
              <w:rPr>
                <w:w w:val="105"/>
                <w:sz w:val="14"/>
              </w:rPr>
              <w:t>0.90</w:t>
            </w:r>
            <w:r>
              <w:rPr>
                <w:spacing w:val="-7"/>
                <w:w w:val="105"/>
                <w:sz w:val="14"/>
              </w:rPr>
              <w:t xml:space="preserve"> </w:t>
            </w:r>
            <w:r>
              <w:rPr>
                <w:w w:val="105"/>
                <w:sz w:val="14"/>
              </w:rPr>
              <w:t>cm</w:t>
            </w:r>
            <w:r>
              <w:rPr>
                <w:spacing w:val="-8"/>
                <w:w w:val="105"/>
                <w:sz w:val="14"/>
              </w:rPr>
              <w:t xml:space="preserve"> </w:t>
            </w:r>
            <w:r>
              <w:rPr>
                <w:w w:val="105"/>
                <w:sz w:val="14"/>
              </w:rPr>
              <w:t>de</w:t>
            </w:r>
            <w:r>
              <w:rPr>
                <w:spacing w:val="-7"/>
                <w:w w:val="105"/>
                <w:sz w:val="14"/>
              </w:rPr>
              <w:t xml:space="preserve"> </w:t>
            </w:r>
            <w:r>
              <w:rPr>
                <w:w w:val="105"/>
                <w:sz w:val="14"/>
              </w:rPr>
              <w:t>alt.</w:t>
            </w:r>
          </w:p>
        </w:tc>
        <w:tc>
          <w:tcPr>
            <w:tcW w:w="851" w:type="dxa"/>
            <w:tcBorders>
              <w:top w:val="single" w:sz="4" w:space="0" w:color="auto"/>
              <w:left w:val="single" w:sz="4" w:space="0" w:color="auto"/>
              <w:bottom w:val="single" w:sz="4" w:space="0" w:color="auto"/>
              <w:right w:val="single" w:sz="4" w:space="0" w:color="auto"/>
            </w:tcBorders>
            <w:vAlign w:val="center"/>
          </w:tcPr>
          <w:p w14:paraId="7E3D07E2" w14:textId="3ECD9164" w:rsidR="00C47906" w:rsidRPr="00230231" w:rsidRDefault="00C47906" w:rsidP="00C47906">
            <w:pPr>
              <w:pStyle w:val="TableParagraph"/>
              <w:spacing w:before="112"/>
              <w:ind w:left="28"/>
              <w:jc w:val="center"/>
              <w:rPr>
                <w:spacing w:val="-1"/>
                <w:w w:val="105"/>
                <w:sz w:val="16"/>
                <w:szCs w:val="16"/>
              </w:rPr>
            </w:pPr>
            <w:r>
              <w:rPr>
                <w:spacing w:val="-1"/>
                <w:w w:val="105"/>
                <w:sz w:val="16"/>
                <w:szCs w:val="16"/>
              </w:rPr>
              <w:t>1</w:t>
            </w:r>
          </w:p>
        </w:tc>
        <w:tc>
          <w:tcPr>
            <w:tcW w:w="1628" w:type="dxa"/>
            <w:tcBorders>
              <w:top w:val="single" w:sz="4" w:space="0" w:color="auto"/>
              <w:left w:val="single" w:sz="4" w:space="0" w:color="auto"/>
              <w:bottom w:val="single" w:sz="4" w:space="0" w:color="auto"/>
              <w:right w:val="single" w:sz="4" w:space="0" w:color="auto"/>
            </w:tcBorders>
            <w:vAlign w:val="center"/>
          </w:tcPr>
          <w:p w14:paraId="066455C1" w14:textId="076373B1" w:rsidR="00C47906" w:rsidRDefault="00C47906" w:rsidP="00C47906">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0D5A0294" wp14:editId="5121A0DC">
                  <wp:extent cx="678339" cy="864108"/>
                  <wp:effectExtent l="0" t="0" r="0" b="0"/>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6" cstate="print"/>
                          <a:stretch>
                            <a:fillRect/>
                          </a:stretch>
                        </pic:blipFill>
                        <pic:spPr>
                          <a:xfrm>
                            <a:off x="0" y="0"/>
                            <a:ext cx="678339" cy="864108"/>
                          </a:xfrm>
                          <a:prstGeom prst="rect">
                            <a:avLst/>
                          </a:prstGeom>
                        </pic:spPr>
                      </pic:pic>
                    </a:graphicData>
                  </a:graphic>
                </wp:inline>
              </w:drawing>
            </w:r>
          </w:p>
        </w:tc>
      </w:tr>
      <w:tr w:rsidR="00C47906" w14:paraId="699F7A51" w14:textId="77777777" w:rsidTr="00C47906">
        <w:trPr>
          <w:trHeight w:val="12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6CE459F" w14:textId="72A544A2" w:rsidR="00C47906" w:rsidRPr="00C47906" w:rsidRDefault="00C47906" w:rsidP="00C47906">
            <w:pPr>
              <w:pStyle w:val="TableParagraph"/>
              <w:spacing w:before="5"/>
              <w:jc w:val="center"/>
              <w:rPr>
                <w:rFonts w:asciiTheme="majorHAnsi" w:hAnsiTheme="majorHAnsi" w:cstheme="majorHAnsi"/>
                <w:b/>
                <w:bCs/>
                <w:sz w:val="16"/>
                <w:szCs w:val="16"/>
              </w:rPr>
            </w:pPr>
            <w:r>
              <w:rPr>
                <w:rFonts w:asciiTheme="majorHAnsi" w:hAnsiTheme="majorHAnsi" w:cstheme="majorHAnsi"/>
                <w:b/>
                <w:bCs/>
                <w:sz w:val="16"/>
                <w:szCs w:val="16"/>
              </w:rPr>
              <w:t>14</w:t>
            </w:r>
          </w:p>
        </w:tc>
        <w:tc>
          <w:tcPr>
            <w:tcW w:w="5386" w:type="dxa"/>
            <w:tcBorders>
              <w:top w:val="single" w:sz="4" w:space="0" w:color="auto"/>
              <w:left w:val="single" w:sz="4" w:space="0" w:color="auto"/>
              <w:bottom w:val="single" w:sz="4" w:space="0" w:color="auto"/>
              <w:right w:val="single" w:sz="4" w:space="0" w:color="auto"/>
            </w:tcBorders>
            <w:vAlign w:val="center"/>
          </w:tcPr>
          <w:p w14:paraId="0251A67A" w14:textId="7CCB6108" w:rsidR="00C47906" w:rsidRDefault="00C47906" w:rsidP="00C47906">
            <w:pPr>
              <w:pStyle w:val="TableParagraph"/>
              <w:autoSpaceDE/>
              <w:autoSpaceDN/>
              <w:ind w:left="28"/>
              <w:rPr>
                <w:w w:val="105"/>
                <w:sz w:val="14"/>
              </w:rPr>
            </w:pPr>
            <w:proofErr w:type="spellStart"/>
            <w:r>
              <w:rPr>
                <w:spacing w:val="-1"/>
                <w:w w:val="105"/>
                <w:sz w:val="14"/>
              </w:rPr>
              <w:t>Librero</w:t>
            </w:r>
            <w:proofErr w:type="spellEnd"/>
            <w:r>
              <w:rPr>
                <w:spacing w:val="-1"/>
                <w:w w:val="105"/>
                <w:sz w:val="14"/>
              </w:rPr>
              <w:t>/Closet</w:t>
            </w:r>
            <w:r>
              <w:rPr>
                <w:spacing w:val="-7"/>
                <w:w w:val="105"/>
                <w:sz w:val="14"/>
              </w:rPr>
              <w:t xml:space="preserve"> </w:t>
            </w:r>
            <w:r>
              <w:rPr>
                <w:spacing w:val="-1"/>
                <w:w w:val="105"/>
                <w:sz w:val="14"/>
              </w:rPr>
              <w:t>a</w:t>
            </w:r>
            <w:r>
              <w:rPr>
                <w:spacing w:val="-8"/>
                <w:w w:val="105"/>
                <w:sz w:val="14"/>
              </w:rPr>
              <w:t xml:space="preserve"> </w:t>
            </w:r>
            <w:proofErr w:type="spellStart"/>
            <w:r>
              <w:rPr>
                <w:spacing w:val="-1"/>
                <w:w w:val="105"/>
                <w:sz w:val="14"/>
              </w:rPr>
              <w:t>piso</w:t>
            </w:r>
            <w:proofErr w:type="spellEnd"/>
            <w:r>
              <w:rPr>
                <w:spacing w:val="-8"/>
                <w:w w:val="105"/>
                <w:sz w:val="14"/>
              </w:rPr>
              <w:t xml:space="preserve"> </w:t>
            </w:r>
            <w:r>
              <w:rPr>
                <w:spacing w:val="-1"/>
                <w:w w:val="105"/>
                <w:sz w:val="14"/>
              </w:rPr>
              <w:t>c/</w:t>
            </w:r>
            <w:proofErr w:type="spellStart"/>
            <w:r>
              <w:rPr>
                <w:spacing w:val="-1"/>
                <w:w w:val="105"/>
                <w:sz w:val="14"/>
              </w:rPr>
              <w:t>puertas</w:t>
            </w:r>
            <w:proofErr w:type="spellEnd"/>
            <w:r>
              <w:rPr>
                <w:spacing w:val="-1"/>
                <w:w w:val="105"/>
                <w:sz w:val="14"/>
              </w:rPr>
              <w:t xml:space="preserve">, </w:t>
            </w:r>
            <w:proofErr w:type="spellStart"/>
            <w:r>
              <w:rPr>
                <w:spacing w:val="-2"/>
                <w:w w:val="105"/>
                <w:sz w:val="14"/>
              </w:rPr>
              <w:t>Melamina</w:t>
            </w:r>
            <w:proofErr w:type="spellEnd"/>
            <w:r>
              <w:rPr>
                <w:spacing w:val="-9"/>
                <w:w w:val="105"/>
                <w:sz w:val="14"/>
              </w:rPr>
              <w:t xml:space="preserve"> </w:t>
            </w:r>
            <w:r>
              <w:rPr>
                <w:spacing w:val="-1"/>
                <w:w w:val="105"/>
                <w:sz w:val="14"/>
              </w:rPr>
              <w:t>de</w:t>
            </w:r>
            <w:r>
              <w:rPr>
                <w:spacing w:val="-8"/>
                <w:w w:val="105"/>
                <w:sz w:val="14"/>
              </w:rPr>
              <w:t xml:space="preserve"> </w:t>
            </w:r>
            <w:r>
              <w:rPr>
                <w:spacing w:val="-1"/>
                <w:w w:val="105"/>
                <w:sz w:val="14"/>
              </w:rPr>
              <w:t xml:space="preserve">28mm, </w:t>
            </w:r>
            <w:proofErr w:type="spellStart"/>
            <w:r>
              <w:rPr>
                <w:spacing w:val="-1"/>
                <w:w w:val="105"/>
                <w:sz w:val="14"/>
              </w:rPr>
              <w:t>Terminado</w:t>
            </w:r>
            <w:proofErr w:type="spellEnd"/>
            <w:r>
              <w:rPr>
                <w:spacing w:val="-9"/>
                <w:w w:val="105"/>
                <w:sz w:val="14"/>
              </w:rPr>
              <w:t xml:space="preserve"> </w:t>
            </w:r>
            <w:proofErr w:type="spellStart"/>
            <w:r>
              <w:rPr>
                <w:spacing w:val="-1"/>
                <w:w w:val="105"/>
                <w:sz w:val="14"/>
              </w:rPr>
              <w:t>en</w:t>
            </w:r>
            <w:proofErr w:type="spellEnd"/>
            <w:r>
              <w:rPr>
                <w:spacing w:val="-9"/>
                <w:w w:val="105"/>
                <w:sz w:val="14"/>
              </w:rPr>
              <w:t xml:space="preserve"> </w:t>
            </w:r>
            <w:r>
              <w:rPr>
                <w:spacing w:val="-1"/>
                <w:w w:val="105"/>
                <w:sz w:val="14"/>
              </w:rPr>
              <w:t>canto</w:t>
            </w:r>
            <w:r>
              <w:rPr>
                <w:spacing w:val="-8"/>
                <w:w w:val="105"/>
                <w:sz w:val="14"/>
              </w:rPr>
              <w:t xml:space="preserve"> </w:t>
            </w:r>
            <w:proofErr w:type="spellStart"/>
            <w:r>
              <w:rPr>
                <w:w w:val="105"/>
                <w:sz w:val="14"/>
              </w:rPr>
              <w:t>rígido</w:t>
            </w:r>
            <w:proofErr w:type="spellEnd"/>
            <w:r>
              <w:rPr>
                <w:spacing w:val="-9"/>
                <w:w w:val="105"/>
                <w:sz w:val="14"/>
              </w:rPr>
              <w:t xml:space="preserve"> </w:t>
            </w:r>
            <w:r>
              <w:rPr>
                <w:w w:val="105"/>
                <w:sz w:val="14"/>
              </w:rPr>
              <w:t>PVC</w:t>
            </w:r>
            <w:r>
              <w:rPr>
                <w:spacing w:val="-8"/>
                <w:w w:val="105"/>
                <w:sz w:val="14"/>
              </w:rPr>
              <w:t xml:space="preserve"> </w:t>
            </w:r>
            <w:r>
              <w:rPr>
                <w:w w:val="105"/>
                <w:sz w:val="14"/>
              </w:rPr>
              <w:t>2mm</w:t>
            </w:r>
            <w:r>
              <w:rPr>
                <w:sz w:val="14"/>
              </w:rPr>
              <w:t xml:space="preserve">, </w:t>
            </w:r>
            <w:proofErr w:type="spellStart"/>
            <w:r>
              <w:rPr>
                <w:sz w:val="14"/>
              </w:rPr>
              <w:t>Entrepaño</w:t>
            </w:r>
            <w:proofErr w:type="spellEnd"/>
            <w:r>
              <w:rPr>
                <w:spacing w:val="10"/>
                <w:sz w:val="14"/>
              </w:rPr>
              <w:t xml:space="preserve"> </w:t>
            </w:r>
            <w:r>
              <w:rPr>
                <w:sz w:val="14"/>
              </w:rPr>
              <w:t xml:space="preserve">superior, </w:t>
            </w:r>
            <w:proofErr w:type="spellStart"/>
            <w:r>
              <w:rPr>
                <w:spacing w:val="-1"/>
                <w:w w:val="105"/>
                <w:sz w:val="14"/>
              </w:rPr>
              <w:t>Puertas</w:t>
            </w:r>
            <w:proofErr w:type="spellEnd"/>
            <w:r>
              <w:rPr>
                <w:spacing w:val="-9"/>
                <w:w w:val="105"/>
                <w:sz w:val="14"/>
              </w:rPr>
              <w:t xml:space="preserve"> </w:t>
            </w:r>
            <w:proofErr w:type="spellStart"/>
            <w:r>
              <w:rPr>
                <w:spacing w:val="-1"/>
                <w:w w:val="105"/>
                <w:sz w:val="14"/>
              </w:rPr>
              <w:t>abatibles</w:t>
            </w:r>
            <w:proofErr w:type="spellEnd"/>
            <w:r>
              <w:rPr>
                <w:spacing w:val="-1"/>
                <w:w w:val="105"/>
                <w:sz w:val="14"/>
              </w:rPr>
              <w:t xml:space="preserve">, </w:t>
            </w:r>
            <w:proofErr w:type="spellStart"/>
            <w:r>
              <w:rPr>
                <w:spacing w:val="-1"/>
                <w:w w:val="105"/>
                <w:sz w:val="14"/>
              </w:rPr>
              <w:t>Jaladera</w:t>
            </w:r>
            <w:proofErr w:type="spellEnd"/>
            <w:r>
              <w:rPr>
                <w:spacing w:val="-10"/>
                <w:w w:val="105"/>
                <w:sz w:val="14"/>
              </w:rPr>
              <w:t xml:space="preserve"> </w:t>
            </w:r>
            <w:proofErr w:type="spellStart"/>
            <w:r>
              <w:rPr>
                <w:spacing w:val="-1"/>
                <w:w w:val="105"/>
                <w:sz w:val="14"/>
              </w:rPr>
              <w:t>cuadro</w:t>
            </w:r>
            <w:proofErr w:type="spellEnd"/>
            <w:r>
              <w:rPr>
                <w:spacing w:val="-9"/>
                <w:w w:val="105"/>
                <w:sz w:val="14"/>
              </w:rPr>
              <w:t xml:space="preserve"> </w:t>
            </w:r>
            <w:proofErr w:type="spellStart"/>
            <w:r>
              <w:rPr>
                <w:spacing w:val="-1"/>
                <w:w w:val="105"/>
                <w:sz w:val="14"/>
              </w:rPr>
              <w:t>en</w:t>
            </w:r>
            <w:proofErr w:type="spellEnd"/>
            <w:r>
              <w:rPr>
                <w:spacing w:val="-9"/>
                <w:w w:val="105"/>
                <w:sz w:val="14"/>
              </w:rPr>
              <w:t xml:space="preserve"> </w:t>
            </w:r>
            <w:proofErr w:type="spellStart"/>
            <w:r>
              <w:rPr>
                <w:spacing w:val="-1"/>
                <w:w w:val="105"/>
                <w:sz w:val="14"/>
              </w:rPr>
              <w:t>aluminio</w:t>
            </w:r>
            <w:proofErr w:type="spellEnd"/>
            <w:r>
              <w:rPr>
                <w:spacing w:val="-9"/>
                <w:w w:val="105"/>
                <w:sz w:val="14"/>
              </w:rPr>
              <w:t xml:space="preserve"> </w:t>
            </w:r>
            <w:proofErr w:type="spellStart"/>
            <w:r>
              <w:rPr>
                <w:spacing w:val="-1"/>
                <w:w w:val="105"/>
                <w:sz w:val="14"/>
              </w:rPr>
              <w:t>satinado</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16C5543" w14:textId="5A228660" w:rsidR="00C47906" w:rsidRPr="00230231" w:rsidRDefault="00C47906" w:rsidP="00C47906">
            <w:pPr>
              <w:pStyle w:val="TableParagraph"/>
              <w:spacing w:before="112"/>
              <w:ind w:left="28"/>
              <w:jc w:val="center"/>
              <w:rPr>
                <w:spacing w:val="-1"/>
                <w:w w:val="105"/>
                <w:sz w:val="16"/>
                <w:szCs w:val="16"/>
              </w:rPr>
            </w:pPr>
            <w:r>
              <w:rPr>
                <w:spacing w:val="-1"/>
                <w:w w:val="105"/>
                <w:sz w:val="16"/>
                <w:szCs w:val="16"/>
              </w:rPr>
              <w:t>5</w:t>
            </w:r>
          </w:p>
        </w:tc>
        <w:tc>
          <w:tcPr>
            <w:tcW w:w="1628" w:type="dxa"/>
            <w:tcBorders>
              <w:top w:val="single" w:sz="4" w:space="0" w:color="auto"/>
              <w:left w:val="single" w:sz="4" w:space="0" w:color="auto"/>
              <w:bottom w:val="single" w:sz="4" w:space="0" w:color="auto"/>
              <w:right w:val="single" w:sz="4" w:space="0" w:color="auto"/>
            </w:tcBorders>
            <w:vAlign w:val="center"/>
          </w:tcPr>
          <w:p w14:paraId="040FB500" w14:textId="610F187F" w:rsidR="00C47906" w:rsidRDefault="00C47906" w:rsidP="00C47906">
            <w:pPr>
              <w:pStyle w:val="TableParagraph"/>
              <w:spacing w:before="112"/>
              <w:ind w:left="28"/>
              <w:jc w:val="center"/>
              <w:rPr>
                <w:rFonts w:ascii="Times New Roman"/>
                <w:noProof/>
                <w:sz w:val="20"/>
              </w:rPr>
            </w:pPr>
            <w:r>
              <w:rPr>
                <w:rFonts w:ascii="Times New Roman"/>
                <w:noProof/>
                <w:sz w:val="20"/>
                <w:lang w:val="es-MX" w:eastAsia="es-MX"/>
              </w:rPr>
              <w:drawing>
                <wp:inline distT="0" distB="0" distL="0" distR="0" wp14:anchorId="1B2BAC1C" wp14:editId="75767E31">
                  <wp:extent cx="588877" cy="812101"/>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7" cstate="print"/>
                          <a:stretch>
                            <a:fillRect/>
                          </a:stretch>
                        </pic:blipFill>
                        <pic:spPr>
                          <a:xfrm>
                            <a:off x="0" y="0"/>
                            <a:ext cx="588877" cy="812101"/>
                          </a:xfrm>
                          <a:prstGeom prst="rect">
                            <a:avLst/>
                          </a:prstGeom>
                        </pic:spPr>
                      </pic:pic>
                    </a:graphicData>
                  </a:graphic>
                </wp:inline>
              </w:drawing>
            </w:r>
          </w:p>
        </w:tc>
      </w:tr>
    </w:tbl>
    <w:p w14:paraId="079FCBCE" w14:textId="77777777" w:rsidR="00FF15D0" w:rsidRDefault="00FF15D0" w:rsidP="0056698C">
      <w:pPr>
        <w:suppressLineNumbers/>
        <w:spacing w:before="240" w:after="120" w:line="276" w:lineRule="auto"/>
        <w:jc w:val="both"/>
        <w:rPr>
          <w:rFonts w:ascii="Arial" w:hAnsi="Arial" w:cs="Arial"/>
          <w:b/>
          <w:lang w:val="es-ES"/>
        </w:rPr>
      </w:pPr>
    </w:p>
    <w:p w14:paraId="1537DB10" w14:textId="2352DBA7"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b/>
          <w:lang w:val="es-ES"/>
        </w:rPr>
        <w:lastRenderedPageBreak/>
        <w:t>NOTAS:</w:t>
      </w:r>
    </w:p>
    <w:p w14:paraId="786C49B2" w14:textId="25A759F3" w:rsidR="0056698C" w:rsidRPr="0056698C" w:rsidRDefault="0056698C" w:rsidP="0056698C">
      <w:pPr>
        <w:suppressLineNumbers/>
        <w:spacing w:before="240" w:after="120" w:line="276" w:lineRule="auto"/>
        <w:jc w:val="both"/>
        <w:rPr>
          <w:rFonts w:ascii="Arial" w:hAnsi="Arial" w:cs="Arial"/>
          <w:i/>
          <w:lang w:val="es-ES"/>
        </w:rPr>
      </w:pPr>
      <w:r w:rsidRPr="0056698C">
        <w:rPr>
          <w:rFonts w:ascii="Arial" w:hAnsi="Arial" w:cs="Arial"/>
          <w:i/>
          <w:lang w:val="es-ES"/>
        </w:rPr>
        <w:t>* Colores a elegir del catálogo de cada PROVEEDOR.</w:t>
      </w:r>
    </w:p>
    <w:p w14:paraId="53BBEFF1" w14:textId="4C910EF4" w:rsidR="0056698C" w:rsidRPr="0056698C" w:rsidRDefault="0056698C" w:rsidP="0056698C">
      <w:pPr>
        <w:suppressLineNumbers/>
        <w:spacing w:before="240" w:after="120" w:line="276" w:lineRule="auto"/>
        <w:jc w:val="both"/>
        <w:rPr>
          <w:rFonts w:ascii="Arial" w:hAnsi="Arial" w:cs="Arial"/>
          <w:i/>
          <w:lang w:val="es-ES"/>
        </w:rPr>
      </w:pPr>
      <w:r w:rsidRPr="0056698C">
        <w:rPr>
          <w:rFonts w:ascii="Arial" w:hAnsi="Arial" w:cs="Arial"/>
          <w:i/>
          <w:lang w:val="es-ES"/>
        </w:rPr>
        <w:t xml:space="preserve">** Todos los elementos metálicos deberán estar fosfatizados para evitar la oxidación y terminados con pintura en polvo poliéster </w:t>
      </w:r>
      <w:proofErr w:type="spellStart"/>
      <w:r w:rsidRPr="0056698C">
        <w:rPr>
          <w:rFonts w:ascii="Arial" w:hAnsi="Arial" w:cs="Arial"/>
          <w:i/>
          <w:lang w:val="es-ES"/>
        </w:rPr>
        <w:t>epóxico</w:t>
      </w:r>
      <w:proofErr w:type="spellEnd"/>
      <w:r w:rsidRPr="0056698C">
        <w:rPr>
          <w:rFonts w:ascii="Arial" w:hAnsi="Arial" w:cs="Arial"/>
          <w:i/>
          <w:lang w:val="es-ES"/>
        </w:rPr>
        <w:t>, horneada de 220 a 240°C, acabado texturizado, color aluminio.</w:t>
      </w:r>
    </w:p>
    <w:p w14:paraId="1054A736" w14:textId="0D3C6CA6" w:rsidR="0056698C" w:rsidRPr="0056698C" w:rsidRDefault="0056698C" w:rsidP="0056698C">
      <w:pPr>
        <w:suppressLineNumbers/>
        <w:spacing w:before="240" w:after="120" w:line="276" w:lineRule="auto"/>
        <w:jc w:val="both"/>
        <w:rPr>
          <w:rFonts w:ascii="Arial" w:hAnsi="Arial" w:cs="Arial"/>
          <w:i/>
          <w:lang w:val="es-ES"/>
        </w:rPr>
      </w:pPr>
      <w:r w:rsidRPr="0056698C">
        <w:rPr>
          <w:rFonts w:ascii="Arial" w:hAnsi="Arial" w:cs="Arial"/>
          <w:i/>
          <w:lang w:val="es-ES"/>
        </w:rPr>
        <w:t xml:space="preserve">*** Laminado plástico en ambas caras de 0.07mm de espesor en ambas caras, color a elegir y con cantos rectos con moldura </w:t>
      </w:r>
      <w:proofErr w:type="spellStart"/>
      <w:r w:rsidRPr="0056698C">
        <w:rPr>
          <w:rFonts w:ascii="Arial" w:hAnsi="Arial" w:cs="Arial"/>
          <w:i/>
          <w:lang w:val="es-ES"/>
        </w:rPr>
        <w:t>abs</w:t>
      </w:r>
      <w:proofErr w:type="spellEnd"/>
      <w:r w:rsidRPr="0056698C">
        <w:rPr>
          <w:rFonts w:ascii="Arial" w:hAnsi="Arial" w:cs="Arial"/>
          <w:i/>
          <w:lang w:val="es-ES"/>
        </w:rPr>
        <w:t xml:space="preserve"> 2mm </w:t>
      </w:r>
      <w:proofErr w:type="spellStart"/>
      <w:r w:rsidRPr="0056698C">
        <w:rPr>
          <w:rFonts w:ascii="Arial" w:hAnsi="Arial" w:cs="Arial"/>
          <w:i/>
          <w:lang w:val="es-ES"/>
        </w:rPr>
        <w:t>termoadherida</w:t>
      </w:r>
      <w:proofErr w:type="spellEnd"/>
      <w:r w:rsidRPr="0056698C">
        <w:rPr>
          <w:rFonts w:ascii="Arial" w:hAnsi="Arial" w:cs="Arial"/>
          <w:i/>
          <w:lang w:val="es-ES"/>
        </w:rPr>
        <w:t xml:space="preserve"> (no pegada).</w:t>
      </w:r>
    </w:p>
    <w:p w14:paraId="55A329B3" w14:textId="6F4A3767" w:rsidR="0056698C" w:rsidRPr="0056698C" w:rsidRDefault="0056698C" w:rsidP="0056698C">
      <w:pPr>
        <w:suppressLineNumbers/>
        <w:spacing w:before="240" w:after="120" w:line="276" w:lineRule="auto"/>
        <w:jc w:val="both"/>
        <w:rPr>
          <w:rFonts w:ascii="Arial" w:hAnsi="Arial" w:cs="Arial"/>
          <w:i/>
          <w:lang w:val="es-ES"/>
        </w:rPr>
      </w:pPr>
      <w:r w:rsidRPr="0056698C">
        <w:rPr>
          <w:rFonts w:ascii="Arial" w:hAnsi="Arial" w:cs="Arial"/>
          <w:i/>
          <w:lang w:val="es-ES"/>
        </w:rPr>
        <w:t>**** Los diseños podrán variar dependiendo de las especificaciones de cada PROVEEDOR sin embargo se deberán conservar las características mínimas descritas.</w:t>
      </w:r>
    </w:p>
    <w:p w14:paraId="28628216" w14:textId="0639B7BB" w:rsidR="0056698C" w:rsidRPr="0056698C" w:rsidRDefault="0056698C" w:rsidP="0056698C">
      <w:pPr>
        <w:numPr>
          <w:ilvl w:val="0"/>
          <w:numId w:val="93"/>
        </w:numPr>
        <w:suppressLineNumbers/>
        <w:spacing w:before="240" w:after="120" w:line="276" w:lineRule="auto"/>
        <w:jc w:val="both"/>
        <w:rPr>
          <w:rFonts w:ascii="Arial" w:hAnsi="Arial" w:cs="Arial"/>
          <w:b/>
          <w:lang w:val="es-ES"/>
        </w:rPr>
      </w:pPr>
      <w:r w:rsidRPr="0056698C">
        <w:rPr>
          <w:rFonts w:ascii="Arial" w:hAnsi="Arial" w:cs="Arial"/>
          <w:b/>
          <w:lang w:val="es-ES"/>
        </w:rPr>
        <w:t xml:space="preserve">CONDICIONES GENERALES PARA LA PRESENTACIÓN DE PROPUESTAS </w:t>
      </w:r>
    </w:p>
    <w:p w14:paraId="66254827" w14:textId="77777777" w:rsidR="0056698C" w:rsidRPr="0056698C" w:rsidRDefault="0056698C" w:rsidP="0056698C">
      <w:pPr>
        <w:numPr>
          <w:ilvl w:val="0"/>
          <w:numId w:val="94"/>
        </w:numPr>
        <w:suppressLineNumbers/>
        <w:spacing w:before="240" w:after="120" w:line="276" w:lineRule="auto"/>
        <w:jc w:val="both"/>
        <w:rPr>
          <w:rFonts w:ascii="Arial" w:hAnsi="Arial" w:cs="Arial"/>
          <w:b/>
          <w:lang w:val="es-ES"/>
        </w:rPr>
      </w:pPr>
      <w:r w:rsidRPr="0056698C">
        <w:rPr>
          <w:rFonts w:ascii="Arial" w:hAnsi="Arial" w:cs="Arial"/>
          <w:b/>
          <w:lang w:val="es-ES"/>
        </w:rPr>
        <w:t xml:space="preserve">MARCA Y MODELO. </w:t>
      </w:r>
    </w:p>
    <w:p w14:paraId="2AED56AA" w14:textId="1A63AB16" w:rsidR="0056698C" w:rsidRPr="0056698C" w:rsidRDefault="0056698C" w:rsidP="0056698C">
      <w:pPr>
        <w:suppressLineNumbers/>
        <w:spacing w:before="240" w:after="120" w:line="276" w:lineRule="auto"/>
        <w:jc w:val="both"/>
        <w:rPr>
          <w:rFonts w:ascii="Arial" w:hAnsi="Arial" w:cs="Arial"/>
          <w:bCs/>
        </w:rPr>
      </w:pPr>
      <w:r w:rsidRPr="0056698C">
        <w:rPr>
          <w:rFonts w:ascii="Arial" w:hAnsi="Arial" w:cs="Arial"/>
          <w:bCs/>
          <w:lang w:val="es-ES"/>
        </w:rPr>
        <w:t>El PROVEEDOR</w:t>
      </w:r>
      <w:r w:rsidRPr="0056698C">
        <w:rPr>
          <w:rFonts w:ascii="Arial" w:hAnsi="Arial" w:cs="Arial"/>
          <w:lang w:val="es-ES"/>
        </w:rPr>
        <w:t xml:space="preserve"> </w:t>
      </w:r>
      <w:r w:rsidRPr="0056698C">
        <w:rPr>
          <w:rFonts w:ascii="Arial" w:hAnsi="Arial" w:cs="Arial"/>
          <w:bCs/>
          <w:lang w:val="es-ES"/>
        </w:rPr>
        <w:t>deberá señalar la marca de los bienes ofertados y en su caso el modelo.</w:t>
      </w:r>
    </w:p>
    <w:p w14:paraId="6E2282AF" w14:textId="77777777" w:rsidR="0056698C" w:rsidRPr="0056698C" w:rsidRDefault="0056698C" w:rsidP="0056698C">
      <w:pPr>
        <w:numPr>
          <w:ilvl w:val="0"/>
          <w:numId w:val="94"/>
        </w:numPr>
        <w:suppressLineNumbers/>
        <w:spacing w:before="240" w:after="120" w:line="276" w:lineRule="auto"/>
        <w:jc w:val="both"/>
        <w:rPr>
          <w:rFonts w:ascii="Arial" w:hAnsi="Arial" w:cs="Arial"/>
          <w:b/>
          <w:lang w:val="es-ES"/>
        </w:rPr>
      </w:pPr>
      <w:r w:rsidRPr="0056698C">
        <w:rPr>
          <w:rFonts w:ascii="Arial" w:hAnsi="Arial" w:cs="Arial"/>
          <w:b/>
          <w:lang w:val="es-ES"/>
        </w:rPr>
        <w:t>MEDIDAS</w:t>
      </w:r>
    </w:p>
    <w:p w14:paraId="3CFC65FE" w14:textId="77777777"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Para las partidas de mesas, sillas y sillones las tolerancias en todas las medidas generales se aceptarán con una variación de +/-3.0 cm en dimensiones, respecto de las medidas generales solicitadas.</w:t>
      </w:r>
    </w:p>
    <w:p w14:paraId="39E182D6" w14:textId="77777777"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El rango de medida aceptable en la altura es de + - 3.0 centímetros.</w:t>
      </w:r>
    </w:p>
    <w:p w14:paraId="1200BB12" w14:textId="3695E036" w:rsid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Lo anterior, debido a la distribución de espacios para su instalación, tomando en cuenta las medidas del área en donde serán colocados.</w:t>
      </w:r>
    </w:p>
    <w:p w14:paraId="6D7C08D1" w14:textId="56B3FB71" w:rsidR="0056698C" w:rsidRPr="0056698C" w:rsidRDefault="0056698C" w:rsidP="0056698C">
      <w:pPr>
        <w:numPr>
          <w:ilvl w:val="0"/>
          <w:numId w:val="94"/>
        </w:numPr>
        <w:suppressLineNumbers/>
        <w:spacing w:before="240" w:after="120" w:line="276" w:lineRule="auto"/>
        <w:jc w:val="both"/>
        <w:rPr>
          <w:rFonts w:ascii="Arial" w:hAnsi="Arial" w:cs="Arial"/>
          <w:b/>
          <w:bCs/>
        </w:rPr>
      </w:pPr>
      <w:r w:rsidRPr="0056698C">
        <w:rPr>
          <w:rFonts w:ascii="Arial" w:hAnsi="Arial" w:cs="Arial"/>
          <w:b/>
          <w:bCs/>
          <w:lang w:val="es-ES"/>
        </w:rPr>
        <w:t>CATÁLOGO</w:t>
      </w:r>
    </w:p>
    <w:p w14:paraId="0CB08C30" w14:textId="69FA3AC3"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 xml:space="preserve">El </w:t>
      </w:r>
      <w:r w:rsidRPr="0056698C">
        <w:rPr>
          <w:rFonts w:ascii="Arial" w:hAnsi="Arial" w:cs="Arial"/>
          <w:bCs/>
          <w:lang w:val="es-ES"/>
        </w:rPr>
        <w:t>PROVEEDOR</w:t>
      </w:r>
      <w:r w:rsidRPr="0056698C">
        <w:rPr>
          <w:rFonts w:ascii="Arial" w:hAnsi="Arial" w:cs="Arial"/>
          <w:lang w:val="es-ES"/>
        </w:rPr>
        <w:t xml:space="preserve"> deberá entregar un catálogo en donde muestren e identifiquen plenamente las especificaciones técnicas e imágenes (isométricos y/o render y/o álbum fotográfico) de cada uno de los bienes correspondientes a las partidas ofertadas.</w:t>
      </w:r>
    </w:p>
    <w:p w14:paraId="7EC92048" w14:textId="1C6F0407"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 xml:space="preserve">Las </w:t>
      </w:r>
      <w:proofErr w:type="spellStart"/>
      <w:r w:rsidRPr="0056698C">
        <w:rPr>
          <w:rFonts w:ascii="Arial" w:hAnsi="Arial" w:cs="Arial"/>
          <w:lang w:val="es-ES"/>
        </w:rPr>
        <w:t>im</w:t>
      </w:r>
      <w:r w:rsidR="00FB3745">
        <w:rPr>
          <w:rFonts w:ascii="Arial" w:hAnsi="Arial" w:cs="Arial"/>
          <w:lang w:val="es-ES"/>
        </w:rPr>
        <w:t>a</w:t>
      </w:r>
      <w:r w:rsidRPr="0056698C">
        <w:rPr>
          <w:rFonts w:ascii="Arial" w:hAnsi="Arial" w:cs="Arial"/>
          <w:lang w:val="es-ES"/>
        </w:rPr>
        <w:t>genes</w:t>
      </w:r>
      <w:proofErr w:type="spellEnd"/>
      <w:r w:rsidRPr="0056698C">
        <w:rPr>
          <w:rFonts w:ascii="Arial" w:hAnsi="Arial" w:cs="Arial"/>
          <w:lang w:val="es-ES"/>
        </w:rPr>
        <w:t xml:space="preserve"> que se presentan en el Anexo, son únicamente ilustrativas, por lo tanto, el </w:t>
      </w:r>
      <w:r w:rsidRPr="0056698C">
        <w:rPr>
          <w:rFonts w:ascii="Arial" w:hAnsi="Arial" w:cs="Arial"/>
          <w:bCs/>
          <w:lang w:val="es-ES"/>
        </w:rPr>
        <w:t>PROVEEDOR</w:t>
      </w:r>
      <w:r w:rsidRPr="0056698C">
        <w:rPr>
          <w:rFonts w:ascii="Arial" w:hAnsi="Arial" w:cs="Arial"/>
          <w:lang w:val="es-ES"/>
        </w:rPr>
        <w:t xml:space="preserve"> podrá ofertar los bienes </w:t>
      </w:r>
      <w:proofErr w:type="gramStart"/>
      <w:r w:rsidRPr="0056698C">
        <w:rPr>
          <w:rFonts w:ascii="Arial" w:hAnsi="Arial" w:cs="Arial"/>
          <w:lang w:val="es-ES"/>
        </w:rPr>
        <w:t>de acuerdo a</w:t>
      </w:r>
      <w:proofErr w:type="gramEnd"/>
      <w:r w:rsidRPr="0056698C">
        <w:rPr>
          <w:rFonts w:ascii="Arial" w:hAnsi="Arial" w:cs="Arial"/>
          <w:lang w:val="es-ES"/>
        </w:rPr>
        <w:t xml:space="preserve"> sus propios diseños, siempre y cuando cumplan con la funcionalidad, Especificaciones Técnicas y garantía solicitadas.</w:t>
      </w:r>
    </w:p>
    <w:p w14:paraId="60B89A73" w14:textId="692BAA06" w:rsidR="0056698C" w:rsidRPr="0056698C" w:rsidRDefault="0056698C" w:rsidP="0056698C">
      <w:pPr>
        <w:numPr>
          <w:ilvl w:val="0"/>
          <w:numId w:val="93"/>
        </w:numPr>
        <w:suppressLineNumbers/>
        <w:spacing w:before="240" w:after="120" w:line="276" w:lineRule="auto"/>
        <w:jc w:val="both"/>
        <w:rPr>
          <w:rFonts w:ascii="Arial" w:hAnsi="Arial" w:cs="Arial"/>
          <w:b/>
          <w:lang w:val="es-ES"/>
        </w:rPr>
      </w:pPr>
      <w:r w:rsidRPr="0056698C">
        <w:rPr>
          <w:rFonts w:ascii="Arial" w:hAnsi="Arial" w:cs="Arial"/>
          <w:b/>
          <w:lang w:val="es-ES"/>
        </w:rPr>
        <w:t>ALCANCES GENERALES DE LA CONTRATACIÓN</w:t>
      </w:r>
    </w:p>
    <w:p w14:paraId="0EF8115F" w14:textId="68530F9D" w:rsid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 xml:space="preserve">La adquisición del mobiliario deberá incluir: estructura, </w:t>
      </w:r>
      <w:proofErr w:type="spellStart"/>
      <w:r w:rsidRPr="0056698C">
        <w:rPr>
          <w:rFonts w:ascii="Arial" w:hAnsi="Arial" w:cs="Arial"/>
          <w:lang w:val="es-ES"/>
        </w:rPr>
        <w:t>soportería</w:t>
      </w:r>
      <w:proofErr w:type="spellEnd"/>
      <w:r w:rsidRPr="0056698C">
        <w:rPr>
          <w:rFonts w:ascii="Arial" w:hAnsi="Arial" w:cs="Arial"/>
          <w:lang w:val="es-ES"/>
        </w:rPr>
        <w:t xml:space="preserve">, placas, vigas, tornillería, accesorios, materiales complementarios, fletes, retiro de basura y todo lo necesario para garantizar su correcto funcionamiento, así como la instalación, fijación y ajustes necesarios de dicha adquisición. </w:t>
      </w:r>
    </w:p>
    <w:p w14:paraId="558ADB84" w14:textId="77777777" w:rsidR="00740134" w:rsidRPr="0056698C" w:rsidRDefault="00740134" w:rsidP="0056698C">
      <w:pPr>
        <w:suppressLineNumbers/>
        <w:spacing w:before="240" w:after="120" w:line="276" w:lineRule="auto"/>
        <w:jc w:val="both"/>
        <w:rPr>
          <w:rFonts w:ascii="Arial" w:hAnsi="Arial" w:cs="Arial"/>
          <w:lang w:val="es-ES"/>
        </w:rPr>
      </w:pPr>
    </w:p>
    <w:p w14:paraId="0A7CA86B" w14:textId="2F90ED1D" w:rsidR="0056698C" w:rsidRPr="0056698C" w:rsidRDefault="0056698C" w:rsidP="0056698C">
      <w:pPr>
        <w:numPr>
          <w:ilvl w:val="0"/>
          <w:numId w:val="93"/>
        </w:numPr>
        <w:suppressLineNumbers/>
        <w:spacing w:before="240" w:after="120" w:line="276" w:lineRule="auto"/>
        <w:jc w:val="both"/>
        <w:rPr>
          <w:rFonts w:ascii="Arial" w:hAnsi="Arial" w:cs="Arial"/>
          <w:b/>
          <w:lang w:val="es-ES"/>
        </w:rPr>
      </w:pPr>
      <w:r w:rsidRPr="0056698C">
        <w:rPr>
          <w:rFonts w:ascii="Arial" w:hAnsi="Arial" w:cs="Arial"/>
          <w:b/>
          <w:lang w:val="es-ES"/>
        </w:rPr>
        <w:lastRenderedPageBreak/>
        <w:t>CONDICIONES DE OPERACIÓN</w:t>
      </w:r>
    </w:p>
    <w:p w14:paraId="54ECF568" w14:textId="3AD9E889"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Las actividades de suministro e instalación de las partidas que así lo requieran, se llevarán a cabo preferentemente de lunes a viernes, en los horarios indicados por el Instituto; así mismo, en caso de necesitar extender el horario de trabajo, realizar jornadas nocturnas, en fines de semana o días feriados, el PROVEEDOR deberá solicitarlo por escrito al responsable de la Administración del Contrato a efecto de que realicen los permisos correspondientes.</w:t>
      </w:r>
    </w:p>
    <w:p w14:paraId="19D1738E" w14:textId="721F6E5D"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 xml:space="preserve">El </w:t>
      </w:r>
      <w:r w:rsidRPr="0056698C">
        <w:rPr>
          <w:rFonts w:ascii="Arial" w:hAnsi="Arial" w:cs="Arial"/>
          <w:bCs/>
          <w:lang w:val="es-ES"/>
        </w:rPr>
        <w:t xml:space="preserve">PROVEEDOR, </w:t>
      </w:r>
      <w:r w:rsidRPr="0056698C">
        <w:rPr>
          <w:rFonts w:ascii="Arial" w:hAnsi="Arial" w:cs="Arial"/>
          <w:lang w:val="es-ES"/>
        </w:rPr>
        <w:t xml:space="preserve">deberá manifestar que, de resultar adjudicado, el personal que designe para realizar la entrega e instalación del mobiliario y </w:t>
      </w:r>
      <w:proofErr w:type="gramStart"/>
      <w:r w:rsidRPr="0056698C">
        <w:rPr>
          <w:rFonts w:ascii="Arial" w:hAnsi="Arial" w:cs="Arial"/>
          <w:lang w:val="es-ES"/>
        </w:rPr>
        <w:t>sillería</w:t>
      </w:r>
      <w:r w:rsidRPr="0056698C">
        <w:rPr>
          <w:rFonts w:ascii="Arial" w:hAnsi="Arial" w:cs="Arial"/>
          <w:bCs/>
          <w:lang w:val="es-ES"/>
        </w:rPr>
        <w:t>,</w:t>
      </w:r>
      <w:proofErr w:type="gramEnd"/>
      <w:r w:rsidRPr="0056698C">
        <w:rPr>
          <w:rFonts w:ascii="Arial" w:hAnsi="Arial" w:cs="Arial"/>
          <w:bCs/>
          <w:lang w:val="es-ES"/>
        </w:rPr>
        <w:t xml:space="preserve"> </w:t>
      </w:r>
      <w:r w:rsidRPr="0056698C">
        <w:rPr>
          <w:rFonts w:ascii="Arial" w:hAnsi="Arial" w:cs="Arial"/>
          <w:lang w:val="es-ES"/>
        </w:rPr>
        <w:t>deberá sujetarse a lo siguiente:</w:t>
      </w:r>
    </w:p>
    <w:p w14:paraId="134ABC12" w14:textId="77777777" w:rsidR="0056698C" w:rsidRPr="0056698C" w:rsidRDefault="0056698C" w:rsidP="0056698C">
      <w:pPr>
        <w:numPr>
          <w:ilvl w:val="0"/>
          <w:numId w:val="95"/>
        </w:numPr>
        <w:suppressLineNumbers/>
        <w:spacing w:before="240" w:after="120" w:line="276" w:lineRule="auto"/>
        <w:jc w:val="both"/>
        <w:rPr>
          <w:rFonts w:ascii="Arial" w:hAnsi="Arial" w:cs="Arial"/>
          <w:lang w:val="es-ES"/>
        </w:rPr>
      </w:pPr>
      <w:r w:rsidRPr="0056698C">
        <w:rPr>
          <w:rFonts w:ascii="Arial" w:hAnsi="Arial" w:cs="Arial"/>
          <w:lang w:val="es-ES"/>
        </w:rPr>
        <w:t>Que respetará los lugares de acceso y salida que se le indiquen para el ingreso de los materiales a la zona donde de instalación de los bienes.</w:t>
      </w:r>
    </w:p>
    <w:p w14:paraId="351DBBD5" w14:textId="77777777" w:rsidR="0056698C" w:rsidRPr="0056698C" w:rsidRDefault="0056698C" w:rsidP="0056698C">
      <w:pPr>
        <w:numPr>
          <w:ilvl w:val="0"/>
          <w:numId w:val="95"/>
        </w:numPr>
        <w:suppressLineNumbers/>
        <w:spacing w:before="240" w:after="120" w:line="276" w:lineRule="auto"/>
        <w:jc w:val="both"/>
        <w:rPr>
          <w:rFonts w:ascii="Arial" w:hAnsi="Arial" w:cs="Arial"/>
          <w:lang w:val="es-ES"/>
        </w:rPr>
      </w:pPr>
      <w:r w:rsidRPr="0056698C">
        <w:rPr>
          <w:rFonts w:ascii="Arial" w:hAnsi="Arial" w:cs="Arial"/>
          <w:lang w:val="es-ES"/>
        </w:rPr>
        <w:t>Que se ajustará a los horarios establecidos por el Instituto.</w:t>
      </w:r>
    </w:p>
    <w:p w14:paraId="50BBA42F" w14:textId="77777777" w:rsidR="0056698C" w:rsidRPr="0056698C" w:rsidRDefault="0056698C" w:rsidP="0056698C">
      <w:pPr>
        <w:numPr>
          <w:ilvl w:val="0"/>
          <w:numId w:val="95"/>
        </w:numPr>
        <w:suppressLineNumbers/>
        <w:spacing w:before="240" w:after="120" w:line="276" w:lineRule="auto"/>
        <w:jc w:val="both"/>
        <w:rPr>
          <w:rFonts w:ascii="Arial" w:hAnsi="Arial" w:cs="Arial"/>
          <w:lang w:val="es-ES"/>
        </w:rPr>
      </w:pPr>
      <w:r w:rsidRPr="0056698C">
        <w:rPr>
          <w:rFonts w:ascii="Arial" w:hAnsi="Arial" w:cs="Arial"/>
          <w:lang w:val="es-ES"/>
        </w:rPr>
        <w:t>Que cumplirá con todos los elementos de seguridad, dentro y fuera del lugar donde se desarrolla la instalación, deslindando al Instituto de cualquier accidente o responsabilidad que pudiere imputarse.</w:t>
      </w:r>
    </w:p>
    <w:p w14:paraId="499675B1" w14:textId="77777777" w:rsidR="0056698C" w:rsidRPr="0056698C" w:rsidRDefault="0056698C" w:rsidP="0056698C">
      <w:pPr>
        <w:numPr>
          <w:ilvl w:val="0"/>
          <w:numId w:val="95"/>
        </w:numPr>
        <w:suppressLineNumbers/>
        <w:spacing w:before="240" w:after="120" w:line="276" w:lineRule="auto"/>
        <w:jc w:val="both"/>
        <w:rPr>
          <w:rFonts w:ascii="Arial" w:hAnsi="Arial" w:cs="Arial"/>
          <w:lang w:val="es-ES"/>
        </w:rPr>
      </w:pPr>
      <w:r w:rsidRPr="0056698C">
        <w:rPr>
          <w:rFonts w:ascii="Arial" w:hAnsi="Arial" w:cs="Arial"/>
          <w:lang w:val="es-ES"/>
        </w:rPr>
        <w:t>Que incluirá la limpieza parcial o total del elemento o área de trabajo y sus acarreos hasta afuera del inmueble, durante el montaje e instalación de los bienes.</w:t>
      </w:r>
    </w:p>
    <w:p w14:paraId="2C2DE03E" w14:textId="77777777" w:rsidR="0056698C" w:rsidRPr="0056698C" w:rsidRDefault="0056698C" w:rsidP="0056698C">
      <w:pPr>
        <w:numPr>
          <w:ilvl w:val="0"/>
          <w:numId w:val="95"/>
        </w:numPr>
        <w:suppressLineNumbers/>
        <w:spacing w:before="240" w:after="120" w:line="276" w:lineRule="auto"/>
        <w:jc w:val="both"/>
        <w:rPr>
          <w:rFonts w:ascii="Arial" w:hAnsi="Arial" w:cs="Arial"/>
          <w:lang w:val="es-ES"/>
        </w:rPr>
      </w:pPr>
      <w:r w:rsidRPr="0056698C">
        <w:rPr>
          <w:rFonts w:ascii="Arial" w:hAnsi="Arial" w:cs="Arial"/>
          <w:lang w:val="es-ES"/>
        </w:rPr>
        <w:t>Que indicará a su personal que se prohíbe ingresar a las instalaciones, elementos y artículos que no sean herramienta de trabajo.</w:t>
      </w:r>
    </w:p>
    <w:p w14:paraId="7700754D" w14:textId="77777777" w:rsidR="0056698C" w:rsidRPr="0056698C" w:rsidRDefault="0056698C" w:rsidP="0056698C">
      <w:pPr>
        <w:numPr>
          <w:ilvl w:val="0"/>
          <w:numId w:val="95"/>
        </w:numPr>
        <w:suppressLineNumbers/>
        <w:spacing w:before="240" w:after="120" w:line="276" w:lineRule="auto"/>
        <w:jc w:val="both"/>
        <w:rPr>
          <w:rFonts w:ascii="Arial" w:hAnsi="Arial" w:cs="Arial"/>
          <w:lang w:val="es-ES"/>
        </w:rPr>
      </w:pPr>
      <w:r w:rsidRPr="0056698C">
        <w:rPr>
          <w:rFonts w:ascii="Arial" w:hAnsi="Arial" w:cs="Arial"/>
          <w:lang w:val="es-ES"/>
        </w:rPr>
        <w:t>Que su personal deberá portar en un lugar visible gafete de identificación con fotografía, entendiendo que en caso contrario no se permitirá el acceso.</w:t>
      </w:r>
    </w:p>
    <w:p w14:paraId="6E576087" w14:textId="531545B1" w:rsidR="0056698C" w:rsidRPr="0056698C" w:rsidRDefault="0056698C" w:rsidP="0056698C">
      <w:pPr>
        <w:numPr>
          <w:ilvl w:val="0"/>
          <w:numId w:val="95"/>
        </w:numPr>
        <w:suppressLineNumbers/>
        <w:spacing w:before="240" w:after="120" w:line="276" w:lineRule="auto"/>
        <w:jc w:val="both"/>
        <w:rPr>
          <w:rFonts w:ascii="Arial" w:hAnsi="Arial" w:cs="Arial"/>
          <w:lang w:val="es-ES"/>
        </w:rPr>
      </w:pPr>
      <w:r w:rsidRPr="0056698C">
        <w:rPr>
          <w:rFonts w:ascii="Arial" w:hAnsi="Arial" w:cs="Arial"/>
          <w:lang w:val="es-ES"/>
        </w:rPr>
        <w:t>Que no está permitido el ingreso de bebidas alcohólicas u otras sustancias tóxicas que puedan afectar el estado físico de los trabajadores dentro de las instalaciones.</w:t>
      </w:r>
    </w:p>
    <w:p w14:paraId="291F1A59" w14:textId="77777777"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 xml:space="preserve">El </w:t>
      </w:r>
      <w:r w:rsidRPr="0056698C">
        <w:rPr>
          <w:rFonts w:ascii="Arial" w:hAnsi="Arial" w:cs="Arial"/>
          <w:bCs/>
          <w:lang w:val="es-ES"/>
        </w:rPr>
        <w:t xml:space="preserve">PROVEEDOR, </w:t>
      </w:r>
      <w:r w:rsidRPr="0056698C">
        <w:rPr>
          <w:rFonts w:ascii="Arial" w:hAnsi="Arial" w:cs="Arial"/>
          <w:lang w:val="es-ES"/>
        </w:rPr>
        <w:t>deberá manifestar que, de resultar adjudicado notificará mediante correo electrónico al administrador del contrato y al supervisor del contrato, con dos días hábiles previos a la entrega de los bienes, la relación del personal que se presentará en las instalaciones para realizar la entrega e instalación del mobiliario, comprometiéndose a notificar cualquier cambio en la programación del personal, entendiéndose que no se permitirá el acceso a ninguna persona que no se encuentre contemplada dentro de dicha relación.</w:t>
      </w:r>
    </w:p>
    <w:p w14:paraId="7A155D85" w14:textId="6D3FFAB2" w:rsidR="0056698C" w:rsidRPr="009C1DFC" w:rsidRDefault="0056698C" w:rsidP="0056698C">
      <w:pPr>
        <w:suppressLineNumbers/>
        <w:spacing w:before="240" w:after="120" w:line="276" w:lineRule="auto"/>
        <w:jc w:val="both"/>
        <w:rPr>
          <w:rFonts w:ascii="Arial" w:hAnsi="Arial" w:cs="Arial"/>
          <w:lang w:val="es-ES"/>
        </w:rPr>
      </w:pPr>
      <w:r w:rsidRPr="009C1DFC">
        <w:rPr>
          <w:rFonts w:ascii="Arial" w:hAnsi="Arial" w:cs="Arial"/>
          <w:lang w:val="es-ES"/>
        </w:rPr>
        <w:t xml:space="preserve">El </w:t>
      </w:r>
      <w:r w:rsidRPr="009C1DFC">
        <w:rPr>
          <w:rFonts w:ascii="Arial" w:hAnsi="Arial" w:cs="Arial"/>
          <w:bCs/>
          <w:lang w:val="es-ES"/>
        </w:rPr>
        <w:t xml:space="preserve">PROVEEDOR, </w:t>
      </w:r>
      <w:r w:rsidRPr="009C1DFC">
        <w:rPr>
          <w:rFonts w:ascii="Arial" w:hAnsi="Arial" w:cs="Arial"/>
          <w:lang w:val="es-ES"/>
        </w:rPr>
        <w:t>deberá manifestar que, de resultar adjudicado presentará al Administrador del contrato a más tardar dentro de los 3 días hábiles siguientes a la notificación del fallo y previo a la fabricación del mobiliario de las partidas sillas y sillones, los tonos de los colores solicitados, para su visto bueno.</w:t>
      </w:r>
    </w:p>
    <w:p w14:paraId="59D21DFB" w14:textId="07FF6E88" w:rsidR="0056698C" w:rsidRPr="009C1DFC" w:rsidRDefault="0056698C" w:rsidP="0056698C">
      <w:pPr>
        <w:numPr>
          <w:ilvl w:val="0"/>
          <w:numId w:val="93"/>
        </w:numPr>
        <w:suppressLineNumbers/>
        <w:spacing w:before="240" w:after="120" w:line="276" w:lineRule="auto"/>
        <w:jc w:val="both"/>
        <w:rPr>
          <w:rFonts w:ascii="Arial" w:hAnsi="Arial" w:cs="Arial"/>
          <w:b/>
          <w:lang w:val="es-ES"/>
        </w:rPr>
      </w:pPr>
      <w:r w:rsidRPr="009C1DFC">
        <w:rPr>
          <w:rFonts w:ascii="Arial" w:hAnsi="Arial" w:cs="Arial"/>
          <w:b/>
          <w:lang w:val="es-ES"/>
        </w:rPr>
        <w:t>GARANTÍA</w:t>
      </w:r>
    </w:p>
    <w:p w14:paraId="436E8C57" w14:textId="0ED1A67F" w:rsidR="0056698C" w:rsidRPr="009C1DFC" w:rsidRDefault="0056698C" w:rsidP="003A5523">
      <w:pPr>
        <w:suppressLineNumbers/>
        <w:spacing w:before="240" w:after="120" w:line="276" w:lineRule="auto"/>
        <w:jc w:val="both"/>
        <w:rPr>
          <w:rFonts w:ascii="Arial" w:hAnsi="Arial" w:cs="Arial"/>
          <w:i/>
          <w:u w:val="single"/>
          <w:lang w:val="es-ES"/>
        </w:rPr>
      </w:pPr>
      <w:bookmarkStart w:id="1083" w:name="_Hlk24706790"/>
      <w:r w:rsidRPr="009C1DFC">
        <w:rPr>
          <w:rFonts w:ascii="Arial" w:hAnsi="Arial" w:cs="Arial"/>
          <w:i/>
          <w:u w:val="single"/>
          <w:lang w:val="es-ES"/>
        </w:rPr>
        <w:t xml:space="preserve">Garantía por vicios ocultos </w:t>
      </w:r>
    </w:p>
    <w:p w14:paraId="7D2D0754" w14:textId="449A9170" w:rsidR="0056698C" w:rsidRPr="00F13BAE" w:rsidRDefault="0056698C" w:rsidP="0056698C">
      <w:pPr>
        <w:suppressLineNumbers/>
        <w:spacing w:before="240" w:after="120" w:line="276" w:lineRule="auto"/>
        <w:jc w:val="both"/>
        <w:rPr>
          <w:rFonts w:ascii="Arial" w:hAnsi="Arial" w:cs="Arial"/>
          <w:lang w:val="es-ES"/>
        </w:rPr>
      </w:pPr>
      <w:r w:rsidRPr="00F13BAE">
        <w:rPr>
          <w:rFonts w:ascii="Arial" w:hAnsi="Arial" w:cs="Arial"/>
          <w:lang w:val="es-ES"/>
        </w:rPr>
        <w:lastRenderedPageBreak/>
        <w:t>El “PROVEEDOR”</w:t>
      </w:r>
      <w:r w:rsidR="005962E2" w:rsidRPr="00F13BAE">
        <w:rPr>
          <w:rFonts w:ascii="Arial" w:hAnsi="Arial" w:cs="Arial"/>
          <w:lang w:val="es-ES"/>
        </w:rPr>
        <w:t xml:space="preserve">, al momento de la entrega de los bienes, </w:t>
      </w:r>
      <w:r w:rsidRPr="00F13BAE">
        <w:rPr>
          <w:rFonts w:ascii="Arial" w:hAnsi="Arial" w:cs="Arial"/>
          <w:lang w:val="es-ES"/>
        </w:rPr>
        <w:t xml:space="preserve">deberá entregar garantía </w:t>
      </w:r>
      <w:r w:rsidR="00E70722" w:rsidRPr="00F13BAE">
        <w:rPr>
          <w:rFonts w:ascii="Arial" w:hAnsi="Arial" w:cs="Arial"/>
          <w:lang w:val="es-ES"/>
        </w:rPr>
        <w:t xml:space="preserve">y procedimiento para hacerla válida, </w:t>
      </w:r>
      <w:r w:rsidRPr="00F13BAE">
        <w:rPr>
          <w:rFonts w:ascii="Arial" w:hAnsi="Arial" w:cs="Arial"/>
          <w:lang w:val="es-ES"/>
        </w:rPr>
        <w:t xml:space="preserve">por escrito bajo protesta de decir verdad de por lo menos 1 (un) año contra defectos de fabricación y vicios ocultos de cada uno de los bienes entregados e instalados. </w:t>
      </w:r>
      <w:bookmarkEnd w:id="1083"/>
    </w:p>
    <w:p w14:paraId="7C0D0651" w14:textId="0A39A4E5" w:rsidR="0056698C" w:rsidRPr="00F13BAE" w:rsidRDefault="0056698C" w:rsidP="0056698C">
      <w:pPr>
        <w:numPr>
          <w:ilvl w:val="0"/>
          <w:numId w:val="93"/>
        </w:numPr>
        <w:suppressLineNumbers/>
        <w:spacing w:before="240" w:after="120" w:line="276" w:lineRule="auto"/>
        <w:jc w:val="both"/>
        <w:rPr>
          <w:rFonts w:ascii="Arial" w:hAnsi="Arial" w:cs="Arial"/>
          <w:b/>
          <w:lang w:val="es-ES"/>
        </w:rPr>
      </w:pPr>
      <w:r w:rsidRPr="00F13BAE">
        <w:rPr>
          <w:rFonts w:ascii="Arial" w:hAnsi="Arial" w:cs="Arial"/>
          <w:b/>
          <w:lang w:val="es-ES"/>
        </w:rPr>
        <w:t>ENTREGABLES</w:t>
      </w:r>
    </w:p>
    <w:p w14:paraId="2A4614A7" w14:textId="3E20114F" w:rsidR="0056698C" w:rsidRPr="0056698C" w:rsidRDefault="003A5523" w:rsidP="0056698C">
      <w:pPr>
        <w:suppressLineNumbers/>
        <w:spacing w:before="240" w:after="120" w:line="276" w:lineRule="auto"/>
        <w:jc w:val="both"/>
        <w:rPr>
          <w:rFonts w:ascii="Arial" w:hAnsi="Arial" w:cs="Arial"/>
          <w:lang w:val="es-ES"/>
        </w:rPr>
      </w:pPr>
      <w:r w:rsidRPr="00F13BAE">
        <w:rPr>
          <w:rFonts w:ascii="Arial" w:hAnsi="Arial" w:cs="Arial"/>
          <w:lang w:val="es-ES"/>
        </w:rPr>
        <w:t>El</w:t>
      </w:r>
      <w:r w:rsidR="0056698C" w:rsidRPr="00F13BAE">
        <w:rPr>
          <w:rFonts w:ascii="Arial" w:hAnsi="Arial" w:cs="Arial"/>
          <w:lang w:val="es-ES"/>
        </w:rPr>
        <w:t xml:space="preserve"> documento</w:t>
      </w:r>
      <w:r w:rsidRPr="00F13BAE">
        <w:rPr>
          <w:rFonts w:ascii="Arial" w:hAnsi="Arial" w:cs="Arial"/>
          <w:lang w:val="es-ES"/>
        </w:rPr>
        <w:t xml:space="preserve"> de garantía por vicios ocultos,</w:t>
      </w:r>
      <w:r w:rsidR="0056698C" w:rsidRPr="00F13BAE">
        <w:rPr>
          <w:rFonts w:ascii="Arial" w:hAnsi="Arial" w:cs="Arial"/>
          <w:lang w:val="es-ES"/>
        </w:rPr>
        <w:t xml:space="preserve"> lo recibirá el Administrador del Contrato, en las instalaciones referidas en el numeral </w:t>
      </w:r>
      <w:r w:rsidR="0056698C" w:rsidRPr="00F13BAE">
        <w:rPr>
          <w:rFonts w:ascii="Arial" w:hAnsi="Arial" w:cs="Arial"/>
          <w:b/>
          <w:lang w:val="es-ES"/>
        </w:rPr>
        <w:t>4</w:t>
      </w:r>
      <w:r w:rsidR="0056698C" w:rsidRPr="00F13BAE">
        <w:rPr>
          <w:rFonts w:ascii="Arial" w:hAnsi="Arial" w:cs="Arial"/>
          <w:lang w:val="es-ES"/>
        </w:rPr>
        <w:t xml:space="preserve">, </w:t>
      </w:r>
      <w:r w:rsidR="0056698C" w:rsidRPr="00F13BAE">
        <w:rPr>
          <w:rFonts w:ascii="Arial" w:hAnsi="Arial" w:cs="Arial"/>
          <w:i/>
          <w:lang w:val="es-ES"/>
        </w:rPr>
        <w:t xml:space="preserve">[VIGENCIA, PLAZO Y LUGAR PARA LA ENTREGA DE </w:t>
      </w:r>
      <w:r w:rsidR="0056698C" w:rsidRPr="0056698C">
        <w:rPr>
          <w:rFonts w:ascii="Arial" w:hAnsi="Arial" w:cs="Arial"/>
          <w:i/>
          <w:lang w:val="es-ES"/>
        </w:rPr>
        <w:t xml:space="preserve">LOS BIENES Y LA INSTALACIÓN DE </w:t>
      </w:r>
      <w:proofErr w:type="gramStart"/>
      <w:r w:rsidR="0056698C" w:rsidRPr="0056698C">
        <w:rPr>
          <w:rFonts w:ascii="Arial" w:hAnsi="Arial" w:cs="Arial"/>
          <w:i/>
          <w:lang w:val="es-ES"/>
        </w:rPr>
        <w:t>LOS MISMOS</w:t>
      </w:r>
      <w:proofErr w:type="gramEnd"/>
      <w:r w:rsidR="0056698C" w:rsidRPr="0056698C">
        <w:rPr>
          <w:rFonts w:ascii="Arial" w:hAnsi="Arial" w:cs="Arial"/>
          <w:i/>
          <w:lang w:val="es-ES"/>
        </w:rPr>
        <w:t>],</w:t>
      </w:r>
      <w:r w:rsidR="0056698C" w:rsidRPr="0056698C">
        <w:rPr>
          <w:rFonts w:ascii="Arial" w:hAnsi="Arial" w:cs="Arial"/>
          <w:lang w:val="es-ES"/>
        </w:rPr>
        <w:t xml:space="preserve"> del presente Anexo Técnico.</w:t>
      </w:r>
    </w:p>
    <w:p w14:paraId="6B9CBE11" w14:textId="46A82CE5" w:rsidR="0056698C" w:rsidRPr="0056698C" w:rsidRDefault="0056698C" w:rsidP="0056698C">
      <w:pPr>
        <w:numPr>
          <w:ilvl w:val="0"/>
          <w:numId w:val="93"/>
        </w:numPr>
        <w:suppressLineNumbers/>
        <w:spacing w:before="240" w:after="120" w:line="276" w:lineRule="auto"/>
        <w:jc w:val="both"/>
        <w:rPr>
          <w:rFonts w:ascii="Arial" w:hAnsi="Arial" w:cs="Arial"/>
          <w:b/>
          <w:lang w:val="es-ES"/>
        </w:rPr>
      </w:pPr>
      <w:r w:rsidRPr="0056698C">
        <w:rPr>
          <w:rFonts w:ascii="Arial" w:hAnsi="Arial" w:cs="Arial"/>
          <w:b/>
          <w:lang w:val="es-ES"/>
        </w:rPr>
        <w:t>PROPOSICIÓN TÉCNICA Y ECONÓMICA</w:t>
      </w:r>
    </w:p>
    <w:p w14:paraId="1AD17A7C" w14:textId="3C7B2A13"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El PROVEEDOR deberá presentar su oferta técnica y económica por el 100% de los bienes solicitados en cada partida, considerando en todo momento las características que deberán contener los bienes descritos en el presente Anexo Técnico, en apego a lo establecido en este anexo.</w:t>
      </w:r>
    </w:p>
    <w:p w14:paraId="69EC23F2" w14:textId="1FF5A97F" w:rsidR="00EA0440" w:rsidRPr="00EA0440" w:rsidRDefault="00EA0440" w:rsidP="00EA0440">
      <w:pPr>
        <w:numPr>
          <w:ilvl w:val="0"/>
          <w:numId w:val="93"/>
        </w:numPr>
        <w:suppressLineNumbers/>
        <w:spacing w:before="240" w:after="120" w:line="276" w:lineRule="auto"/>
        <w:jc w:val="both"/>
        <w:rPr>
          <w:rFonts w:ascii="Arial" w:hAnsi="Arial" w:cs="Arial"/>
          <w:b/>
          <w:lang w:val="es-ES"/>
        </w:rPr>
      </w:pPr>
      <w:r w:rsidRPr="00EA0440">
        <w:rPr>
          <w:rFonts w:ascii="Arial" w:hAnsi="Arial" w:cs="Arial"/>
          <w:b/>
          <w:lang w:val="es-ES"/>
        </w:rPr>
        <w:t>ASPECTOS EN MATERIA DE SUSTENTABILIDAD AMBIENTAL</w:t>
      </w:r>
    </w:p>
    <w:p w14:paraId="232BDDBF" w14:textId="77777777" w:rsidR="00EA0440" w:rsidRPr="00802544" w:rsidRDefault="00EA0440" w:rsidP="00EA0440">
      <w:pPr>
        <w:pStyle w:val="Prrafodelista"/>
        <w:rPr>
          <w:rFonts w:asciiTheme="minorHAnsi" w:hAnsiTheme="minorHAnsi" w:cstheme="minorHAnsi"/>
          <w:b/>
          <w:bCs/>
        </w:rPr>
      </w:pPr>
    </w:p>
    <w:p w14:paraId="64E6B244" w14:textId="77777777" w:rsidR="00EA0440" w:rsidRPr="00EA0440" w:rsidRDefault="00EA0440" w:rsidP="00EA0440">
      <w:pPr>
        <w:rPr>
          <w:rFonts w:ascii="Arial" w:hAnsi="Arial" w:cs="Arial"/>
          <w:lang w:val="es-ES"/>
        </w:rPr>
      </w:pPr>
      <w:r w:rsidRPr="00EA0440">
        <w:rPr>
          <w:rFonts w:ascii="Arial" w:hAnsi="Arial" w:cs="Arial"/>
          <w:lang w:val="es-ES"/>
        </w:rPr>
        <w:t>De conformidad con el artículo 31 del REGLAMENTO, para los muebles de oficina fabricados con madera, y en apego a lo establecido por la Norma Mexicana NMX-AA-143-SCFI-2015, antes NMX-AA-143-SCFI-2008 para la certificación del manejo sustentable de los bosques el PROVEEDOR deberán presentar uno o los dos documentos siguientes:</w:t>
      </w:r>
    </w:p>
    <w:p w14:paraId="0151B84B" w14:textId="77777777" w:rsidR="00EA0440" w:rsidRPr="00EA0440" w:rsidRDefault="00EA0440" w:rsidP="00EA0440">
      <w:pPr>
        <w:rPr>
          <w:rFonts w:ascii="Arial" w:hAnsi="Arial" w:cs="Arial"/>
          <w:lang w:val="es-ES"/>
        </w:rPr>
      </w:pPr>
    </w:p>
    <w:p w14:paraId="3717C3B4" w14:textId="77777777" w:rsidR="00EA0440" w:rsidRPr="00EA0440" w:rsidRDefault="00EA0440" w:rsidP="00EA0440">
      <w:pPr>
        <w:rPr>
          <w:rFonts w:ascii="Arial" w:hAnsi="Arial" w:cs="Arial"/>
          <w:lang w:val="es-ES"/>
        </w:rPr>
      </w:pPr>
      <w:r w:rsidRPr="00EA0440">
        <w:rPr>
          <w:rFonts w:ascii="Arial" w:hAnsi="Arial" w:cs="Arial"/>
          <w:lang w:val="es-ES"/>
        </w:rPr>
        <w:t>En caso de ser fabricante:</w:t>
      </w:r>
    </w:p>
    <w:p w14:paraId="25BB9B8C" w14:textId="77777777" w:rsidR="00EA0440" w:rsidRPr="00EA0440" w:rsidRDefault="00EA0440" w:rsidP="00EA0440">
      <w:pPr>
        <w:pStyle w:val="Prrafodelista"/>
        <w:widowControl/>
        <w:numPr>
          <w:ilvl w:val="0"/>
          <w:numId w:val="96"/>
        </w:numPr>
        <w:jc w:val="both"/>
        <w:rPr>
          <w:rFonts w:ascii="Arial" w:hAnsi="Arial" w:cs="Arial"/>
          <w:snapToGrid/>
          <w:lang w:val="es-ES"/>
        </w:rPr>
      </w:pPr>
      <w:r w:rsidRPr="00EA0440">
        <w:rPr>
          <w:rFonts w:ascii="Arial" w:hAnsi="Arial" w:cs="Arial"/>
          <w:snapToGrid/>
          <w:lang w:val="es-ES"/>
        </w:rPr>
        <w:t>Copia del Certificado de manejo sustentable otorgado al predio de donde obtendrá la materia prima “certificado de manejo sustentable de los bosques”. Expedido por certificador registrado ante la SEMARNAT.</w:t>
      </w:r>
    </w:p>
    <w:p w14:paraId="294B0FEB" w14:textId="77777777" w:rsidR="00EA0440" w:rsidRPr="00EA0440" w:rsidRDefault="00EA0440" w:rsidP="00EA0440">
      <w:pPr>
        <w:pStyle w:val="Prrafodelista"/>
        <w:rPr>
          <w:rFonts w:ascii="Arial" w:hAnsi="Arial" w:cs="Arial"/>
          <w:snapToGrid/>
          <w:lang w:val="es-ES"/>
        </w:rPr>
      </w:pPr>
    </w:p>
    <w:p w14:paraId="3FAE7DD7" w14:textId="77777777" w:rsidR="00EA0440" w:rsidRPr="00EA0440" w:rsidRDefault="00EA0440" w:rsidP="00EA0440">
      <w:pPr>
        <w:rPr>
          <w:rFonts w:ascii="Arial" w:hAnsi="Arial" w:cs="Arial"/>
          <w:lang w:val="es-ES"/>
        </w:rPr>
      </w:pPr>
      <w:r w:rsidRPr="00EA0440">
        <w:rPr>
          <w:rFonts w:ascii="Arial" w:hAnsi="Arial" w:cs="Arial"/>
          <w:lang w:val="es-ES"/>
        </w:rPr>
        <w:t>En caso de ser distribuidor:</w:t>
      </w:r>
    </w:p>
    <w:p w14:paraId="15EAC09E" w14:textId="0D71B0AB" w:rsidR="00EA0440" w:rsidRDefault="00EA0440" w:rsidP="00EA0440">
      <w:pPr>
        <w:pStyle w:val="Prrafodelista"/>
        <w:widowControl/>
        <w:numPr>
          <w:ilvl w:val="0"/>
          <w:numId w:val="96"/>
        </w:numPr>
        <w:jc w:val="both"/>
        <w:rPr>
          <w:rFonts w:ascii="Arial" w:hAnsi="Arial" w:cs="Arial"/>
          <w:snapToGrid/>
          <w:lang w:val="es-ES"/>
        </w:rPr>
      </w:pPr>
      <w:r w:rsidRPr="00EA0440">
        <w:rPr>
          <w:rFonts w:ascii="Arial" w:hAnsi="Arial" w:cs="Arial"/>
          <w:snapToGrid/>
          <w:lang w:val="es-ES"/>
        </w:rPr>
        <w:t>Escrito firmado por el representante legal del PROVEEDOR, mediante el cual manifieste que la materia prima será adquirida al predio del cual presente la copia del certificado de manejo sustentable.</w:t>
      </w:r>
    </w:p>
    <w:p w14:paraId="3C7954A0" w14:textId="28E647F2" w:rsidR="0056698C" w:rsidRPr="0056698C" w:rsidRDefault="0056698C" w:rsidP="0056698C">
      <w:pPr>
        <w:numPr>
          <w:ilvl w:val="0"/>
          <w:numId w:val="93"/>
        </w:numPr>
        <w:suppressLineNumbers/>
        <w:spacing w:before="240" w:after="120" w:line="276" w:lineRule="auto"/>
        <w:jc w:val="both"/>
        <w:rPr>
          <w:rFonts w:ascii="Arial" w:hAnsi="Arial" w:cs="Arial"/>
          <w:b/>
          <w:lang w:val="es-ES"/>
        </w:rPr>
      </w:pPr>
      <w:r w:rsidRPr="0056698C">
        <w:rPr>
          <w:rFonts w:ascii="Arial" w:hAnsi="Arial" w:cs="Arial"/>
          <w:b/>
          <w:lang w:val="es-ES"/>
        </w:rPr>
        <w:t>CONSIDERACIONES</w:t>
      </w:r>
    </w:p>
    <w:p w14:paraId="27B2E159" w14:textId="2F6EB0DA"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Los bienes que no cumplan con la calidad y el funcionamiento requeridos y que, como consecuencia de esta falta, el PROVEEDOR deba reparar o sustituir, será considerado como vicio oculto, lo cual deberá ser atendido durante las primeras 24 horas de su notificación.</w:t>
      </w:r>
      <w:r w:rsidRPr="0056698C" w:rsidDel="003456CE">
        <w:rPr>
          <w:rFonts w:ascii="Arial" w:hAnsi="Arial" w:cs="Arial"/>
          <w:lang w:val="es-ES"/>
        </w:rPr>
        <w:t xml:space="preserve"> </w:t>
      </w:r>
    </w:p>
    <w:p w14:paraId="147BC922" w14:textId="77777777"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El PROVEEDOR quedará obligado ante el INSTITUTO a responder de los defectos y vicios ocultos de los bienes, así como de cualquier otra responsabilidad en que hubieren incurrido, en los términos señalados en el contrato respectivo y en la legislación aplicable.</w:t>
      </w:r>
      <w:r w:rsidRPr="0056698C">
        <w:rPr>
          <w:rFonts w:ascii="Arial" w:hAnsi="Arial" w:cs="Arial"/>
        </w:rPr>
        <w:t xml:space="preserve"> </w:t>
      </w:r>
    </w:p>
    <w:p w14:paraId="66C48BED" w14:textId="62C15F37"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Así mismo antes de iniciar una acción o actividad que requiera que alguna función sea suspendida o afectada parcial o totalmente, se deberá dar aviso con 48 horas de anticipación por escrito al representante del INSTITUTO, para que a su vez solicite a las autoridades correspondientes, su anuencia para realizar la programación necesaria y no causar afectación alguna.</w:t>
      </w:r>
    </w:p>
    <w:p w14:paraId="2E0720BE" w14:textId="2B4DCD15" w:rsidR="0056698C" w:rsidRPr="0056698C" w:rsidRDefault="0056698C" w:rsidP="0056698C">
      <w:pPr>
        <w:numPr>
          <w:ilvl w:val="0"/>
          <w:numId w:val="93"/>
        </w:numPr>
        <w:suppressLineNumbers/>
        <w:spacing w:before="240" w:after="120" w:line="276" w:lineRule="auto"/>
        <w:jc w:val="both"/>
        <w:rPr>
          <w:rFonts w:ascii="Arial" w:hAnsi="Arial" w:cs="Arial"/>
          <w:b/>
          <w:lang w:val="es-ES"/>
        </w:rPr>
      </w:pPr>
      <w:proofErr w:type="gramStart"/>
      <w:r w:rsidRPr="0056698C">
        <w:rPr>
          <w:rFonts w:ascii="Arial" w:hAnsi="Arial" w:cs="Arial"/>
          <w:b/>
          <w:lang w:val="es-ES"/>
        </w:rPr>
        <w:lastRenderedPageBreak/>
        <w:t>REGLAS A CUMPLIR</w:t>
      </w:r>
      <w:proofErr w:type="gramEnd"/>
    </w:p>
    <w:p w14:paraId="5FD74E00" w14:textId="2DB47D28"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El ingreso de personal del PROVEEDOR y materiales a la zona donde se entregarán los bienes, así como la salida de materiales, será en el lugar indicado por el INSTITUTO, conforme a los horarios autorizados y bajo la responsabilidad del PROVEEDOR.</w:t>
      </w:r>
    </w:p>
    <w:p w14:paraId="415C127D" w14:textId="6B300ECB"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 xml:space="preserve">Durante el suministro de los bienes que se solicitan, el PROVEEDOR deberá incluir la limpieza parcial o total del elemento o área de trabajo durante la entrega de </w:t>
      </w:r>
      <w:proofErr w:type="gramStart"/>
      <w:r w:rsidRPr="0056698C">
        <w:rPr>
          <w:rFonts w:ascii="Arial" w:hAnsi="Arial" w:cs="Arial"/>
          <w:lang w:val="es-ES"/>
        </w:rPr>
        <w:t>los mismos</w:t>
      </w:r>
      <w:proofErr w:type="gramEnd"/>
      <w:r w:rsidRPr="0056698C">
        <w:rPr>
          <w:rFonts w:ascii="Arial" w:hAnsi="Arial" w:cs="Arial"/>
          <w:lang w:val="es-ES"/>
        </w:rPr>
        <w:t xml:space="preserve"> y sus acarreos hasta fuera del inmueble.</w:t>
      </w:r>
    </w:p>
    <w:p w14:paraId="5D75951A" w14:textId="3F1D897B"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No se permite que el personal del PROVEEDOR ingrese al área de trabajo elementos y artículos que no sean herramientas de trabajo.</w:t>
      </w:r>
    </w:p>
    <w:p w14:paraId="4B639974" w14:textId="415042C0"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No estará permitido introducir bebidas alcohólicas u otras sustancias toxicas que puedan afectar el estado físico de los trabajadores dentro de las instalaciones en donde se realiza la entrega de los bienes que se solicitan.</w:t>
      </w:r>
    </w:p>
    <w:p w14:paraId="52F56BE6" w14:textId="007FC90A" w:rsidR="0056698C"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Previo</w:t>
      </w:r>
      <w:r>
        <w:rPr>
          <w:rFonts w:ascii="Arial" w:hAnsi="Arial" w:cs="Arial"/>
          <w:lang w:val="es-ES"/>
        </w:rPr>
        <w:t xml:space="preserve"> </w:t>
      </w:r>
      <w:r w:rsidRPr="0056698C">
        <w:rPr>
          <w:rFonts w:ascii="Arial" w:hAnsi="Arial" w:cs="Arial"/>
          <w:lang w:val="es-ES"/>
        </w:rPr>
        <w:t>a la entrega de bienes, el PROVEEDOR deberá notificar al Administrador del Contrato la relación y horarios del personal que se presentará en las instalaciones del INSTITUTO para realizar la entrega de los bienes. El personal del PROVEEDOR deberá portar gafete de identificación. No estará permitido introducir personal ajeno a las instalaciones en donde se desarrollará la entrega.</w:t>
      </w:r>
    </w:p>
    <w:p w14:paraId="0FAA0B6E" w14:textId="2E74275B" w:rsidR="00EA0440" w:rsidRPr="0056698C" w:rsidRDefault="0056698C" w:rsidP="0056698C">
      <w:pPr>
        <w:suppressLineNumbers/>
        <w:spacing w:before="240" w:after="120" w:line="276" w:lineRule="auto"/>
        <w:jc w:val="both"/>
        <w:rPr>
          <w:rFonts w:ascii="Arial" w:hAnsi="Arial" w:cs="Arial"/>
          <w:lang w:val="es-ES"/>
        </w:rPr>
      </w:pPr>
      <w:r w:rsidRPr="0056698C">
        <w:rPr>
          <w:rFonts w:ascii="Arial" w:hAnsi="Arial" w:cs="Arial"/>
          <w:lang w:val="es-ES"/>
        </w:rPr>
        <w:t>El PROVEEDOR será el único responsable de su personal y de las obligaciones laborales y de seguridad social, por lo que el INSTITUTO no se hace responsable del mismo y no se considerara patrón solidario.</w:t>
      </w:r>
    </w:p>
    <w:p w14:paraId="21207BC7" w14:textId="77777777" w:rsidR="0056698C" w:rsidRPr="0056698C" w:rsidRDefault="0056698C" w:rsidP="0056698C">
      <w:pPr>
        <w:suppressLineNumbers/>
        <w:spacing w:before="240" w:after="120" w:line="276" w:lineRule="auto"/>
        <w:jc w:val="both"/>
        <w:rPr>
          <w:rFonts w:ascii="Arial" w:hAnsi="Arial" w:cs="Arial"/>
          <w:b/>
          <w:lang w:val="es-ES"/>
        </w:rPr>
      </w:pPr>
    </w:p>
    <w:p w14:paraId="76393E35" w14:textId="77777777" w:rsidR="0056698C" w:rsidRPr="0056698C" w:rsidRDefault="0056698C" w:rsidP="0056698C">
      <w:pPr>
        <w:suppressLineNumbers/>
        <w:spacing w:before="240" w:after="120" w:line="276" w:lineRule="auto"/>
        <w:jc w:val="both"/>
        <w:rPr>
          <w:rFonts w:ascii="Arial" w:hAnsi="Arial" w:cs="Arial"/>
          <w:lang w:val="es-ES"/>
        </w:rPr>
      </w:pPr>
    </w:p>
    <w:p w14:paraId="4BCBC1CF" w14:textId="4B144852" w:rsidR="00042718" w:rsidRDefault="00042718" w:rsidP="00C0163B">
      <w:pPr>
        <w:suppressLineNumbers/>
        <w:spacing w:before="240" w:after="120" w:line="276" w:lineRule="auto"/>
        <w:jc w:val="both"/>
        <w:rPr>
          <w:rFonts w:ascii="Arial" w:hAnsi="Arial" w:cs="Arial"/>
        </w:rPr>
      </w:pPr>
    </w:p>
    <w:p w14:paraId="642744CF" w14:textId="51879CEE" w:rsidR="00740134" w:rsidRDefault="00740134" w:rsidP="00C0163B">
      <w:pPr>
        <w:suppressLineNumbers/>
        <w:spacing w:before="240" w:after="120" w:line="276" w:lineRule="auto"/>
        <w:jc w:val="both"/>
        <w:rPr>
          <w:rFonts w:ascii="Arial" w:hAnsi="Arial" w:cs="Arial"/>
        </w:rPr>
      </w:pPr>
    </w:p>
    <w:p w14:paraId="5A9C273B" w14:textId="3399FB4B" w:rsidR="00740134" w:rsidRDefault="00740134" w:rsidP="00C0163B">
      <w:pPr>
        <w:suppressLineNumbers/>
        <w:spacing w:before="240" w:after="120" w:line="276" w:lineRule="auto"/>
        <w:jc w:val="both"/>
        <w:rPr>
          <w:rFonts w:ascii="Arial" w:hAnsi="Arial" w:cs="Arial"/>
        </w:rPr>
      </w:pPr>
    </w:p>
    <w:p w14:paraId="354A4590" w14:textId="7D5B6C91" w:rsidR="00740134" w:rsidRDefault="00740134" w:rsidP="00C0163B">
      <w:pPr>
        <w:suppressLineNumbers/>
        <w:spacing w:before="240" w:after="120" w:line="276" w:lineRule="auto"/>
        <w:jc w:val="both"/>
        <w:rPr>
          <w:rFonts w:ascii="Arial" w:hAnsi="Arial" w:cs="Arial"/>
        </w:rPr>
      </w:pPr>
    </w:p>
    <w:p w14:paraId="3760ECEA" w14:textId="1C6D98C3" w:rsidR="00740134" w:rsidRDefault="00740134" w:rsidP="00C0163B">
      <w:pPr>
        <w:suppressLineNumbers/>
        <w:spacing w:before="240" w:after="120" w:line="276" w:lineRule="auto"/>
        <w:jc w:val="both"/>
        <w:rPr>
          <w:rFonts w:ascii="Arial" w:hAnsi="Arial" w:cs="Arial"/>
        </w:rPr>
      </w:pPr>
    </w:p>
    <w:p w14:paraId="338A3CD1" w14:textId="594BFECF" w:rsidR="00740134" w:rsidRDefault="00740134" w:rsidP="00C0163B">
      <w:pPr>
        <w:suppressLineNumbers/>
        <w:spacing w:before="240" w:after="120" w:line="276" w:lineRule="auto"/>
        <w:jc w:val="both"/>
        <w:rPr>
          <w:rFonts w:ascii="Arial" w:hAnsi="Arial" w:cs="Arial"/>
        </w:rPr>
      </w:pPr>
    </w:p>
    <w:p w14:paraId="537B1FB8" w14:textId="357CAB7D" w:rsidR="00740134" w:rsidRDefault="00740134" w:rsidP="00C0163B">
      <w:pPr>
        <w:suppressLineNumbers/>
        <w:spacing w:before="240" w:after="120" w:line="276" w:lineRule="auto"/>
        <w:jc w:val="both"/>
        <w:rPr>
          <w:rFonts w:ascii="Arial" w:hAnsi="Arial" w:cs="Arial"/>
        </w:rPr>
      </w:pPr>
    </w:p>
    <w:p w14:paraId="0ACBA57E" w14:textId="41988666" w:rsidR="00740134" w:rsidRDefault="00740134" w:rsidP="00C0163B">
      <w:pPr>
        <w:suppressLineNumbers/>
        <w:spacing w:before="240" w:after="120" w:line="276" w:lineRule="auto"/>
        <w:jc w:val="both"/>
        <w:rPr>
          <w:rFonts w:ascii="Arial" w:hAnsi="Arial" w:cs="Arial"/>
        </w:rPr>
      </w:pPr>
    </w:p>
    <w:p w14:paraId="1368D6AB" w14:textId="380008E8" w:rsidR="00740134" w:rsidRDefault="00740134" w:rsidP="00C0163B">
      <w:pPr>
        <w:suppressLineNumbers/>
        <w:spacing w:before="240" w:after="120" w:line="276" w:lineRule="auto"/>
        <w:jc w:val="both"/>
        <w:rPr>
          <w:rFonts w:ascii="Arial" w:hAnsi="Arial" w:cs="Arial"/>
        </w:rPr>
      </w:pPr>
    </w:p>
    <w:p w14:paraId="74627B41" w14:textId="77777777" w:rsidR="00740134" w:rsidRDefault="00740134" w:rsidP="00C0163B">
      <w:pPr>
        <w:suppressLineNumbers/>
        <w:spacing w:before="240" w:after="120" w:line="276" w:lineRule="auto"/>
        <w:jc w:val="both"/>
        <w:rPr>
          <w:rFonts w:ascii="Arial" w:hAnsi="Arial" w:cs="Arial"/>
        </w:rPr>
      </w:pPr>
    </w:p>
    <w:p w14:paraId="2BDC382E" w14:textId="77777777" w:rsidR="00827564" w:rsidRPr="000646F7" w:rsidRDefault="00827564" w:rsidP="00B62C9A">
      <w:pPr>
        <w:pStyle w:val="Ttulo1"/>
        <w:spacing w:line="276" w:lineRule="auto"/>
        <w:rPr>
          <w:rFonts w:cs="Arial"/>
          <w:color w:val="CC0066"/>
          <w:kern w:val="32"/>
          <w:sz w:val="32"/>
        </w:rPr>
      </w:pPr>
      <w:bookmarkStart w:id="1084" w:name="_Toc25083264"/>
      <w:r w:rsidRPr="000646F7">
        <w:rPr>
          <w:rFonts w:cs="Arial"/>
          <w:color w:val="CC0066"/>
          <w:kern w:val="32"/>
          <w:sz w:val="32"/>
        </w:rPr>
        <w:lastRenderedPageBreak/>
        <w:t>ANEXO 2</w:t>
      </w:r>
      <w:bookmarkEnd w:id="1077"/>
      <w:bookmarkEnd w:id="1084"/>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77777777"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Nacional </w:t>
      </w:r>
      <w:r w:rsidR="00C324EA">
        <w:rPr>
          <w:rFonts w:ascii="Arial" w:hAnsi="Arial" w:cs="Arial"/>
          <w:lang w:val="es-MX"/>
        </w:rPr>
        <w:t>Mixta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B434B7">
        <w:rPr>
          <w:rFonts w:ascii="Arial" w:hAnsi="Arial" w:cs="Arial"/>
          <w:szCs w:val="22"/>
        </w:rPr>
        <w:t>Alcaldía</w:t>
      </w:r>
      <w:r w:rsidRPr="0027305A">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número y lugar del Notario Público ante el cual se dio fe de </w:t>
      </w:r>
      <w:proofErr w:type="gramStart"/>
      <w:r w:rsidRPr="0027305A">
        <w:rPr>
          <w:rFonts w:ascii="Arial" w:hAnsi="Arial" w:cs="Arial"/>
          <w:szCs w:val="22"/>
        </w:rPr>
        <w:t>la misma</w:t>
      </w:r>
      <w:proofErr w:type="gramEnd"/>
      <w:r w:rsidRPr="0027305A">
        <w:rPr>
          <w:rFonts w:ascii="Arial" w:hAnsi="Arial" w:cs="Arial"/>
          <w:szCs w:val="22"/>
        </w:rPr>
        <w:t>:</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del apoderado o representante:</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696C47B1" w14:textId="77777777" w:rsidR="00827564" w:rsidRPr="0027305A" w:rsidRDefault="00827564" w:rsidP="00827564">
      <w:pPr>
        <w:tabs>
          <w:tab w:val="left" w:pos="5103"/>
          <w:tab w:val="left" w:pos="7655"/>
        </w:tabs>
        <w:jc w:val="center"/>
        <w:rPr>
          <w:rFonts w:ascii="Arial" w:hAnsi="Arial" w:cs="Arial"/>
        </w:rPr>
      </w:pPr>
      <w:r w:rsidRPr="0027305A">
        <w:rPr>
          <w:rFonts w:ascii="Arial" w:hAnsi="Arial" w:cs="Arial"/>
        </w:rPr>
        <w:t xml:space="preserve"> (Lugar y fecha)</w:t>
      </w:r>
    </w:p>
    <w:p w14:paraId="7A073A7F" w14:textId="77777777" w:rsidR="00827564" w:rsidRPr="0027305A" w:rsidRDefault="00827564" w:rsidP="00827564">
      <w:pPr>
        <w:tabs>
          <w:tab w:val="left" w:pos="5103"/>
          <w:tab w:val="left" w:pos="7655"/>
        </w:tabs>
        <w:jc w:val="center"/>
        <w:rPr>
          <w:rFonts w:ascii="Arial" w:hAnsi="Arial" w:cs="Arial"/>
        </w:rPr>
      </w:pPr>
      <w:r w:rsidRPr="0027305A">
        <w:rPr>
          <w:rFonts w:ascii="Arial" w:hAnsi="Arial" w:cs="Arial"/>
        </w:rPr>
        <w:t>Protesto lo necesario</w:t>
      </w:r>
    </w:p>
    <w:p w14:paraId="025C1B3E" w14:textId="77777777" w:rsidR="00827564" w:rsidRDefault="00827564" w:rsidP="00827564">
      <w:pPr>
        <w:pStyle w:val="Textoindependiente"/>
        <w:jc w:val="center"/>
        <w:rPr>
          <w:rFonts w:cs="Arial"/>
          <w:sz w:val="20"/>
        </w:rPr>
      </w:pPr>
      <w:r w:rsidRPr="0027305A">
        <w:rPr>
          <w:rFonts w:cs="Arial"/>
          <w:sz w:val="20"/>
        </w:rPr>
        <w:t>(Nombre y firma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24FD7E93"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bookmarkEnd w:id="1078"/>
    <w:bookmarkEnd w:id="1079"/>
    <w:bookmarkEnd w:id="1080"/>
    <w:bookmarkEnd w:id="1081"/>
    <w:p w14:paraId="57F7323A" w14:textId="77777777" w:rsidR="006E4618" w:rsidRDefault="006E4618" w:rsidP="006E4618">
      <w:pPr>
        <w:pStyle w:val="Ttulo1"/>
        <w:rPr>
          <w:rFonts w:cs="Arial"/>
          <w:color w:val="CC0066"/>
          <w:kern w:val="32"/>
          <w:sz w:val="32"/>
          <w:szCs w:val="32"/>
        </w:rPr>
      </w:pPr>
    </w:p>
    <w:p w14:paraId="414EBDC0" w14:textId="77777777" w:rsidR="006E4618" w:rsidRPr="00330948" w:rsidRDefault="006E4618" w:rsidP="006E4618">
      <w:pPr>
        <w:pStyle w:val="Ttulo1"/>
        <w:rPr>
          <w:rFonts w:cs="Arial"/>
          <w:color w:val="CC0066"/>
          <w:kern w:val="32"/>
          <w:sz w:val="32"/>
          <w:szCs w:val="32"/>
        </w:rPr>
      </w:pPr>
      <w:bookmarkStart w:id="1085" w:name="_Toc499053795"/>
      <w:bookmarkStart w:id="1086" w:name="_Toc25083265"/>
      <w:r w:rsidRPr="00330948">
        <w:rPr>
          <w:rFonts w:cs="Arial"/>
          <w:color w:val="CC0066"/>
          <w:kern w:val="32"/>
          <w:sz w:val="32"/>
          <w:szCs w:val="32"/>
        </w:rPr>
        <w:t>ANEXO 3</w:t>
      </w:r>
      <w:r>
        <w:rPr>
          <w:rFonts w:cs="Arial"/>
          <w:color w:val="CC0066"/>
          <w:kern w:val="32"/>
          <w:sz w:val="32"/>
          <w:szCs w:val="32"/>
        </w:rPr>
        <w:t xml:space="preserve"> “A”</w:t>
      </w:r>
      <w:bookmarkEnd w:id="1085"/>
      <w:bookmarkEnd w:id="1086"/>
    </w:p>
    <w:p w14:paraId="04D2510F"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79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489DF2D" w:rsidR="00EC7EB5" w:rsidRPr="004C69C1" w:rsidRDefault="00EC7EB5" w:rsidP="00EC7EB5">
      <w:pPr>
        <w:jc w:val="right"/>
        <w:rPr>
          <w:rFonts w:ascii="Arial" w:hAnsi="Arial" w:cs="Arial"/>
          <w:sz w:val="22"/>
          <w:szCs w:val="22"/>
        </w:rPr>
      </w:pPr>
      <w:r w:rsidRPr="004C69C1">
        <w:rPr>
          <w:rFonts w:ascii="Arial" w:hAnsi="Arial" w:cs="Arial"/>
          <w:sz w:val="22"/>
          <w:szCs w:val="22"/>
        </w:rPr>
        <w:t>C</w:t>
      </w:r>
      <w:r w:rsidR="00E1721C">
        <w:rPr>
          <w:rFonts w:ascii="Arial" w:hAnsi="Arial" w:cs="Arial"/>
          <w:sz w:val="22"/>
          <w:szCs w:val="22"/>
        </w:rPr>
        <w:t>orregidora, Querétaro</w:t>
      </w:r>
      <w:r w:rsidRPr="004C69C1">
        <w:rPr>
          <w:rFonts w:ascii="Arial" w:hAnsi="Arial" w:cs="Arial"/>
          <w:sz w:val="22"/>
          <w:szCs w:val="22"/>
        </w:rPr>
        <w:t xml:space="preserve">, a 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w:t>
      </w:r>
      <w:r w:rsidR="00E1721C">
        <w:rPr>
          <w:rFonts w:ascii="Arial" w:hAnsi="Arial" w:cs="Arial"/>
          <w:sz w:val="22"/>
          <w:szCs w:val="22"/>
        </w:rPr>
        <w:t>21</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16B5177A" w14:textId="77777777" w:rsidR="007E2B17" w:rsidRDefault="007E2B17" w:rsidP="00EC7EB5">
      <w:pPr>
        <w:jc w:val="both"/>
        <w:rPr>
          <w:rFonts w:ascii="Arial" w:hAnsi="Arial" w:cs="Arial"/>
          <w:b/>
          <w:sz w:val="22"/>
          <w:szCs w:val="22"/>
        </w:rPr>
      </w:pPr>
      <w:r>
        <w:rPr>
          <w:rFonts w:ascii="Arial" w:hAnsi="Arial" w:cs="Arial"/>
          <w:b/>
          <w:sz w:val="22"/>
          <w:szCs w:val="22"/>
        </w:rPr>
        <w:t>LIC</w:t>
      </w:r>
      <w:r w:rsidR="00EC7EB5" w:rsidRPr="004C69C1">
        <w:rPr>
          <w:rFonts w:ascii="Arial" w:hAnsi="Arial" w:cs="Arial"/>
          <w:b/>
          <w:sz w:val="22"/>
          <w:szCs w:val="22"/>
        </w:rPr>
        <w:t xml:space="preserve">. </w:t>
      </w:r>
      <w:r>
        <w:rPr>
          <w:rFonts w:ascii="Arial" w:hAnsi="Arial" w:cs="Arial"/>
          <w:b/>
          <w:sz w:val="22"/>
          <w:szCs w:val="22"/>
        </w:rPr>
        <w:t>MARÍA EUGENIA IVONNE PADILLA ESPINOSA</w:t>
      </w:r>
    </w:p>
    <w:p w14:paraId="5DF2A072" w14:textId="17C5B4C8" w:rsidR="00EC7EB5" w:rsidRDefault="007E2B17" w:rsidP="00EC7EB5">
      <w:pPr>
        <w:jc w:val="both"/>
        <w:rPr>
          <w:rFonts w:ascii="Arial" w:hAnsi="Arial" w:cs="Arial"/>
          <w:b/>
          <w:sz w:val="22"/>
          <w:szCs w:val="22"/>
        </w:rPr>
      </w:pPr>
      <w:r>
        <w:rPr>
          <w:rFonts w:ascii="Arial" w:hAnsi="Arial" w:cs="Arial"/>
          <w:b/>
          <w:sz w:val="22"/>
          <w:szCs w:val="22"/>
        </w:rPr>
        <w:t xml:space="preserve">VOCAL EJECUTIVA </w:t>
      </w:r>
    </w:p>
    <w:p w14:paraId="664D25A3" w14:textId="5656F200" w:rsidR="007E2B17" w:rsidRPr="004C69C1" w:rsidRDefault="007E2B17" w:rsidP="00EC7EB5">
      <w:pPr>
        <w:jc w:val="both"/>
        <w:rPr>
          <w:rFonts w:ascii="Arial" w:hAnsi="Arial" w:cs="Arial"/>
          <w:b/>
          <w:sz w:val="22"/>
          <w:szCs w:val="22"/>
        </w:rPr>
      </w:pPr>
      <w:r>
        <w:rPr>
          <w:rFonts w:ascii="Arial" w:hAnsi="Arial" w:cs="Arial"/>
          <w:b/>
          <w:sz w:val="22"/>
          <w:szCs w:val="22"/>
        </w:rPr>
        <w:t>05 JUNTA DISTRITAL EJECUTIVA</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4139DADB" w14:textId="374C2F5C" w:rsidR="007E2B17" w:rsidRDefault="007E2B17" w:rsidP="00EC7EB5">
      <w:pPr>
        <w:pStyle w:val="Textoindependiente31"/>
        <w:rPr>
          <w:rFonts w:cs="Arial"/>
          <w:b/>
          <w:szCs w:val="22"/>
          <w:lang w:val="es-MX"/>
        </w:rPr>
      </w:pPr>
      <w:r>
        <w:rPr>
          <w:rFonts w:cs="Arial"/>
          <w:b/>
          <w:szCs w:val="22"/>
          <w:lang w:val="es-MX"/>
        </w:rPr>
        <w:t>QUERÉTARO</w:t>
      </w:r>
    </w:p>
    <w:p w14:paraId="2A0A428C" w14:textId="3C526D5A"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7A7BD19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nombre del LICITANTE o en nombre de la empresa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3B2754">
        <w:rPr>
          <w:rFonts w:ascii="Arial" w:hAnsi="Arial" w:cs="Arial"/>
          <w:szCs w:val="22"/>
        </w:rPr>
        <w:t>Nacional</w:t>
      </w:r>
      <w:r w:rsidRPr="004C69C1">
        <w:rPr>
          <w:rFonts w:ascii="Arial" w:hAnsi="Arial" w:cs="Arial"/>
        </w:rPr>
        <w:t xml:space="preserve"> </w:t>
      </w:r>
      <w:r w:rsidR="00C324EA">
        <w:rPr>
          <w:rFonts w:ascii="Arial" w:hAnsi="Arial" w:cs="Arial"/>
        </w:rPr>
        <w:t xml:space="preserve">Mixta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79 del Reglamento del Instituto Federal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Default="00EC7EB5" w:rsidP="00EC7EB5">
      <w:pPr>
        <w:tabs>
          <w:tab w:val="left" w:pos="5103"/>
          <w:tab w:val="left" w:pos="7655"/>
        </w:tabs>
        <w:jc w:val="center"/>
        <w:rPr>
          <w:rFonts w:ascii="Arial" w:hAnsi="Arial" w:cs="Arial"/>
          <w:sz w:val="22"/>
          <w:szCs w:val="22"/>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68174893" w14:textId="77777777" w:rsidR="00EC7EB5" w:rsidRPr="00226BF3" w:rsidRDefault="00EC7EB5" w:rsidP="00EC7EB5">
      <w:pPr>
        <w:tabs>
          <w:tab w:val="left" w:pos="5103"/>
          <w:tab w:val="left" w:pos="7655"/>
        </w:tabs>
        <w:jc w:val="center"/>
        <w:rPr>
          <w:rFonts w:ascii="Arial" w:hAnsi="Arial" w:cs="Arial"/>
        </w:rPr>
      </w:pPr>
      <w:r w:rsidRPr="00226BF3">
        <w:rPr>
          <w:rFonts w:ascii="Arial" w:hAnsi="Arial" w:cs="Arial"/>
        </w:rPr>
        <w:t>Protesto lo necesario</w:t>
      </w:r>
    </w:p>
    <w:p w14:paraId="6048305A" w14:textId="77777777" w:rsidR="00EC7EB5" w:rsidRPr="00226BF3" w:rsidRDefault="00EC7EB5" w:rsidP="00EC7EB5">
      <w:pPr>
        <w:pStyle w:val="Textoindependiente"/>
        <w:jc w:val="center"/>
        <w:rPr>
          <w:rFonts w:cs="Arial"/>
          <w:b/>
          <w:bCs/>
          <w:sz w:val="20"/>
        </w:rPr>
      </w:pPr>
      <w:r w:rsidRPr="00226BF3">
        <w:rPr>
          <w:rFonts w:cs="Arial"/>
          <w:sz w:val="20"/>
        </w:rPr>
        <w:t>(Nombre y firma del representante legal)</w:t>
      </w: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38"/>
          <w:footerReference w:type="default" r:id="rId39"/>
          <w:headerReference w:type="first" r:id="rId40"/>
          <w:footerReference w:type="first" r:id="rId41"/>
          <w:pgSz w:w="12242" w:h="15842" w:code="1"/>
          <w:pgMar w:top="1701" w:right="1752" w:bottom="709" w:left="1701" w:header="851" w:footer="441" w:gutter="0"/>
          <w:cols w:space="708"/>
          <w:docGrid w:linePitch="360"/>
        </w:sectPr>
      </w:pPr>
    </w:p>
    <w:p w14:paraId="47E41FED" w14:textId="77777777" w:rsidR="006E4618" w:rsidRPr="00330948" w:rsidRDefault="006E4618" w:rsidP="006E4618">
      <w:pPr>
        <w:pStyle w:val="Ttulo1"/>
        <w:rPr>
          <w:rFonts w:cs="Arial"/>
          <w:color w:val="CC0066"/>
          <w:kern w:val="32"/>
          <w:sz w:val="32"/>
          <w:szCs w:val="32"/>
        </w:rPr>
      </w:pPr>
      <w:bookmarkStart w:id="1087" w:name="_Toc499053796"/>
      <w:bookmarkStart w:id="1088" w:name="_Toc25083266"/>
      <w:r w:rsidRPr="00330948">
        <w:rPr>
          <w:rFonts w:cs="Arial"/>
          <w:color w:val="CC0066"/>
          <w:kern w:val="32"/>
          <w:sz w:val="32"/>
          <w:szCs w:val="32"/>
        </w:rPr>
        <w:lastRenderedPageBreak/>
        <w:t>ANEXO 3</w:t>
      </w:r>
      <w:r>
        <w:rPr>
          <w:rFonts w:cs="Arial"/>
          <w:color w:val="CC0066"/>
          <w:kern w:val="32"/>
          <w:sz w:val="32"/>
          <w:szCs w:val="32"/>
        </w:rPr>
        <w:t xml:space="preserve"> “B”</w:t>
      </w:r>
      <w:bookmarkEnd w:id="1087"/>
      <w:bookmarkEnd w:id="1088"/>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2042C312" w14:textId="77777777" w:rsidR="007E2B17" w:rsidRPr="004C69C1" w:rsidRDefault="007E2B17" w:rsidP="007E2B17">
      <w:pPr>
        <w:jc w:val="right"/>
        <w:rPr>
          <w:rFonts w:ascii="Arial" w:hAnsi="Arial" w:cs="Arial"/>
          <w:sz w:val="22"/>
          <w:szCs w:val="22"/>
        </w:rPr>
      </w:pPr>
      <w:r w:rsidRPr="004C69C1">
        <w:rPr>
          <w:rFonts w:ascii="Arial" w:hAnsi="Arial" w:cs="Arial"/>
          <w:sz w:val="22"/>
          <w:szCs w:val="22"/>
        </w:rPr>
        <w:t>C</w:t>
      </w:r>
      <w:r>
        <w:rPr>
          <w:rFonts w:ascii="Arial" w:hAnsi="Arial" w:cs="Arial"/>
          <w:sz w:val="22"/>
          <w:szCs w:val="22"/>
        </w:rPr>
        <w:t>orregidora, Querétaro</w:t>
      </w:r>
      <w:r w:rsidRPr="004C69C1">
        <w:rPr>
          <w:rFonts w:ascii="Arial" w:hAnsi="Arial" w:cs="Arial"/>
          <w:sz w:val="22"/>
          <w:szCs w:val="22"/>
        </w:rPr>
        <w:t xml:space="preserve">, a 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w:t>
      </w:r>
      <w:r>
        <w:rPr>
          <w:rFonts w:ascii="Arial" w:hAnsi="Arial" w:cs="Arial"/>
          <w:sz w:val="22"/>
          <w:szCs w:val="22"/>
        </w:rPr>
        <w:t>21</w:t>
      </w:r>
      <w:r w:rsidRPr="004C69C1">
        <w:rPr>
          <w:rFonts w:ascii="Arial" w:hAnsi="Arial" w:cs="Arial"/>
          <w:sz w:val="22"/>
          <w:szCs w:val="22"/>
        </w:rPr>
        <w:t>.</w:t>
      </w:r>
    </w:p>
    <w:p w14:paraId="3C425717" w14:textId="77777777" w:rsidR="007E2B17" w:rsidRPr="004C69C1" w:rsidRDefault="007E2B17" w:rsidP="007E2B17">
      <w:pPr>
        <w:pStyle w:val="Textosinformato"/>
        <w:ind w:right="281"/>
        <w:jc w:val="both"/>
        <w:rPr>
          <w:rFonts w:ascii="Arial" w:hAnsi="Arial" w:cs="Arial"/>
          <w:b/>
          <w:bCs/>
          <w:sz w:val="22"/>
          <w:szCs w:val="22"/>
        </w:rPr>
      </w:pPr>
    </w:p>
    <w:p w14:paraId="5813E71E" w14:textId="77777777" w:rsidR="007E2B17" w:rsidRPr="004C69C1" w:rsidRDefault="007E2B17" w:rsidP="007E2B17">
      <w:pPr>
        <w:pStyle w:val="Textosinformato"/>
        <w:ind w:right="281"/>
        <w:jc w:val="both"/>
        <w:rPr>
          <w:rFonts w:ascii="Arial" w:hAnsi="Arial" w:cs="Arial"/>
          <w:b/>
          <w:bCs/>
          <w:sz w:val="22"/>
          <w:szCs w:val="22"/>
        </w:rPr>
      </w:pPr>
    </w:p>
    <w:p w14:paraId="0E965AF8" w14:textId="77777777" w:rsidR="007E2B17" w:rsidRDefault="007E2B17" w:rsidP="007E2B17">
      <w:pPr>
        <w:jc w:val="both"/>
        <w:rPr>
          <w:rFonts w:ascii="Arial" w:hAnsi="Arial" w:cs="Arial"/>
          <w:b/>
          <w:sz w:val="22"/>
          <w:szCs w:val="22"/>
        </w:rPr>
      </w:pPr>
      <w:r>
        <w:rPr>
          <w:rFonts w:ascii="Arial" w:hAnsi="Arial" w:cs="Arial"/>
          <w:b/>
          <w:sz w:val="22"/>
          <w:szCs w:val="22"/>
        </w:rPr>
        <w:t>LIC</w:t>
      </w:r>
      <w:r w:rsidRPr="004C69C1">
        <w:rPr>
          <w:rFonts w:ascii="Arial" w:hAnsi="Arial" w:cs="Arial"/>
          <w:b/>
          <w:sz w:val="22"/>
          <w:szCs w:val="22"/>
        </w:rPr>
        <w:t xml:space="preserve">. </w:t>
      </w:r>
      <w:r>
        <w:rPr>
          <w:rFonts w:ascii="Arial" w:hAnsi="Arial" w:cs="Arial"/>
          <w:b/>
          <w:sz w:val="22"/>
          <w:szCs w:val="22"/>
        </w:rPr>
        <w:t>MARÍA EUGENIA IVONNE PADILLA ESPINOSA</w:t>
      </w:r>
    </w:p>
    <w:p w14:paraId="392C933E" w14:textId="77777777" w:rsidR="007E2B17" w:rsidRDefault="007E2B17" w:rsidP="007E2B17">
      <w:pPr>
        <w:jc w:val="both"/>
        <w:rPr>
          <w:rFonts w:ascii="Arial" w:hAnsi="Arial" w:cs="Arial"/>
          <w:b/>
          <w:sz w:val="22"/>
          <w:szCs w:val="22"/>
        </w:rPr>
      </w:pPr>
      <w:r>
        <w:rPr>
          <w:rFonts w:ascii="Arial" w:hAnsi="Arial" w:cs="Arial"/>
          <w:b/>
          <w:sz w:val="22"/>
          <w:szCs w:val="22"/>
        </w:rPr>
        <w:t xml:space="preserve">VOCAL EJECUTIVA </w:t>
      </w:r>
    </w:p>
    <w:p w14:paraId="7E197F5F" w14:textId="77777777" w:rsidR="007E2B17" w:rsidRPr="004C69C1" w:rsidRDefault="007E2B17" w:rsidP="007E2B17">
      <w:pPr>
        <w:jc w:val="both"/>
        <w:rPr>
          <w:rFonts w:ascii="Arial" w:hAnsi="Arial" w:cs="Arial"/>
          <w:b/>
          <w:sz w:val="22"/>
          <w:szCs w:val="22"/>
        </w:rPr>
      </w:pPr>
      <w:r>
        <w:rPr>
          <w:rFonts w:ascii="Arial" w:hAnsi="Arial" w:cs="Arial"/>
          <w:b/>
          <w:sz w:val="22"/>
          <w:szCs w:val="22"/>
        </w:rPr>
        <w:t>05 JUNTA DISTRITAL EJECUTIVA</w:t>
      </w:r>
    </w:p>
    <w:p w14:paraId="33385526" w14:textId="77777777" w:rsidR="007E2B17" w:rsidRPr="004C69C1" w:rsidRDefault="007E2B17" w:rsidP="007E2B17">
      <w:pPr>
        <w:jc w:val="both"/>
        <w:rPr>
          <w:rFonts w:ascii="Arial" w:hAnsi="Arial" w:cs="Arial"/>
          <w:b/>
          <w:sz w:val="22"/>
          <w:szCs w:val="22"/>
        </w:rPr>
      </w:pPr>
      <w:r w:rsidRPr="004C69C1">
        <w:rPr>
          <w:rFonts w:ascii="Arial" w:hAnsi="Arial" w:cs="Arial"/>
          <w:b/>
          <w:sz w:val="22"/>
          <w:szCs w:val="22"/>
        </w:rPr>
        <w:t>INSTITUTO NACIONAL ELECTORAL</w:t>
      </w:r>
    </w:p>
    <w:p w14:paraId="1327738A" w14:textId="77777777" w:rsidR="007E2B17" w:rsidRDefault="007E2B17" w:rsidP="007E2B17">
      <w:pPr>
        <w:pStyle w:val="Textoindependiente31"/>
        <w:rPr>
          <w:rFonts w:cs="Arial"/>
          <w:b/>
          <w:szCs w:val="22"/>
          <w:lang w:val="es-MX"/>
        </w:rPr>
      </w:pPr>
      <w:r>
        <w:rPr>
          <w:rFonts w:cs="Arial"/>
          <w:b/>
          <w:szCs w:val="22"/>
          <w:lang w:val="es-MX"/>
        </w:rPr>
        <w:t>QUERÉTARO</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77777777" w:rsidR="006E4618" w:rsidRPr="002B0D41" w:rsidRDefault="006E4618" w:rsidP="006E4618">
      <w:pPr>
        <w:pStyle w:val="Textosinformato"/>
        <w:spacing w:line="360" w:lineRule="auto"/>
        <w:ind w:right="284"/>
        <w:jc w:val="both"/>
        <w:rPr>
          <w:rFonts w:ascii="Arial" w:hAnsi="Arial" w:cs="Arial"/>
          <w:bCs/>
        </w:rPr>
      </w:pPr>
      <w:r w:rsidRPr="00F64C0D">
        <w:rPr>
          <w:rFonts w:ascii="Arial" w:hAnsi="Arial" w:cs="Arial"/>
          <w:bCs/>
        </w:rPr>
        <w:t>Con fundamento</w:t>
      </w:r>
      <w:r>
        <w:rPr>
          <w:rFonts w:ascii="Arial" w:hAnsi="Arial" w:cs="Arial"/>
          <w:b/>
          <w:sz w:val="28"/>
        </w:rPr>
        <w:t xml:space="preserve"> </w:t>
      </w:r>
      <w:r w:rsidRPr="00F64C0D">
        <w:rPr>
          <w:rFonts w:ascii="Arial" w:hAnsi="Arial" w:cs="Arial"/>
          <w:bCs/>
        </w:rPr>
        <w:t>en el artículo 36</w:t>
      </w:r>
      <w:r>
        <w:rPr>
          <w:rFonts w:ascii="Arial" w:hAnsi="Arial" w:cs="Arial"/>
          <w:bCs/>
        </w:rPr>
        <w:t>,</w:t>
      </w:r>
      <w:r w:rsidRPr="00F64C0D">
        <w:rPr>
          <w:rFonts w:ascii="Arial" w:hAnsi="Arial" w:cs="Arial"/>
          <w:bCs/>
        </w:rPr>
        <w:t xml:space="preserve"> fracción VIII del REGLAMENTO</w:t>
      </w:r>
      <w:r>
        <w:rPr>
          <w:rFonts w:ascii="Arial" w:hAnsi="Arial" w:cs="Arial"/>
          <w:bCs/>
        </w:rPr>
        <w:t>,</w:t>
      </w:r>
      <w:r w:rsidRPr="00C40B7B">
        <w:rPr>
          <w:rFonts w:ascii="Arial" w:hAnsi="Arial" w:cs="Arial"/>
          <w:bCs/>
          <w:u w:val="single"/>
        </w:rPr>
        <w:t xml:space="preserve"> </w:t>
      </w:r>
      <w:r w:rsidR="003E63D5" w:rsidRPr="00C40B7B">
        <w:rPr>
          <w:rFonts w:ascii="Arial" w:hAnsi="Arial" w:cs="Arial"/>
          <w:bCs/>
          <w:u w:val="single"/>
        </w:rPr>
        <w:t>[nombre</w:t>
      </w:r>
      <w:r w:rsidRPr="00C40B7B">
        <w:rPr>
          <w:rFonts w:ascii="Arial" w:hAnsi="Arial" w:cs="Arial"/>
          <w:bCs/>
          <w:u w:val="single"/>
        </w:rPr>
        <w:t xml:space="preserve"> del LICITANTE o en nombre de la </w:t>
      </w:r>
      <w:r w:rsidR="003E63D5" w:rsidRPr="00C40B7B">
        <w:rPr>
          <w:rFonts w:ascii="Arial" w:hAnsi="Arial" w:cs="Arial"/>
          <w:bCs/>
          <w:u w:val="single"/>
        </w:rPr>
        <w:t>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2B0D41">
        <w:rPr>
          <w:rFonts w:ascii="Arial" w:hAnsi="Arial" w:cs="Arial"/>
          <w:bCs/>
        </w:rPr>
        <w:t xml:space="preserve">en términos de lo estipulado en el artículo 32-D del Código Fiscal de la Federación y, en su caso, de la Resolución Miscelánea Fiscal Vigente.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5FCB5721" w14:textId="77777777"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14:paraId="16DA7ECF" w14:textId="77777777" w:rsidR="006E4618" w:rsidRPr="00226BF3" w:rsidRDefault="006E4618" w:rsidP="006E4618">
      <w:pPr>
        <w:pStyle w:val="Textoindependiente"/>
        <w:jc w:val="center"/>
        <w:rPr>
          <w:rFonts w:cs="Arial"/>
          <w:b/>
          <w:bCs/>
          <w:sz w:val="20"/>
        </w:rPr>
      </w:pPr>
      <w:r w:rsidRPr="00226BF3">
        <w:rPr>
          <w:rFonts w:cs="Arial"/>
          <w:sz w:val="20"/>
        </w:rPr>
        <w:t>(Nombre y firma del representante legal)</w:t>
      </w:r>
    </w:p>
    <w:p w14:paraId="573F7B4D" w14:textId="77777777" w:rsidR="006E4618" w:rsidRPr="00226BF3" w:rsidRDefault="006E4618" w:rsidP="006E4618">
      <w:pPr>
        <w:pStyle w:val="Textosinformato"/>
        <w:ind w:right="281"/>
        <w:jc w:val="both"/>
        <w:rPr>
          <w:rFonts w:ascii="Arial" w:hAnsi="Arial" w:cs="Arial"/>
          <w:b/>
          <w:bCs/>
          <w:sz w:val="22"/>
          <w:szCs w:val="22"/>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158EC3DC" w14:textId="77777777" w:rsidR="00EC7EB5" w:rsidRDefault="00EC7EB5" w:rsidP="00EC7EB5">
      <w:pPr>
        <w:pStyle w:val="Ttulo1"/>
        <w:rPr>
          <w:rFonts w:cs="Arial"/>
          <w:color w:val="CC0066"/>
          <w:kern w:val="32"/>
          <w:sz w:val="32"/>
          <w:szCs w:val="32"/>
        </w:rPr>
      </w:pPr>
      <w:bookmarkStart w:id="1089" w:name="_Toc499053797"/>
      <w:bookmarkStart w:id="1090" w:name="_Toc25083267"/>
      <w:bookmarkStart w:id="1091" w:name="_Toc309618102"/>
      <w:bookmarkStart w:id="1092" w:name="_Toc314085351"/>
      <w:bookmarkStart w:id="1093" w:name="_Toc314094172"/>
      <w:bookmarkStart w:id="1094" w:name="_Toc289064608"/>
      <w:bookmarkStart w:id="1095" w:name="_Toc311547465"/>
      <w:r w:rsidRPr="00330948">
        <w:rPr>
          <w:rFonts w:cs="Arial"/>
          <w:color w:val="CC0066"/>
          <w:kern w:val="32"/>
          <w:sz w:val="32"/>
          <w:szCs w:val="32"/>
        </w:rPr>
        <w:t>ANEXO 3</w:t>
      </w:r>
      <w:r>
        <w:rPr>
          <w:rFonts w:cs="Arial"/>
          <w:color w:val="CC0066"/>
          <w:kern w:val="32"/>
          <w:sz w:val="32"/>
          <w:szCs w:val="32"/>
        </w:rPr>
        <w:t xml:space="preserve"> “C”</w:t>
      </w:r>
      <w:bookmarkEnd w:id="1089"/>
      <w:bookmarkEnd w:id="1090"/>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6467B95D" w14:textId="77777777" w:rsidR="007E2B17" w:rsidRPr="004C69C1" w:rsidRDefault="007E2B17" w:rsidP="007E2B17">
      <w:pPr>
        <w:jc w:val="right"/>
        <w:rPr>
          <w:rFonts w:ascii="Arial" w:hAnsi="Arial" w:cs="Arial"/>
          <w:sz w:val="22"/>
          <w:szCs w:val="22"/>
        </w:rPr>
      </w:pPr>
      <w:r w:rsidRPr="004C69C1">
        <w:rPr>
          <w:rFonts w:ascii="Arial" w:hAnsi="Arial" w:cs="Arial"/>
          <w:sz w:val="22"/>
          <w:szCs w:val="22"/>
        </w:rPr>
        <w:t>C</w:t>
      </w:r>
      <w:r>
        <w:rPr>
          <w:rFonts w:ascii="Arial" w:hAnsi="Arial" w:cs="Arial"/>
          <w:sz w:val="22"/>
          <w:szCs w:val="22"/>
        </w:rPr>
        <w:t>orregidora, Querétaro</w:t>
      </w:r>
      <w:r w:rsidRPr="004C69C1">
        <w:rPr>
          <w:rFonts w:ascii="Arial" w:hAnsi="Arial" w:cs="Arial"/>
          <w:sz w:val="22"/>
          <w:szCs w:val="22"/>
        </w:rPr>
        <w:t xml:space="preserve">, a 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w:t>
      </w:r>
      <w:r>
        <w:rPr>
          <w:rFonts w:ascii="Arial" w:hAnsi="Arial" w:cs="Arial"/>
          <w:sz w:val="22"/>
          <w:szCs w:val="22"/>
        </w:rPr>
        <w:t>21</w:t>
      </w:r>
      <w:r w:rsidRPr="004C69C1">
        <w:rPr>
          <w:rFonts w:ascii="Arial" w:hAnsi="Arial" w:cs="Arial"/>
          <w:sz w:val="22"/>
          <w:szCs w:val="22"/>
        </w:rPr>
        <w:t>.</w:t>
      </w:r>
    </w:p>
    <w:p w14:paraId="7A3F158D" w14:textId="77777777" w:rsidR="007E2B17" w:rsidRPr="004C69C1" w:rsidRDefault="007E2B17" w:rsidP="007E2B17">
      <w:pPr>
        <w:pStyle w:val="Textosinformato"/>
        <w:ind w:right="281"/>
        <w:jc w:val="both"/>
        <w:rPr>
          <w:rFonts w:ascii="Arial" w:hAnsi="Arial" w:cs="Arial"/>
          <w:b/>
          <w:bCs/>
          <w:sz w:val="22"/>
          <w:szCs w:val="22"/>
        </w:rPr>
      </w:pPr>
    </w:p>
    <w:p w14:paraId="612AAA39" w14:textId="77777777" w:rsidR="007E2B17" w:rsidRPr="004C69C1" w:rsidRDefault="007E2B17" w:rsidP="007E2B17">
      <w:pPr>
        <w:pStyle w:val="Textosinformato"/>
        <w:ind w:right="281"/>
        <w:jc w:val="both"/>
        <w:rPr>
          <w:rFonts w:ascii="Arial" w:hAnsi="Arial" w:cs="Arial"/>
          <w:b/>
          <w:bCs/>
          <w:sz w:val="22"/>
          <w:szCs w:val="22"/>
        </w:rPr>
      </w:pPr>
    </w:p>
    <w:p w14:paraId="3CD12B0B" w14:textId="77777777" w:rsidR="007E2B17" w:rsidRDefault="007E2B17" w:rsidP="007E2B17">
      <w:pPr>
        <w:jc w:val="both"/>
        <w:rPr>
          <w:rFonts w:ascii="Arial" w:hAnsi="Arial" w:cs="Arial"/>
          <w:b/>
          <w:sz w:val="22"/>
          <w:szCs w:val="22"/>
        </w:rPr>
      </w:pPr>
      <w:r>
        <w:rPr>
          <w:rFonts w:ascii="Arial" w:hAnsi="Arial" w:cs="Arial"/>
          <w:b/>
          <w:sz w:val="22"/>
          <w:szCs w:val="22"/>
        </w:rPr>
        <w:t>LIC</w:t>
      </w:r>
      <w:r w:rsidRPr="004C69C1">
        <w:rPr>
          <w:rFonts w:ascii="Arial" w:hAnsi="Arial" w:cs="Arial"/>
          <w:b/>
          <w:sz w:val="22"/>
          <w:szCs w:val="22"/>
        </w:rPr>
        <w:t xml:space="preserve">. </w:t>
      </w:r>
      <w:r>
        <w:rPr>
          <w:rFonts w:ascii="Arial" w:hAnsi="Arial" w:cs="Arial"/>
          <w:b/>
          <w:sz w:val="22"/>
          <w:szCs w:val="22"/>
        </w:rPr>
        <w:t>MARÍA EUGENIA IVONNE PADILLA ESPINOSA</w:t>
      </w:r>
    </w:p>
    <w:p w14:paraId="3F6D12C6" w14:textId="77777777" w:rsidR="007E2B17" w:rsidRDefault="007E2B17" w:rsidP="007E2B17">
      <w:pPr>
        <w:jc w:val="both"/>
        <w:rPr>
          <w:rFonts w:ascii="Arial" w:hAnsi="Arial" w:cs="Arial"/>
          <w:b/>
          <w:sz w:val="22"/>
          <w:szCs w:val="22"/>
        </w:rPr>
      </w:pPr>
      <w:r>
        <w:rPr>
          <w:rFonts w:ascii="Arial" w:hAnsi="Arial" w:cs="Arial"/>
          <w:b/>
          <w:sz w:val="22"/>
          <w:szCs w:val="22"/>
        </w:rPr>
        <w:t xml:space="preserve">VOCAL EJECUTIVA </w:t>
      </w:r>
    </w:p>
    <w:p w14:paraId="5675FE3C" w14:textId="77777777" w:rsidR="007E2B17" w:rsidRPr="004C69C1" w:rsidRDefault="007E2B17" w:rsidP="007E2B17">
      <w:pPr>
        <w:jc w:val="both"/>
        <w:rPr>
          <w:rFonts w:ascii="Arial" w:hAnsi="Arial" w:cs="Arial"/>
          <w:b/>
          <w:sz w:val="22"/>
          <w:szCs w:val="22"/>
        </w:rPr>
      </w:pPr>
      <w:r>
        <w:rPr>
          <w:rFonts w:ascii="Arial" w:hAnsi="Arial" w:cs="Arial"/>
          <w:b/>
          <w:sz w:val="22"/>
          <w:szCs w:val="22"/>
        </w:rPr>
        <w:t>05 JUNTA DISTRITAL EJECUTIVA</w:t>
      </w:r>
    </w:p>
    <w:p w14:paraId="07A72881" w14:textId="77777777" w:rsidR="007E2B17" w:rsidRPr="004C69C1" w:rsidRDefault="007E2B17" w:rsidP="007E2B17">
      <w:pPr>
        <w:jc w:val="both"/>
        <w:rPr>
          <w:rFonts w:ascii="Arial" w:hAnsi="Arial" w:cs="Arial"/>
          <w:b/>
          <w:sz w:val="22"/>
          <w:szCs w:val="22"/>
        </w:rPr>
      </w:pPr>
      <w:r w:rsidRPr="004C69C1">
        <w:rPr>
          <w:rFonts w:ascii="Arial" w:hAnsi="Arial" w:cs="Arial"/>
          <w:b/>
          <w:sz w:val="22"/>
          <w:szCs w:val="22"/>
        </w:rPr>
        <w:t>INSTITUTO NACIONAL ELECTORAL</w:t>
      </w:r>
    </w:p>
    <w:p w14:paraId="32C99523" w14:textId="77777777" w:rsidR="007E2B17" w:rsidRDefault="007E2B17" w:rsidP="007E2B17">
      <w:pPr>
        <w:pStyle w:val="Textoindependiente31"/>
        <w:rPr>
          <w:rFonts w:cs="Arial"/>
          <w:b/>
          <w:szCs w:val="22"/>
          <w:lang w:val="es-MX"/>
        </w:rPr>
      </w:pPr>
      <w:r>
        <w:rPr>
          <w:rFonts w:cs="Arial"/>
          <w:b/>
          <w:szCs w:val="22"/>
          <w:lang w:val="es-MX"/>
        </w:rPr>
        <w:t>QUERÉTARO</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70E67551"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nombre del LICITANTE o en nombre de la empresa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Invitación a Cuando Menos Tres Personas Nacional</w:t>
      </w:r>
      <w:r w:rsidR="00C324EA">
        <w:rPr>
          <w:rFonts w:ascii="Arial" w:hAnsi="Arial" w:cs="Arial"/>
          <w:szCs w:val="22"/>
        </w:rPr>
        <w:t xml:space="preserve"> Mixta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313283D9" w14:textId="77777777" w:rsidR="00EC7EB5" w:rsidRPr="004C69C1" w:rsidRDefault="00EC7EB5" w:rsidP="00EC7EB5">
      <w:pPr>
        <w:tabs>
          <w:tab w:val="left" w:pos="5103"/>
          <w:tab w:val="left" w:pos="7655"/>
        </w:tabs>
        <w:jc w:val="center"/>
        <w:rPr>
          <w:rFonts w:ascii="Arial" w:hAnsi="Arial" w:cs="Arial"/>
        </w:rPr>
      </w:pPr>
      <w:r w:rsidRPr="004C69C1">
        <w:rPr>
          <w:rFonts w:ascii="Arial" w:hAnsi="Arial" w:cs="Arial"/>
        </w:rPr>
        <w:t>Protesto lo necesario</w:t>
      </w:r>
    </w:p>
    <w:p w14:paraId="79F8DC1E" w14:textId="77777777" w:rsidR="00EC7EB5" w:rsidRPr="004C69C1" w:rsidRDefault="00EC7EB5" w:rsidP="00EC7EB5">
      <w:pPr>
        <w:pStyle w:val="Textoindependiente"/>
        <w:jc w:val="center"/>
        <w:rPr>
          <w:b/>
          <w:bCs/>
          <w:sz w:val="20"/>
        </w:rPr>
      </w:pPr>
      <w:r w:rsidRPr="004C69C1">
        <w:rPr>
          <w:sz w:val="20"/>
        </w:rPr>
        <w:t>(Nombre y firma del representante legal)</w:t>
      </w:r>
    </w:p>
    <w:p w14:paraId="5B216541" w14:textId="77777777" w:rsidR="00EC7EB5" w:rsidRDefault="00EC7EB5" w:rsidP="00EE5879">
      <w:pPr>
        <w:pStyle w:val="Ttulo1"/>
        <w:spacing w:before="240" w:after="60"/>
        <w:rPr>
          <w:rFonts w:cs="Arial"/>
          <w:color w:val="CC0066"/>
          <w:kern w:val="32"/>
          <w:sz w:val="32"/>
          <w:szCs w:val="32"/>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77777777" w:rsidR="00EC7EB5" w:rsidRP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096" w:name="_Toc499053798"/>
      <w:bookmarkStart w:id="1097" w:name="_Toc25083268"/>
      <w:r w:rsidRPr="0027305A">
        <w:rPr>
          <w:rFonts w:cs="Arial"/>
          <w:color w:val="CC0066"/>
          <w:kern w:val="32"/>
          <w:sz w:val="32"/>
          <w:szCs w:val="32"/>
        </w:rPr>
        <w:t>ANEXO 4</w:t>
      </w:r>
      <w:bookmarkEnd w:id="1091"/>
      <w:bookmarkEnd w:id="1092"/>
      <w:bookmarkEnd w:id="1093"/>
      <w:bookmarkEnd w:id="1096"/>
      <w:bookmarkEnd w:id="1097"/>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098" w:name="_Toc452121420"/>
      <w:bookmarkStart w:id="1099" w:name="_Toc464498342"/>
      <w:bookmarkStart w:id="1100" w:name="_Toc464498747"/>
      <w:bookmarkStart w:id="1101" w:name="_Toc487209361"/>
      <w:bookmarkStart w:id="1102" w:name="_Toc488428675"/>
      <w:bookmarkStart w:id="1103" w:name="_Toc491181001"/>
      <w:bookmarkStart w:id="1104" w:name="_Toc492377963"/>
      <w:bookmarkStart w:id="1105" w:name="_Toc493180792"/>
      <w:bookmarkStart w:id="1106" w:name="_Toc496783515"/>
      <w:bookmarkStart w:id="1107" w:name="_Toc499053799"/>
      <w:bookmarkStart w:id="1108" w:name="_Toc505794364"/>
      <w:bookmarkStart w:id="1109" w:name="_Toc507676565"/>
      <w:bookmarkStart w:id="1110" w:name="_Toc521678098"/>
      <w:bookmarkStart w:id="1111" w:name="_Toc527963339"/>
      <w:bookmarkStart w:id="1112" w:name="_Toc528680726"/>
      <w:bookmarkStart w:id="1113" w:name="_Toc25083269"/>
      <w:r w:rsidRPr="0027305A">
        <w:rPr>
          <w:rFonts w:cs="Arial"/>
          <w:kern w:val="32"/>
          <w:sz w:val="28"/>
          <w:szCs w:val="32"/>
        </w:rPr>
        <w:t>Declaración de integridad</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bookmarkEnd w:id="1094"/>
    <w:bookmarkEnd w:id="1095"/>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7B2A952E" w14:textId="77777777" w:rsidR="007E2B17" w:rsidRPr="004C69C1" w:rsidRDefault="007E2B17" w:rsidP="007E2B17">
      <w:pPr>
        <w:jc w:val="right"/>
        <w:rPr>
          <w:rFonts w:ascii="Arial" w:hAnsi="Arial" w:cs="Arial"/>
          <w:sz w:val="22"/>
          <w:szCs w:val="22"/>
        </w:rPr>
      </w:pPr>
      <w:r w:rsidRPr="004C69C1">
        <w:rPr>
          <w:rFonts w:ascii="Arial" w:hAnsi="Arial" w:cs="Arial"/>
          <w:sz w:val="22"/>
          <w:szCs w:val="22"/>
        </w:rPr>
        <w:t>C</w:t>
      </w:r>
      <w:r>
        <w:rPr>
          <w:rFonts w:ascii="Arial" w:hAnsi="Arial" w:cs="Arial"/>
          <w:sz w:val="22"/>
          <w:szCs w:val="22"/>
        </w:rPr>
        <w:t>orregidora, Querétaro</w:t>
      </w:r>
      <w:r w:rsidRPr="004C69C1">
        <w:rPr>
          <w:rFonts w:ascii="Arial" w:hAnsi="Arial" w:cs="Arial"/>
          <w:sz w:val="22"/>
          <w:szCs w:val="22"/>
        </w:rPr>
        <w:t xml:space="preserve">, a 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w:t>
      </w:r>
      <w:r>
        <w:rPr>
          <w:rFonts w:ascii="Arial" w:hAnsi="Arial" w:cs="Arial"/>
          <w:sz w:val="22"/>
          <w:szCs w:val="22"/>
        </w:rPr>
        <w:t>21</w:t>
      </w:r>
      <w:r w:rsidRPr="004C69C1">
        <w:rPr>
          <w:rFonts w:ascii="Arial" w:hAnsi="Arial" w:cs="Arial"/>
          <w:sz w:val="22"/>
          <w:szCs w:val="22"/>
        </w:rPr>
        <w:t>.</w:t>
      </w:r>
    </w:p>
    <w:p w14:paraId="2BAA125A" w14:textId="77777777" w:rsidR="007E2B17" w:rsidRPr="004C69C1" w:rsidRDefault="007E2B17" w:rsidP="007E2B17">
      <w:pPr>
        <w:pStyle w:val="Textosinformato"/>
        <w:ind w:right="281"/>
        <w:jc w:val="both"/>
        <w:rPr>
          <w:rFonts w:ascii="Arial" w:hAnsi="Arial" w:cs="Arial"/>
          <w:b/>
          <w:bCs/>
          <w:sz w:val="22"/>
          <w:szCs w:val="22"/>
        </w:rPr>
      </w:pPr>
    </w:p>
    <w:p w14:paraId="368EDE4A" w14:textId="77777777" w:rsidR="007E2B17" w:rsidRPr="004C69C1" w:rsidRDefault="007E2B17" w:rsidP="007E2B17">
      <w:pPr>
        <w:pStyle w:val="Textosinformato"/>
        <w:ind w:right="281"/>
        <w:jc w:val="both"/>
        <w:rPr>
          <w:rFonts w:ascii="Arial" w:hAnsi="Arial" w:cs="Arial"/>
          <w:b/>
          <w:bCs/>
          <w:sz w:val="22"/>
          <w:szCs w:val="22"/>
        </w:rPr>
      </w:pPr>
    </w:p>
    <w:p w14:paraId="21F27D53" w14:textId="77777777" w:rsidR="007E2B17" w:rsidRDefault="007E2B17" w:rsidP="007E2B17">
      <w:pPr>
        <w:jc w:val="both"/>
        <w:rPr>
          <w:rFonts w:ascii="Arial" w:hAnsi="Arial" w:cs="Arial"/>
          <w:b/>
          <w:sz w:val="22"/>
          <w:szCs w:val="22"/>
        </w:rPr>
      </w:pPr>
      <w:r>
        <w:rPr>
          <w:rFonts w:ascii="Arial" w:hAnsi="Arial" w:cs="Arial"/>
          <w:b/>
          <w:sz w:val="22"/>
          <w:szCs w:val="22"/>
        </w:rPr>
        <w:t>LIC</w:t>
      </w:r>
      <w:r w:rsidRPr="004C69C1">
        <w:rPr>
          <w:rFonts w:ascii="Arial" w:hAnsi="Arial" w:cs="Arial"/>
          <w:b/>
          <w:sz w:val="22"/>
          <w:szCs w:val="22"/>
        </w:rPr>
        <w:t xml:space="preserve">. </w:t>
      </w:r>
      <w:r>
        <w:rPr>
          <w:rFonts w:ascii="Arial" w:hAnsi="Arial" w:cs="Arial"/>
          <w:b/>
          <w:sz w:val="22"/>
          <w:szCs w:val="22"/>
        </w:rPr>
        <w:t>MARÍA EUGENIA IVONNE PADILLA ESPINOSA</w:t>
      </w:r>
    </w:p>
    <w:p w14:paraId="6EBE94B8" w14:textId="77777777" w:rsidR="007E2B17" w:rsidRDefault="007E2B17" w:rsidP="007E2B17">
      <w:pPr>
        <w:jc w:val="both"/>
        <w:rPr>
          <w:rFonts w:ascii="Arial" w:hAnsi="Arial" w:cs="Arial"/>
          <w:b/>
          <w:sz w:val="22"/>
          <w:szCs w:val="22"/>
        </w:rPr>
      </w:pPr>
      <w:r>
        <w:rPr>
          <w:rFonts w:ascii="Arial" w:hAnsi="Arial" w:cs="Arial"/>
          <w:b/>
          <w:sz w:val="22"/>
          <w:szCs w:val="22"/>
        </w:rPr>
        <w:t xml:space="preserve">VOCAL EJECUTIVA </w:t>
      </w:r>
    </w:p>
    <w:p w14:paraId="205C4032" w14:textId="77777777" w:rsidR="007E2B17" w:rsidRPr="004C69C1" w:rsidRDefault="007E2B17" w:rsidP="007E2B17">
      <w:pPr>
        <w:jc w:val="both"/>
        <w:rPr>
          <w:rFonts w:ascii="Arial" w:hAnsi="Arial" w:cs="Arial"/>
          <w:b/>
          <w:sz w:val="22"/>
          <w:szCs w:val="22"/>
        </w:rPr>
      </w:pPr>
      <w:r>
        <w:rPr>
          <w:rFonts w:ascii="Arial" w:hAnsi="Arial" w:cs="Arial"/>
          <w:b/>
          <w:sz w:val="22"/>
          <w:szCs w:val="22"/>
        </w:rPr>
        <w:t>05 JUNTA DISTRITAL EJECUTIVA</w:t>
      </w:r>
    </w:p>
    <w:p w14:paraId="0E1780A1" w14:textId="77777777" w:rsidR="007E2B17" w:rsidRPr="004C69C1" w:rsidRDefault="007E2B17" w:rsidP="007E2B17">
      <w:pPr>
        <w:jc w:val="both"/>
        <w:rPr>
          <w:rFonts w:ascii="Arial" w:hAnsi="Arial" w:cs="Arial"/>
          <w:b/>
          <w:sz w:val="22"/>
          <w:szCs w:val="22"/>
        </w:rPr>
      </w:pPr>
      <w:r w:rsidRPr="004C69C1">
        <w:rPr>
          <w:rFonts w:ascii="Arial" w:hAnsi="Arial" w:cs="Arial"/>
          <w:b/>
          <w:sz w:val="22"/>
          <w:szCs w:val="22"/>
        </w:rPr>
        <w:t>INSTITUTO NACIONAL ELECTORAL</w:t>
      </w:r>
    </w:p>
    <w:p w14:paraId="36AE5863" w14:textId="77777777" w:rsidR="007E2B17" w:rsidRDefault="007E2B17" w:rsidP="007E2B17">
      <w:pPr>
        <w:pStyle w:val="Textoindependiente31"/>
        <w:rPr>
          <w:rFonts w:cs="Arial"/>
          <w:b/>
          <w:szCs w:val="22"/>
          <w:lang w:val="es-MX"/>
        </w:rPr>
      </w:pPr>
      <w:r>
        <w:rPr>
          <w:rFonts w:cs="Arial"/>
          <w:b/>
          <w:szCs w:val="22"/>
          <w:lang w:val="es-MX"/>
        </w:rPr>
        <w:t>QUERÉTARO</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082755A4"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fracción IX del Reglamento del Instituto Federal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Nacional </w:t>
      </w:r>
      <w:r w:rsidR="00C324EA">
        <w:rPr>
          <w:rFonts w:ascii="Arial" w:hAnsi="Arial" w:cs="Arial"/>
          <w:lang w:val="es-MX"/>
        </w:rPr>
        <w:t xml:space="preserve">Mixta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7777777" w:rsidR="00F70FCA" w:rsidRPr="0027305A" w:rsidRDefault="00F70FCA" w:rsidP="00F70FCA">
      <w:pPr>
        <w:tabs>
          <w:tab w:val="left" w:pos="6175"/>
        </w:tabs>
        <w:spacing w:line="360" w:lineRule="auto"/>
        <w:jc w:val="center"/>
        <w:rPr>
          <w:rFonts w:ascii="Arial" w:hAnsi="Arial" w:cs="Arial"/>
        </w:rPr>
      </w:pPr>
    </w:p>
    <w:p w14:paraId="1E2ECD3F" w14:textId="77777777"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14:paraId="04849F51" w14:textId="77777777" w:rsidR="00F70FCA" w:rsidRPr="0027305A" w:rsidRDefault="00F70FCA" w:rsidP="00F70FCA">
      <w:pPr>
        <w:tabs>
          <w:tab w:val="left" w:pos="5103"/>
          <w:tab w:val="left" w:pos="7655"/>
        </w:tabs>
        <w:spacing w:line="360" w:lineRule="auto"/>
        <w:jc w:val="center"/>
        <w:rPr>
          <w:rFonts w:ascii="Arial" w:hAnsi="Arial" w:cs="Arial"/>
        </w:rPr>
      </w:pPr>
      <w:r w:rsidRPr="0027305A">
        <w:rPr>
          <w:rFonts w:ascii="Arial" w:hAnsi="Arial" w:cs="Arial"/>
        </w:rPr>
        <w:t>Protesto lo necesario</w:t>
      </w:r>
    </w:p>
    <w:p w14:paraId="6EE08718" w14:textId="77777777" w:rsidR="00F70FCA" w:rsidRPr="0027305A" w:rsidRDefault="00F70FCA" w:rsidP="00F70FCA">
      <w:pPr>
        <w:pStyle w:val="Textoindependiente"/>
        <w:spacing w:line="360" w:lineRule="auto"/>
        <w:jc w:val="center"/>
        <w:rPr>
          <w:rFonts w:cs="Arial"/>
          <w:sz w:val="20"/>
        </w:rPr>
      </w:pPr>
      <w:r w:rsidRPr="0027305A">
        <w:rPr>
          <w:rFonts w:cs="Arial"/>
          <w:sz w:val="20"/>
        </w:rPr>
        <w:t>(Nombre y firma del representante legal)</w:t>
      </w:r>
    </w:p>
    <w:p w14:paraId="36AB850D" w14:textId="77777777" w:rsidR="00666964" w:rsidRPr="0027305A" w:rsidRDefault="00666964"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F60DC51" w14:textId="77777777" w:rsidR="00DC10F7" w:rsidRPr="0027305A" w:rsidRDefault="00DC10F7" w:rsidP="006F662A">
      <w:pPr>
        <w:pStyle w:val="Ttulo1"/>
        <w:spacing w:before="240" w:after="60"/>
        <w:rPr>
          <w:rFonts w:cs="Arial"/>
        </w:rPr>
      </w:pPr>
      <w:bookmarkStart w:id="1114" w:name="_Toc434004150"/>
      <w:bookmarkStart w:id="1115" w:name="_Toc490562488"/>
      <w:bookmarkStart w:id="1116" w:name="_Toc499053800"/>
      <w:bookmarkStart w:id="1117" w:name="_Toc25083270"/>
      <w:r w:rsidRPr="00330948">
        <w:rPr>
          <w:rFonts w:cs="Arial"/>
          <w:color w:val="CC0066"/>
          <w:kern w:val="32"/>
          <w:sz w:val="32"/>
          <w:szCs w:val="32"/>
        </w:rPr>
        <w:lastRenderedPageBreak/>
        <w:t>ANEXO 5</w:t>
      </w:r>
      <w:bookmarkEnd w:id="1114"/>
      <w:bookmarkEnd w:id="1115"/>
      <w:bookmarkEnd w:id="1116"/>
      <w:bookmarkEnd w:id="1117"/>
    </w:p>
    <w:p w14:paraId="51F0DE8D" w14:textId="77777777" w:rsidR="00687512" w:rsidRPr="004660D0" w:rsidRDefault="00687512" w:rsidP="00687512">
      <w:pPr>
        <w:shd w:val="clear" w:color="auto" w:fill="D9D9D9"/>
        <w:jc w:val="center"/>
        <w:rPr>
          <w:rFonts w:ascii="Arial" w:hAnsi="Arial" w:cs="Arial"/>
          <w:b/>
          <w:sz w:val="28"/>
        </w:rPr>
      </w:pPr>
      <w:bookmarkStart w:id="1118"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1FEF7C21" w14:textId="77777777" w:rsidR="00CF30F0" w:rsidRPr="004C69C1" w:rsidRDefault="00CF30F0" w:rsidP="00CF30F0">
      <w:pPr>
        <w:jc w:val="right"/>
        <w:rPr>
          <w:rFonts w:ascii="Arial" w:hAnsi="Arial" w:cs="Arial"/>
          <w:sz w:val="22"/>
          <w:szCs w:val="22"/>
        </w:rPr>
      </w:pPr>
      <w:r w:rsidRPr="004C69C1">
        <w:rPr>
          <w:rFonts w:ascii="Arial" w:hAnsi="Arial" w:cs="Arial"/>
          <w:sz w:val="22"/>
          <w:szCs w:val="22"/>
        </w:rPr>
        <w:t>C</w:t>
      </w:r>
      <w:r>
        <w:rPr>
          <w:rFonts w:ascii="Arial" w:hAnsi="Arial" w:cs="Arial"/>
          <w:sz w:val="22"/>
          <w:szCs w:val="22"/>
        </w:rPr>
        <w:t>orregidora, Querétaro</w:t>
      </w:r>
      <w:r w:rsidRPr="004C69C1">
        <w:rPr>
          <w:rFonts w:ascii="Arial" w:hAnsi="Arial" w:cs="Arial"/>
          <w:sz w:val="22"/>
          <w:szCs w:val="22"/>
        </w:rPr>
        <w:t xml:space="preserve">, a 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w:t>
      </w:r>
      <w:r>
        <w:rPr>
          <w:rFonts w:ascii="Arial" w:hAnsi="Arial" w:cs="Arial"/>
          <w:sz w:val="22"/>
          <w:szCs w:val="22"/>
        </w:rPr>
        <w:t>21</w:t>
      </w:r>
      <w:r w:rsidRPr="004C69C1">
        <w:rPr>
          <w:rFonts w:ascii="Arial" w:hAnsi="Arial" w:cs="Arial"/>
          <w:sz w:val="22"/>
          <w:szCs w:val="22"/>
        </w:rPr>
        <w:t>.</w:t>
      </w:r>
    </w:p>
    <w:p w14:paraId="4179BCDA" w14:textId="77777777" w:rsidR="00CF30F0" w:rsidRPr="004C69C1" w:rsidRDefault="00CF30F0" w:rsidP="00CF30F0">
      <w:pPr>
        <w:pStyle w:val="Textosinformato"/>
        <w:ind w:right="281"/>
        <w:jc w:val="both"/>
        <w:rPr>
          <w:rFonts w:ascii="Arial" w:hAnsi="Arial" w:cs="Arial"/>
          <w:b/>
          <w:bCs/>
          <w:sz w:val="22"/>
          <w:szCs w:val="22"/>
        </w:rPr>
      </w:pPr>
    </w:p>
    <w:p w14:paraId="764EE03E" w14:textId="77777777" w:rsidR="00CF30F0" w:rsidRPr="004C69C1" w:rsidRDefault="00CF30F0" w:rsidP="00CF30F0">
      <w:pPr>
        <w:pStyle w:val="Textosinformato"/>
        <w:ind w:right="281"/>
        <w:jc w:val="both"/>
        <w:rPr>
          <w:rFonts w:ascii="Arial" w:hAnsi="Arial" w:cs="Arial"/>
          <w:b/>
          <w:bCs/>
          <w:sz w:val="22"/>
          <w:szCs w:val="22"/>
        </w:rPr>
      </w:pPr>
    </w:p>
    <w:p w14:paraId="4AFD9DB0" w14:textId="77777777" w:rsidR="00CF30F0" w:rsidRDefault="00CF30F0" w:rsidP="00CF30F0">
      <w:pPr>
        <w:jc w:val="both"/>
        <w:rPr>
          <w:rFonts w:ascii="Arial" w:hAnsi="Arial" w:cs="Arial"/>
          <w:b/>
          <w:sz w:val="22"/>
          <w:szCs w:val="22"/>
        </w:rPr>
      </w:pPr>
      <w:r>
        <w:rPr>
          <w:rFonts w:ascii="Arial" w:hAnsi="Arial" w:cs="Arial"/>
          <w:b/>
          <w:sz w:val="22"/>
          <w:szCs w:val="22"/>
        </w:rPr>
        <w:t>LIC</w:t>
      </w:r>
      <w:r w:rsidRPr="004C69C1">
        <w:rPr>
          <w:rFonts w:ascii="Arial" w:hAnsi="Arial" w:cs="Arial"/>
          <w:b/>
          <w:sz w:val="22"/>
          <w:szCs w:val="22"/>
        </w:rPr>
        <w:t xml:space="preserve">. </w:t>
      </w:r>
      <w:r>
        <w:rPr>
          <w:rFonts w:ascii="Arial" w:hAnsi="Arial" w:cs="Arial"/>
          <w:b/>
          <w:sz w:val="22"/>
          <w:szCs w:val="22"/>
        </w:rPr>
        <w:t>MARÍA EUGENIA IVONNE PADILLA ESPINOSA</w:t>
      </w:r>
    </w:p>
    <w:p w14:paraId="7E9749D1" w14:textId="77777777" w:rsidR="00CF30F0" w:rsidRDefault="00CF30F0" w:rsidP="00CF30F0">
      <w:pPr>
        <w:jc w:val="both"/>
        <w:rPr>
          <w:rFonts w:ascii="Arial" w:hAnsi="Arial" w:cs="Arial"/>
          <w:b/>
          <w:sz w:val="22"/>
          <w:szCs w:val="22"/>
        </w:rPr>
      </w:pPr>
      <w:r>
        <w:rPr>
          <w:rFonts w:ascii="Arial" w:hAnsi="Arial" w:cs="Arial"/>
          <w:b/>
          <w:sz w:val="22"/>
          <w:szCs w:val="22"/>
        </w:rPr>
        <w:t xml:space="preserve">VOCAL EJECUTIVA </w:t>
      </w:r>
    </w:p>
    <w:p w14:paraId="0CF7D1D0" w14:textId="77777777" w:rsidR="00CF30F0" w:rsidRPr="004C69C1" w:rsidRDefault="00CF30F0" w:rsidP="00CF30F0">
      <w:pPr>
        <w:jc w:val="both"/>
        <w:rPr>
          <w:rFonts w:ascii="Arial" w:hAnsi="Arial" w:cs="Arial"/>
          <w:b/>
          <w:sz w:val="22"/>
          <w:szCs w:val="22"/>
        </w:rPr>
      </w:pPr>
      <w:r>
        <w:rPr>
          <w:rFonts w:ascii="Arial" w:hAnsi="Arial" w:cs="Arial"/>
          <w:b/>
          <w:sz w:val="22"/>
          <w:szCs w:val="22"/>
        </w:rPr>
        <w:t>05 JUNTA DISTRITAL EJECUTIVA</w:t>
      </w:r>
    </w:p>
    <w:p w14:paraId="1A38C7D8" w14:textId="77777777" w:rsidR="00CF30F0" w:rsidRPr="004C69C1" w:rsidRDefault="00CF30F0" w:rsidP="00CF30F0">
      <w:pPr>
        <w:jc w:val="both"/>
        <w:rPr>
          <w:rFonts w:ascii="Arial" w:hAnsi="Arial" w:cs="Arial"/>
          <w:b/>
          <w:sz w:val="22"/>
          <w:szCs w:val="22"/>
        </w:rPr>
      </w:pPr>
      <w:r w:rsidRPr="004C69C1">
        <w:rPr>
          <w:rFonts w:ascii="Arial" w:hAnsi="Arial" w:cs="Arial"/>
          <w:b/>
          <w:sz w:val="22"/>
          <w:szCs w:val="22"/>
        </w:rPr>
        <w:t>INSTITUTO NACIONAL ELECTORAL</w:t>
      </w:r>
    </w:p>
    <w:p w14:paraId="0F57748D" w14:textId="77777777" w:rsidR="00CF30F0" w:rsidRDefault="00CF30F0" w:rsidP="00CF30F0">
      <w:pPr>
        <w:pStyle w:val="Textoindependiente31"/>
        <w:rPr>
          <w:rFonts w:cs="Arial"/>
          <w:b/>
          <w:szCs w:val="22"/>
          <w:lang w:val="es-MX"/>
        </w:rPr>
      </w:pPr>
      <w:r>
        <w:rPr>
          <w:rFonts w:cs="Arial"/>
          <w:b/>
          <w:szCs w:val="22"/>
          <w:lang w:val="es-MX"/>
        </w:rPr>
        <w:t>QUERÉTARO</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Default="008522B7" w:rsidP="008522B7">
      <w:pPr>
        <w:pStyle w:val="Texto0"/>
        <w:spacing w:line="360" w:lineRule="auto"/>
        <w:ind w:firstLine="0"/>
        <w:rPr>
          <w:rFonts w:cs="Arial"/>
          <w:sz w:val="20"/>
          <w:szCs w:val="22"/>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77777777" w:rsidR="008522B7" w:rsidRDefault="005565EB" w:rsidP="008522B7">
      <w:pPr>
        <w:jc w:val="both"/>
        <w:rPr>
          <w:rFonts w:ascii="Arial" w:hAnsi="Arial" w:cs="Arial"/>
          <w:szCs w:val="22"/>
          <w:lang w:val="es-ES"/>
        </w:rPr>
      </w:pPr>
      <w:r w:rsidRPr="005565EB">
        <w:rPr>
          <w:rFonts w:ascii="Arial" w:hAnsi="Arial" w:cs="Arial"/>
          <w:szCs w:val="22"/>
          <w:lang w:val="es-ES"/>
        </w:rPr>
        <w:t>Manifiesto bajo protesta de decir verdad, que [__nombre del LICITANTE o en nombre de la empresa__],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27305A" w:rsidRDefault="005565EB" w:rsidP="008522B7">
      <w:pPr>
        <w:jc w:val="both"/>
        <w:rPr>
          <w:rFonts w:ascii="Arial" w:hAnsi="Arial" w:cs="Arial"/>
          <w:szCs w:val="22"/>
        </w:rPr>
      </w:pPr>
    </w:p>
    <w:p w14:paraId="025E2ECD" w14:textId="77777777" w:rsidR="008522B7" w:rsidRPr="0027305A" w:rsidRDefault="008522B7" w:rsidP="008522B7">
      <w:pPr>
        <w:jc w:val="both"/>
        <w:rPr>
          <w:rFonts w:ascii="Arial" w:hAnsi="Arial" w:cs="Arial"/>
          <w:szCs w:val="22"/>
        </w:rPr>
      </w:pPr>
    </w:p>
    <w:p w14:paraId="7236138F" w14:textId="77777777"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F9951C9" w14:textId="77777777"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14:paraId="57E347BC" w14:textId="77777777" w:rsidR="008522B7" w:rsidRDefault="008522B7" w:rsidP="008522B7">
      <w:pPr>
        <w:pStyle w:val="Textoindependiente"/>
        <w:jc w:val="center"/>
        <w:rPr>
          <w:rFonts w:cs="Arial"/>
          <w:sz w:val="20"/>
        </w:rPr>
      </w:pPr>
      <w:r w:rsidRPr="0027305A">
        <w:rPr>
          <w:rFonts w:cs="Arial"/>
          <w:sz w:val="20"/>
        </w:rPr>
        <w:t>(Nombre y firma del representante legal)</w:t>
      </w: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77777777" w:rsidR="005565EB" w:rsidRDefault="005565EB"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77777777" w:rsidR="00687512" w:rsidRPr="00071FA7" w:rsidRDefault="00687512" w:rsidP="00071FA7">
      <w:pPr>
        <w:pStyle w:val="Ttulo1"/>
        <w:spacing w:before="240" w:after="60"/>
        <w:rPr>
          <w:rFonts w:cs="Arial"/>
          <w:color w:val="CC0066"/>
          <w:kern w:val="32"/>
          <w:sz w:val="32"/>
          <w:szCs w:val="32"/>
        </w:rPr>
      </w:pPr>
      <w:bookmarkStart w:id="1119" w:name="_Toc25083271"/>
      <w:r w:rsidRPr="00687512">
        <w:rPr>
          <w:rFonts w:cs="Arial"/>
          <w:color w:val="CC0066"/>
          <w:kern w:val="32"/>
          <w:sz w:val="32"/>
          <w:szCs w:val="32"/>
        </w:rPr>
        <w:lastRenderedPageBreak/>
        <w:t xml:space="preserve">ANEXO </w:t>
      </w:r>
      <w:r>
        <w:rPr>
          <w:rFonts w:cs="Arial"/>
          <w:color w:val="CC0066"/>
          <w:kern w:val="32"/>
          <w:sz w:val="32"/>
          <w:szCs w:val="32"/>
        </w:rPr>
        <w:t>6</w:t>
      </w:r>
      <w:bookmarkEnd w:id="1119"/>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59374483" w14:textId="77777777" w:rsidR="00CF30F0" w:rsidRPr="004C69C1" w:rsidRDefault="00CF30F0" w:rsidP="00CF30F0">
      <w:pPr>
        <w:jc w:val="right"/>
        <w:rPr>
          <w:rFonts w:ascii="Arial" w:hAnsi="Arial" w:cs="Arial"/>
          <w:sz w:val="22"/>
          <w:szCs w:val="22"/>
        </w:rPr>
      </w:pPr>
      <w:r w:rsidRPr="004C69C1">
        <w:rPr>
          <w:rFonts w:ascii="Arial" w:hAnsi="Arial" w:cs="Arial"/>
          <w:sz w:val="22"/>
          <w:szCs w:val="22"/>
        </w:rPr>
        <w:t>C</w:t>
      </w:r>
      <w:r>
        <w:rPr>
          <w:rFonts w:ascii="Arial" w:hAnsi="Arial" w:cs="Arial"/>
          <w:sz w:val="22"/>
          <w:szCs w:val="22"/>
        </w:rPr>
        <w:t>orregidora, Querétaro</w:t>
      </w:r>
      <w:r w:rsidRPr="004C69C1">
        <w:rPr>
          <w:rFonts w:ascii="Arial" w:hAnsi="Arial" w:cs="Arial"/>
          <w:sz w:val="22"/>
          <w:szCs w:val="22"/>
        </w:rPr>
        <w:t xml:space="preserve">, a 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w:t>
      </w:r>
      <w:r>
        <w:rPr>
          <w:rFonts w:ascii="Arial" w:hAnsi="Arial" w:cs="Arial"/>
          <w:sz w:val="22"/>
          <w:szCs w:val="22"/>
        </w:rPr>
        <w:t>21</w:t>
      </w:r>
      <w:r w:rsidRPr="004C69C1">
        <w:rPr>
          <w:rFonts w:ascii="Arial" w:hAnsi="Arial" w:cs="Arial"/>
          <w:sz w:val="22"/>
          <w:szCs w:val="22"/>
        </w:rPr>
        <w:t>.</w:t>
      </w:r>
    </w:p>
    <w:p w14:paraId="384C4B9A" w14:textId="77777777" w:rsidR="00CF30F0" w:rsidRPr="004C69C1" w:rsidRDefault="00CF30F0" w:rsidP="00CF30F0">
      <w:pPr>
        <w:pStyle w:val="Textosinformato"/>
        <w:ind w:right="281"/>
        <w:jc w:val="both"/>
        <w:rPr>
          <w:rFonts w:ascii="Arial" w:hAnsi="Arial" w:cs="Arial"/>
          <w:b/>
          <w:bCs/>
          <w:sz w:val="22"/>
          <w:szCs w:val="22"/>
        </w:rPr>
      </w:pPr>
    </w:p>
    <w:p w14:paraId="61FD3001" w14:textId="77777777" w:rsidR="00CF30F0" w:rsidRPr="004C69C1" w:rsidRDefault="00CF30F0" w:rsidP="00CF30F0">
      <w:pPr>
        <w:pStyle w:val="Textosinformato"/>
        <w:ind w:right="281"/>
        <w:jc w:val="both"/>
        <w:rPr>
          <w:rFonts w:ascii="Arial" w:hAnsi="Arial" w:cs="Arial"/>
          <w:b/>
          <w:bCs/>
          <w:sz w:val="22"/>
          <w:szCs w:val="22"/>
        </w:rPr>
      </w:pPr>
    </w:p>
    <w:p w14:paraId="49278721" w14:textId="77777777" w:rsidR="00CF30F0" w:rsidRDefault="00CF30F0" w:rsidP="00CF30F0">
      <w:pPr>
        <w:jc w:val="both"/>
        <w:rPr>
          <w:rFonts w:ascii="Arial" w:hAnsi="Arial" w:cs="Arial"/>
          <w:b/>
          <w:sz w:val="22"/>
          <w:szCs w:val="22"/>
        </w:rPr>
      </w:pPr>
      <w:r>
        <w:rPr>
          <w:rFonts w:ascii="Arial" w:hAnsi="Arial" w:cs="Arial"/>
          <w:b/>
          <w:sz w:val="22"/>
          <w:szCs w:val="22"/>
        </w:rPr>
        <w:t>LIC</w:t>
      </w:r>
      <w:r w:rsidRPr="004C69C1">
        <w:rPr>
          <w:rFonts w:ascii="Arial" w:hAnsi="Arial" w:cs="Arial"/>
          <w:b/>
          <w:sz w:val="22"/>
          <w:szCs w:val="22"/>
        </w:rPr>
        <w:t xml:space="preserve">. </w:t>
      </w:r>
      <w:r>
        <w:rPr>
          <w:rFonts w:ascii="Arial" w:hAnsi="Arial" w:cs="Arial"/>
          <w:b/>
          <w:sz w:val="22"/>
          <w:szCs w:val="22"/>
        </w:rPr>
        <w:t>MARÍA EUGENIA IVONNE PADILLA ESPINOSA</w:t>
      </w:r>
    </w:p>
    <w:p w14:paraId="0C77E4FE" w14:textId="77777777" w:rsidR="00CF30F0" w:rsidRDefault="00CF30F0" w:rsidP="00CF30F0">
      <w:pPr>
        <w:jc w:val="both"/>
        <w:rPr>
          <w:rFonts w:ascii="Arial" w:hAnsi="Arial" w:cs="Arial"/>
          <w:b/>
          <w:sz w:val="22"/>
          <w:szCs w:val="22"/>
        </w:rPr>
      </w:pPr>
      <w:r>
        <w:rPr>
          <w:rFonts w:ascii="Arial" w:hAnsi="Arial" w:cs="Arial"/>
          <w:b/>
          <w:sz w:val="22"/>
          <w:szCs w:val="22"/>
        </w:rPr>
        <w:t xml:space="preserve">VOCAL EJECUTIVA </w:t>
      </w:r>
    </w:p>
    <w:p w14:paraId="6E989C3E" w14:textId="77777777" w:rsidR="00CF30F0" w:rsidRPr="004C69C1" w:rsidRDefault="00CF30F0" w:rsidP="00CF30F0">
      <w:pPr>
        <w:jc w:val="both"/>
        <w:rPr>
          <w:rFonts w:ascii="Arial" w:hAnsi="Arial" w:cs="Arial"/>
          <w:b/>
          <w:sz w:val="22"/>
          <w:szCs w:val="22"/>
        </w:rPr>
      </w:pPr>
      <w:r>
        <w:rPr>
          <w:rFonts w:ascii="Arial" w:hAnsi="Arial" w:cs="Arial"/>
          <w:b/>
          <w:sz w:val="22"/>
          <w:szCs w:val="22"/>
        </w:rPr>
        <w:t>05 JUNTA DISTRITAL EJECUTIVA</w:t>
      </w:r>
    </w:p>
    <w:p w14:paraId="6FAEEAA9" w14:textId="77777777" w:rsidR="00CF30F0" w:rsidRPr="004C69C1" w:rsidRDefault="00CF30F0" w:rsidP="00CF30F0">
      <w:pPr>
        <w:jc w:val="both"/>
        <w:rPr>
          <w:rFonts w:ascii="Arial" w:hAnsi="Arial" w:cs="Arial"/>
          <w:b/>
          <w:sz w:val="22"/>
          <w:szCs w:val="22"/>
        </w:rPr>
      </w:pPr>
      <w:r w:rsidRPr="004C69C1">
        <w:rPr>
          <w:rFonts w:ascii="Arial" w:hAnsi="Arial" w:cs="Arial"/>
          <w:b/>
          <w:sz w:val="22"/>
          <w:szCs w:val="22"/>
        </w:rPr>
        <w:t>INSTITUTO NACIONAL ELECTORAL</w:t>
      </w:r>
    </w:p>
    <w:p w14:paraId="246D4437" w14:textId="77777777" w:rsidR="00CF30F0" w:rsidRDefault="00CF30F0" w:rsidP="00CF30F0">
      <w:pPr>
        <w:pStyle w:val="Textoindependiente31"/>
        <w:rPr>
          <w:rFonts w:cs="Arial"/>
          <w:b/>
          <w:szCs w:val="22"/>
          <w:lang w:val="es-MX"/>
        </w:rPr>
      </w:pPr>
      <w:r>
        <w:rPr>
          <w:rFonts w:cs="Arial"/>
          <w:b/>
          <w:szCs w:val="22"/>
          <w:lang w:val="es-MX"/>
        </w:rPr>
        <w:t>QUERÉTARO</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77777777"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nombre del LICITANTE o en nombre de la empresa</w:t>
      </w:r>
      <w:r w:rsidRPr="00687512">
        <w:rPr>
          <w:rFonts w:ascii="Arial" w:hAnsi="Arial" w:cs="Arial"/>
          <w:bCs/>
          <w:szCs w:val="22"/>
          <w:lang w:val="es-ES"/>
        </w:rPr>
        <w:t xml:space="preserve">__],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3FDDEFE2" w14:textId="77777777"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40489A14" w14:textId="77777777" w:rsidR="00687512" w:rsidRPr="00687512" w:rsidRDefault="00687512" w:rsidP="00687512">
      <w:pPr>
        <w:tabs>
          <w:tab w:val="left" w:pos="5103"/>
          <w:tab w:val="left" w:pos="7655"/>
        </w:tabs>
        <w:jc w:val="center"/>
        <w:outlineLvl w:val="0"/>
        <w:rPr>
          <w:rFonts w:ascii="Arial" w:hAnsi="Arial" w:cs="Arial"/>
        </w:rPr>
      </w:pPr>
      <w:r w:rsidRPr="00687512">
        <w:rPr>
          <w:rFonts w:ascii="Arial" w:hAnsi="Arial" w:cs="Arial"/>
        </w:rPr>
        <w:t xml:space="preserve"> Protesto lo necesario</w:t>
      </w:r>
    </w:p>
    <w:p w14:paraId="3C4BB719" w14:textId="77777777" w:rsidR="00687512" w:rsidRPr="00687512" w:rsidRDefault="00687512" w:rsidP="00687512">
      <w:pPr>
        <w:jc w:val="center"/>
        <w:rPr>
          <w:rFonts w:ascii="Arial" w:hAnsi="Arial" w:cs="Arial"/>
          <w:b/>
          <w:bCs/>
        </w:rPr>
      </w:pPr>
      <w:r w:rsidRPr="00687512">
        <w:rPr>
          <w:rFonts w:ascii="Arial" w:hAnsi="Arial" w:cs="Arial"/>
        </w:rPr>
        <w:t>(Nombre y firma del representante legal)</w:t>
      </w:r>
    </w:p>
    <w:p w14:paraId="13D79A17" w14:textId="77777777" w:rsidR="007B2BCB" w:rsidRDefault="007B2BCB" w:rsidP="005565EB">
      <w:pPr>
        <w:pStyle w:val="Textoindependiente"/>
        <w:rPr>
          <w:rFonts w:cs="Arial"/>
          <w:sz w:val="20"/>
        </w:rPr>
        <w:sectPr w:rsidR="007B2BCB" w:rsidSect="00972331">
          <w:headerReference w:type="default" r:id="rId42"/>
          <w:footerReference w:type="default" r:id="rId43"/>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120" w:name="_Toc434004152"/>
      <w:bookmarkStart w:id="1121" w:name="_Toc499053801"/>
      <w:bookmarkStart w:id="1122" w:name="_Toc25083272"/>
      <w:r w:rsidR="008522B7" w:rsidRPr="0027305A">
        <w:rPr>
          <w:rFonts w:cs="Arial"/>
          <w:color w:val="CC0066"/>
          <w:kern w:val="32"/>
          <w:sz w:val="32"/>
          <w:szCs w:val="32"/>
        </w:rPr>
        <w:t xml:space="preserve">ANEXO </w:t>
      </w:r>
      <w:bookmarkEnd w:id="1120"/>
      <w:bookmarkEnd w:id="1121"/>
      <w:r w:rsidR="005565EB">
        <w:rPr>
          <w:rFonts w:cs="Arial"/>
          <w:color w:val="CC0066"/>
          <w:kern w:val="32"/>
          <w:sz w:val="32"/>
          <w:szCs w:val="32"/>
        </w:rPr>
        <w:t>7</w:t>
      </w:r>
      <w:bookmarkEnd w:id="1122"/>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4EA264A4" w14:textId="3901A043" w:rsidR="00BD2CB4" w:rsidRDefault="00BD2CB4" w:rsidP="008522B7">
      <w:pPr>
        <w:jc w:val="right"/>
        <w:rPr>
          <w:rFonts w:ascii="Arial" w:hAnsi="Arial" w:cs="Arial"/>
          <w:sz w:val="8"/>
          <w:szCs w:val="8"/>
        </w:rPr>
      </w:pPr>
    </w:p>
    <w:p w14:paraId="0E6E02AF" w14:textId="618E6176" w:rsidR="00BD2CB4" w:rsidRDefault="00BD2CB4" w:rsidP="00BD2CB4">
      <w:pPr>
        <w:rPr>
          <w:rFonts w:ascii="Arial" w:hAnsi="Arial" w:cs="Arial"/>
          <w:sz w:val="8"/>
          <w:szCs w:val="8"/>
        </w:rPr>
      </w:pPr>
    </w:p>
    <w:p w14:paraId="46FBD127" w14:textId="0BEDA742" w:rsidR="008522B7" w:rsidRDefault="00CF30F0" w:rsidP="00BD2CB4">
      <w:pPr>
        <w:tabs>
          <w:tab w:val="left" w:pos="4827"/>
        </w:tabs>
        <w:jc w:val="right"/>
        <w:rPr>
          <w:rFonts w:ascii="Arial" w:hAnsi="Arial" w:cs="Arial"/>
          <w:sz w:val="18"/>
          <w:szCs w:val="22"/>
        </w:rPr>
      </w:pPr>
      <w:r>
        <w:rPr>
          <w:rFonts w:ascii="Arial" w:hAnsi="Arial" w:cs="Arial"/>
          <w:sz w:val="18"/>
          <w:szCs w:val="22"/>
        </w:rPr>
        <w:t>Corregidora, Querétaro</w:t>
      </w:r>
      <w:r w:rsidR="008522B7" w:rsidRPr="00BD2CB4">
        <w:rPr>
          <w:rFonts w:ascii="Arial" w:hAnsi="Arial" w:cs="Arial"/>
          <w:sz w:val="18"/>
          <w:szCs w:val="22"/>
        </w:rPr>
        <w:t>,</w:t>
      </w:r>
      <w:r w:rsidR="0043100F" w:rsidRPr="00BD2CB4">
        <w:rPr>
          <w:rFonts w:ascii="Arial" w:hAnsi="Arial" w:cs="Arial"/>
          <w:sz w:val="18"/>
          <w:szCs w:val="22"/>
        </w:rPr>
        <w:t xml:space="preserve"> a ____ </w:t>
      </w:r>
      <w:proofErr w:type="spellStart"/>
      <w:r w:rsidR="0043100F" w:rsidRPr="00BD2CB4">
        <w:rPr>
          <w:rFonts w:ascii="Arial" w:hAnsi="Arial" w:cs="Arial"/>
          <w:sz w:val="18"/>
          <w:szCs w:val="22"/>
        </w:rPr>
        <w:t>de</w:t>
      </w:r>
      <w:proofErr w:type="spellEnd"/>
      <w:r w:rsidR="0043100F" w:rsidRPr="00BD2CB4">
        <w:rPr>
          <w:rFonts w:ascii="Arial" w:hAnsi="Arial" w:cs="Arial"/>
          <w:sz w:val="18"/>
          <w:szCs w:val="22"/>
        </w:rPr>
        <w:t xml:space="preserve"> _____________ </w:t>
      </w:r>
      <w:proofErr w:type="spellStart"/>
      <w:r w:rsidR="0043100F" w:rsidRPr="00BD2CB4">
        <w:rPr>
          <w:rFonts w:ascii="Arial" w:hAnsi="Arial" w:cs="Arial"/>
          <w:sz w:val="18"/>
          <w:szCs w:val="22"/>
        </w:rPr>
        <w:t>de</w:t>
      </w:r>
      <w:proofErr w:type="spellEnd"/>
      <w:r w:rsidR="0043100F" w:rsidRPr="00BD2CB4">
        <w:rPr>
          <w:rFonts w:ascii="Arial" w:hAnsi="Arial" w:cs="Arial"/>
          <w:sz w:val="18"/>
          <w:szCs w:val="22"/>
        </w:rPr>
        <w:t xml:space="preserve"> 20</w:t>
      </w:r>
      <w:r w:rsidR="00AC1F43">
        <w:rPr>
          <w:rFonts w:ascii="Arial" w:hAnsi="Arial" w:cs="Arial"/>
          <w:sz w:val="18"/>
          <w:szCs w:val="22"/>
        </w:rPr>
        <w:t>21</w:t>
      </w:r>
    </w:p>
    <w:p w14:paraId="6DE4C618" w14:textId="77777777" w:rsidR="003A5523" w:rsidRDefault="003A5523" w:rsidP="00BD2CB4">
      <w:pPr>
        <w:tabs>
          <w:tab w:val="left" w:pos="4827"/>
        </w:tabs>
        <w:jc w:val="right"/>
        <w:rPr>
          <w:rFonts w:ascii="Arial" w:hAnsi="Arial" w:cs="Arial"/>
          <w:sz w:val="22"/>
          <w:szCs w:val="22"/>
        </w:rPr>
      </w:pPr>
    </w:p>
    <w:p w14:paraId="4CB73184" w14:textId="20E28586" w:rsidR="00BD2CB4" w:rsidRPr="00BD2CB4" w:rsidRDefault="00BD2CB4" w:rsidP="00EE5879">
      <w:pPr>
        <w:jc w:val="right"/>
        <w:outlineLvl w:val="0"/>
        <w:rPr>
          <w:rFonts w:ascii="Arial" w:hAnsi="Arial" w:cs="Arial"/>
          <w:sz w:val="10"/>
          <w:szCs w:val="10"/>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FB3745" w:rsidRPr="00FB3745" w14:paraId="56B9649A" w14:textId="77777777" w:rsidTr="003A5523">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F7BF2D" w14:textId="77777777" w:rsidR="00FB3745" w:rsidRPr="00FB3745" w:rsidRDefault="00FB3745" w:rsidP="00FB3745">
            <w:pPr>
              <w:tabs>
                <w:tab w:val="left" w:pos="4067"/>
              </w:tabs>
              <w:rPr>
                <w:rFonts w:ascii="Arial" w:hAnsi="Arial" w:cs="Arial"/>
                <w:b/>
                <w:bCs/>
                <w:sz w:val="18"/>
                <w:szCs w:val="18"/>
              </w:rPr>
            </w:pPr>
          </w:p>
          <w:p w14:paraId="456DD7D2" w14:textId="77777777" w:rsidR="00FB3745" w:rsidRPr="00FB3745" w:rsidRDefault="00FB3745" w:rsidP="00FB3745">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21FD6F27" w14:textId="77777777" w:rsidR="00FB3745" w:rsidRPr="00FB3745" w:rsidRDefault="00FB3745" w:rsidP="00FB3745">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1881872C" w14:textId="77777777" w:rsidR="00FB3745" w:rsidRDefault="00FB3745" w:rsidP="00FB3745">
            <w:pPr>
              <w:tabs>
                <w:tab w:val="left" w:pos="4067"/>
              </w:tabs>
              <w:jc w:val="center"/>
              <w:rPr>
                <w:rFonts w:ascii="Arial" w:hAnsi="Arial" w:cs="Arial"/>
                <w:b/>
                <w:bCs/>
                <w:sz w:val="18"/>
                <w:szCs w:val="18"/>
              </w:rPr>
            </w:pPr>
            <w:r w:rsidRPr="00FB3745">
              <w:rPr>
                <w:rFonts w:ascii="Arial" w:hAnsi="Arial" w:cs="Arial"/>
                <w:b/>
                <w:bCs/>
                <w:sz w:val="18"/>
                <w:szCs w:val="18"/>
              </w:rPr>
              <w:t>Cantidad</w:t>
            </w:r>
          </w:p>
          <w:p w14:paraId="129DF92C" w14:textId="0384AADE" w:rsidR="00FB3745" w:rsidRPr="00FB3745" w:rsidRDefault="00FB3745" w:rsidP="00FB3745">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229240F0" w14:textId="77777777" w:rsidR="009A103E" w:rsidRDefault="00FB3745" w:rsidP="00FB3745">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516CC3D5" w14:textId="03EC7D5E" w:rsidR="00FB3745" w:rsidRPr="00FB3745" w:rsidRDefault="00FB3745" w:rsidP="00FB3745">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216CCF79" w14:textId="0A545A3B" w:rsidR="003A5523" w:rsidRDefault="00FB3745" w:rsidP="00FB3745">
            <w:pPr>
              <w:tabs>
                <w:tab w:val="left" w:pos="4067"/>
              </w:tabs>
              <w:jc w:val="center"/>
              <w:rPr>
                <w:rFonts w:ascii="Arial" w:hAnsi="Arial" w:cs="Arial"/>
                <w:b/>
                <w:bCs/>
                <w:sz w:val="18"/>
                <w:szCs w:val="18"/>
              </w:rPr>
            </w:pPr>
            <w:r>
              <w:rPr>
                <w:rFonts w:ascii="Arial" w:hAnsi="Arial" w:cs="Arial"/>
                <w:b/>
                <w:bCs/>
                <w:sz w:val="18"/>
                <w:szCs w:val="18"/>
              </w:rPr>
              <w:t>Importe total antes de IVA</w:t>
            </w:r>
            <w:r w:rsidR="003A5523">
              <w:rPr>
                <w:rFonts w:ascii="Arial" w:hAnsi="Arial" w:cs="Arial"/>
                <w:b/>
                <w:bCs/>
                <w:sz w:val="18"/>
                <w:szCs w:val="18"/>
              </w:rPr>
              <w:t xml:space="preserve"> (Subtotal)</w:t>
            </w:r>
          </w:p>
          <w:p w14:paraId="54A19AB8" w14:textId="73039BE0" w:rsidR="00FB3745" w:rsidRPr="00FB3745" w:rsidRDefault="00FB3745" w:rsidP="00FB3745">
            <w:pPr>
              <w:tabs>
                <w:tab w:val="left" w:pos="4067"/>
              </w:tabs>
              <w:jc w:val="center"/>
              <w:rPr>
                <w:rFonts w:ascii="Arial" w:hAnsi="Arial" w:cs="Arial"/>
                <w:b/>
                <w:bCs/>
                <w:sz w:val="18"/>
                <w:szCs w:val="18"/>
              </w:rPr>
            </w:pPr>
            <w:r>
              <w:rPr>
                <w:rFonts w:ascii="Arial" w:hAnsi="Arial" w:cs="Arial"/>
                <w:b/>
                <w:bCs/>
                <w:sz w:val="18"/>
                <w:szCs w:val="18"/>
              </w:rPr>
              <w:t>(a)*(b)</w:t>
            </w:r>
          </w:p>
        </w:tc>
      </w:tr>
      <w:tr w:rsidR="00FB3745" w:rsidRPr="00FB3745" w14:paraId="612DC389" w14:textId="77777777" w:rsidTr="00AC1F43">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1554708" w14:textId="77777777" w:rsidR="00FB3745" w:rsidRPr="00FB3745" w:rsidRDefault="00FB3745" w:rsidP="00AC1F43">
            <w:pPr>
              <w:tabs>
                <w:tab w:val="left" w:pos="4067"/>
              </w:tabs>
              <w:jc w:val="center"/>
              <w:rPr>
                <w:rFonts w:ascii="Arial" w:hAnsi="Arial" w:cs="Arial"/>
                <w:b/>
                <w:sz w:val="18"/>
                <w:szCs w:val="18"/>
              </w:rPr>
            </w:pPr>
            <w:r w:rsidRPr="00FB3745">
              <w:rPr>
                <w:rFonts w:ascii="Arial" w:hAnsi="Arial" w:cs="Arial"/>
                <w:b/>
                <w:sz w:val="18"/>
                <w:szCs w:val="18"/>
              </w:rPr>
              <w:t>1</w:t>
            </w:r>
          </w:p>
        </w:tc>
        <w:tc>
          <w:tcPr>
            <w:tcW w:w="2858" w:type="dxa"/>
            <w:tcBorders>
              <w:top w:val="nil"/>
              <w:left w:val="nil"/>
              <w:bottom w:val="single" w:sz="4" w:space="0" w:color="auto"/>
              <w:right w:val="single" w:sz="4" w:space="0" w:color="auto"/>
            </w:tcBorders>
            <w:shd w:val="clear" w:color="auto" w:fill="auto"/>
            <w:noWrap/>
            <w:vAlign w:val="center"/>
            <w:hideMark/>
          </w:tcPr>
          <w:p w14:paraId="5F92C4A3" w14:textId="07CF2E02" w:rsidR="00FB3745" w:rsidRPr="00FB3745" w:rsidRDefault="00AC1F43" w:rsidP="00AC1F43">
            <w:pPr>
              <w:tabs>
                <w:tab w:val="left" w:pos="4067"/>
              </w:tabs>
              <w:jc w:val="center"/>
              <w:rPr>
                <w:rFonts w:ascii="Arial" w:hAnsi="Arial" w:cs="Arial"/>
                <w:b/>
                <w:sz w:val="18"/>
                <w:szCs w:val="18"/>
              </w:rPr>
            </w:pPr>
            <w:r w:rsidRPr="00AC1F43">
              <w:rPr>
                <w:rFonts w:ascii="Arial" w:hAnsi="Arial" w:cs="Arial"/>
                <w:b/>
                <w:sz w:val="18"/>
                <w:szCs w:val="18"/>
              </w:rPr>
              <w:t>Modulo en "L" Con librero sobre la lateral con estructuras metálicas con perfil cuadrado de 2" x 2" con acabado en pintura</w:t>
            </w:r>
          </w:p>
        </w:tc>
        <w:tc>
          <w:tcPr>
            <w:tcW w:w="1134" w:type="dxa"/>
            <w:tcBorders>
              <w:top w:val="nil"/>
              <w:left w:val="nil"/>
              <w:bottom w:val="single" w:sz="4" w:space="0" w:color="auto"/>
              <w:right w:val="single" w:sz="4" w:space="0" w:color="auto"/>
            </w:tcBorders>
            <w:shd w:val="clear" w:color="auto" w:fill="auto"/>
            <w:noWrap/>
            <w:vAlign w:val="center"/>
            <w:hideMark/>
          </w:tcPr>
          <w:p w14:paraId="1C8E8D0A" w14:textId="3E61334A" w:rsidR="00FB3745" w:rsidRPr="00FB3745" w:rsidRDefault="00AC1F43" w:rsidP="00AC1F43">
            <w:pPr>
              <w:tabs>
                <w:tab w:val="left" w:pos="4067"/>
              </w:tabs>
              <w:jc w:val="center"/>
              <w:rPr>
                <w:rFonts w:ascii="Arial" w:hAnsi="Arial" w:cs="Arial"/>
                <w:b/>
                <w:sz w:val="18"/>
                <w:szCs w:val="18"/>
              </w:rPr>
            </w:pPr>
            <w:r>
              <w:rPr>
                <w:rFonts w:ascii="Arial" w:hAnsi="Arial" w:cs="Arial"/>
                <w:b/>
                <w:sz w:val="18"/>
                <w:szCs w:val="18"/>
              </w:rPr>
              <w:t>11</w:t>
            </w:r>
          </w:p>
        </w:tc>
        <w:tc>
          <w:tcPr>
            <w:tcW w:w="1701" w:type="dxa"/>
            <w:tcBorders>
              <w:top w:val="nil"/>
              <w:left w:val="nil"/>
              <w:bottom w:val="single" w:sz="4" w:space="0" w:color="auto"/>
              <w:right w:val="single" w:sz="4" w:space="0" w:color="auto"/>
            </w:tcBorders>
            <w:shd w:val="clear" w:color="auto" w:fill="auto"/>
            <w:noWrap/>
            <w:vAlign w:val="center"/>
            <w:hideMark/>
          </w:tcPr>
          <w:p w14:paraId="23C57AB9" w14:textId="31F97194" w:rsidR="00FB3745" w:rsidRPr="00FB3745" w:rsidRDefault="00FB3745" w:rsidP="00AC1F43">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6A01C69F" w14:textId="4987107C" w:rsidR="00FB3745" w:rsidRPr="00FB3745" w:rsidRDefault="00FB3745" w:rsidP="00AC1F43">
            <w:pPr>
              <w:tabs>
                <w:tab w:val="left" w:pos="4067"/>
              </w:tabs>
              <w:jc w:val="center"/>
              <w:rPr>
                <w:rFonts w:ascii="Arial" w:hAnsi="Arial" w:cs="Arial"/>
                <w:b/>
                <w:sz w:val="18"/>
                <w:szCs w:val="18"/>
              </w:rPr>
            </w:pPr>
          </w:p>
        </w:tc>
      </w:tr>
      <w:tr w:rsidR="00FB3745" w:rsidRPr="00FB3745" w14:paraId="770A0F9D" w14:textId="77777777" w:rsidTr="003A5523">
        <w:trPr>
          <w:trHeight w:val="281"/>
        </w:trPr>
        <w:tc>
          <w:tcPr>
            <w:tcW w:w="823" w:type="dxa"/>
            <w:tcBorders>
              <w:top w:val="nil"/>
              <w:left w:val="nil"/>
              <w:bottom w:val="nil"/>
              <w:right w:val="nil"/>
            </w:tcBorders>
            <w:shd w:val="clear" w:color="auto" w:fill="auto"/>
            <w:noWrap/>
            <w:vAlign w:val="bottom"/>
            <w:hideMark/>
          </w:tcPr>
          <w:p w14:paraId="2A932A4E" w14:textId="77777777" w:rsidR="00FB3745" w:rsidRPr="00FB3745" w:rsidRDefault="00FB3745" w:rsidP="00FB3745">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6ACAC5CE" w14:textId="77777777" w:rsidR="00FB3745" w:rsidRPr="00FB3745" w:rsidRDefault="00FB3745" w:rsidP="00FB3745">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00135704" w14:textId="77777777" w:rsidR="00FB3745" w:rsidRPr="00FB3745" w:rsidRDefault="00FB3745" w:rsidP="00FB3745">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00FDEC94" w14:textId="77777777" w:rsidR="00FB3745" w:rsidRPr="00FB3745" w:rsidRDefault="00FB3745" w:rsidP="00FB3745">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8699F1E" w14:textId="77777777" w:rsidR="00FB3745" w:rsidRPr="00FB3745" w:rsidRDefault="00FB3745" w:rsidP="00FB3745">
            <w:pPr>
              <w:tabs>
                <w:tab w:val="left" w:pos="4067"/>
              </w:tabs>
              <w:rPr>
                <w:rFonts w:ascii="Arial" w:hAnsi="Arial" w:cs="Arial"/>
                <w:b/>
                <w:sz w:val="18"/>
                <w:szCs w:val="18"/>
              </w:rPr>
            </w:pPr>
            <w:r w:rsidRPr="00FB3745">
              <w:rPr>
                <w:rFonts w:ascii="Arial" w:hAnsi="Arial" w:cs="Arial"/>
                <w:b/>
                <w:sz w:val="18"/>
                <w:szCs w:val="18"/>
              </w:rPr>
              <w:t> </w:t>
            </w:r>
          </w:p>
        </w:tc>
      </w:tr>
      <w:tr w:rsidR="00FB3745" w:rsidRPr="00FB3745" w14:paraId="15C4D9D4" w14:textId="77777777" w:rsidTr="003A5523">
        <w:trPr>
          <w:trHeight w:val="281"/>
        </w:trPr>
        <w:tc>
          <w:tcPr>
            <w:tcW w:w="823" w:type="dxa"/>
            <w:tcBorders>
              <w:top w:val="nil"/>
              <w:left w:val="nil"/>
              <w:bottom w:val="nil"/>
              <w:right w:val="nil"/>
            </w:tcBorders>
            <w:shd w:val="clear" w:color="auto" w:fill="auto"/>
            <w:noWrap/>
            <w:vAlign w:val="bottom"/>
            <w:hideMark/>
          </w:tcPr>
          <w:p w14:paraId="5805F4C4" w14:textId="77777777" w:rsidR="00FB3745" w:rsidRPr="00FB3745" w:rsidRDefault="00FB3745" w:rsidP="00FB3745">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778BF16B" w14:textId="77777777" w:rsidR="00FB3745" w:rsidRPr="00FB3745" w:rsidRDefault="00FB3745" w:rsidP="00FB3745">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4EB99D7E" w14:textId="77777777" w:rsidR="00FB3745" w:rsidRPr="00FB3745" w:rsidRDefault="00FB3745" w:rsidP="00FB3745">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41DBBBEC" w14:textId="77777777" w:rsidR="00FB3745" w:rsidRPr="00FB3745" w:rsidRDefault="00FB3745" w:rsidP="00FB3745">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5C51BB6" w14:textId="77777777" w:rsidR="00FB3745" w:rsidRPr="00FB3745" w:rsidRDefault="00FB3745" w:rsidP="00FB3745">
            <w:pPr>
              <w:tabs>
                <w:tab w:val="left" w:pos="4067"/>
              </w:tabs>
              <w:rPr>
                <w:rFonts w:ascii="Arial" w:hAnsi="Arial" w:cs="Arial"/>
                <w:b/>
                <w:sz w:val="18"/>
                <w:szCs w:val="18"/>
              </w:rPr>
            </w:pPr>
            <w:r w:rsidRPr="00FB3745">
              <w:rPr>
                <w:rFonts w:ascii="Arial" w:hAnsi="Arial" w:cs="Arial"/>
                <w:b/>
                <w:sz w:val="18"/>
                <w:szCs w:val="18"/>
              </w:rPr>
              <w:t> </w:t>
            </w:r>
          </w:p>
        </w:tc>
      </w:tr>
    </w:tbl>
    <w:p w14:paraId="584A792B" w14:textId="02A770D0" w:rsidR="007A1D0E" w:rsidRDefault="007A1D0E" w:rsidP="00C8672A">
      <w:pPr>
        <w:tabs>
          <w:tab w:val="left" w:pos="4067"/>
        </w:tabs>
        <w:ind w:left="4067" w:hanging="4067"/>
        <w:rPr>
          <w:rFonts w:ascii="Arial" w:hAnsi="Arial" w:cs="Arial"/>
          <w:b/>
          <w:sz w:val="18"/>
          <w:szCs w:val="18"/>
        </w:rPr>
      </w:pPr>
    </w:p>
    <w:p w14:paraId="6C9F8DB0" w14:textId="5F12FBD3" w:rsidR="003A5523" w:rsidRDefault="003A5523" w:rsidP="00BD2CB4">
      <w:pPr>
        <w:tabs>
          <w:tab w:val="left" w:pos="4067"/>
        </w:tabs>
        <w:rPr>
          <w:rFonts w:ascii="Arial" w:hAnsi="Arial" w:cs="Arial"/>
          <w:b/>
          <w:sz w:val="18"/>
          <w:szCs w:val="18"/>
        </w:rPr>
      </w:pPr>
    </w:p>
    <w:p w14:paraId="7653C024" w14:textId="77777777" w:rsidR="003A5523" w:rsidRDefault="003A5523" w:rsidP="00BD2CB4">
      <w:pPr>
        <w:tabs>
          <w:tab w:val="left" w:pos="4067"/>
        </w:tabs>
        <w:rPr>
          <w:rFonts w:ascii="Arial" w:hAnsi="Arial" w:cs="Arial"/>
          <w:b/>
          <w:sz w:val="18"/>
          <w:szCs w:val="18"/>
        </w:rPr>
      </w:pPr>
    </w:p>
    <w:p w14:paraId="3208742D" w14:textId="0AEC44B4" w:rsidR="007A1D0E" w:rsidRDefault="003A5523" w:rsidP="003A5523">
      <w:pPr>
        <w:tabs>
          <w:tab w:val="left" w:pos="4067"/>
        </w:tabs>
        <w:jc w:val="center"/>
        <w:rPr>
          <w:rFonts w:ascii="Arial" w:hAnsi="Arial" w:cs="Arial"/>
          <w:b/>
          <w:sz w:val="18"/>
          <w:szCs w:val="18"/>
        </w:rPr>
      </w:pPr>
      <w:r>
        <w:rPr>
          <w:rFonts w:ascii="Arial" w:hAnsi="Arial" w:cs="Arial"/>
          <w:b/>
          <w:sz w:val="18"/>
          <w:szCs w:val="18"/>
        </w:rPr>
        <w:t>Importe total</w:t>
      </w:r>
      <w:r w:rsidR="007A1D0E"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sidR="007A1D0E">
        <w:rPr>
          <w:rFonts w:ascii="Arial" w:hAnsi="Arial" w:cs="Arial"/>
          <w:b/>
          <w:sz w:val="18"/>
          <w:szCs w:val="18"/>
        </w:rPr>
        <w:t>,</w:t>
      </w:r>
      <w:r w:rsidR="007A1D0E" w:rsidRPr="00B34861">
        <w:rPr>
          <w:rFonts w:ascii="Arial" w:hAnsi="Arial" w:cs="Arial"/>
          <w:b/>
          <w:sz w:val="18"/>
          <w:szCs w:val="18"/>
        </w:rPr>
        <w:t xml:space="preserve"> con let</w:t>
      </w:r>
      <w:r>
        <w:rPr>
          <w:rFonts w:ascii="Arial" w:hAnsi="Arial" w:cs="Arial"/>
          <w:b/>
          <w:sz w:val="18"/>
          <w:szCs w:val="18"/>
        </w:rPr>
        <w:t>ra: _</w:t>
      </w:r>
      <w:r w:rsidR="007A1D0E">
        <w:rPr>
          <w:rFonts w:ascii="Arial" w:hAnsi="Arial" w:cs="Arial"/>
          <w:b/>
          <w:sz w:val="18"/>
          <w:szCs w:val="18"/>
        </w:rPr>
        <w:t>__________</w:t>
      </w:r>
      <w:r w:rsidR="007A1D0E" w:rsidRPr="00B34861">
        <w:rPr>
          <w:rFonts w:ascii="Arial" w:hAnsi="Arial" w:cs="Arial"/>
          <w:b/>
          <w:sz w:val="18"/>
          <w:szCs w:val="18"/>
        </w:rPr>
        <w:t>___</w:t>
      </w:r>
      <w:r>
        <w:rPr>
          <w:rFonts w:ascii="Arial" w:hAnsi="Arial" w:cs="Arial"/>
          <w:b/>
          <w:sz w:val="18"/>
          <w:szCs w:val="18"/>
        </w:rPr>
        <w:t>_________________</w:t>
      </w:r>
      <w:r w:rsidR="007A1D0E" w:rsidRPr="00B34861">
        <w:rPr>
          <w:rFonts w:ascii="Arial" w:hAnsi="Arial" w:cs="Arial"/>
          <w:b/>
          <w:sz w:val="18"/>
          <w:szCs w:val="18"/>
        </w:rPr>
        <w:t>______</w:t>
      </w:r>
    </w:p>
    <w:p w14:paraId="095DB1DA" w14:textId="3A436E7C" w:rsidR="007A1D0E" w:rsidRPr="00592CB0" w:rsidRDefault="003A5523" w:rsidP="007A1D0E">
      <w:pPr>
        <w:tabs>
          <w:tab w:val="left" w:pos="4067"/>
        </w:tabs>
        <w:jc w:val="center"/>
        <w:rPr>
          <w:rFonts w:ascii="Arial" w:hAnsi="Arial" w:cs="Arial"/>
          <w:b/>
          <w:sz w:val="18"/>
          <w:szCs w:val="18"/>
        </w:rPr>
      </w:pPr>
      <w:r>
        <w:rPr>
          <w:rFonts w:ascii="Arial" w:hAnsi="Arial" w:cs="Arial"/>
          <w:i/>
          <w:sz w:val="18"/>
          <w:szCs w:val="18"/>
        </w:rPr>
        <w:t xml:space="preserve">                                                                           </w:t>
      </w:r>
      <w:r w:rsidR="007A1D0E" w:rsidRPr="00B34861">
        <w:rPr>
          <w:rFonts w:ascii="Arial" w:hAnsi="Arial" w:cs="Arial"/>
          <w:i/>
          <w:sz w:val="18"/>
          <w:szCs w:val="18"/>
        </w:rPr>
        <w:t>(En pesos mexicanos)</w:t>
      </w:r>
    </w:p>
    <w:p w14:paraId="647221BD" w14:textId="74A5A3E9" w:rsidR="003A5523" w:rsidRDefault="003A5523" w:rsidP="007A1D0E">
      <w:pPr>
        <w:rPr>
          <w:rFonts w:ascii="Arial" w:hAnsi="Arial" w:cs="Arial"/>
          <w:i/>
          <w:sz w:val="18"/>
          <w:szCs w:val="18"/>
        </w:rPr>
      </w:pPr>
    </w:p>
    <w:p w14:paraId="54742C8E" w14:textId="77777777" w:rsidR="007A1D0E" w:rsidRPr="000313DF" w:rsidRDefault="007A1D0E" w:rsidP="007A1D0E">
      <w:pPr>
        <w:jc w:val="center"/>
        <w:rPr>
          <w:rFonts w:ascii="Arial" w:hAnsi="Arial" w:cs="Arial"/>
          <w:sz w:val="18"/>
          <w:szCs w:val="18"/>
        </w:rPr>
      </w:pPr>
      <w:r w:rsidRPr="000313DF">
        <w:rPr>
          <w:rFonts w:ascii="Arial" w:hAnsi="Arial" w:cs="Arial"/>
          <w:sz w:val="18"/>
          <w:szCs w:val="18"/>
        </w:rPr>
        <w:t>______________________________</w:t>
      </w:r>
    </w:p>
    <w:p w14:paraId="07DE28F8" w14:textId="77777777" w:rsidR="007A1D0E" w:rsidRDefault="007A1D0E" w:rsidP="007A1D0E">
      <w:pPr>
        <w:pStyle w:val="Textoindependiente"/>
        <w:jc w:val="center"/>
        <w:rPr>
          <w:rFonts w:cs="Arial"/>
          <w:sz w:val="18"/>
          <w:szCs w:val="18"/>
        </w:rPr>
      </w:pPr>
      <w:r w:rsidRPr="000313DF">
        <w:rPr>
          <w:rFonts w:cs="Arial"/>
          <w:sz w:val="18"/>
          <w:szCs w:val="18"/>
        </w:rPr>
        <w:t>(Nombre y firma del representante legal)</w:t>
      </w:r>
    </w:p>
    <w:p w14:paraId="70D65C5A" w14:textId="46698C87" w:rsidR="007A1D0E" w:rsidRDefault="007A1D0E" w:rsidP="007A1D0E">
      <w:pPr>
        <w:pStyle w:val="Textoindependiente"/>
        <w:jc w:val="center"/>
        <w:rPr>
          <w:rFonts w:cs="Arial"/>
          <w:sz w:val="18"/>
          <w:szCs w:val="18"/>
        </w:rPr>
      </w:pPr>
    </w:p>
    <w:p w14:paraId="6AA1D39E" w14:textId="77777777" w:rsidR="007A1D0E" w:rsidRPr="00BD2CB4" w:rsidRDefault="007A1D0E" w:rsidP="007A1D0E">
      <w:pPr>
        <w:jc w:val="center"/>
        <w:rPr>
          <w:rFonts w:ascii="Arial" w:hAnsi="Arial" w:cs="Arial"/>
          <w:sz w:val="10"/>
          <w:szCs w:val="10"/>
        </w:rPr>
      </w:pPr>
    </w:p>
    <w:p w14:paraId="5D403607" w14:textId="777DD976" w:rsidR="007A1D0E" w:rsidRDefault="007A1D0E" w:rsidP="007A1D0E">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w:t>
      </w:r>
      <w:r w:rsidR="003A5523">
        <w:rPr>
          <w:rFonts w:ascii="Arial" w:hAnsi="Arial" w:cs="Arial"/>
          <w:sz w:val="18"/>
          <w:szCs w:val="18"/>
        </w:rPr>
        <w:t xml:space="preserve"> (Subtotal)</w:t>
      </w:r>
    </w:p>
    <w:p w14:paraId="6258C8D0" w14:textId="6C79E865" w:rsidR="007A1D0E" w:rsidRPr="007A1D0E" w:rsidRDefault="007A1D0E" w:rsidP="007A1D0E">
      <w:pPr>
        <w:tabs>
          <w:tab w:val="left" w:pos="567"/>
          <w:tab w:val="left" w:pos="709"/>
        </w:tabs>
        <w:suppressAutoHyphens/>
        <w:jc w:val="both"/>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3EDCA73C" w14:textId="2A755ECC" w:rsidR="007A1D0E" w:rsidRDefault="007A1D0E" w:rsidP="00BD2CB4">
      <w:pPr>
        <w:tabs>
          <w:tab w:val="left" w:pos="4067"/>
        </w:tabs>
        <w:rPr>
          <w:rFonts w:ascii="Arial" w:hAnsi="Arial" w:cs="Arial"/>
          <w:b/>
          <w:sz w:val="18"/>
          <w:szCs w:val="18"/>
        </w:rPr>
      </w:pPr>
    </w:p>
    <w:p w14:paraId="73C27A45" w14:textId="2DB8E68C" w:rsidR="003A5523" w:rsidRDefault="003A5523" w:rsidP="00BD2CB4">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AC1F43" w:rsidRPr="00FB3745" w14:paraId="6F87DF99"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394F75" w14:textId="77777777" w:rsidR="00AC1F43" w:rsidRPr="00FB3745" w:rsidRDefault="00AC1F43" w:rsidP="0082109A">
            <w:pPr>
              <w:tabs>
                <w:tab w:val="left" w:pos="4067"/>
              </w:tabs>
              <w:rPr>
                <w:rFonts w:ascii="Arial" w:hAnsi="Arial" w:cs="Arial"/>
                <w:b/>
                <w:bCs/>
                <w:sz w:val="18"/>
                <w:szCs w:val="18"/>
              </w:rPr>
            </w:pPr>
          </w:p>
          <w:p w14:paraId="16AA144C" w14:textId="77777777" w:rsidR="00AC1F43" w:rsidRPr="00FB3745" w:rsidRDefault="00AC1F43"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15D96474" w14:textId="77777777" w:rsidR="00AC1F43" w:rsidRPr="00FB3745" w:rsidRDefault="00AC1F43"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4FEF7C7F" w14:textId="77777777" w:rsidR="00AC1F43" w:rsidRDefault="00AC1F43"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3188037B" w14:textId="77777777" w:rsidR="00AC1F43" w:rsidRPr="00FB3745" w:rsidRDefault="00AC1F43"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49FA5C60" w14:textId="77777777" w:rsidR="00AC1F43" w:rsidRDefault="00AC1F43"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24B6AEC9" w14:textId="77777777" w:rsidR="00AC1F43" w:rsidRPr="00FB3745" w:rsidRDefault="00AC1F43"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0F5C1BAE" w14:textId="77777777" w:rsidR="00AC1F43" w:rsidRDefault="00AC1F43"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5B9EA0B3" w14:textId="77777777" w:rsidR="00AC1F43" w:rsidRPr="00FB3745" w:rsidRDefault="00AC1F43" w:rsidP="0082109A">
            <w:pPr>
              <w:tabs>
                <w:tab w:val="left" w:pos="4067"/>
              </w:tabs>
              <w:jc w:val="center"/>
              <w:rPr>
                <w:rFonts w:ascii="Arial" w:hAnsi="Arial" w:cs="Arial"/>
                <w:b/>
                <w:bCs/>
                <w:sz w:val="18"/>
                <w:szCs w:val="18"/>
              </w:rPr>
            </w:pPr>
            <w:r>
              <w:rPr>
                <w:rFonts w:ascii="Arial" w:hAnsi="Arial" w:cs="Arial"/>
                <w:b/>
                <w:bCs/>
                <w:sz w:val="18"/>
                <w:szCs w:val="18"/>
              </w:rPr>
              <w:t>(a)*(b)</w:t>
            </w:r>
          </w:p>
        </w:tc>
      </w:tr>
      <w:tr w:rsidR="00AC1F43" w:rsidRPr="00FB3745" w14:paraId="70241089"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A99D1FD" w14:textId="0BC74DD9" w:rsidR="00AC1F43" w:rsidRPr="00FB3745" w:rsidRDefault="00AC1F43" w:rsidP="0082109A">
            <w:pPr>
              <w:tabs>
                <w:tab w:val="left" w:pos="4067"/>
              </w:tabs>
              <w:jc w:val="center"/>
              <w:rPr>
                <w:rFonts w:ascii="Arial" w:hAnsi="Arial" w:cs="Arial"/>
                <w:b/>
                <w:sz w:val="18"/>
                <w:szCs w:val="18"/>
              </w:rPr>
            </w:pPr>
            <w:r>
              <w:rPr>
                <w:rFonts w:ascii="Arial" w:hAnsi="Arial" w:cs="Arial"/>
                <w:b/>
                <w:sz w:val="18"/>
                <w:szCs w:val="18"/>
              </w:rPr>
              <w:t>2</w:t>
            </w:r>
          </w:p>
        </w:tc>
        <w:tc>
          <w:tcPr>
            <w:tcW w:w="2858" w:type="dxa"/>
            <w:tcBorders>
              <w:top w:val="nil"/>
              <w:left w:val="nil"/>
              <w:bottom w:val="single" w:sz="4" w:space="0" w:color="auto"/>
              <w:right w:val="single" w:sz="4" w:space="0" w:color="auto"/>
            </w:tcBorders>
            <w:shd w:val="clear" w:color="auto" w:fill="auto"/>
            <w:noWrap/>
            <w:vAlign w:val="center"/>
            <w:hideMark/>
          </w:tcPr>
          <w:p w14:paraId="0A19B5D9" w14:textId="5F56E287" w:rsidR="00AC1F43" w:rsidRPr="00FB3745" w:rsidRDefault="00AC1F43" w:rsidP="0082109A">
            <w:pPr>
              <w:tabs>
                <w:tab w:val="left" w:pos="4067"/>
              </w:tabs>
              <w:jc w:val="center"/>
              <w:rPr>
                <w:rFonts w:ascii="Arial" w:hAnsi="Arial" w:cs="Arial"/>
                <w:b/>
                <w:sz w:val="18"/>
                <w:szCs w:val="18"/>
              </w:rPr>
            </w:pPr>
            <w:proofErr w:type="spellStart"/>
            <w:r w:rsidRPr="00AC1F43">
              <w:rPr>
                <w:rFonts w:ascii="Arial" w:hAnsi="Arial" w:cs="Arial"/>
                <w:b/>
                <w:sz w:val="18"/>
                <w:szCs w:val="18"/>
              </w:rPr>
              <w:t>Credenza</w:t>
            </w:r>
            <w:proofErr w:type="spellEnd"/>
            <w:r w:rsidRPr="00AC1F43">
              <w:rPr>
                <w:rFonts w:ascii="Arial" w:hAnsi="Arial" w:cs="Arial"/>
                <w:b/>
                <w:sz w:val="18"/>
                <w:szCs w:val="18"/>
              </w:rPr>
              <w:t xml:space="preserve"> s/c con puerta corrediza y entrepaño</w:t>
            </w:r>
            <w:r>
              <w:rPr>
                <w:rFonts w:ascii="Arial" w:hAnsi="Arial" w:cs="Arial"/>
                <w:b/>
                <w:sz w:val="18"/>
                <w:szCs w:val="18"/>
              </w:rPr>
              <w:t>,</w:t>
            </w:r>
            <w:r w:rsidRPr="00AC1F43">
              <w:rPr>
                <w:rFonts w:ascii="Arial" w:hAnsi="Arial" w:cs="Arial"/>
                <w:b/>
                <w:sz w:val="18"/>
                <w:szCs w:val="18"/>
              </w:rPr>
              <w:t xml:space="preserve"> Cubierta superior y cuerpo 16mm, Fondo 28mm</w:t>
            </w:r>
            <w:r>
              <w:rPr>
                <w:rFonts w:ascii="Arial" w:hAnsi="Arial" w:cs="Arial"/>
                <w:b/>
                <w:sz w:val="18"/>
                <w:szCs w:val="18"/>
              </w:rPr>
              <w:t xml:space="preserve">, </w:t>
            </w:r>
            <w:r w:rsidRPr="00AC1F43">
              <w:rPr>
                <w:rFonts w:ascii="Arial" w:hAnsi="Arial" w:cs="Arial"/>
                <w:b/>
                <w:sz w:val="18"/>
                <w:szCs w:val="18"/>
              </w:rPr>
              <w:t>Terminado en canto rígido PVC 2mm</w:t>
            </w:r>
            <w:r>
              <w:rPr>
                <w:rFonts w:ascii="Arial" w:hAnsi="Arial" w:cs="Arial"/>
                <w:b/>
                <w:sz w:val="18"/>
                <w:szCs w:val="18"/>
              </w:rPr>
              <w:t xml:space="preserve">, </w:t>
            </w:r>
            <w:r w:rsidRPr="00AC1F43">
              <w:rPr>
                <w:rFonts w:ascii="Arial" w:hAnsi="Arial" w:cs="Arial"/>
                <w:b/>
                <w:sz w:val="18"/>
                <w:szCs w:val="18"/>
              </w:rPr>
              <w:t>Entrepaño intermedio en 16mm</w:t>
            </w:r>
            <w:r>
              <w:rPr>
                <w:rFonts w:ascii="Arial" w:hAnsi="Arial" w:cs="Arial"/>
                <w:b/>
                <w:sz w:val="18"/>
                <w:szCs w:val="18"/>
              </w:rPr>
              <w:t xml:space="preserve">, </w:t>
            </w:r>
            <w:r w:rsidRPr="00AC1F43">
              <w:rPr>
                <w:rFonts w:ascii="Arial" w:hAnsi="Arial" w:cs="Arial"/>
                <w:b/>
                <w:sz w:val="18"/>
                <w:szCs w:val="18"/>
              </w:rPr>
              <w:t>Incluye 1 puerta corrediza</w:t>
            </w:r>
            <w:r>
              <w:rPr>
                <w:rFonts w:ascii="Arial" w:hAnsi="Arial" w:cs="Arial"/>
                <w:b/>
                <w:sz w:val="18"/>
                <w:szCs w:val="18"/>
              </w:rPr>
              <w:t xml:space="preserve">, </w:t>
            </w:r>
            <w:r w:rsidRPr="00AC1F43">
              <w:rPr>
                <w:rFonts w:ascii="Arial" w:hAnsi="Arial" w:cs="Arial"/>
                <w:b/>
                <w:sz w:val="18"/>
                <w:szCs w:val="18"/>
              </w:rPr>
              <w:t>Altura considerada para recibir escritorio</w:t>
            </w:r>
          </w:p>
        </w:tc>
        <w:tc>
          <w:tcPr>
            <w:tcW w:w="1134" w:type="dxa"/>
            <w:tcBorders>
              <w:top w:val="nil"/>
              <w:left w:val="nil"/>
              <w:bottom w:val="single" w:sz="4" w:space="0" w:color="auto"/>
              <w:right w:val="single" w:sz="4" w:space="0" w:color="auto"/>
            </w:tcBorders>
            <w:shd w:val="clear" w:color="auto" w:fill="auto"/>
            <w:noWrap/>
            <w:vAlign w:val="center"/>
            <w:hideMark/>
          </w:tcPr>
          <w:p w14:paraId="1761FEA1" w14:textId="61DF5A65" w:rsidR="00AC1F43" w:rsidRPr="00FB3745" w:rsidRDefault="00AC1F43" w:rsidP="0082109A">
            <w:pPr>
              <w:tabs>
                <w:tab w:val="left" w:pos="4067"/>
              </w:tabs>
              <w:jc w:val="center"/>
              <w:rPr>
                <w:rFonts w:ascii="Arial" w:hAnsi="Arial" w:cs="Arial"/>
                <w:b/>
                <w:sz w:val="18"/>
                <w:szCs w:val="18"/>
              </w:rPr>
            </w:pPr>
            <w:r>
              <w:rPr>
                <w:rFonts w:ascii="Arial" w:hAnsi="Arial" w:cs="Arial"/>
                <w:b/>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14:paraId="25723431" w14:textId="77777777" w:rsidR="00AC1F43" w:rsidRPr="00FB3745" w:rsidRDefault="00AC1F43"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2948FD24" w14:textId="77777777" w:rsidR="00AC1F43" w:rsidRPr="00FB3745" w:rsidRDefault="00AC1F43" w:rsidP="0082109A">
            <w:pPr>
              <w:tabs>
                <w:tab w:val="left" w:pos="4067"/>
              </w:tabs>
              <w:jc w:val="center"/>
              <w:rPr>
                <w:rFonts w:ascii="Arial" w:hAnsi="Arial" w:cs="Arial"/>
                <w:b/>
                <w:sz w:val="18"/>
                <w:szCs w:val="18"/>
              </w:rPr>
            </w:pPr>
          </w:p>
        </w:tc>
      </w:tr>
      <w:tr w:rsidR="00AC1F43" w:rsidRPr="00FB3745" w14:paraId="0CD85CBF" w14:textId="77777777" w:rsidTr="0082109A">
        <w:trPr>
          <w:trHeight w:val="281"/>
        </w:trPr>
        <w:tc>
          <w:tcPr>
            <w:tcW w:w="823" w:type="dxa"/>
            <w:tcBorders>
              <w:top w:val="nil"/>
              <w:left w:val="nil"/>
              <w:bottom w:val="nil"/>
              <w:right w:val="nil"/>
            </w:tcBorders>
            <w:shd w:val="clear" w:color="auto" w:fill="auto"/>
            <w:noWrap/>
            <w:vAlign w:val="bottom"/>
            <w:hideMark/>
          </w:tcPr>
          <w:p w14:paraId="329B5C65" w14:textId="77777777" w:rsidR="00AC1F43" w:rsidRPr="00FB3745" w:rsidRDefault="00AC1F43"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0D3455A7" w14:textId="77777777" w:rsidR="00AC1F43" w:rsidRPr="00FB3745" w:rsidRDefault="00AC1F43"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2BC69BAB" w14:textId="77777777" w:rsidR="00AC1F43" w:rsidRPr="00FB3745" w:rsidRDefault="00AC1F43"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7D4ECB34" w14:textId="77777777" w:rsidR="00AC1F43" w:rsidRPr="00FB3745" w:rsidRDefault="00AC1F43"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52D69329" w14:textId="77777777" w:rsidR="00AC1F43" w:rsidRPr="00FB3745" w:rsidRDefault="00AC1F43" w:rsidP="0082109A">
            <w:pPr>
              <w:tabs>
                <w:tab w:val="left" w:pos="4067"/>
              </w:tabs>
              <w:rPr>
                <w:rFonts w:ascii="Arial" w:hAnsi="Arial" w:cs="Arial"/>
                <w:b/>
                <w:sz w:val="18"/>
                <w:szCs w:val="18"/>
              </w:rPr>
            </w:pPr>
            <w:r w:rsidRPr="00FB3745">
              <w:rPr>
                <w:rFonts w:ascii="Arial" w:hAnsi="Arial" w:cs="Arial"/>
                <w:b/>
                <w:sz w:val="18"/>
                <w:szCs w:val="18"/>
              </w:rPr>
              <w:t> </w:t>
            </w:r>
          </w:p>
        </w:tc>
      </w:tr>
      <w:tr w:rsidR="00AC1F43" w:rsidRPr="00FB3745" w14:paraId="388FA512" w14:textId="77777777" w:rsidTr="0082109A">
        <w:trPr>
          <w:trHeight w:val="281"/>
        </w:trPr>
        <w:tc>
          <w:tcPr>
            <w:tcW w:w="823" w:type="dxa"/>
            <w:tcBorders>
              <w:top w:val="nil"/>
              <w:left w:val="nil"/>
              <w:bottom w:val="nil"/>
              <w:right w:val="nil"/>
            </w:tcBorders>
            <w:shd w:val="clear" w:color="auto" w:fill="auto"/>
            <w:noWrap/>
            <w:vAlign w:val="bottom"/>
            <w:hideMark/>
          </w:tcPr>
          <w:p w14:paraId="636ABE7C" w14:textId="77777777" w:rsidR="00AC1F43" w:rsidRPr="00FB3745" w:rsidRDefault="00AC1F43"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111A969B" w14:textId="77777777" w:rsidR="00AC1F43" w:rsidRPr="00FB3745" w:rsidRDefault="00AC1F43"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44107FF1" w14:textId="77777777" w:rsidR="00AC1F43" w:rsidRPr="00FB3745" w:rsidRDefault="00AC1F43"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48090CE7" w14:textId="77777777" w:rsidR="00AC1F43" w:rsidRPr="00FB3745" w:rsidRDefault="00AC1F43"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1E40D748" w14:textId="77777777" w:rsidR="00AC1F43" w:rsidRPr="00FB3745" w:rsidRDefault="00AC1F43" w:rsidP="0082109A">
            <w:pPr>
              <w:tabs>
                <w:tab w:val="left" w:pos="4067"/>
              </w:tabs>
              <w:rPr>
                <w:rFonts w:ascii="Arial" w:hAnsi="Arial" w:cs="Arial"/>
                <w:b/>
                <w:sz w:val="18"/>
                <w:szCs w:val="18"/>
              </w:rPr>
            </w:pPr>
            <w:r w:rsidRPr="00FB3745">
              <w:rPr>
                <w:rFonts w:ascii="Arial" w:hAnsi="Arial" w:cs="Arial"/>
                <w:b/>
                <w:sz w:val="18"/>
                <w:szCs w:val="18"/>
              </w:rPr>
              <w:t> </w:t>
            </w:r>
          </w:p>
        </w:tc>
      </w:tr>
    </w:tbl>
    <w:p w14:paraId="79BC7B0D" w14:textId="77777777" w:rsidR="00AC1F43" w:rsidRDefault="00AC1F43" w:rsidP="00AC1F43">
      <w:pPr>
        <w:tabs>
          <w:tab w:val="left" w:pos="4067"/>
        </w:tabs>
        <w:rPr>
          <w:rFonts w:ascii="Arial" w:hAnsi="Arial" w:cs="Arial"/>
          <w:b/>
          <w:sz w:val="18"/>
          <w:szCs w:val="18"/>
        </w:rPr>
      </w:pPr>
    </w:p>
    <w:p w14:paraId="7587A014" w14:textId="77777777" w:rsidR="00AC1F43" w:rsidRDefault="00AC1F43" w:rsidP="00AC1F43">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6F150757" w14:textId="77777777" w:rsidR="00AC1F43" w:rsidRPr="00592CB0" w:rsidRDefault="00AC1F43" w:rsidP="00AC1F43">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14C779FD" w14:textId="77777777" w:rsidR="00AC1F43" w:rsidRDefault="00AC1F43" w:rsidP="00AC1F43">
      <w:pPr>
        <w:rPr>
          <w:rFonts w:ascii="Arial" w:hAnsi="Arial" w:cs="Arial"/>
          <w:i/>
          <w:sz w:val="18"/>
          <w:szCs w:val="18"/>
        </w:rPr>
      </w:pPr>
    </w:p>
    <w:p w14:paraId="56801CF1" w14:textId="77777777" w:rsidR="00AC1F43" w:rsidRPr="000313DF" w:rsidRDefault="00AC1F43" w:rsidP="00AC1F43">
      <w:pPr>
        <w:jc w:val="center"/>
        <w:rPr>
          <w:rFonts w:ascii="Arial" w:hAnsi="Arial" w:cs="Arial"/>
          <w:sz w:val="18"/>
          <w:szCs w:val="18"/>
        </w:rPr>
      </w:pPr>
      <w:r w:rsidRPr="000313DF">
        <w:rPr>
          <w:rFonts w:ascii="Arial" w:hAnsi="Arial" w:cs="Arial"/>
          <w:sz w:val="18"/>
          <w:szCs w:val="18"/>
        </w:rPr>
        <w:t>______________________________</w:t>
      </w:r>
    </w:p>
    <w:p w14:paraId="0BE336CD" w14:textId="77777777" w:rsidR="00AC1F43" w:rsidRDefault="00AC1F43" w:rsidP="00AC1F43">
      <w:pPr>
        <w:pStyle w:val="Textoindependiente"/>
        <w:jc w:val="center"/>
        <w:rPr>
          <w:rFonts w:cs="Arial"/>
          <w:sz w:val="18"/>
          <w:szCs w:val="18"/>
        </w:rPr>
      </w:pPr>
      <w:r w:rsidRPr="000313DF">
        <w:rPr>
          <w:rFonts w:cs="Arial"/>
          <w:sz w:val="18"/>
          <w:szCs w:val="18"/>
        </w:rPr>
        <w:t>(Nombre y firma del representante legal)</w:t>
      </w:r>
    </w:p>
    <w:p w14:paraId="26BA0382" w14:textId="77777777" w:rsidR="00AC1F43" w:rsidRDefault="00AC1F43" w:rsidP="00AC1F43">
      <w:pPr>
        <w:pStyle w:val="Textoindependiente"/>
        <w:jc w:val="center"/>
        <w:rPr>
          <w:rFonts w:cs="Arial"/>
          <w:sz w:val="18"/>
          <w:szCs w:val="18"/>
        </w:rPr>
      </w:pPr>
    </w:p>
    <w:p w14:paraId="49254C12" w14:textId="77777777" w:rsidR="00AC1F43" w:rsidRPr="000313DF" w:rsidRDefault="00AC1F43" w:rsidP="00AC1F43">
      <w:pPr>
        <w:pStyle w:val="Textoindependiente"/>
        <w:jc w:val="center"/>
        <w:rPr>
          <w:rFonts w:cs="Arial"/>
          <w:sz w:val="18"/>
          <w:szCs w:val="18"/>
        </w:rPr>
      </w:pPr>
    </w:p>
    <w:p w14:paraId="36E43112" w14:textId="77777777" w:rsidR="00AC1F43" w:rsidRPr="00BD2CB4" w:rsidRDefault="00AC1F43" w:rsidP="00AC1F43">
      <w:pPr>
        <w:jc w:val="center"/>
        <w:rPr>
          <w:rFonts w:ascii="Arial" w:hAnsi="Arial" w:cs="Arial"/>
          <w:sz w:val="10"/>
          <w:szCs w:val="10"/>
        </w:rPr>
      </w:pPr>
    </w:p>
    <w:p w14:paraId="6B3B53E8" w14:textId="77777777" w:rsidR="00AC1F43" w:rsidRDefault="00AC1F43" w:rsidP="00AC1F43">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5E0ED959" w14:textId="77777777" w:rsidR="00AC1F43" w:rsidRPr="007A1D0E" w:rsidRDefault="00AC1F43" w:rsidP="00AC1F43">
      <w:pPr>
        <w:tabs>
          <w:tab w:val="left" w:pos="567"/>
          <w:tab w:val="left" w:pos="709"/>
        </w:tabs>
        <w:suppressAutoHyphens/>
        <w:jc w:val="both"/>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7AB52516" w14:textId="77777777" w:rsidR="00AC1F43" w:rsidRDefault="00AC1F43" w:rsidP="00AC1F43">
      <w:pPr>
        <w:tabs>
          <w:tab w:val="left" w:pos="4067"/>
        </w:tabs>
        <w:rPr>
          <w:rFonts w:ascii="Arial" w:hAnsi="Arial" w:cs="Arial"/>
          <w:b/>
          <w:sz w:val="18"/>
          <w:szCs w:val="18"/>
        </w:rPr>
      </w:pPr>
    </w:p>
    <w:p w14:paraId="31725590" w14:textId="77777777" w:rsidR="00E479BE" w:rsidRDefault="00E479BE" w:rsidP="00E479BE">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E479BE" w:rsidRPr="00FB3745" w14:paraId="30AA0ACA"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493DD9" w14:textId="77777777" w:rsidR="00E479BE" w:rsidRPr="00FB3745" w:rsidRDefault="00E479BE" w:rsidP="0082109A">
            <w:pPr>
              <w:tabs>
                <w:tab w:val="left" w:pos="4067"/>
              </w:tabs>
              <w:rPr>
                <w:rFonts w:ascii="Arial" w:hAnsi="Arial" w:cs="Arial"/>
                <w:b/>
                <w:bCs/>
                <w:sz w:val="18"/>
                <w:szCs w:val="18"/>
              </w:rPr>
            </w:pPr>
          </w:p>
          <w:p w14:paraId="36D66637" w14:textId="77777777" w:rsidR="00E479BE" w:rsidRPr="00FB3745" w:rsidRDefault="00E479BE"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5A1C2CE6" w14:textId="77777777" w:rsidR="00E479BE" w:rsidRPr="00FB3745" w:rsidRDefault="00E479BE"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05F35EB5" w14:textId="77777777" w:rsidR="00E479BE" w:rsidRDefault="00E479BE"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6484EF7D"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5AE46EEB" w14:textId="77777777" w:rsidR="00E479BE" w:rsidRDefault="00E479BE"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0880056A"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325C7765" w14:textId="77777777" w:rsidR="00E479BE" w:rsidRDefault="00E479BE"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205D26E6"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(a)*(b)</w:t>
            </w:r>
          </w:p>
        </w:tc>
      </w:tr>
      <w:tr w:rsidR="00E479BE" w:rsidRPr="00FB3745" w14:paraId="3A20BEA2"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66CBAEF" w14:textId="044FD5CE" w:rsidR="00E479BE" w:rsidRPr="00FB3745" w:rsidRDefault="00E479BE" w:rsidP="0082109A">
            <w:pPr>
              <w:tabs>
                <w:tab w:val="left" w:pos="4067"/>
              </w:tabs>
              <w:jc w:val="center"/>
              <w:rPr>
                <w:rFonts w:ascii="Arial" w:hAnsi="Arial" w:cs="Arial"/>
                <w:b/>
                <w:sz w:val="18"/>
                <w:szCs w:val="18"/>
              </w:rPr>
            </w:pPr>
            <w:r>
              <w:rPr>
                <w:rFonts w:ascii="Arial" w:hAnsi="Arial" w:cs="Arial"/>
                <w:b/>
                <w:sz w:val="18"/>
                <w:szCs w:val="18"/>
              </w:rPr>
              <w:t>3</w:t>
            </w:r>
          </w:p>
        </w:tc>
        <w:tc>
          <w:tcPr>
            <w:tcW w:w="2858" w:type="dxa"/>
            <w:tcBorders>
              <w:top w:val="nil"/>
              <w:left w:val="nil"/>
              <w:bottom w:val="single" w:sz="4" w:space="0" w:color="auto"/>
              <w:right w:val="single" w:sz="4" w:space="0" w:color="auto"/>
            </w:tcBorders>
            <w:shd w:val="clear" w:color="auto" w:fill="auto"/>
            <w:noWrap/>
            <w:vAlign w:val="center"/>
            <w:hideMark/>
          </w:tcPr>
          <w:p w14:paraId="144C043F" w14:textId="4DE99D57" w:rsidR="00E479BE" w:rsidRPr="00FB3745" w:rsidRDefault="00E479BE" w:rsidP="0082109A">
            <w:pPr>
              <w:tabs>
                <w:tab w:val="left" w:pos="4067"/>
              </w:tabs>
              <w:jc w:val="center"/>
              <w:rPr>
                <w:rFonts w:ascii="Arial" w:hAnsi="Arial" w:cs="Arial"/>
                <w:b/>
                <w:sz w:val="18"/>
                <w:szCs w:val="18"/>
              </w:rPr>
            </w:pPr>
            <w:r w:rsidRPr="00E479BE">
              <w:rPr>
                <w:rFonts w:ascii="Arial" w:hAnsi="Arial" w:cs="Arial"/>
                <w:b/>
                <w:sz w:val="18"/>
                <w:szCs w:val="18"/>
              </w:rPr>
              <w:t xml:space="preserve">Mesa rectangular </w:t>
            </w:r>
            <w:proofErr w:type="spellStart"/>
            <w:r w:rsidRPr="00E479BE">
              <w:rPr>
                <w:rFonts w:ascii="Arial" w:hAnsi="Arial" w:cs="Arial"/>
                <w:b/>
                <w:sz w:val="18"/>
                <w:szCs w:val="18"/>
              </w:rPr>
              <w:t>anidable</w:t>
            </w:r>
            <w:proofErr w:type="spellEnd"/>
            <w:r w:rsidRPr="00E479BE">
              <w:rPr>
                <w:rFonts w:ascii="Arial" w:hAnsi="Arial" w:cs="Arial"/>
                <w:b/>
                <w:sz w:val="18"/>
                <w:szCs w:val="18"/>
              </w:rPr>
              <w:t xml:space="preserve"> “</w:t>
            </w:r>
            <w:proofErr w:type="gramStart"/>
            <w:r w:rsidRPr="00E479BE">
              <w:rPr>
                <w:rFonts w:ascii="Arial" w:hAnsi="Arial" w:cs="Arial"/>
                <w:b/>
                <w:sz w:val="18"/>
                <w:szCs w:val="18"/>
              </w:rPr>
              <w:t>LADY”·</w:t>
            </w:r>
            <w:proofErr w:type="gramEnd"/>
            <w:r w:rsidRPr="00E479BE">
              <w:rPr>
                <w:rFonts w:ascii="Arial" w:hAnsi="Arial" w:cs="Arial"/>
                <w:b/>
                <w:sz w:val="18"/>
                <w:szCs w:val="18"/>
              </w:rPr>
              <w:t xml:space="preserve"> Incluye 2 patas metálicas tipo Lady, Cubierta de melamina de 28 mm de espesor con cato rígido de PVC de 2 mm de espesor</w:t>
            </w:r>
            <w:r>
              <w:rPr>
                <w:rFonts w:ascii="Arial" w:hAnsi="Arial" w:cs="Arial"/>
                <w:b/>
                <w:sz w:val="18"/>
                <w:szCs w:val="18"/>
              </w:rPr>
              <w:t>,</w:t>
            </w:r>
            <w:r w:rsidRPr="00E479BE">
              <w:rPr>
                <w:rFonts w:ascii="Arial" w:hAnsi="Arial" w:cs="Arial"/>
                <w:b/>
                <w:sz w:val="18"/>
                <w:szCs w:val="18"/>
              </w:rPr>
              <w:t xml:space="preserve"> Base disponible únicamente en blanco</w:t>
            </w:r>
            <w:r>
              <w:rPr>
                <w:rFonts w:ascii="Arial" w:hAnsi="Arial" w:cs="Arial"/>
                <w:b/>
                <w:sz w:val="18"/>
                <w:szCs w:val="18"/>
              </w:rPr>
              <w:t>,</w:t>
            </w:r>
            <w:r w:rsidRPr="00E479BE">
              <w:rPr>
                <w:rFonts w:ascii="Arial" w:hAnsi="Arial" w:cs="Arial"/>
                <w:b/>
                <w:sz w:val="18"/>
                <w:szCs w:val="18"/>
              </w:rPr>
              <w:t xml:space="preserve"> Medidas: 1.60 de </w:t>
            </w:r>
            <w:proofErr w:type="spellStart"/>
            <w:r w:rsidRPr="00E479BE">
              <w:rPr>
                <w:rFonts w:ascii="Arial" w:hAnsi="Arial" w:cs="Arial"/>
                <w:b/>
                <w:sz w:val="18"/>
                <w:szCs w:val="18"/>
              </w:rPr>
              <w:t>fte</w:t>
            </w:r>
            <w:proofErr w:type="spellEnd"/>
            <w:r w:rsidRPr="00E479BE">
              <w:rPr>
                <w:rFonts w:ascii="Arial" w:hAnsi="Arial" w:cs="Arial"/>
                <w:b/>
                <w:sz w:val="18"/>
                <w:szCs w:val="18"/>
              </w:rPr>
              <w:t xml:space="preserve">. X 0.60 </w:t>
            </w:r>
            <w:proofErr w:type="spellStart"/>
            <w:r w:rsidRPr="00E479BE">
              <w:rPr>
                <w:rFonts w:ascii="Arial" w:hAnsi="Arial" w:cs="Arial"/>
                <w:b/>
                <w:sz w:val="18"/>
                <w:szCs w:val="18"/>
              </w:rPr>
              <w:t>fdo.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34B98D0" w14:textId="1358E56B" w:rsidR="00E479BE" w:rsidRPr="00FB3745" w:rsidRDefault="00E479BE" w:rsidP="0082109A">
            <w:pPr>
              <w:tabs>
                <w:tab w:val="left" w:pos="4067"/>
              </w:tabs>
              <w:jc w:val="center"/>
              <w:rPr>
                <w:rFonts w:ascii="Arial" w:hAnsi="Arial" w:cs="Arial"/>
                <w:b/>
                <w:sz w:val="18"/>
                <w:szCs w:val="18"/>
              </w:rPr>
            </w:pPr>
            <w:r>
              <w:rPr>
                <w:rFonts w:ascii="Arial" w:hAnsi="Arial" w:cs="Arial"/>
                <w:b/>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14:paraId="463238AE" w14:textId="77777777" w:rsidR="00E479BE" w:rsidRPr="00FB3745" w:rsidRDefault="00E479BE"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0FB5523E" w14:textId="77777777" w:rsidR="00E479BE" w:rsidRPr="00FB3745" w:rsidRDefault="00E479BE" w:rsidP="0082109A">
            <w:pPr>
              <w:tabs>
                <w:tab w:val="left" w:pos="4067"/>
              </w:tabs>
              <w:jc w:val="center"/>
              <w:rPr>
                <w:rFonts w:ascii="Arial" w:hAnsi="Arial" w:cs="Arial"/>
                <w:b/>
                <w:sz w:val="18"/>
                <w:szCs w:val="18"/>
              </w:rPr>
            </w:pPr>
          </w:p>
        </w:tc>
      </w:tr>
      <w:tr w:rsidR="00E479BE" w:rsidRPr="00FB3745" w14:paraId="4A64BCF0" w14:textId="77777777" w:rsidTr="0082109A">
        <w:trPr>
          <w:trHeight w:val="281"/>
        </w:trPr>
        <w:tc>
          <w:tcPr>
            <w:tcW w:w="823" w:type="dxa"/>
            <w:tcBorders>
              <w:top w:val="nil"/>
              <w:left w:val="nil"/>
              <w:bottom w:val="nil"/>
              <w:right w:val="nil"/>
            </w:tcBorders>
            <w:shd w:val="clear" w:color="auto" w:fill="auto"/>
            <w:noWrap/>
            <w:vAlign w:val="bottom"/>
            <w:hideMark/>
          </w:tcPr>
          <w:p w14:paraId="153E29D7" w14:textId="77777777" w:rsidR="00E479BE" w:rsidRPr="00FB3745" w:rsidRDefault="00E479BE"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0CD7E08B" w14:textId="77777777" w:rsidR="00E479BE" w:rsidRPr="00FB3745" w:rsidRDefault="00E479BE"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50CDFA41" w14:textId="77777777" w:rsidR="00E479BE" w:rsidRPr="00FB3745" w:rsidRDefault="00E479BE"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09066D94" w14:textId="77777777" w:rsidR="00E479BE" w:rsidRPr="00FB3745" w:rsidRDefault="00E479BE"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56A671B3" w14:textId="77777777" w:rsidR="00E479BE" w:rsidRPr="00FB3745" w:rsidRDefault="00E479BE" w:rsidP="0082109A">
            <w:pPr>
              <w:tabs>
                <w:tab w:val="left" w:pos="4067"/>
              </w:tabs>
              <w:rPr>
                <w:rFonts w:ascii="Arial" w:hAnsi="Arial" w:cs="Arial"/>
                <w:b/>
                <w:sz w:val="18"/>
                <w:szCs w:val="18"/>
              </w:rPr>
            </w:pPr>
            <w:r w:rsidRPr="00FB3745">
              <w:rPr>
                <w:rFonts w:ascii="Arial" w:hAnsi="Arial" w:cs="Arial"/>
                <w:b/>
                <w:sz w:val="18"/>
                <w:szCs w:val="18"/>
              </w:rPr>
              <w:t> </w:t>
            </w:r>
          </w:p>
        </w:tc>
      </w:tr>
      <w:tr w:rsidR="00E479BE" w:rsidRPr="00FB3745" w14:paraId="75565554" w14:textId="77777777" w:rsidTr="0082109A">
        <w:trPr>
          <w:trHeight w:val="281"/>
        </w:trPr>
        <w:tc>
          <w:tcPr>
            <w:tcW w:w="823" w:type="dxa"/>
            <w:tcBorders>
              <w:top w:val="nil"/>
              <w:left w:val="nil"/>
              <w:bottom w:val="nil"/>
              <w:right w:val="nil"/>
            </w:tcBorders>
            <w:shd w:val="clear" w:color="auto" w:fill="auto"/>
            <w:noWrap/>
            <w:vAlign w:val="bottom"/>
            <w:hideMark/>
          </w:tcPr>
          <w:p w14:paraId="15B12605" w14:textId="77777777" w:rsidR="00E479BE" w:rsidRPr="00FB3745" w:rsidRDefault="00E479BE"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480C57B2" w14:textId="77777777" w:rsidR="00E479BE" w:rsidRPr="00FB3745" w:rsidRDefault="00E479BE"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1C8D2541" w14:textId="77777777" w:rsidR="00E479BE" w:rsidRPr="00FB3745" w:rsidRDefault="00E479BE"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6DDADD11" w14:textId="77777777" w:rsidR="00E479BE" w:rsidRPr="00FB3745" w:rsidRDefault="00E479BE"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005FC6B2" w14:textId="77777777" w:rsidR="00E479BE" w:rsidRPr="00FB3745" w:rsidRDefault="00E479BE" w:rsidP="0082109A">
            <w:pPr>
              <w:tabs>
                <w:tab w:val="left" w:pos="4067"/>
              </w:tabs>
              <w:rPr>
                <w:rFonts w:ascii="Arial" w:hAnsi="Arial" w:cs="Arial"/>
                <w:b/>
                <w:sz w:val="18"/>
                <w:szCs w:val="18"/>
              </w:rPr>
            </w:pPr>
            <w:r w:rsidRPr="00FB3745">
              <w:rPr>
                <w:rFonts w:ascii="Arial" w:hAnsi="Arial" w:cs="Arial"/>
                <w:b/>
                <w:sz w:val="18"/>
                <w:szCs w:val="18"/>
              </w:rPr>
              <w:t> </w:t>
            </w:r>
          </w:p>
        </w:tc>
      </w:tr>
    </w:tbl>
    <w:p w14:paraId="0C148057" w14:textId="77777777" w:rsidR="00E479BE" w:rsidRDefault="00E479BE" w:rsidP="00E479BE">
      <w:pPr>
        <w:tabs>
          <w:tab w:val="left" w:pos="4067"/>
        </w:tabs>
        <w:rPr>
          <w:rFonts w:ascii="Arial" w:hAnsi="Arial" w:cs="Arial"/>
          <w:b/>
          <w:sz w:val="18"/>
          <w:szCs w:val="18"/>
        </w:rPr>
      </w:pPr>
    </w:p>
    <w:p w14:paraId="098C3F08" w14:textId="77777777" w:rsidR="00E479BE" w:rsidRDefault="00E479BE" w:rsidP="00E479BE">
      <w:pPr>
        <w:tabs>
          <w:tab w:val="left" w:pos="4067"/>
        </w:tabs>
        <w:rPr>
          <w:rFonts w:ascii="Arial" w:hAnsi="Arial" w:cs="Arial"/>
          <w:b/>
          <w:sz w:val="18"/>
          <w:szCs w:val="18"/>
        </w:rPr>
      </w:pPr>
    </w:p>
    <w:p w14:paraId="645ADCF0" w14:textId="77777777" w:rsidR="00E479BE" w:rsidRDefault="00E479BE" w:rsidP="00E479BE">
      <w:pPr>
        <w:tabs>
          <w:tab w:val="left" w:pos="4067"/>
        </w:tabs>
        <w:rPr>
          <w:rFonts w:ascii="Arial" w:hAnsi="Arial" w:cs="Arial"/>
          <w:b/>
          <w:sz w:val="18"/>
          <w:szCs w:val="18"/>
        </w:rPr>
      </w:pPr>
    </w:p>
    <w:p w14:paraId="0CDAC486" w14:textId="77777777" w:rsidR="00E479BE" w:rsidRDefault="00E479BE" w:rsidP="00E479BE">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3FB1FA48" w14:textId="77777777" w:rsidR="00E479BE" w:rsidRPr="00592CB0" w:rsidRDefault="00E479BE" w:rsidP="00E479BE">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29DB7F70" w14:textId="77777777" w:rsidR="00E479BE" w:rsidRDefault="00E479BE" w:rsidP="00E479BE">
      <w:pPr>
        <w:rPr>
          <w:rFonts w:ascii="Arial" w:hAnsi="Arial" w:cs="Arial"/>
          <w:i/>
          <w:sz w:val="18"/>
          <w:szCs w:val="18"/>
        </w:rPr>
      </w:pPr>
    </w:p>
    <w:p w14:paraId="64B4B903" w14:textId="77777777" w:rsidR="00E479BE" w:rsidRDefault="00E479BE" w:rsidP="00E479BE">
      <w:pPr>
        <w:rPr>
          <w:rFonts w:ascii="Arial" w:hAnsi="Arial" w:cs="Arial"/>
          <w:i/>
          <w:sz w:val="18"/>
          <w:szCs w:val="18"/>
        </w:rPr>
      </w:pPr>
    </w:p>
    <w:p w14:paraId="042A9351" w14:textId="77777777" w:rsidR="00E479BE" w:rsidRDefault="00E479BE" w:rsidP="00E479BE">
      <w:pPr>
        <w:rPr>
          <w:rFonts w:ascii="Arial" w:hAnsi="Arial" w:cs="Arial"/>
          <w:i/>
          <w:sz w:val="18"/>
          <w:szCs w:val="18"/>
        </w:rPr>
      </w:pPr>
    </w:p>
    <w:p w14:paraId="70623B20" w14:textId="77777777" w:rsidR="00E479BE" w:rsidRPr="000313DF" w:rsidRDefault="00E479BE" w:rsidP="00E479BE">
      <w:pPr>
        <w:jc w:val="center"/>
        <w:rPr>
          <w:rFonts w:ascii="Arial" w:hAnsi="Arial" w:cs="Arial"/>
          <w:sz w:val="18"/>
          <w:szCs w:val="18"/>
        </w:rPr>
      </w:pPr>
      <w:r w:rsidRPr="000313DF">
        <w:rPr>
          <w:rFonts w:ascii="Arial" w:hAnsi="Arial" w:cs="Arial"/>
          <w:sz w:val="18"/>
          <w:szCs w:val="18"/>
        </w:rPr>
        <w:t>______________________________</w:t>
      </w:r>
    </w:p>
    <w:p w14:paraId="03833D61" w14:textId="77777777" w:rsidR="00E479BE" w:rsidRDefault="00E479BE" w:rsidP="00E479BE">
      <w:pPr>
        <w:pStyle w:val="Textoindependiente"/>
        <w:jc w:val="center"/>
        <w:rPr>
          <w:rFonts w:cs="Arial"/>
          <w:sz w:val="18"/>
          <w:szCs w:val="18"/>
        </w:rPr>
      </w:pPr>
      <w:r w:rsidRPr="000313DF">
        <w:rPr>
          <w:rFonts w:cs="Arial"/>
          <w:sz w:val="18"/>
          <w:szCs w:val="18"/>
        </w:rPr>
        <w:t>(Nombre y firma del representante legal)</w:t>
      </w:r>
    </w:p>
    <w:p w14:paraId="5CD6645D" w14:textId="77777777" w:rsidR="00E479BE" w:rsidRDefault="00E479BE" w:rsidP="00E479BE">
      <w:pPr>
        <w:pStyle w:val="Textoindependiente"/>
        <w:jc w:val="center"/>
        <w:rPr>
          <w:rFonts w:cs="Arial"/>
          <w:sz w:val="18"/>
          <w:szCs w:val="18"/>
        </w:rPr>
      </w:pPr>
    </w:p>
    <w:p w14:paraId="27D5317B" w14:textId="77777777" w:rsidR="00E479BE" w:rsidRPr="000313DF" w:rsidRDefault="00E479BE" w:rsidP="00E479BE">
      <w:pPr>
        <w:pStyle w:val="Textoindependiente"/>
        <w:jc w:val="center"/>
        <w:rPr>
          <w:rFonts w:cs="Arial"/>
          <w:sz w:val="18"/>
          <w:szCs w:val="18"/>
        </w:rPr>
      </w:pPr>
    </w:p>
    <w:p w14:paraId="38D81287" w14:textId="77777777" w:rsidR="00E479BE" w:rsidRPr="00BD2CB4" w:rsidRDefault="00E479BE" w:rsidP="00E479BE">
      <w:pPr>
        <w:jc w:val="center"/>
        <w:rPr>
          <w:rFonts w:ascii="Arial" w:hAnsi="Arial" w:cs="Arial"/>
          <w:sz w:val="10"/>
          <w:szCs w:val="10"/>
        </w:rPr>
      </w:pPr>
    </w:p>
    <w:p w14:paraId="544B8C86" w14:textId="77777777" w:rsidR="00E479BE" w:rsidRDefault="00E479BE" w:rsidP="00E479BE">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715AD575" w14:textId="77777777" w:rsidR="00E479BE" w:rsidRPr="007A1D0E" w:rsidRDefault="00E479BE" w:rsidP="00E479BE">
      <w:pPr>
        <w:tabs>
          <w:tab w:val="left" w:pos="567"/>
          <w:tab w:val="left" w:pos="709"/>
        </w:tabs>
        <w:suppressAutoHyphens/>
        <w:jc w:val="both"/>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44BBCF1B" w14:textId="77777777" w:rsidR="00E479BE" w:rsidRDefault="00E479BE" w:rsidP="00E479BE">
      <w:pPr>
        <w:tabs>
          <w:tab w:val="left" w:pos="4067"/>
        </w:tabs>
        <w:rPr>
          <w:rFonts w:ascii="Arial" w:hAnsi="Arial" w:cs="Arial"/>
          <w:b/>
          <w:sz w:val="18"/>
          <w:szCs w:val="18"/>
        </w:rPr>
      </w:pPr>
    </w:p>
    <w:p w14:paraId="5AF96E9D" w14:textId="77777777" w:rsidR="00E479BE" w:rsidRDefault="00E479BE" w:rsidP="00E479BE">
      <w:pPr>
        <w:tabs>
          <w:tab w:val="left" w:pos="4067"/>
        </w:tabs>
        <w:rPr>
          <w:rFonts w:ascii="Arial" w:hAnsi="Arial" w:cs="Arial"/>
          <w:b/>
          <w:sz w:val="18"/>
          <w:szCs w:val="18"/>
        </w:rPr>
      </w:pPr>
    </w:p>
    <w:p w14:paraId="2E157080" w14:textId="77777777" w:rsidR="00E479BE" w:rsidRDefault="00E479BE" w:rsidP="00E479BE">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E479BE" w:rsidRPr="00FB3745" w14:paraId="677A8F16"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89B4D2" w14:textId="77777777" w:rsidR="00E479BE" w:rsidRPr="00FB3745" w:rsidRDefault="00E479BE" w:rsidP="0082109A">
            <w:pPr>
              <w:tabs>
                <w:tab w:val="left" w:pos="4067"/>
              </w:tabs>
              <w:rPr>
                <w:rFonts w:ascii="Arial" w:hAnsi="Arial" w:cs="Arial"/>
                <w:b/>
                <w:bCs/>
                <w:sz w:val="18"/>
                <w:szCs w:val="18"/>
              </w:rPr>
            </w:pPr>
          </w:p>
          <w:p w14:paraId="48EA995B" w14:textId="77777777" w:rsidR="00E479BE" w:rsidRPr="00FB3745" w:rsidRDefault="00E479BE"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6B0A1352" w14:textId="77777777" w:rsidR="00E479BE" w:rsidRPr="00FB3745" w:rsidRDefault="00E479BE"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7C9413C4" w14:textId="77777777" w:rsidR="00E479BE" w:rsidRDefault="00E479BE"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57C74475"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129A18E5" w14:textId="77777777" w:rsidR="00E479BE" w:rsidRDefault="00E479BE"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3CB9BB3E"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3C512040" w14:textId="77777777" w:rsidR="00E479BE" w:rsidRDefault="00E479BE"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0F4F1237"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(a)*(b)</w:t>
            </w:r>
          </w:p>
        </w:tc>
      </w:tr>
      <w:tr w:rsidR="00E479BE" w:rsidRPr="00FB3745" w14:paraId="221DCF24"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3D0274A" w14:textId="30F3A4E0" w:rsidR="00E479BE" w:rsidRPr="00FB3745" w:rsidRDefault="00E479BE" w:rsidP="0082109A">
            <w:pPr>
              <w:tabs>
                <w:tab w:val="left" w:pos="4067"/>
              </w:tabs>
              <w:jc w:val="center"/>
              <w:rPr>
                <w:rFonts w:ascii="Arial" w:hAnsi="Arial" w:cs="Arial"/>
                <w:b/>
                <w:sz w:val="18"/>
                <w:szCs w:val="18"/>
              </w:rPr>
            </w:pPr>
            <w:r>
              <w:rPr>
                <w:rFonts w:ascii="Arial" w:hAnsi="Arial" w:cs="Arial"/>
                <w:b/>
                <w:sz w:val="18"/>
                <w:szCs w:val="18"/>
              </w:rPr>
              <w:t>4</w:t>
            </w:r>
          </w:p>
        </w:tc>
        <w:tc>
          <w:tcPr>
            <w:tcW w:w="2858" w:type="dxa"/>
            <w:tcBorders>
              <w:top w:val="nil"/>
              <w:left w:val="nil"/>
              <w:bottom w:val="single" w:sz="4" w:space="0" w:color="auto"/>
              <w:right w:val="single" w:sz="4" w:space="0" w:color="auto"/>
            </w:tcBorders>
            <w:shd w:val="clear" w:color="auto" w:fill="auto"/>
            <w:noWrap/>
            <w:vAlign w:val="center"/>
            <w:hideMark/>
          </w:tcPr>
          <w:p w14:paraId="43803C17" w14:textId="69555CB0" w:rsidR="00E479BE" w:rsidRPr="00FB3745" w:rsidRDefault="00E479BE" w:rsidP="0082109A">
            <w:pPr>
              <w:tabs>
                <w:tab w:val="left" w:pos="4067"/>
              </w:tabs>
              <w:jc w:val="center"/>
              <w:rPr>
                <w:rFonts w:ascii="Arial" w:hAnsi="Arial" w:cs="Arial"/>
                <w:b/>
                <w:sz w:val="18"/>
                <w:szCs w:val="18"/>
              </w:rPr>
            </w:pPr>
            <w:r w:rsidRPr="00E479BE">
              <w:rPr>
                <w:rFonts w:ascii="Arial" w:hAnsi="Arial" w:cs="Arial"/>
                <w:b/>
                <w:sz w:val="18"/>
                <w:szCs w:val="18"/>
              </w:rPr>
              <w:t xml:space="preserve">Armario para baño tipo Closet con una sección de colgado y entrepaños fijos. Dimensiones: 0.60 </w:t>
            </w:r>
            <w:proofErr w:type="spellStart"/>
            <w:r w:rsidRPr="00E479BE">
              <w:rPr>
                <w:rFonts w:ascii="Arial" w:hAnsi="Arial" w:cs="Arial"/>
                <w:b/>
                <w:sz w:val="18"/>
                <w:szCs w:val="18"/>
              </w:rPr>
              <w:t>mts</w:t>
            </w:r>
            <w:proofErr w:type="spellEnd"/>
            <w:r w:rsidRPr="00E479BE">
              <w:rPr>
                <w:rFonts w:ascii="Arial" w:hAnsi="Arial" w:cs="Arial"/>
                <w:b/>
                <w:sz w:val="18"/>
                <w:szCs w:val="18"/>
              </w:rPr>
              <w:t xml:space="preserve"> de frente X 0.60 </w:t>
            </w:r>
            <w:proofErr w:type="spellStart"/>
            <w:r w:rsidRPr="00E479BE">
              <w:rPr>
                <w:rFonts w:ascii="Arial" w:hAnsi="Arial" w:cs="Arial"/>
                <w:b/>
                <w:sz w:val="18"/>
                <w:szCs w:val="18"/>
              </w:rPr>
              <w:t>mts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98E2203" w14:textId="5701C72E" w:rsidR="00E479BE" w:rsidRPr="00FB3745" w:rsidRDefault="00E479BE" w:rsidP="0082109A">
            <w:pPr>
              <w:tabs>
                <w:tab w:val="left" w:pos="4067"/>
              </w:tabs>
              <w:jc w:val="center"/>
              <w:rPr>
                <w:rFonts w:ascii="Arial" w:hAnsi="Arial" w:cs="Arial"/>
                <w:b/>
                <w:sz w:val="18"/>
                <w:szCs w:val="18"/>
              </w:rPr>
            </w:pPr>
            <w:r>
              <w:rPr>
                <w:rFonts w:ascii="Arial" w:hAnsi="Arial" w:cs="Arial"/>
                <w:b/>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4CBB96E5" w14:textId="77777777" w:rsidR="00E479BE" w:rsidRPr="00FB3745" w:rsidRDefault="00E479BE"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5398A5CF" w14:textId="77777777" w:rsidR="00E479BE" w:rsidRPr="00FB3745" w:rsidRDefault="00E479BE" w:rsidP="0082109A">
            <w:pPr>
              <w:tabs>
                <w:tab w:val="left" w:pos="4067"/>
              </w:tabs>
              <w:jc w:val="center"/>
              <w:rPr>
                <w:rFonts w:ascii="Arial" w:hAnsi="Arial" w:cs="Arial"/>
                <w:b/>
                <w:sz w:val="18"/>
                <w:szCs w:val="18"/>
              </w:rPr>
            </w:pPr>
          </w:p>
        </w:tc>
      </w:tr>
      <w:tr w:rsidR="00E479BE" w:rsidRPr="00FB3745" w14:paraId="0549C793" w14:textId="77777777" w:rsidTr="0082109A">
        <w:trPr>
          <w:trHeight w:val="281"/>
        </w:trPr>
        <w:tc>
          <w:tcPr>
            <w:tcW w:w="823" w:type="dxa"/>
            <w:tcBorders>
              <w:top w:val="nil"/>
              <w:left w:val="nil"/>
              <w:bottom w:val="nil"/>
              <w:right w:val="nil"/>
            </w:tcBorders>
            <w:shd w:val="clear" w:color="auto" w:fill="auto"/>
            <w:noWrap/>
            <w:vAlign w:val="bottom"/>
            <w:hideMark/>
          </w:tcPr>
          <w:p w14:paraId="6CA062DB" w14:textId="77777777" w:rsidR="00E479BE" w:rsidRPr="00FB3745" w:rsidRDefault="00E479BE"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5FFD5009" w14:textId="77777777" w:rsidR="00E479BE" w:rsidRPr="00FB3745" w:rsidRDefault="00E479BE"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13F45971" w14:textId="77777777" w:rsidR="00E479BE" w:rsidRPr="00FB3745" w:rsidRDefault="00E479BE"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2017F44F" w14:textId="77777777" w:rsidR="00E479BE" w:rsidRPr="00FB3745" w:rsidRDefault="00E479BE"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52042D46" w14:textId="77777777" w:rsidR="00E479BE" w:rsidRPr="00FB3745" w:rsidRDefault="00E479BE" w:rsidP="0082109A">
            <w:pPr>
              <w:tabs>
                <w:tab w:val="left" w:pos="4067"/>
              </w:tabs>
              <w:rPr>
                <w:rFonts w:ascii="Arial" w:hAnsi="Arial" w:cs="Arial"/>
                <w:b/>
                <w:sz w:val="18"/>
                <w:szCs w:val="18"/>
              </w:rPr>
            </w:pPr>
            <w:r w:rsidRPr="00FB3745">
              <w:rPr>
                <w:rFonts w:ascii="Arial" w:hAnsi="Arial" w:cs="Arial"/>
                <w:b/>
                <w:sz w:val="18"/>
                <w:szCs w:val="18"/>
              </w:rPr>
              <w:t> </w:t>
            </w:r>
          </w:p>
        </w:tc>
      </w:tr>
      <w:tr w:rsidR="00E479BE" w:rsidRPr="00FB3745" w14:paraId="254BBF06" w14:textId="77777777" w:rsidTr="0082109A">
        <w:trPr>
          <w:trHeight w:val="281"/>
        </w:trPr>
        <w:tc>
          <w:tcPr>
            <w:tcW w:w="823" w:type="dxa"/>
            <w:tcBorders>
              <w:top w:val="nil"/>
              <w:left w:val="nil"/>
              <w:bottom w:val="nil"/>
              <w:right w:val="nil"/>
            </w:tcBorders>
            <w:shd w:val="clear" w:color="auto" w:fill="auto"/>
            <w:noWrap/>
            <w:vAlign w:val="bottom"/>
            <w:hideMark/>
          </w:tcPr>
          <w:p w14:paraId="7A7A1084" w14:textId="77777777" w:rsidR="00E479BE" w:rsidRPr="00FB3745" w:rsidRDefault="00E479BE"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37D8880C" w14:textId="77777777" w:rsidR="00E479BE" w:rsidRPr="00FB3745" w:rsidRDefault="00E479BE"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08E80403" w14:textId="77777777" w:rsidR="00E479BE" w:rsidRPr="00FB3745" w:rsidRDefault="00E479BE"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47EE9DCA" w14:textId="77777777" w:rsidR="00E479BE" w:rsidRPr="00FB3745" w:rsidRDefault="00E479BE"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82818CA" w14:textId="77777777" w:rsidR="00E479BE" w:rsidRPr="00FB3745" w:rsidRDefault="00E479BE" w:rsidP="0082109A">
            <w:pPr>
              <w:tabs>
                <w:tab w:val="left" w:pos="4067"/>
              </w:tabs>
              <w:rPr>
                <w:rFonts w:ascii="Arial" w:hAnsi="Arial" w:cs="Arial"/>
                <w:b/>
                <w:sz w:val="18"/>
                <w:szCs w:val="18"/>
              </w:rPr>
            </w:pPr>
            <w:r w:rsidRPr="00FB3745">
              <w:rPr>
                <w:rFonts w:ascii="Arial" w:hAnsi="Arial" w:cs="Arial"/>
                <w:b/>
                <w:sz w:val="18"/>
                <w:szCs w:val="18"/>
              </w:rPr>
              <w:t> </w:t>
            </w:r>
          </w:p>
        </w:tc>
      </w:tr>
    </w:tbl>
    <w:p w14:paraId="65EC0126" w14:textId="77777777" w:rsidR="00E479BE" w:rsidRDefault="00E479BE" w:rsidP="00E479BE">
      <w:pPr>
        <w:tabs>
          <w:tab w:val="left" w:pos="4067"/>
        </w:tabs>
        <w:rPr>
          <w:rFonts w:ascii="Arial" w:hAnsi="Arial" w:cs="Arial"/>
          <w:b/>
          <w:sz w:val="18"/>
          <w:szCs w:val="18"/>
        </w:rPr>
      </w:pPr>
    </w:p>
    <w:p w14:paraId="29F502F2" w14:textId="77777777" w:rsidR="00E479BE" w:rsidRDefault="00E479BE" w:rsidP="00E479BE">
      <w:pPr>
        <w:tabs>
          <w:tab w:val="left" w:pos="4067"/>
        </w:tabs>
        <w:rPr>
          <w:rFonts w:ascii="Arial" w:hAnsi="Arial" w:cs="Arial"/>
          <w:b/>
          <w:sz w:val="18"/>
          <w:szCs w:val="18"/>
        </w:rPr>
      </w:pPr>
    </w:p>
    <w:p w14:paraId="377EC639" w14:textId="77777777" w:rsidR="00E479BE" w:rsidRDefault="00E479BE" w:rsidP="00E479BE">
      <w:pPr>
        <w:tabs>
          <w:tab w:val="left" w:pos="4067"/>
        </w:tabs>
        <w:rPr>
          <w:rFonts w:ascii="Arial" w:hAnsi="Arial" w:cs="Arial"/>
          <w:b/>
          <w:sz w:val="18"/>
          <w:szCs w:val="18"/>
        </w:rPr>
      </w:pPr>
    </w:p>
    <w:p w14:paraId="1587370D" w14:textId="77777777" w:rsidR="00E479BE" w:rsidRDefault="00E479BE" w:rsidP="00E479BE">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7F57A5FE" w14:textId="77777777" w:rsidR="00E479BE" w:rsidRPr="00592CB0" w:rsidRDefault="00E479BE" w:rsidP="00E479BE">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6087EAEC" w14:textId="77777777" w:rsidR="00E479BE" w:rsidRDefault="00E479BE" w:rsidP="00E479BE">
      <w:pPr>
        <w:rPr>
          <w:rFonts w:ascii="Arial" w:hAnsi="Arial" w:cs="Arial"/>
          <w:i/>
          <w:sz w:val="18"/>
          <w:szCs w:val="18"/>
        </w:rPr>
      </w:pPr>
    </w:p>
    <w:p w14:paraId="594C3E11" w14:textId="77777777" w:rsidR="00E479BE" w:rsidRDefault="00E479BE" w:rsidP="00E479BE">
      <w:pPr>
        <w:rPr>
          <w:rFonts w:ascii="Arial" w:hAnsi="Arial" w:cs="Arial"/>
          <w:i/>
          <w:sz w:val="18"/>
          <w:szCs w:val="18"/>
        </w:rPr>
      </w:pPr>
    </w:p>
    <w:p w14:paraId="5CF60650" w14:textId="77777777" w:rsidR="00E479BE" w:rsidRDefault="00E479BE" w:rsidP="00E479BE">
      <w:pPr>
        <w:rPr>
          <w:rFonts w:ascii="Arial" w:hAnsi="Arial" w:cs="Arial"/>
          <w:i/>
          <w:sz w:val="18"/>
          <w:szCs w:val="18"/>
        </w:rPr>
      </w:pPr>
    </w:p>
    <w:p w14:paraId="655D19BB" w14:textId="77777777" w:rsidR="00E479BE" w:rsidRPr="000313DF" w:rsidRDefault="00E479BE" w:rsidP="00E479BE">
      <w:pPr>
        <w:jc w:val="center"/>
        <w:rPr>
          <w:rFonts w:ascii="Arial" w:hAnsi="Arial" w:cs="Arial"/>
          <w:sz w:val="18"/>
          <w:szCs w:val="18"/>
        </w:rPr>
      </w:pPr>
      <w:r w:rsidRPr="000313DF">
        <w:rPr>
          <w:rFonts w:ascii="Arial" w:hAnsi="Arial" w:cs="Arial"/>
          <w:sz w:val="18"/>
          <w:szCs w:val="18"/>
        </w:rPr>
        <w:t>______________________________</w:t>
      </w:r>
    </w:p>
    <w:p w14:paraId="3FB0FFA3" w14:textId="77777777" w:rsidR="00E479BE" w:rsidRDefault="00E479BE" w:rsidP="00E479BE">
      <w:pPr>
        <w:pStyle w:val="Textoindependiente"/>
        <w:jc w:val="center"/>
        <w:rPr>
          <w:rFonts w:cs="Arial"/>
          <w:sz w:val="18"/>
          <w:szCs w:val="18"/>
        </w:rPr>
      </w:pPr>
      <w:r w:rsidRPr="000313DF">
        <w:rPr>
          <w:rFonts w:cs="Arial"/>
          <w:sz w:val="18"/>
          <w:szCs w:val="18"/>
        </w:rPr>
        <w:t>(Nombre y firma del representante legal)</w:t>
      </w:r>
    </w:p>
    <w:p w14:paraId="044BEEDA" w14:textId="77777777" w:rsidR="00E479BE" w:rsidRDefault="00E479BE" w:rsidP="00E479BE">
      <w:pPr>
        <w:pStyle w:val="Textoindependiente"/>
        <w:jc w:val="center"/>
        <w:rPr>
          <w:rFonts w:cs="Arial"/>
          <w:sz w:val="18"/>
          <w:szCs w:val="18"/>
        </w:rPr>
      </w:pPr>
    </w:p>
    <w:p w14:paraId="7016E47A" w14:textId="77777777" w:rsidR="00E479BE" w:rsidRPr="000313DF" w:rsidRDefault="00E479BE" w:rsidP="00E479BE">
      <w:pPr>
        <w:pStyle w:val="Textoindependiente"/>
        <w:jc w:val="center"/>
        <w:rPr>
          <w:rFonts w:cs="Arial"/>
          <w:sz w:val="18"/>
          <w:szCs w:val="18"/>
        </w:rPr>
      </w:pPr>
    </w:p>
    <w:p w14:paraId="394820DF" w14:textId="77777777" w:rsidR="00E479BE" w:rsidRPr="00BD2CB4" w:rsidRDefault="00E479BE" w:rsidP="00E479BE">
      <w:pPr>
        <w:jc w:val="center"/>
        <w:rPr>
          <w:rFonts w:ascii="Arial" w:hAnsi="Arial" w:cs="Arial"/>
          <w:sz w:val="10"/>
          <w:szCs w:val="10"/>
        </w:rPr>
      </w:pPr>
    </w:p>
    <w:p w14:paraId="1F21CAEE" w14:textId="77777777" w:rsidR="00E479BE" w:rsidRDefault="00E479BE" w:rsidP="00E479BE">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6E72BD9D" w14:textId="77777777" w:rsidR="00E479BE" w:rsidRPr="007A1D0E" w:rsidRDefault="00E479BE" w:rsidP="00E479BE">
      <w:pPr>
        <w:tabs>
          <w:tab w:val="left" w:pos="567"/>
          <w:tab w:val="left" w:pos="709"/>
        </w:tabs>
        <w:suppressAutoHyphens/>
        <w:jc w:val="both"/>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42E10FDE" w14:textId="77777777" w:rsidR="00E479BE" w:rsidRDefault="00E479BE" w:rsidP="00E479BE">
      <w:pPr>
        <w:tabs>
          <w:tab w:val="left" w:pos="4067"/>
        </w:tabs>
        <w:rPr>
          <w:rFonts w:ascii="Arial" w:hAnsi="Arial" w:cs="Arial"/>
          <w:b/>
          <w:sz w:val="18"/>
          <w:szCs w:val="18"/>
        </w:rPr>
      </w:pPr>
    </w:p>
    <w:p w14:paraId="49D2073F" w14:textId="77777777" w:rsidR="00E479BE" w:rsidRDefault="00E479BE" w:rsidP="00E479BE">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E479BE" w:rsidRPr="00FB3745" w14:paraId="4B2B9C9E"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E7FABA7" w14:textId="77777777" w:rsidR="00E479BE" w:rsidRPr="00FB3745" w:rsidRDefault="00E479BE" w:rsidP="0082109A">
            <w:pPr>
              <w:tabs>
                <w:tab w:val="left" w:pos="4067"/>
              </w:tabs>
              <w:rPr>
                <w:rFonts w:ascii="Arial" w:hAnsi="Arial" w:cs="Arial"/>
                <w:b/>
                <w:bCs/>
                <w:sz w:val="18"/>
                <w:szCs w:val="18"/>
              </w:rPr>
            </w:pPr>
          </w:p>
          <w:p w14:paraId="02E920C7" w14:textId="77777777" w:rsidR="00E479BE" w:rsidRPr="00FB3745" w:rsidRDefault="00E479BE"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449B368D" w14:textId="77777777" w:rsidR="00E479BE" w:rsidRPr="00FB3745" w:rsidRDefault="00E479BE"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1188AB46" w14:textId="77777777" w:rsidR="00E479BE" w:rsidRDefault="00E479BE"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431F6410"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264E862B" w14:textId="77777777" w:rsidR="00E479BE" w:rsidRDefault="00E479BE"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2D7DD69F"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4F9F51AD" w14:textId="77777777" w:rsidR="00E479BE" w:rsidRDefault="00E479BE"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2E0D315E"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(a)*(b)</w:t>
            </w:r>
          </w:p>
        </w:tc>
      </w:tr>
      <w:tr w:rsidR="00E479BE" w:rsidRPr="00FB3745" w14:paraId="26CC0657"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3243F73" w14:textId="14F44205" w:rsidR="00E479BE" w:rsidRPr="00FB3745" w:rsidRDefault="00E479BE" w:rsidP="0082109A">
            <w:pPr>
              <w:tabs>
                <w:tab w:val="left" w:pos="4067"/>
              </w:tabs>
              <w:jc w:val="center"/>
              <w:rPr>
                <w:rFonts w:ascii="Arial" w:hAnsi="Arial" w:cs="Arial"/>
                <w:b/>
                <w:sz w:val="18"/>
                <w:szCs w:val="18"/>
              </w:rPr>
            </w:pPr>
            <w:r>
              <w:rPr>
                <w:rFonts w:ascii="Arial" w:hAnsi="Arial" w:cs="Arial"/>
                <w:b/>
                <w:sz w:val="18"/>
                <w:szCs w:val="18"/>
              </w:rPr>
              <w:t>5</w:t>
            </w:r>
          </w:p>
        </w:tc>
        <w:tc>
          <w:tcPr>
            <w:tcW w:w="2858" w:type="dxa"/>
            <w:tcBorders>
              <w:top w:val="nil"/>
              <w:left w:val="nil"/>
              <w:bottom w:val="single" w:sz="4" w:space="0" w:color="auto"/>
              <w:right w:val="single" w:sz="4" w:space="0" w:color="auto"/>
            </w:tcBorders>
            <w:shd w:val="clear" w:color="auto" w:fill="auto"/>
            <w:noWrap/>
            <w:vAlign w:val="center"/>
            <w:hideMark/>
          </w:tcPr>
          <w:p w14:paraId="00A307C2" w14:textId="3CEDEF4E" w:rsidR="00E479BE" w:rsidRPr="00FB3745" w:rsidRDefault="00E479BE" w:rsidP="0082109A">
            <w:pPr>
              <w:tabs>
                <w:tab w:val="left" w:pos="4067"/>
              </w:tabs>
              <w:jc w:val="center"/>
              <w:rPr>
                <w:rFonts w:ascii="Arial" w:hAnsi="Arial" w:cs="Arial"/>
                <w:b/>
                <w:sz w:val="18"/>
                <w:szCs w:val="18"/>
              </w:rPr>
            </w:pPr>
            <w:r w:rsidRPr="00E479BE">
              <w:rPr>
                <w:rFonts w:ascii="Arial" w:hAnsi="Arial" w:cs="Arial"/>
                <w:b/>
                <w:sz w:val="18"/>
                <w:szCs w:val="18"/>
              </w:rPr>
              <w:t xml:space="preserve">Librero modular </w:t>
            </w:r>
            <w:r>
              <w:rPr>
                <w:rFonts w:ascii="Arial" w:hAnsi="Arial" w:cs="Arial"/>
                <w:b/>
                <w:sz w:val="18"/>
                <w:szCs w:val="18"/>
              </w:rPr>
              <w:t>con</w:t>
            </w:r>
            <w:r w:rsidRPr="00E479BE">
              <w:rPr>
                <w:rFonts w:ascii="Arial" w:hAnsi="Arial" w:cs="Arial"/>
                <w:b/>
                <w:sz w:val="18"/>
                <w:szCs w:val="18"/>
              </w:rPr>
              <w:t xml:space="preserve"> cajones de archivo</w:t>
            </w:r>
          </w:p>
        </w:tc>
        <w:tc>
          <w:tcPr>
            <w:tcW w:w="1134" w:type="dxa"/>
            <w:tcBorders>
              <w:top w:val="nil"/>
              <w:left w:val="nil"/>
              <w:bottom w:val="single" w:sz="4" w:space="0" w:color="auto"/>
              <w:right w:val="single" w:sz="4" w:space="0" w:color="auto"/>
            </w:tcBorders>
            <w:shd w:val="clear" w:color="auto" w:fill="auto"/>
            <w:noWrap/>
            <w:vAlign w:val="center"/>
            <w:hideMark/>
          </w:tcPr>
          <w:p w14:paraId="096D3CF3" w14:textId="5FCDDBB7" w:rsidR="00E479BE" w:rsidRPr="00FB3745" w:rsidRDefault="00E479BE" w:rsidP="0082109A">
            <w:pPr>
              <w:tabs>
                <w:tab w:val="left" w:pos="4067"/>
              </w:tabs>
              <w:jc w:val="center"/>
              <w:rPr>
                <w:rFonts w:ascii="Arial" w:hAnsi="Arial" w:cs="Arial"/>
                <w:b/>
                <w:sz w:val="18"/>
                <w:szCs w:val="18"/>
              </w:rPr>
            </w:pPr>
            <w:r>
              <w:rPr>
                <w:rFonts w:ascii="Arial" w:hAnsi="Arial" w:cs="Arial"/>
                <w:b/>
                <w:sz w:val="18"/>
                <w:szCs w:val="18"/>
              </w:rPr>
              <w:t>20</w:t>
            </w:r>
          </w:p>
        </w:tc>
        <w:tc>
          <w:tcPr>
            <w:tcW w:w="1701" w:type="dxa"/>
            <w:tcBorders>
              <w:top w:val="nil"/>
              <w:left w:val="nil"/>
              <w:bottom w:val="single" w:sz="4" w:space="0" w:color="auto"/>
              <w:right w:val="single" w:sz="4" w:space="0" w:color="auto"/>
            </w:tcBorders>
            <w:shd w:val="clear" w:color="auto" w:fill="auto"/>
            <w:noWrap/>
            <w:vAlign w:val="center"/>
            <w:hideMark/>
          </w:tcPr>
          <w:p w14:paraId="3EC7F4D8" w14:textId="77777777" w:rsidR="00E479BE" w:rsidRPr="00FB3745" w:rsidRDefault="00E479BE"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1808DB26" w14:textId="77777777" w:rsidR="00E479BE" w:rsidRPr="00FB3745" w:rsidRDefault="00E479BE" w:rsidP="0082109A">
            <w:pPr>
              <w:tabs>
                <w:tab w:val="left" w:pos="4067"/>
              </w:tabs>
              <w:jc w:val="center"/>
              <w:rPr>
                <w:rFonts w:ascii="Arial" w:hAnsi="Arial" w:cs="Arial"/>
                <w:b/>
                <w:sz w:val="18"/>
                <w:szCs w:val="18"/>
              </w:rPr>
            </w:pPr>
          </w:p>
        </w:tc>
      </w:tr>
      <w:tr w:rsidR="00E479BE" w:rsidRPr="00FB3745" w14:paraId="5AC1E8E8" w14:textId="77777777" w:rsidTr="0082109A">
        <w:trPr>
          <w:trHeight w:val="281"/>
        </w:trPr>
        <w:tc>
          <w:tcPr>
            <w:tcW w:w="823" w:type="dxa"/>
            <w:tcBorders>
              <w:top w:val="nil"/>
              <w:left w:val="nil"/>
              <w:bottom w:val="nil"/>
              <w:right w:val="nil"/>
            </w:tcBorders>
            <w:shd w:val="clear" w:color="auto" w:fill="auto"/>
            <w:noWrap/>
            <w:vAlign w:val="bottom"/>
            <w:hideMark/>
          </w:tcPr>
          <w:p w14:paraId="7C1C00A8" w14:textId="77777777" w:rsidR="00E479BE" w:rsidRPr="00FB3745" w:rsidRDefault="00E479BE"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5952310E" w14:textId="77777777" w:rsidR="00E479BE" w:rsidRPr="00FB3745" w:rsidRDefault="00E479BE"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4130C206" w14:textId="77777777" w:rsidR="00E479BE" w:rsidRPr="00FB3745" w:rsidRDefault="00E479BE"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06903527" w14:textId="77777777" w:rsidR="00E479BE" w:rsidRPr="00FB3745" w:rsidRDefault="00E479BE"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6553CBE4" w14:textId="77777777" w:rsidR="00E479BE" w:rsidRPr="00FB3745" w:rsidRDefault="00E479BE" w:rsidP="0082109A">
            <w:pPr>
              <w:tabs>
                <w:tab w:val="left" w:pos="4067"/>
              </w:tabs>
              <w:rPr>
                <w:rFonts w:ascii="Arial" w:hAnsi="Arial" w:cs="Arial"/>
                <w:b/>
                <w:sz w:val="18"/>
                <w:szCs w:val="18"/>
              </w:rPr>
            </w:pPr>
            <w:r w:rsidRPr="00FB3745">
              <w:rPr>
                <w:rFonts w:ascii="Arial" w:hAnsi="Arial" w:cs="Arial"/>
                <w:b/>
                <w:sz w:val="18"/>
                <w:szCs w:val="18"/>
              </w:rPr>
              <w:t> </w:t>
            </w:r>
          </w:p>
        </w:tc>
      </w:tr>
      <w:tr w:rsidR="00E479BE" w:rsidRPr="00FB3745" w14:paraId="56DA20B5" w14:textId="77777777" w:rsidTr="0082109A">
        <w:trPr>
          <w:trHeight w:val="281"/>
        </w:trPr>
        <w:tc>
          <w:tcPr>
            <w:tcW w:w="823" w:type="dxa"/>
            <w:tcBorders>
              <w:top w:val="nil"/>
              <w:left w:val="nil"/>
              <w:bottom w:val="nil"/>
              <w:right w:val="nil"/>
            </w:tcBorders>
            <w:shd w:val="clear" w:color="auto" w:fill="auto"/>
            <w:noWrap/>
            <w:vAlign w:val="bottom"/>
            <w:hideMark/>
          </w:tcPr>
          <w:p w14:paraId="5C10E884" w14:textId="77777777" w:rsidR="00E479BE" w:rsidRPr="00FB3745" w:rsidRDefault="00E479BE"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0FB500CC" w14:textId="77777777" w:rsidR="00E479BE" w:rsidRPr="00FB3745" w:rsidRDefault="00E479BE"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2DEC5AB7" w14:textId="77777777" w:rsidR="00E479BE" w:rsidRPr="00FB3745" w:rsidRDefault="00E479BE"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5F60F8B1" w14:textId="77777777" w:rsidR="00E479BE" w:rsidRPr="00FB3745" w:rsidRDefault="00E479BE"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63192D1" w14:textId="77777777" w:rsidR="00E479BE" w:rsidRPr="00FB3745" w:rsidRDefault="00E479BE" w:rsidP="0082109A">
            <w:pPr>
              <w:tabs>
                <w:tab w:val="left" w:pos="4067"/>
              </w:tabs>
              <w:rPr>
                <w:rFonts w:ascii="Arial" w:hAnsi="Arial" w:cs="Arial"/>
                <w:b/>
                <w:sz w:val="18"/>
                <w:szCs w:val="18"/>
              </w:rPr>
            </w:pPr>
            <w:r w:rsidRPr="00FB3745">
              <w:rPr>
                <w:rFonts w:ascii="Arial" w:hAnsi="Arial" w:cs="Arial"/>
                <w:b/>
                <w:sz w:val="18"/>
                <w:szCs w:val="18"/>
              </w:rPr>
              <w:t> </w:t>
            </w:r>
          </w:p>
        </w:tc>
      </w:tr>
    </w:tbl>
    <w:p w14:paraId="0925B638" w14:textId="77777777" w:rsidR="00E479BE" w:rsidRDefault="00E479BE" w:rsidP="00E479BE">
      <w:pPr>
        <w:tabs>
          <w:tab w:val="left" w:pos="4067"/>
        </w:tabs>
        <w:rPr>
          <w:rFonts w:ascii="Arial" w:hAnsi="Arial" w:cs="Arial"/>
          <w:b/>
          <w:sz w:val="18"/>
          <w:szCs w:val="18"/>
        </w:rPr>
      </w:pPr>
    </w:p>
    <w:p w14:paraId="06CC3C7E" w14:textId="4EBE5844" w:rsidR="00E479BE" w:rsidRDefault="00E479BE" w:rsidP="00E479BE">
      <w:pPr>
        <w:tabs>
          <w:tab w:val="left" w:pos="4067"/>
        </w:tabs>
        <w:rPr>
          <w:rFonts w:ascii="Arial" w:hAnsi="Arial" w:cs="Arial"/>
          <w:b/>
          <w:sz w:val="18"/>
          <w:szCs w:val="18"/>
        </w:rPr>
      </w:pPr>
    </w:p>
    <w:p w14:paraId="774CFC9F" w14:textId="77777777" w:rsidR="007D27E1" w:rsidRDefault="007D27E1" w:rsidP="00E479BE">
      <w:pPr>
        <w:tabs>
          <w:tab w:val="left" w:pos="4067"/>
        </w:tabs>
        <w:rPr>
          <w:rFonts w:ascii="Arial" w:hAnsi="Arial" w:cs="Arial"/>
          <w:b/>
          <w:sz w:val="18"/>
          <w:szCs w:val="18"/>
        </w:rPr>
      </w:pPr>
    </w:p>
    <w:p w14:paraId="64395F73" w14:textId="77777777" w:rsidR="00E479BE" w:rsidRDefault="00E479BE" w:rsidP="00E479BE">
      <w:pPr>
        <w:tabs>
          <w:tab w:val="left" w:pos="4067"/>
        </w:tabs>
        <w:rPr>
          <w:rFonts w:ascii="Arial" w:hAnsi="Arial" w:cs="Arial"/>
          <w:b/>
          <w:sz w:val="18"/>
          <w:szCs w:val="18"/>
        </w:rPr>
      </w:pPr>
    </w:p>
    <w:p w14:paraId="080FA908" w14:textId="77777777" w:rsidR="00E479BE" w:rsidRDefault="00E479BE" w:rsidP="00E479BE">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5BD43ABF" w14:textId="77777777" w:rsidR="00E479BE" w:rsidRPr="00592CB0" w:rsidRDefault="00E479BE" w:rsidP="00E479BE">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77DE9CFB" w14:textId="77777777" w:rsidR="00E479BE" w:rsidRDefault="00E479BE" w:rsidP="00E479BE">
      <w:pPr>
        <w:rPr>
          <w:rFonts w:ascii="Arial" w:hAnsi="Arial" w:cs="Arial"/>
          <w:i/>
          <w:sz w:val="18"/>
          <w:szCs w:val="18"/>
        </w:rPr>
      </w:pPr>
    </w:p>
    <w:p w14:paraId="32394318" w14:textId="4FB7515E" w:rsidR="00E479BE" w:rsidRDefault="00E479BE" w:rsidP="00E479BE">
      <w:pPr>
        <w:rPr>
          <w:rFonts w:ascii="Arial" w:hAnsi="Arial" w:cs="Arial"/>
          <w:i/>
          <w:sz w:val="18"/>
          <w:szCs w:val="18"/>
        </w:rPr>
      </w:pPr>
    </w:p>
    <w:p w14:paraId="46B95352" w14:textId="77777777" w:rsidR="007D27E1" w:rsidRDefault="007D27E1" w:rsidP="00E479BE">
      <w:pPr>
        <w:rPr>
          <w:rFonts w:ascii="Arial" w:hAnsi="Arial" w:cs="Arial"/>
          <w:i/>
          <w:sz w:val="18"/>
          <w:szCs w:val="18"/>
        </w:rPr>
      </w:pPr>
    </w:p>
    <w:p w14:paraId="59CFB793" w14:textId="77777777" w:rsidR="00E479BE" w:rsidRDefault="00E479BE" w:rsidP="00E479BE">
      <w:pPr>
        <w:rPr>
          <w:rFonts w:ascii="Arial" w:hAnsi="Arial" w:cs="Arial"/>
          <w:i/>
          <w:sz w:val="18"/>
          <w:szCs w:val="18"/>
        </w:rPr>
      </w:pPr>
    </w:p>
    <w:p w14:paraId="10C263AA" w14:textId="77777777" w:rsidR="00E479BE" w:rsidRPr="000313DF" w:rsidRDefault="00E479BE" w:rsidP="00E479BE">
      <w:pPr>
        <w:jc w:val="center"/>
        <w:rPr>
          <w:rFonts w:ascii="Arial" w:hAnsi="Arial" w:cs="Arial"/>
          <w:sz w:val="18"/>
          <w:szCs w:val="18"/>
        </w:rPr>
      </w:pPr>
      <w:r w:rsidRPr="000313DF">
        <w:rPr>
          <w:rFonts w:ascii="Arial" w:hAnsi="Arial" w:cs="Arial"/>
          <w:sz w:val="18"/>
          <w:szCs w:val="18"/>
        </w:rPr>
        <w:t>______________________________</w:t>
      </w:r>
    </w:p>
    <w:p w14:paraId="0C761B65" w14:textId="77777777" w:rsidR="00E479BE" w:rsidRDefault="00E479BE" w:rsidP="00E479BE">
      <w:pPr>
        <w:pStyle w:val="Textoindependiente"/>
        <w:jc w:val="center"/>
        <w:rPr>
          <w:rFonts w:cs="Arial"/>
          <w:sz w:val="18"/>
          <w:szCs w:val="18"/>
        </w:rPr>
      </w:pPr>
      <w:r w:rsidRPr="000313DF">
        <w:rPr>
          <w:rFonts w:cs="Arial"/>
          <w:sz w:val="18"/>
          <w:szCs w:val="18"/>
        </w:rPr>
        <w:t>(Nombre y firma del representante legal)</w:t>
      </w:r>
    </w:p>
    <w:p w14:paraId="2A05B2BB" w14:textId="77777777" w:rsidR="00E479BE" w:rsidRDefault="00E479BE" w:rsidP="00E479BE">
      <w:pPr>
        <w:pStyle w:val="Textoindependiente"/>
        <w:jc w:val="center"/>
        <w:rPr>
          <w:rFonts w:cs="Arial"/>
          <w:sz w:val="18"/>
          <w:szCs w:val="18"/>
        </w:rPr>
      </w:pPr>
    </w:p>
    <w:p w14:paraId="37A67CE3" w14:textId="5F844A62" w:rsidR="00E479BE" w:rsidRDefault="00E479BE" w:rsidP="00E479BE">
      <w:pPr>
        <w:pStyle w:val="Textoindependiente"/>
        <w:jc w:val="center"/>
        <w:rPr>
          <w:rFonts w:cs="Arial"/>
          <w:sz w:val="18"/>
          <w:szCs w:val="18"/>
        </w:rPr>
      </w:pPr>
    </w:p>
    <w:p w14:paraId="71267DB8" w14:textId="77777777" w:rsidR="007D27E1" w:rsidRPr="000313DF" w:rsidRDefault="007D27E1" w:rsidP="00E479BE">
      <w:pPr>
        <w:pStyle w:val="Textoindependiente"/>
        <w:jc w:val="center"/>
        <w:rPr>
          <w:rFonts w:cs="Arial"/>
          <w:sz w:val="18"/>
          <w:szCs w:val="18"/>
        </w:rPr>
      </w:pPr>
    </w:p>
    <w:p w14:paraId="0911D8D9" w14:textId="77777777" w:rsidR="00E479BE" w:rsidRPr="00BD2CB4" w:rsidRDefault="00E479BE" w:rsidP="00E479BE">
      <w:pPr>
        <w:jc w:val="center"/>
        <w:rPr>
          <w:rFonts w:ascii="Arial" w:hAnsi="Arial" w:cs="Arial"/>
          <w:sz w:val="10"/>
          <w:szCs w:val="10"/>
        </w:rPr>
      </w:pPr>
    </w:p>
    <w:p w14:paraId="0CB8C225" w14:textId="77777777" w:rsidR="00E479BE" w:rsidRDefault="00E479BE" w:rsidP="00E479BE">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26FCB998" w14:textId="77777777" w:rsidR="00E479BE" w:rsidRPr="007A1D0E" w:rsidRDefault="00E479BE" w:rsidP="00E479BE">
      <w:pPr>
        <w:tabs>
          <w:tab w:val="left" w:pos="567"/>
          <w:tab w:val="left" w:pos="709"/>
        </w:tabs>
        <w:suppressAutoHyphens/>
        <w:jc w:val="both"/>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4868BFE1" w14:textId="77777777" w:rsidR="00E479BE" w:rsidRDefault="00E479BE" w:rsidP="00E479BE">
      <w:pPr>
        <w:tabs>
          <w:tab w:val="left" w:pos="4067"/>
        </w:tabs>
        <w:rPr>
          <w:rFonts w:ascii="Arial" w:hAnsi="Arial" w:cs="Arial"/>
          <w:b/>
          <w:sz w:val="18"/>
          <w:szCs w:val="18"/>
        </w:rPr>
      </w:pPr>
    </w:p>
    <w:p w14:paraId="1FCFE995" w14:textId="77777777" w:rsidR="00E479BE" w:rsidRDefault="00E479BE" w:rsidP="00E479BE">
      <w:pPr>
        <w:tabs>
          <w:tab w:val="left" w:pos="4067"/>
        </w:tabs>
        <w:rPr>
          <w:rFonts w:ascii="Arial" w:hAnsi="Arial" w:cs="Arial"/>
          <w:b/>
          <w:sz w:val="18"/>
          <w:szCs w:val="18"/>
        </w:rPr>
      </w:pPr>
    </w:p>
    <w:p w14:paraId="0640AA36" w14:textId="77777777" w:rsidR="00E479BE" w:rsidRDefault="00E479BE" w:rsidP="00E479BE">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E479BE" w:rsidRPr="00FB3745" w14:paraId="7EADC435"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CE8C1E" w14:textId="77777777" w:rsidR="00E479BE" w:rsidRPr="00FB3745" w:rsidRDefault="00E479BE" w:rsidP="0082109A">
            <w:pPr>
              <w:tabs>
                <w:tab w:val="left" w:pos="4067"/>
              </w:tabs>
              <w:rPr>
                <w:rFonts w:ascii="Arial" w:hAnsi="Arial" w:cs="Arial"/>
                <w:b/>
                <w:bCs/>
                <w:sz w:val="18"/>
                <w:szCs w:val="18"/>
              </w:rPr>
            </w:pPr>
          </w:p>
          <w:p w14:paraId="03E24513" w14:textId="77777777" w:rsidR="00E479BE" w:rsidRPr="00FB3745" w:rsidRDefault="00E479BE"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1A80AC37" w14:textId="77777777" w:rsidR="00E479BE" w:rsidRPr="00FB3745" w:rsidRDefault="00E479BE"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555B8A4D" w14:textId="77777777" w:rsidR="00E479BE" w:rsidRDefault="00E479BE"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33D5A163"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259D1EA5" w14:textId="77777777" w:rsidR="00E479BE" w:rsidRDefault="00E479BE"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17AD64F4"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7206A347" w14:textId="77777777" w:rsidR="00E479BE" w:rsidRDefault="00E479BE"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03B2D54E" w14:textId="77777777" w:rsidR="00E479BE" w:rsidRPr="00FB3745" w:rsidRDefault="00E479BE" w:rsidP="0082109A">
            <w:pPr>
              <w:tabs>
                <w:tab w:val="left" w:pos="4067"/>
              </w:tabs>
              <w:jc w:val="center"/>
              <w:rPr>
                <w:rFonts w:ascii="Arial" w:hAnsi="Arial" w:cs="Arial"/>
                <w:b/>
                <w:bCs/>
                <w:sz w:val="18"/>
                <w:szCs w:val="18"/>
              </w:rPr>
            </w:pPr>
            <w:r>
              <w:rPr>
                <w:rFonts w:ascii="Arial" w:hAnsi="Arial" w:cs="Arial"/>
                <w:b/>
                <w:bCs/>
                <w:sz w:val="18"/>
                <w:szCs w:val="18"/>
              </w:rPr>
              <w:t>(a)*(b)</w:t>
            </w:r>
          </w:p>
        </w:tc>
      </w:tr>
      <w:tr w:rsidR="00E479BE" w:rsidRPr="00FB3745" w14:paraId="72B1FE00"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B4D3244" w14:textId="6583A6B2" w:rsidR="00E479BE" w:rsidRPr="00FB3745" w:rsidRDefault="00E479BE" w:rsidP="0082109A">
            <w:pPr>
              <w:tabs>
                <w:tab w:val="left" w:pos="4067"/>
              </w:tabs>
              <w:jc w:val="center"/>
              <w:rPr>
                <w:rFonts w:ascii="Arial" w:hAnsi="Arial" w:cs="Arial"/>
                <w:b/>
                <w:sz w:val="18"/>
                <w:szCs w:val="18"/>
              </w:rPr>
            </w:pPr>
            <w:r>
              <w:rPr>
                <w:rFonts w:ascii="Arial" w:hAnsi="Arial" w:cs="Arial"/>
                <w:b/>
                <w:sz w:val="18"/>
                <w:szCs w:val="18"/>
              </w:rPr>
              <w:t>6</w:t>
            </w:r>
          </w:p>
        </w:tc>
        <w:tc>
          <w:tcPr>
            <w:tcW w:w="2858" w:type="dxa"/>
            <w:tcBorders>
              <w:top w:val="nil"/>
              <w:left w:val="nil"/>
              <w:bottom w:val="single" w:sz="4" w:space="0" w:color="auto"/>
              <w:right w:val="single" w:sz="4" w:space="0" w:color="auto"/>
            </w:tcBorders>
            <w:shd w:val="clear" w:color="auto" w:fill="auto"/>
            <w:noWrap/>
            <w:vAlign w:val="center"/>
            <w:hideMark/>
          </w:tcPr>
          <w:p w14:paraId="0B8E5537" w14:textId="7F1FD5D8" w:rsidR="00E479BE" w:rsidRPr="00FB3745" w:rsidRDefault="00E479BE" w:rsidP="0082109A">
            <w:pPr>
              <w:tabs>
                <w:tab w:val="left" w:pos="4067"/>
              </w:tabs>
              <w:jc w:val="center"/>
              <w:rPr>
                <w:rFonts w:ascii="Arial" w:hAnsi="Arial" w:cs="Arial"/>
                <w:b/>
                <w:sz w:val="18"/>
                <w:szCs w:val="18"/>
              </w:rPr>
            </w:pPr>
            <w:r w:rsidRPr="00E479BE">
              <w:rPr>
                <w:rFonts w:ascii="Arial" w:hAnsi="Arial" w:cs="Arial"/>
                <w:b/>
                <w:sz w:val="18"/>
                <w:szCs w:val="18"/>
              </w:rPr>
              <w:t>Módulo de recepción recto</w:t>
            </w:r>
          </w:p>
        </w:tc>
        <w:tc>
          <w:tcPr>
            <w:tcW w:w="1134" w:type="dxa"/>
            <w:tcBorders>
              <w:top w:val="nil"/>
              <w:left w:val="nil"/>
              <w:bottom w:val="single" w:sz="4" w:space="0" w:color="auto"/>
              <w:right w:val="single" w:sz="4" w:space="0" w:color="auto"/>
            </w:tcBorders>
            <w:shd w:val="clear" w:color="auto" w:fill="auto"/>
            <w:noWrap/>
            <w:vAlign w:val="center"/>
            <w:hideMark/>
          </w:tcPr>
          <w:p w14:paraId="6E67D1DB" w14:textId="515F840C" w:rsidR="00E479BE" w:rsidRPr="00FB3745" w:rsidRDefault="00E479BE" w:rsidP="0082109A">
            <w:pPr>
              <w:tabs>
                <w:tab w:val="left" w:pos="4067"/>
              </w:tabs>
              <w:jc w:val="center"/>
              <w:rPr>
                <w:rFonts w:ascii="Arial" w:hAnsi="Arial" w:cs="Arial"/>
                <w:b/>
                <w:sz w:val="18"/>
                <w:szCs w:val="18"/>
              </w:rPr>
            </w:pPr>
            <w:r>
              <w:rPr>
                <w:rFonts w:ascii="Arial" w:hAnsi="Arial" w:cs="Arial"/>
                <w:b/>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1FEAA536" w14:textId="77777777" w:rsidR="00E479BE" w:rsidRPr="00FB3745" w:rsidRDefault="00E479BE"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07D0DCC4" w14:textId="77777777" w:rsidR="00E479BE" w:rsidRPr="00FB3745" w:rsidRDefault="00E479BE" w:rsidP="0082109A">
            <w:pPr>
              <w:tabs>
                <w:tab w:val="left" w:pos="4067"/>
              </w:tabs>
              <w:jc w:val="center"/>
              <w:rPr>
                <w:rFonts w:ascii="Arial" w:hAnsi="Arial" w:cs="Arial"/>
                <w:b/>
                <w:sz w:val="18"/>
                <w:szCs w:val="18"/>
              </w:rPr>
            </w:pPr>
          </w:p>
        </w:tc>
      </w:tr>
      <w:tr w:rsidR="00E479BE" w:rsidRPr="00FB3745" w14:paraId="296E5D38" w14:textId="77777777" w:rsidTr="0082109A">
        <w:trPr>
          <w:trHeight w:val="281"/>
        </w:trPr>
        <w:tc>
          <w:tcPr>
            <w:tcW w:w="823" w:type="dxa"/>
            <w:tcBorders>
              <w:top w:val="nil"/>
              <w:left w:val="nil"/>
              <w:bottom w:val="nil"/>
              <w:right w:val="nil"/>
            </w:tcBorders>
            <w:shd w:val="clear" w:color="auto" w:fill="auto"/>
            <w:noWrap/>
            <w:vAlign w:val="bottom"/>
            <w:hideMark/>
          </w:tcPr>
          <w:p w14:paraId="316A4C0C" w14:textId="77777777" w:rsidR="00E479BE" w:rsidRPr="00FB3745" w:rsidRDefault="00E479BE"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55F4408D" w14:textId="77777777" w:rsidR="00E479BE" w:rsidRPr="00FB3745" w:rsidRDefault="00E479BE"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165D330C" w14:textId="77777777" w:rsidR="00E479BE" w:rsidRPr="00FB3745" w:rsidRDefault="00E479BE"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107C1453" w14:textId="77777777" w:rsidR="00E479BE" w:rsidRPr="00FB3745" w:rsidRDefault="00E479BE"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03247A24" w14:textId="77777777" w:rsidR="00E479BE" w:rsidRPr="00FB3745" w:rsidRDefault="00E479BE" w:rsidP="0082109A">
            <w:pPr>
              <w:tabs>
                <w:tab w:val="left" w:pos="4067"/>
              </w:tabs>
              <w:rPr>
                <w:rFonts w:ascii="Arial" w:hAnsi="Arial" w:cs="Arial"/>
                <w:b/>
                <w:sz w:val="18"/>
                <w:szCs w:val="18"/>
              </w:rPr>
            </w:pPr>
            <w:r w:rsidRPr="00FB3745">
              <w:rPr>
                <w:rFonts w:ascii="Arial" w:hAnsi="Arial" w:cs="Arial"/>
                <w:b/>
                <w:sz w:val="18"/>
                <w:szCs w:val="18"/>
              </w:rPr>
              <w:t> </w:t>
            </w:r>
          </w:p>
        </w:tc>
      </w:tr>
      <w:tr w:rsidR="00E479BE" w:rsidRPr="00FB3745" w14:paraId="3EAFE4CB" w14:textId="77777777" w:rsidTr="0082109A">
        <w:trPr>
          <w:trHeight w:val="281"/>
        </w:trPr>
        <w:tc>
          <w:tcPr>
            <w:tcW w:w="823" w:type="dxa"/>
            <w:tcBorders>
              <w:top w:val="nil"/>
              <w:left w:val="nil"/>
              <w:bottom w:val="nil"/>
              <w:right w:val="nil"/>
            </w:tcBorders>
            <w:shd w:val="clear" w:color="auto" w:fill="auto"/>
            <w:noWrap/>
            <w:vAlign w:val="bottom"/>
            <w:hideMark/>
          </w:tcPr>
          <w:p w14:paraId="09FAF249" w14:textId="77777777" w:rsidR="00E479BE" w:rsidRPr="00FB3745" w:rsidRDefault="00E479BE"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7B2D82D4" w14:textId="77777777" w:rsidR="00E479BE" w:rsidRPr="00FB3745" w:rsidRDefault="00E479BE"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1C00F495" w14:textId="77777777" w:rsidR="00E479BE" w:rsidRPr="00FB3745" w:rsidRDefault="00E479BE"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6BB3AB74" w14:textId="77777777" w:rsidR="00E479BE" w:rsidRPr="00FB3745" w:rsidRDefault="00E479BE"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66C56B3D" w14:textId="77777777" w:rsidR="00E479BE" w:rsidRPr="00FB3745" w:rsidRDefault="00E479BE" w:rsidP="0082109A">
            <w:pPr>
              <w:tabs>
                <w:tab w:val="left" w:pos="4067"/>
              </w:tabs>
              <w:rPr>
                <w:rFonts w:ascii="Arial" w:hAnsi="Arial" w:cs="Arial"/>
                <w:b/>
                <w:sz w:val="18"/>
                <w:szCs w:val="18"/>
              </w:rPr>
            </w:pPr>
            <w:r w:rsidRPr="00FB3745">
              <w:rPr>
                <w:rFonts w:ascii="Arial" w:hAnsi="Arial" w:cs="Arial"/>
                <w:b/>
                <w:sz w:val="18"/>
                <w:szCs w:val="18"/>
              </w:rPr>
              <w:t> </w:t>
            </w:r>
          </w:p>
        </w:tc>
      </w:tr>
    </w:tbl>
    <w:p w14:paraId="7CE90D38" w14:textId="77777777" w:rsidR="00E479BE" w:rsidRDefault="00E479BE" w:rsidP="00E479BE">
      <w:pPr>
        <w:tabs>
          <w:tab w:val="left" w:pos="4067"/>
        </w:tabs>
        <w:rPr>
          <w:rFonts w:ascii="Arial" w:hAnsi="Arial" w:cs="Arial"/>
          <w:b/>
          <w:sz w:val="18"/>
          <w:szCs w:val="18"/>
        </w:rPr>
      </w:pPr>
    </w:p>
    <w:p w14:paraId="13AD1681" w14:textId="77777777" w:rsidR="00E479BE" w:rsidRDefault="00E479BE" w:rsidP="00E479BE">
      <w:pPr>
        <w:tabs>
          <w:tab w:val="left" w:pos="4067"/>
        </w:tabs>
        <w:rPr>
          <w:rFonts w:ascii="Arial" w:hAnsi="Arial" w:cs="Arial"/>
          <w:b/>
          <w:sz w:val="18"/>
          <w:szCs w:val="18"/>
        </w:rPr>
      </w:pPr>
    </w:p>
    <w:p w14:paraId="724521C3" w14:textId="77777777" w:rsidR="00E479BE" w:rsidRDefault="00E479BE" w:rsidP="00E479BE">
      <w:pPr>
        <w:tabs>
          <w:tab w:val="left" w:pos="4067"/>
        </w:tabs>
        <w:rPr>
          <w:rFonts w:ascii="Arial" w:hAnsi="Arial" w:cs="Arial"/>
          <w:b/>
          <w:sz w:val="18"/>
          <w:szCs w:val="18"/>
        </w:rPr>
      </w:pPr>
    </w:p>
    <w:p w14:paraId="612D19F1" w14:textId="77777777" w:rsidR="00E479BE" w:rsidRDefault="00E479BE" w:rsidP="00E479BE">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1A49262B" w14:textId="77777777" w:rsidR="00E479BE" w:rsidRPr="00592CB0" w:rsidRDefault="00E479BE" w:rsidP="00E479BE">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0349FD84" w14:textId="6CB2002A" w:rsidR="00E479BE" w:rsidRDefault="00E479BE" w:rsidP="00E479BE">
      <w:pPr>
        <w:rPr>
          <w:rFonts w:ascii="Arial" w:hAnsi="Arial" w:cs="Arial"/>
          <w:i/>
          <w:sz w:val="18"/>
          <w:szCs w:val="18"/>
        </w:rPr>
      </w:pPr>
    </w:p>
    <w:p w14:paraId="03BD4312" w14:textId="77777777" w:rsidR="007D27E1" w:rsidRDefault="007D27E1" w:rsidP="00E479BE">
      <w:pPr>
        <w:rPr>
          <w:rFonts w:ascii="Arial" w:hAnsi="Arial" w:cs="Arial"/>
          <w:i/>
          <w:sz w:val="18"/>
          <w:szCs w:val="18"/>
        </w:rPr>
      </w:pPr>
    </w:p>
    <w:p w14:paraId="488F65C7" w14:textId="77777777" w:rsidR="00E479BE" w:rsidRDefault="00E479BE" w:rsidP="00E479BE">
      <w:pPr>
        <w:rPr>
          <w:rFonts w:ascii="Arial" w:hAnsi="Arial" w:cs="Arial"/>
          <w:i/>
          <w:sz w:val="18"/>
          <w:szCs w:val="18"/>
        </w:rPr>
      </w:pPr>
    </w:p>
    <w:p w14:paraId="40405F4F" w14:textId="77777777" w:rsidR="00E479BE" w:rsidRDefault="00E479BE" w:rsidP="00E479BE">
      <w:pPr>
        <w:rPr>
          <w:rFonts w:ascii="Arial" w:hAnsi="Arial" w:cs="Arial"/>
          <w:i/>
          <w:sz w:val="18"/>
          <w:szCs w:val="18"/>
        </w:rPr>
      </w:pPr>
    </w:p>
    <w:p w14:paraId="00952648" w14:textId="77777777" w:rsidR="00E479BE" w:rsidRPr="000313DF" w:rsidRDefault="00E479BE" w:rsidP="00E479BE">
      <w:pPr>
        <w:jc w:val="center"/>
        <w:rPr>
          <w:rFonts w:ascii="Arial" w:hAnsi="Arial" w:cs="Arial"/>
          <w:sz w:val="18"/>
          <w:szCs w:val="18"/>
        </w:rPr>
      </w:pPr>
      <w:r w:rsidRPr="000313DF">
        <w:rPr>
          <w:rFonts w:ascii="Arial" w:hAnsi="Arial" w:cs="Arial"/>
          <w:sz w:val="18"/>
          <w:szCs w:val="18"/>
        </w:rPr>
        <w:t>______________________________</w:t>
      </w:r>
    </w:p>
    <w:p w14:paraId="74EA3DB1" w14:textId="77777777" w:rsidR="00E479BE" w:rsidRDefault="00E479BE" w:rsidP="00E479BE">
      <w:pPr>
        <w:pStyle w:val="Textoindependiente"/>
        <w:jc w:val="center"/>
        <w:rPr>
          <w:rFonts w:cs="Arial"/>
          <w:sz w:val="18"/>
          <w:szCs w:val="18"/>
        </w:rPr>
      </w:pPr>
      <w:r w:rsidRPr="000313DF">
        <w:rPr>
          <w:rFonts w:cs="Arial"/>
          <w:sz w:val="18"/>
          <w:szCs w:val="18"/>
        </w:rPr>
        <w:t>(Nombre y firma del representante legal)</w:t>
      </w:r>
    </w:p>
    <w:p w14:paraId="594DAF94" w14:textId="77777777" w:rsidR="00E479BE" w:rsidRDefault="00E479BE" w:rsidP="00E479BE">
      <w:pPr>
        <w:pStyle w:val="Textoindependiente"/>
        <w:jc w:val="center"/>
        <w:rPr>
          <w:rFonts w:cs="Arial"/>
          <w:sz w:val="18"/>
          <w:szCs w:val="18"/>
        </w:rPr>
      </w:pPr>
    </w:p>
    <w:p w14:paraId="1455A4F3" w14:textId="77777777" w:rsidR="00E479BE" w:rsidRPr="000313DF" w:rsidRDefault="00E479BE" w:rsidP="00E479BE">
      <w:pPr>
        <w:pStyle w:val="Textoindependiente"/>
        <w:jc w:val="center"/>
        <w:rPr>
          <w:rFonts w:cs="Arial"/>
          <w:sz w:val="18"/>
          <w:szCs w:val="18"/>
        </w:rPr>
      </w:pPr>
    </w:p>
    <w:p w14:paraId="34A5AC22" w14:textId="0EC2CE1A" w:rsidR="00E479BE" w:rsidRDefault="00E479BE" w:rsidP="00E479BE">
      <w:pPr>
        <w:jc w:val="center"/>
        <w:rPr>
          <w:rFonts w:ascii="Arial" w:hAnsi="Arial" w:cs="Arial"/>
          <w:sz w:val="10"/>
          <w:szCs w:val="10"/>
        </w:rPr>
      </w:pPr>
    </w:p>
    <w:p w14:paraId="626976A3" w14:textId="02F93817" w:rsidR="007D27E1" w:rsidRDefault="007D27E1" w:rsidP="00E479BE">
      <w:pPr>
        <w:jc w:val="center"/>
        <w:rPr>
          <w:rFonts w:ascii="Arial" w:hAnsi="Arial" w:cs="Arial"/>
          <w:sz w:val="10"/>
          <w:szCs w:val="10"/>
        </w:rPr>
      </w:pPr>
    </w:p>
    <w:p w14:paraId="2DE97AE9" w14:textId="77777777" w:rsidR="007D27E1" w:rsidRPr="00BD2CB4" w:rsidRDefault="007D27E1" w:rsidP="00E479BE">
      <w:pPr>
        <w:jc w:val="center"/>
        <w:rPr>
          <w:rFonts w:ascii="Arial" w:hAnsi="Arial" w:cs="Arial"/>
          <w:sz w:val="10"/>
          <w:szCs w:val="10"/>
        </w:rPr>
      </w:pPr>
    </w:p>
    <w:p w14:paraId="52C9747C" w14:textId="77777777" w:rsidR="00E479BE" w:rsidRDefault="00E479BE" w:rsidP="00E479BE">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1586949D" w14:textId="77777777" w:rsidR="00E479BE" w:rsidRPr="007A1D0E" w:rsidRDefault="00E479BE" w:rsidP="00E479BE">
      <w:pPr>
        <w:tabs>
          <w:tab w:val="left" w:pos="567"/>
          <w:tab w:val="left" w:pos="709"/>
        </w:tabs>
        <w:suppressAutoHyphens/>
        <w:jc w:val="both"/>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66FFFD29" w14:textId="1E9BB62B" w:rsidR="00E479BE" w:rsidRDefault="00E479BE" w:rsidP="00E479BE">
      <w:pPr>
        <w:tabs>
          <w:tab w:val="left" w:pos="4067"/>
        </w:tabs>
        <w:rPr>
          <w:rFonts w:ascii="Arial" w:hAnsi="Arial" w:cs="Arial"/>
          <w:b/>
          <w:sz w:val="18"/>
          <w:szCs w:val="18"/>
        </w:rPr>
      </w:pPr>
    </w:p>
    <w:p w14:paraId="56A84C50" w14:textId="118477DA" w:rsidR="007D27E1" w:rsidRDefault="007D27E1" w:rsidP="00E479BE">
      <w:pPr>
        <w:tabs>
          <w:tab w:val="left" w:pos="4067"/>
        </w:tabs>
        <w:rPr>
          <w:rFonts w:ascii="Arial" w:hAnsi="Arial" w:cs="Arial"/>
          <w:b/>
          <w:sz w:val="18"/>
          <w:szCs w:val="18"/>
        </w:rPr>
      </w:pPr>
    </w:p>
    <w:p w14:paraId="21F6910E" w14:textId="0B279C08" w:rsidR="007D27E1" w:rsidRDefault="007D27E1" w:rsidP="00E479BE">
      <w:pPr>
        <w:tabs>
          <w:tab w:val="left" w:pos="4067"/>
        </w:tabs>
        <w:rPr>
          <w:rFonts w:ascii="Arial" w:hAnsi="Arial" w:cs="Arial"/>
          <w:b/>
          <w:sz w:val="18"/>
          <w:szCs w:val="18"/>
        </w:rPr>
      </w:pPr>
    </w:p>
    <w:p w14:paraId="09999F80" w14:textId="658894A4" w:rsidR="007D27E1" w:rsidRDefault="007D27E1" w:rsidP="00E479BE">
      <w:pPr>
        <w:tabs>
          <w:tab w:val="left" w:pos="4067"/>
        </w:tabs>
        <w:rPr>
          <w:rFonts w:ascii="Arial" w:hAnsi="Arial" w:cs="Arial"/>
          <w:b/>
          <w:sz w:val="18"/>
          <w:szCs w:val="18"/>
        </w:rPr>
      </w:pPr>
    </w:p>
    <w:p w14:paraId="43BB38AF" w14:textId="007A7B01" w:rsidR="007D27E1" w:rsidRDefault="007D27E1" w:rsidP="00E479BE">
      <w:pPr>
        <w:tabs>
          <w:tab w:val="left" w:pos="4067"/>
        </w:tabs>
        <w:rPr>
          <w:rFonts w:ascii="Arial" w:hAnsi="Arial" w:cs="Arial"/>
          <w:b/>
          <w:sz w:val="18"/>
          <w:szCs w:val="18"/>
        </w:rPr>
      </w:pPr>
    </w:p>
    <w:p w14:paraId="75CD7847" w14:textId="668C2E5C" w:rsidR="007D27E1" w:rsidRDefault="007D27E1" w:rsidP="00E479BE">
      <w:pPr>
        <w:tabs>
          <w:tab w:val="left" w:pos="4067"/>
        </w:tabs>
        <w:rPr>
          <w:rFonts w:ascii="Arial" w:hAnsi="Arial" w:cs="Arial"/>
          <w:b/>
          <w:sz w:val="18"/>
          <w:szCs w:val="18"/>
        </w:rPr>
      </w:pPr>
    </w:p>
    <w:p w14:paraId="2ADB5A76" w14:textId="3C2A2EF1" w:rsidR="007D27E1" w:rsidRDefault="007D27E1" w:rsidP="00E479BE">
      <w:pPr>
        <w:tabs>
          <w:tab w:val="left" w:pos="4067"/>
        </w:tabs>
        <w:rPr>
          <w:rFonts w:ascii="Arial" w:hAnsi="Arial" w:cs="Arial"/>
          <w:b/>
          <w:sz w:val="18"/>
          <w:szCs w:val="18"/>
        </w:rPr>
      </w:pPr>
    </w:p>
    <w:p w14:paraId="3957B7BB" w14:textId="75305526" w:rsidR="007D27E1" w:rsidRDefault="007D27E1" w:rsidP="00E479BE">
      <w:pPr>
        <w:tabs>
          <w:tab w:val="left" w:pos="4067"/>
        </w:tabs>
        <w:rPr>
          <w:rFonts w:ascii="Arial" w:hAnsi="Arial" w:cs="Arial"/>
          <w:b/>
          <w:sz w:val="18"/>
          <w:szCs w:val="18"/>
        </w:rPr>
      </w:pPr>
    </w:p>
    <w:p w14:paraId="23B41C88" w14:textId="77777777" w:rsidR="007D27E1" w:rsidRDefault="007D27E1" w:rsidP="00E479BE">
      <w:pPr>
        <w:tabs>
          <w:tab w:val="left" w:pos="4067"/>
        </w:tabs>
        <w:rPr>
          <w:rFonts w:ascii="Arial" w:hAnsi="Arial" w:cs="Arial"/>
          <w:b/>
          <w:sz w:val="18"/>
          <w:szCs w:val="18"/>
        </w:rPr>
      </w:pPr>
    </w:p>
    <w:p w14:paraId="072B20B3" w14:textId="77777777" w:rsidR="00B37A79" w:rsidRDefault="00B37A79" w:rsidP="00B37A79">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B37A79" w:rsidRPr="00FB3745" w14:paraId="47D1B4BD"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921E43" w14:textId="77777777" w:rsidR="00B37A79" w:rsidRPr="00FB3745" w:rsidRDefault="00B37A79" w:rsidP="0082109A">
            <w:pPr>
              <w:tabs>
                <w:tab w:val="left" w:pos="4067"/>
              </w:tabs>
              <w:rPr>
                <w:rFonts w:ascii="Arial" w:hAnsi="Arial" w:cs="Arial"/>
                <w:b/>
                <w:bCs/>
                <w:sz w:val="18"/>
                <w:szCs w:val="18"/>
              </w:rPr>
            </w:pPr>
          </w:p>
          <w:p w14:paraId="2C9FC2C3" w14:textId="77777777" w:rsidR="00B37A79" w:rsidRPr="00FB3745" w:rsidRDefault="00B37A79"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07FF8531" w14:textId="77777777" w:rsidR="00B37A79" w:rsidRPr="00FB3745" w:rsidRDefault="00B37A79"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70A54DD0" w14:textId="77777777" w:rsidR="00B37A79" w:rsidRDefault="00B37A79"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10A71A6E"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75AD96CB" w14:textId="77777777" w:rsidR="00B37A79" w:rsidRDefault="00B37A79"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1F7EE9BA"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62D94156" w14:textId="77777777" w:rsidR="00B37A79" w:rsidRDefault="00B37A79"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43AC65FF"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(a)*(b)</w:t>
            </w:r>
          </w:p>
        </w:tc>
      </w:tr>
      <w:tr w:rsidR="00B37A79" w:rsidRPr="00FB3745" w14:paraId="1D1C72E8"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30F8CFA" w14:textId="2D2D63A6" w:rsidR="00B37A79" w:rsidRPr="00FB3745" w:rsidRDefault="00B37A79" w:rsidP="0082109A">
            <w:pPr>
              <w:tabs>
                <w:tab w:val="left" w:pos="4067"/>
              </w:tabs>
              <w:jc w:val="center"/>
              <w:rPr>
                <w:rFonts w:ascii="Arial" w:hAnsi="Arial" w:cs="Arial"/>
                <w:b/>
                <w:sz w:val="18"/>
                <w:szCs w:val="18"/>
              </w:rPr>
            </w:pPr>
            <w:r>
              <w:rPr>
                <w:rFonts w:ascii="Arial" w:hAnsi="Arial" w:cs="Arial"/>
                <w:b/>
                <w:sz w:val="18"/>
                <w:szCs w:val="18"/>
              </w:rPr>
              <w:t>7</w:t>
            </w:r>
          </w:p>
        </w:tc>
        <w:tc>
          <w:tcPr>
            <w:tcW w:w="2858" w:type="dxa"/>
            <w:tcBorders>
              <w:top w:val="nil"/>
              <w:left w:val="nil"/>
              <w:bottom w:val="single" w:sz="4" w:space="0" w:color="auto"/>
              <w:right w:val="single" w:sz="4" w:space="0" w:color="auto"/>
            </w:tcBorders>
            <w:shd w:val="clear" w:color="auto" w:fill="auto"/>
            <w:noWrap/>
            <w:vAlign w:val="center"/>
            <w:hideMark/>
          </w:tcPr>
          <w:p w14:paraId="16A03641" w14:textId="75B6684C" w:rsidR="00B37A79" w:rsidRPr="00FB3745" w:rsidRDefault="00B37A79" w:rsidP="0082109A">
            <w:pPr>
              <w:tabs>
                <w:tab w:val="left" w:pos="4067"/>
              </w:tabs>
              <w:jc w:val="center"/>
              <w:rPr>
                <w:rFonts w:ascii="Arial" w:hAnsi="Arial" w:cs="Arial"/>
                <w:b/>
                <w:sz w:val="18"/>
                <w:szCs w:val="18"/>
              </w:rPr>
            </w:pPr>
            <w:r w:rsidRPr="00B37A79">
              <w:rPr>
                <w:rFonts w:ascii="Arial" w:hAnsi="Arial" w:cs="Arial"/>
                <w:b/>
                <w:sz w:val="18"/>
                <w:szCs w:val="18"/>
              </w:rPr>
              <w:t>Conjunto ejecutivo</w:t>
            </w:r>
          </w:p>
        </w:tc>
        <w:tc>
          <w:tcPr>
            <w:tcW w:w="1134" w:type="dxa"/>
            <w:tcBorders>
              <w:top w:val="nil"/>
              <w:left w:val="nil"/>
              <w:bottom w:val="single" w:sz="4" w:space="0" w:color="auto"/>
              <w:right w:val="single" w:sz="4" w:space="0" w:color="auto"/>
            </w:tcBorders>
            <w:shd w:val="clear" w:color="auto" w:fill="auto"/>
            <w:noWrap/>
            <w:vAlign w:val="center"/>
            <w:hideMark/>
          </w:tcPr>
          <w:p w14:paraId="1B4E1084" w14:textId="035254B8" w:rsidR="00B37A79" w:rsidRPr="00FB3745" w:rsidRDefault="00B37A79" w:rsidP="0082109A">
            <w:pPr>
              <w:tabs>
                <w:tab w:val="left" w:pos="4067"/>
              </w:tabs>
              <w:jc w:val="center"/>
              <w:rPr>
                <w:rFonts w:ascii="Arial" w:hAnsi="Arial" w:cs="Arial"/>
                <w:b/>
                <w:sz w:val="18"/>
                <w:szCs w:val="18"/>
              </w:rPr>
            </w:pPr>
            <w:r>
              <w:rPr>
                <w:rFonts w:ascii="Arial" w:hAnsi="Arial" w:cs="Arial"/>
                <w:b/>
                <w:sz w:val="18"/>
                <w:szCs w:val="18"/>
              </w:rPr>
              <w:t>5</w:t>
            </w:r>
          </w:p>
        </w:tc>
        <w:tc>
          <w:tcPr>
            <w:tcW w:w="1701" w:type="dxa"/>
            <w:tcBorders>
              <w:top w:val="nil"/>
              <w:left w:val="nil"/>
              <w:bottom w:val="single" w:sz="4" w:space="0" w:color="auto"/>
              <w:right w:val="single" w:sz="4" w:space="0" w:color="auto"/>
            </w:tcBorders>
            <w:shd w:val="clear" w:color="auto" w:fill="auto"/>
            <w:noWrap/>
            <w:vAlign w:val="center"/>
            <w:hideMark/>
          </w:tcPr>
          <w:p w14:paraId="1CDC5493" w14:textId="77777777" w:rsidR="00B37A79" w:rsidRPr="00FB3745" w:rsidRDefault="00B37A79"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4BA53CDB" w14:textId="77777777" w:rsidR="00B37A79" w:rsidRPr="00FB3745" w:rsidRDefault="00B37A79" w:rsidP="0082109A">
            <w:pPr>
              <w:tabs>
                <w:tab w:val="left" w:pos="4067"/>
              </w:tabs>
              <w:jc w:val="center"/>
              <w:rPr>
                <w:rFonts w:ascii="Arial" w:hAnsi="Arial" w:cs="Arial"/>
                <w:b/>
                <w:sz w:val="18"/>
                <w:szCs w:val="18"/>
              </w:rPr>
            </w:pPr>
          </w:p>
        </w:tc>
      </w:tr>
      <w:tr w:rsidR="00B37A79" w:rsidRPr="00FB3745" w14:paraId="1BBE8817" w14:textId="77777777" w:rsidTr="0082109A">
        <w:trPr>
          <w:trHeight w:val="281"/>
        </w:trPr>
        <w:tc>
          <w:tcPr>
            <w:tcW w:w="823" w:type="dxa"/>
            <w:tcBorders>
              <w:top w:val="nil"/>
              <w:left w:val="nil"/>
              <w:bottom w:val="nil"/>
              <w:right w:val="nil"/>
            </w:tcBorders>
            <w:shd w:val="clear" w:color="auto" w:fill="auto"/>
            <w:noWrap/>
            <w:vAlign w:val="bottom"/>
            <w:hideMark/>
          </w:tcPr>
          <w:p w14:paraId="6770DD7C" w14:textId="77777777" w:rsidR="00B37A79" w:rsidRPr="00FB3745" w:rsidRDefault="00B37A79"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6FEDC884" w14:textId="77777777" w:rsidR="00B37A79" w:rsidRPr="00FB3745" w:rsidRDefault="00B37A79"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1032746E" w14:textId="77777777" w:rsidR="00B37A79" w:rsidRPr="00FB3745" w:rsidRDefault="00B37A79"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7AA958D4" w14:textId="77777777" w:rsidR="00B37A79" w:rsidRPr="00FB3745" w:rsidRDefault="00B37A79"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DC1B80C" w14:textId="77777777" w:rsidR="00B37A79" w:rsidRPr="00FB3745" w:rsidRDefault="00B37A79" w:rsidP="0082109A">
            <w:pPr>
              <w:tabs>
                <w:tab w:val="left" w:pos="4067"/>
              </w:tabs>
              <w:rPr>
                <w:rFonts w:ascii="Arial" w:hAnsi="Arial" w:cs="Arial"/>
                <w:b/>
                <w:sz w:val="18"/>
                <w:szCs w:val="18"/>
              </w:rPr>
            </w:pPr>
            <w:r w:rsidRPr="00FB3745">
              <w:rPr>
                <w:rFonts w:ascii="Arial" w:hAnsi="Arial" w:cs="Arial"/>
                <w:b/>
                <w:sz w:val="18"/>
                <w:szCs w:val="18"/>
              </w:rPr>
              <w:t> </w:t>
            </w:r>
          </w:p>
        </w:tc>
      </w:tr>
      <w:tr w:rsidR="00B37A79" w:rsidRPr="00FB3745" w14:paraId="56752FE4" w14:textId="77777777" w:rsidTr="0082109A">
        <w:trPr>
          <w:trHeight w:val="281"/>
        </w:trPr>
        <w:tc>
          <w:tcPr>
            <w:tcW w:w="823" w:type="dxa"/>
            <w:tcBorders>
              <w:top w:val="nil"/>
              <w:left w:val="nil"/>
              <w:bottom w:val="nil"/>
              <w:right w:val="nil"/>
            </w:tcBorders>
            <w:shd w:val="clear" w:color="auto" w:fill="auto"/>
            <w:noWrap/>
            <w:vAlign w:val="bottom"/>
            <w:hideMark/>
          </w:tcPr>
          <w:p w14:paraId="7777AB20" w14:textId="77777777" w:rsidR="00B37A79" w:rsidRPr="00FB3745" w:rsidRDefault="00B37A79"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44ECE37C" w14:textId="77777777" w:rsidR="00B37A79" w:rsidRPr="00FB3745" w:rsidRDefault="00B37A79"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4EDFE570" w14:textId="77777777" w:rsidR="00B37A79" w:rsidRPr="00FB3745" w:rsidRDefault="00B37A79"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7E71C7E9" w14:textId="77777777" w:rsidR="00B37A79" w:rsidRPr="00FB3745" w:rsidRDefault="00B37A79"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6E0F27C2" w14:textId="77777777" w:rsidR="00B37A79" w:rsidRPr="00FB3745" w:rsidRDefault="00B37A79" w:rsidP="0082109A">
            <w:pPr>
              <w:tabs>
                <w:tab w:val="left" w:pos="4067"/>
              </w:tabs>
              <w:rPr>
                <w:rFonts w:ascii="Arial" w:hAnsi="Arial" w:cs="Arial"/>
                <w:b/>
                <w:sz w:val="18"/>
                <w:szCs w:val="18"/>
              </w:rPr>
            </w:pPr>
            <w:r w:rsidRPr="00FB3745">
              <w:rPr>
                <w:rFonts w:ascii="Arial" w:hAnsi="Arial" w:cs="Arial"/>
                <w:b/>
                <w:sz w:val="18"/>
                <w:szCs w:val="18"/>
              </w:rPr>
              <w:t> </w:t>
            </w:r>
          </w:p>
        </w:tc>
      </w:tr>
    </w:tbl>
    <w:p w14:paraId="68BB25C0" w14:textId="77777777" w:rsidR="00B37A79" w:rsidRDefault="00B37A79" w:rsidP="00B37A79">
      <w:pPr>
        <w:tabs>
          <w:tab w:val="left" w:pos="4067"/>
        </w:tabs>
        <w:rPr>
          <w:rFonts w:ascii="Arial" w:hAnsi="Arial" w:cs="Arial"/>
          <w:b/>
          <w:sz w:val="18"/>
          <w:szCs w:val="18"/>
        </w:rPr>
      </w:pPr>
    </w:p>
    <w:p w14:paraId="6EA4347A" w14:textId="77777777" w:rsidR="00B37A79" w:rsidRDefault="00B37A79" w:rsidP="00B37A79">
      <w:pPr>
        <w:tabs>
          <w:tab w:val="left" w:pos="4067"/>
        </w:tabs>
        <w:rPr>
          <w:rFonts w:ascii="Arial" w:hAnsi="Arial" w:cs="Arial"/>
          <w:b/>
          <w:sz w:val="18"/>
          <w:szCs w:val="18"/>
        </w:rPr>
      </w:pPr>
    </w:p>
    <w:p w14:paraId="2C7E2495" w14:textId="77777777" w:rsidR="00B37A79" w:rsidRDefault="00B37A79" w:rsidP="00B37A79">
      <w:pPr>
        <w:tabs>
          <w:tab w:val="left" w:pos="4067"/>
        </w:tabs>
        <w:rPr>
          <w:rFonts w:ascii="Arial" w:hAnsi="Arial" w:cs="Arial"/>
          <w:b/>
          <w:sz w:val="18"/>
          <w:szCs w:val="18"/>
        </w:rPr>
      </w:pPr>
    </w:p>
    <w:p w14:paraId="7E4E3022" w14:textId="77777777" w:rsidR="00B37A79" w:rsidRDefault="00B37A79" w:rsidP="00B37A79">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1899778C" w14:textId="77777777" w:rsidR="00B37A79" w:rsidRPr="00592CB0" w:rsidRDefault="00B37A79" w:rsidP="00B37A79">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528BFE9D" w14:textId="77777777" w:rsidR="00B37A79" w:rsidRDefault="00B37A79" w:rsidP="00B37A79">
      <w:pPr>
        <w:rPr>
          <w:rFonts w:ascii="Arial" w:hAnsi="Arial" w:cs="Arial"/>
          <w:i/>
          <w:sz w:val="18"/>
          <w:szCs w:val="18"/>
        </w:rPr>
      </w:pPr>
    </w:p>
    <w:p w14:paraId="5FB3B52F" w14:textId="5B6C5939" w:rsidR="00B37A79" w:rsidRDefault="00B37A79" w:rsidP="00B37A79">
      <w:pPr>
        <w:rPr>
          <w:rFonts w:ascii="Arial" w:hAnsi="Arial" w:cs="Arial"/>
          <w:i/>
          <w:sz w:val="18"/>
          <w:szCs w:val="18"/>
        </w:rPr>
      </w:pPr>
    </w:p>
    <w:p w14:paraId="66A7C982" w14:textId="77777777" w:rsidR="007D27E1" w:rsidRDefault="007D27E1" w:rsidP="00B37A79">
      <w:pPr>
        <w:rPr>
          <w:rFonts w:ascii="Arial" w:hAnsi="Arial" w:cs="Arial"/>
          <w:i/>
          <w:sz w:val="18"/>
          <w:szCs w:val="18"/>
        </w:rPr>
      </w:pPr>
    </w:p>
    <w:p w14:paraId="0C3AB859" w14:textId="77777777" w:rsidR="00B37A79" w:rsidRDefault="00B37A79" w:rsidP="00B37A79">
      <w:pPr>
        <w:rPr>
          <w:rFonts w:ascii="Arial" w:hAnsi="Arial" w:cs="Arial"/>
          <w:i/>
          <w:sz w:val="18"/>
          <w:szCs w:val="18"/>
        </w:rPr>
      </w:pPr>
    </w:p>
    <w:p w14:paraId="43BEF3DE" w14:textId="77777777" w:rsidR="00B37A79" w:rsidRPr="000313DF" w:rsidRDefault="00B37A79" w:rsidP="00B37A79">
      <w:pPr>
        <w:jc w:val="center"/>
        <w:rPr>
          <w:rFonts w:ascii="Arial" w:hAnsi="Arial" w:cs="Arial"/>
          <w:sz w:val="18"/>
          <w:szCs w:val="18"/>
        </w:rPr>
      </w:pPr>
      <w:r w:rsidRPr="000313DF">
        <w:rPr>
          <w:rFonts w:ascii="Arial" w:hAnsi="Arial" w:cs="Arial"/>
          <w:sz w:val="18"/>
          <w:szCs w:val="18"/>
        </w:rPr>
        <w:t>______________________________</w:t>
      </w:r>
    </w:p>
    <w:p w14:paraId="0F9E54B5" w14:textId="77777777" w:rsidR="00B37A79" w:rsidRDefault="00B37A79" w:rsidP="00B37A79">
      <w:pPr>
        <w:pStyle w:val="Textoindependiente"/>
        <w:jc w:val="center"/>
        <w:rPr>
          <w:rFonts w:cs="Arial"/>
          <w:sz w:val="18"/>
          <w:szCs w:val="18"/>
        </w:rPr>
      </w:pPr>
      <w:r w:rsidRPr="000313DF">
        <w:rPr>
          <w:rFonts w:cs="Arial"/>
          <w:sz w:val="18"/>
          <w:szCs w:val="18"/>
        </w:rPr>
        <w:t>(Nombre y firma del representante legal)</w:t>
      </w:r>
    </w:p>
    <w:p w14:paraId="48245B0D" w14:textId="77777777" w:rsidR="00B37A79" w:rsidRDefault="00B37A79" w:rsidP="00B37A79">
      <w:pPr>
        <w:pStyle w:val="Textoindependiente"/>
        <w:jc w:val="center"/>
        <w:rPr>
          <w:rFonts w:cs="Arial"/>
          <w:sz w:val="18"/>
          <w:szCs w:val="18"/>
        </w:rPr>
      </w:pPr>
    </w:p>
    <w:p w14:paraId="35C5DD83" w14:textId="711D0B18" w:rsidR="00B37A79" w:rsidRDefault="00B37A79" w:rsidP="00B37A79">
      <w:pPr>
        <w:pStyle w:val="Textoindependiente"/>
        <w:jc w:val="center"/>
        <w:rPr>
          <w:rFonts w:cs="Arial"/>
          <w:sz w:val="18"/>
          <w:szCs w:val="18"/>
        </w:rPr>
      </w:pPr>
    </w:p>
    <w:p w14:paraId="023F8F62" w14:textId="4DEA5CFD" w:rsidR="007D27E1" w:rsidRDefault="007D27E1" w:rsidP="00B37A79">
      <w:pPr>
        <w:pStyle w:val="Textoindependiente"/>
        <w:jc w:val="center"/>
        <w:rPr>
          <w:rFonts w:cs="Arial"/>
          <w:sz w:val="18"/>
          <w:szCs w:val="18"/>
        </w:rPr>
      </w:pPr>
    </w:p>
    <w:p w14:paraId="32FE2ACE" w14:textId="77777777" w:rsidR="007D27E1" w:rsidRPr="000313DF" w:rsidRDefault="007D27E1" w:rsidP="00B37A79">
      <w:pPr>
        <w:pStyle w:val="Textoindependiente"/>
        <w:jc w:val="center"/>
        <w:rPr>
          <w:rFonts w:cs="Arial"/>
          <w:sz w:val="18"/>
          <w:szCs w:val="18"/>
        </w:rPr>
      </w:pPr>
    </w:p>
    <w:p w14:paraId="02CFB1A0" w14:textId="77777777" w:rsidR="00B37A79" w:rsidRPr="00BD2CB4" w:rsidRDefault="00B37A79" w:rsidP="00B37A79">
      <w:pPr>
        <w:jc w:val="center"/>
        <w:rPr>
          <w:rFonts w:ascii="Arial" w:hAnsi="Arial" w:cs="Arial"/>
          <w:sz w:val="10"/>
          <w:szCs w:val="10"/>
        </w:rPr>
      </w:pPr>
    </w:p>
    <w:p w14:paraId="74DE0217" w14:textId="77777777" w:rsidR="00B37A79" w:rsidRDefault="00B37A79" w:rsidP="00B37A79">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04032AB1" w14:textId="77777777" w:rsidR="00B37A79" w:rsidRPr="007A1D0E" w:rsidRDefault="00B37A79" w:rsidP="00B37A79">
      <w:pPr>
        <w:tabs>
          <w:tab w:val="left" w:pos="567"/>
          <w:tab w:val="left" w:pos="709"/>
        </w:tabs>
        <w:suppressAutoHyphens/>
        <w:jc w:val="both"/>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088975F0" w14:textId="77777777" w:rsidR="00B37A79" w:rsidRDefault="00B37A79" w:rsidP="00B37A79">
      <w:pPr>
        <w:tabs>
          <w:tab w:val="left" w:pos="4067"/>
        </w:tabs>
        <w:rPr>
          <w:rFonts w:ascii="Arial" w:hAnsi="Arial" w:cs="Arial"/>
          <w:b/>
          <w:sz w:val="18"/>
          <w:szCs w:val="18"/>
        </w:rPr>
      </w:pPr>
    </w:p>
    <w:p w14:paraId="5F5EF744" w14:textId="77777777" w:rsidR="00B37A79" w:rsidRDefault="00B37A79" w:rsidP="00B37A79">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B37A79" w:rsidRPr="00FB3745" w14:paraId="64C8F3A1"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40E529" w14:textId="77777777" w:rsidR="00B37A79" w:rsidRPr="00FB3745" w:rsidRDefault="00B37A79" w:rsidP="0082109A">
            <w:pPr>
              <w:tabs>
                <w:tab w:val="left" w:pos="4067"/>
              </w:tabs>
              <w:rPr>
                <w:rFonts w:ascii="Arial" w:hAnsi="Arial" w:cs="Arial"/>
                <w:b/>
                <w:bCs/>
                <w:sz w:val="18"/>
                <w:szCs w:val="18"/>
              </w:rPr>
            </w:pPr>
          </w:p>
          <w:p w14:paraId="29A44098" w14:textId="77777777" w:rsidR="00B37A79" w:rsidRPr="00FB3745" w:rsidRDefault="00B37A79"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1D4ED3DF" w14:textId="77777777" w:rsidR="00B37A79" w:rsidRPr="00FB3745" w:rsidRDefault="00B37A79"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7422E4E1" w14:textId="77777777" w:rsidR="00B37A79" w:rsidRDefault="00B37A79"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79B387E4"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77713547" w14:textId="77777777" w:rsidR="00B37A79" w:rsidRDefault="00B37A79"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4D15E3F2"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5BD69E31" w14:textId="77777777" w:rsidR="00B37A79" w:rsidRDefault="00B37A79"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537FB17D"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(a)*(b)</w:t>
            </w:r>
          </w:p>
        </w:tc>
      </w:tr>
      <w:tr w:rsidR="00B37A79" w:rsidRPr="00FB3745" w14:paraId="51534454"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C3764EC" w14:textId="4ED0DCDF" w:rsidR="00B37A79" w:rsidRPr="00FB3745" w:rsidRDefault="00B37A79" w:rsidP="0082109A">
            <w:pPr>
              <w:tabs>
                <w:tab w:val="left" w:pos="4067"/>
              </w:tabs>
              <w:jc w:val="center"/>
              <w:rPr>
                <w:rFonts w:ascii="Arial" w:hAnsi="Arial" w:cs="Arial"/>
                <w:b/>
                <w:sz w:val="18"/>
                <w:szCs w:val="18"/>
              </w:rPr>
            </w:pPr>
            <w:r>
              <w:rPr>
                <w:rFonts w:ascii="Arial" w:hAnsi="Arial" w:cs="Arial"/>
                <w:b/>
                <w:sz w:val="18"/>
                <w:szCs w:val="18"/>
              </w:rPr>
              <w:t>8</w:t>
            </w:r>
          </w:p>
        </w:tc>
        <w:tc>
          <w:tcPr>
            <w:tcW w:w="2858" w:type="dxa"/>
            <w:tcBorders>
              <w:top w:val="nil"/>
              <w:left w:val="nil"/>
              <w:bottom w:val="single" w:sz="4" w:space="0" w:color="auto"/>
              <w:right w:val="single" w:sz="4" w:space="0" w:color="auto"/>
            </w:tcBorders>
            <w:shd w:val="clear" w:color="auto" w:fill="auto"/>
            <w:noWrap/>
            <w:vAlign w:val="center"/>
            <w:hideMark/>
          </w:tcPr>
          <w:p w14:paraId="442767C2" w14:textId="54B9E33A" w:rsidR="00B37A79" w:rsidRPr="00FB3745" w:rsidRDefault="00B37A79" w:rsidP="0082109A">
            <w:pPr>
              <w:tabs>
                <w:tab w:val="left" w:pos="4067"/>
              </w:tabs>
              <w:jc w:val="center"/>
              <w:rPr>
                <w:rFonts w:ascii="Arial" w:hAnsi="Arial" w:cs="Arial"/>
                <w:b/>
                <w:sz w:val="18"/>
                <w:szCs w:val="18"/>
              </w:rPr>
            </w:pPr>
            <w:r w:rsidRPr="00B37A79">
              <w:rPr>
                <w:rFonts w:ascii="Arial" w:hAnsi="Arial" w:cs="Arial"/>
                <w:b/>
                <w:sz w:val="18"/>
                <w:szCs w:val="18"/>
              </w:rPr>
              <w:t>Banca areta de tres plazas con asiento y respaldo en polipropileno, bases laterales</w:t>
            </w:r>
          </w:p>
        </w:tc>
        <w:tc>
          <w:tcPr>
            <w:tcW w:w="1134" w:type="dxa"/>
            <w:tcBorders>
              <w:top w:val="nil"/>
              <w:left w:val="nil"/>
              <w:bottom w:val="single" w:sz="4" w:space="0" w:color="auto"/>
              <w:right w:val="single" w:sz="4" w:space="0" w:color="auto"/>
            </w:tcBorders>
            <w:shd w:val="clear" w:color="auto" w:fill="auto"/>
            <w:noWrap/>
            <w:vAlign w:val="center"/>
            <w:hideMark/>
          </w:tcPr>
          <w:p w14:paraId="36C455E5" w14:textId="303170D4" w:rsidR="00B37A79" w:rsidRPr="00FB3745" w:rsidRDefault="00B37A79" w:rsidP="0082109A">
            <w:pPr>
              <w:tabs>
                <w:tab w:val="left" w:pos="4067"/>
              </w:tabs>
              <w:jc w:val="center"/>
              <w:rPr>
                <w:rFonts w:ascii="Arial" w:hAnsi="Arial" w:cs="Arial"/>
                <w:b/>
                <w:sz w:val="18"/>
                <w:szCs w:val="18"/>
              </w:rPr>
            </w:pPr>
            <w:r>
              <w:rPr>
                <w:rFonts w:ascii="Arial" w:hAnsi="Arial" w:cs="Arial"/>
                <w:b/>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251FF28F" w14:textId="77777777" w:rsidR="00B37A79" w:rsidRPr="00FB3745" w:rsidRDefault="00B37A79"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55A90C8C" w14:textId="77777777" w:rsidR="00B37A79" w:rsidRPr="00FB3745" w:rsidRDefault="00B37A79" w:rsidP="0082109A">
            <w:pPr>
              <w:tabs>
                <w:tab w:val="left" w:pos="4067"/>
              </w:tabs>
              <w:jc w:val="center"/>
              <w:rPr>
                <w:rFonts w:ascii="Arial" w:hAnsi="Arial" w:cs="Arial"/>
                <w:b/>
                <w:sz w:val="18"/>
                <w:szCs w:val="18"/>
              </w:rPr>
            </w:pPr>
          </w:p>
        </w:tc>
      </w:tr>
      <w:tr w:rsidR="00B37A79" w:rsidRPr="00FB3745" w14:paraId="5B30DEB3" w14:textId="77777777" w:rsidTr="0082109A">
        <w:trPr>
          <w:trHeight w:val="281"/>
        </w:trPr>
        <w:tc>
          <w:tcPr>
            <w:tcW w:w="823" w:type="dxa"/>
            <w:tcBorders>
              <w:top w:val="nil"/>
              <w:left w:val="nil"/>
              <w:bottom w:val="nil"/>
              <w:right w:val="nil"/>
            </w:tcBorders>
            <w:shd w:val="clear" w:color="auto" w:fill="auto"/>
            <w:noWrap/>
            <w:vAlign w:val="bottom"/>
            <w:hideMark/>
          </w:tcPr>
          <w:p w14:paraId="027132D2" w14:textId="77777777" w:rsidR="00B37A79" w:rsidRPr="00FB3745" w:rsidRDefault="00B37A79"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4BB74FC5" w14:textId="77777777" w:rsidR="00B37A79" w:rsidRPr="00FB3745" w:rsidRDefault="00B37A79"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527C1C39" w14:textId="77777777" w:rsidR="00B37A79" w:rsidRPr="00FB3745" w:rsidRDefault="00B37A79"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7E539783" w14:textId="77777777" w:rsidR="00B37A79" w:rsidRPr="00FB3745" w:rsidRDefault="00B37A79"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67E87080" w14:textId="77777777" w:rsidR="00B37A79" w:rsidRPr="00FB3745" w:rsidRDefault="00B37A79" w:rsidP="0082109A">
            <w:pPr>
              <w:tabs>
                <w:tab w:val="left" w:pos="4067"/>
              </w:tabs>
              <w:rPr>
                <w:rFonts w:ascii="Arial" w:hAnsi="Arial" w:cs="Arial"/>
                <w:b/>
                <w:sz w:val="18"/>
                <w:szCs w:val="18"/>
              </w:rPr>
            </w:pPr>
            <w:r w:rsidRPr="00FB3745">
              <w:rPr>
                <w:rFonts w:ascii="Arial" w:hAnsi="Arial" w:cs="Arial"/>
                <w:b/>
                <w:sz w:val="18"/>
                <w:szCs w:val="18"/>
              </w:rPr>
              <w:t> </w:t>
            </w:r>
          </w:p>
        </w:tc>
      </w:tr>
      <w:tr w:rsidR="00B37A79" w:rsidRPr="00FB3745" w14:paraId="6F5B5806" w14:textId="77777777" w:rsidTr="0082109A">
        <w:trPr>
          <w:trHeight w:val="281"/>
        </w:trPr>
        <w:tc>
          <w:tcPr>
            <w:tcW w:w="823" w:type="dxa"/>
            <w:tcBorders>
              <w:top w:val="nil"/>
              <w:left w:val="nil"/>
              <w:bottom w:val="nil"/>
              <w:right w:val="nil"/>
            </w:tcBorders>
            <w:shd w:val="clear" w:color="auto" w:fill="auto"/>
            <w:noWrap/>
            <w:vAlign w:val="bottom"/>
            <w:hideMark/>
          </w:tcPr>
          <w:p w14:paraId="7CDC710F" w14:textId="77777777" w:rsidR="00B37A79" w:rsidRPr="00FB3745" w:rsidRDefault="00B37A79"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2FEA4C34" w14:textId="77777777" w:rsidR="00B37A79" w:rsidRPr="00FB3745" w:rsidRDefault="00B37A79"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4A7A3531" w14:textId="77777777" w:rsidR="00B37A79" w:rsidRPr="00FB3745" w:rsidRDefault="00B37A79"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4D576B85" w14:textId="77777777" w:rsidR="00B37A79" w:rsidRPr="00FB3745" w:rsidRDefault="00B37A79"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DC4BB8A" w14:textId="77777777" w:rsidR="00B37A79" w:rsidRPr="00FB3745" w:rsidRDefault="00B37A79" w:rsidP="0082109A">
            <w:pPr>
              <w:tabs>
                <w:tab w:val="left" w:pos="4067"/>
              </w:tabs>
              <w:rPr>
                <w:rFonts w:ascii="Arial" w:hAnsi="Arial" w:cs="Arial"/>
                <w:b/>
                <w:sz w:val="18"/>
                <w:szCs w:val="18"/>
              </w:rPr>
            </w:pPr>
            <w:r w:rsidRPr="00FB3745">
              <w:rPr>
                <w:rFonts w:ascii="Arial" w:hAnsi="Arial" w:cs="Arial"/>
                <w:b/>
                <w:sz w:val="18"/>
                <w:szCs w:val="18"/>
              </w:rPr>
              <w:t> </w:t>
            </w:r>
          </w:p>
        </w:tc>
      </w:tr>
    </w:tbl>
    <w:p w14:paraId="1E4CD58B" w14:textId="77777777" w:rsidR="00B37A79" w:rsidRDefault="00B37A79" w:rsidP="00B37A79">
      <w:pPr>
        <w:tabs>
          <w:tab w:val="left" w:pos="4067"/>
        </w:tabs>
        <w:rPr>
          <w:rFonts w:ascii="Arial" w:hAnsi="Arial" w:cs="Arial"/>
          <w:b/>
          <w:sz w:val="18"/>
          <w:szCs w:val="18"/>
        </w:rPr>
      </w:pPr>
    </w:p>
    <w:p w14:paraId="04A8F69D" w14:textId="77777777" w:rsidR="00B37A79" w:rsidRDefault="00B37A79" w:rsidP="00B37A79">
      <w:pPr>
        <w:tabs>
          <w:tab w:val="left" w:pos="4067"/>
        </w:tabs>
        <w:rPr>
          <w:rFonts w:ascii="Arial" w:hAnsi="Arial" w:cs="Arial"/>
          <w:b/>
          <w:sz w:val="18"/>
          <w:szCs w:val="18"/>
        </w:rPr>
      </w:pPr>
    </w:p>
    <w:p w14:paraId="61099297" w14:textId="77777777" w:rsidR="00B37A79" w:rsidRDefault="00B37A79" w:rsidP="00B37A79">
      <w:pPr>
        <w:tabs>
          <w:tab w:val="left" w:pos="4067"/>
        </w:tabs>
        <w:rPr>
          <w:rFonts w:ascii="Arial" w:hAnsi="Arial" w:cs="Arial"/>
          <w:b/>
          <w:sz w:val="18"/>
          <w:szCs w:val="18"/>
        </w:rPr>
      </w:pPr>
    </w:p>
    <w:p w14:paraId="4749957A" w14:textId="77777777" w:rsidR="00B37A79" w:rsidRDefault="00B37A79" w:rsidP="00B37A79">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6CF8555D" w14:textId="77777777" w:rsidR="00B37A79" w:rsidRPr="00592CB0" w:rsidRDefault="00B37A79" w:rsidP="00B37A79">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0DEFCE25" w14:textId="77777777" w:rsidR="00B37A79" w:rsidRDefault="00B37A79" w:rsidP="00B37A79">
      <w:pPr>
        <w:rPr>
          <w:rFonts w:ascii="Arial" w:hAnsi="Arial" w:cs="Arial"/>
          <w:i/>
          <w:sz w:val="18"/>
          <w:szCs w:val="18"/>
        </w:rPr>
      </w:pPr>
    </w:p>
    <w:p w14:paraId="43C41092" w14:textId="77777777" w:rsidR="00B37A79" w:rsidRDefault="00B37A79" w:rsidP="00B37A79">
      <w:pPr>
        <w:rPr>
          <w:rFonts w:ascii="Arial" w:hAnsi="Arial" w:cs="Arial"/>
          <w:i/>
          <w:sz w:val="18"/>
          <w:szCs w:val="18"/>
        </w:rPr>
      </w:pPr>
    </w:p>
    <w:p w14:paraId="53BC948B" w14:textId="5BBCF2F5" w:rsidR="00B37A79" w:rsidRDefault="00B37A79" w:rsidP="00B37A79">
      <w:pPr>
        <w:rPr>
          <w:rFonts w:ascii="Arial" w:hAnsi="Arial" w:cs="Arial"/>
          <w:i/>
          <w:sz w:val="18"/>
          <w:szCs w:val="18"/>
        </w:rPr>
      </w:pPr>
    </w:p>
    <w:p w14:paraId="7AC17DD6" w14:textId="77777777" w:rsidR="007D27E1" w:rsidRDefault="007D27E1" w:rsidP="00B37A79">
      <w:pPr>
        <w:rPr>
          <w:rFonts w:ascii="Arial" w:hAnsi="Arial" w:cs="Arial"/>
          <w:i/>
          <w:sz w:val="18"/>
          <w:szCs w:val="18"/>
        </w:rPr>
      </w:pPr>
    </w:p>
    <w:p w14:paraId="049B7ABB" w14:textId="77777777" w:rsidR="00B37A79" w:rsidRPr="000313DF" w:rsidRDefault="00B37A79" w:rsidP="00B37A79">
      <w:pPr>
        <w:jc w:val="center"/>
        <w:rPr>
          <w:rFonts w:ascii="Arial" w:hAnsi="Arial" w:cs="Arial"/>
          <w:sz w:val="18"/>
          <w:szCs w:val="18"/>
        </w:rPr>
      </w:pPr>
      <w:r w:rsidRPr="000313DF">
        <w:rPr>
          <w:rFonts w:ascii="Arial" w:hAnsi="Arial" w:cs="Arial"/>
          <w:sz w:val="18"/>
          <w:szCs w:val="18"/>
        </w:rPr>
        <w:t>______________________________</w:t>
      </w:r>
    </w:p>
    <w:p w14:paraId="5BC0106E" w14:textId="77777777" w:rsidR="00B37A79" w:rsidRDefault="00B37A79" w:rsidP="00B37A79">
      <w:pPr>
        <w:pStyle w:val="Textoindependiente"/>
        <w:jc w:val="center"/>
        <w:rPr>
          <w:rFonts w:cs="Arial"/>
          <w:sz w:val="18"/>
          <w:szCs w:val="18"/>
        </w:rPr>
      </w:pPr>
      <w:r w:rsidRPr="000313DF">
        <w:rPr>
          <w:rFonts w:cs="Arial"/>
          <w:sz w:val="18"/>
          <w:szCs w:val="18"/>
        </w:rPr>
        <w:t>(Nombre y firma del representante legal)</w:t>
      </w:r>
    </w:p>
    <w:p w14:paraId="72432426" w14:textId="6C057CF7" w:rsidR="00B37A79" w:rsidRDefault="00B37A79" w:rsidP="00B37A79">
      <w:pPr>
        <w:pStyle w:val="Textoindependiente"/>
        <w:jc w:val="center"/>
        <w:rPr>
          <w:rFonts w:cs="Arial"/>
          <w:sz w:val="18"/>
          <w:szCs w:val="18"/>
        </w:rPr>
      </w:pPr>
    </w:p>
    <w:p w14:paraId="2998043F" w14:textId="47E7A9BF" w:rsidR="007D27E1" w:rsidRDefault="007D27E1" w:rsidP="00B37A79">
      <w:pPr>
        <w:pStyle w:val="Textoindependiente"/>
        <w:jc w:val="center"/>
        <w:rPr>
          <w:rFonts w:cs="Arial"/>
          <w:sz w:val="18"/>
          <w:szCs w:val="18"/>
        </w:rPr>
      </w:pPr>
    </w:p>
    <w:p w14:paraId="1D67DB75" w14:textId="77777777" w:rsidR="007D27E1" w:rsidRDefault="007D27E1" w:rsidP="00B37A79">
      <w:pPr>
        <w:pStyle w:val="Textoindependiente"/>
        <w:jc w:val="center"/>
        <w:rPr>
          <w:rFonts w:cs="Arial"/>
          <w:sz w:val="18"/>
          <w:szCs w:val="18"/>
        </w:rPr>
      </w:pPr>
    </w:p>
    <w:p w14:paraId="14CEBDFE" w14:textId="77777777" w:rsidR="00B37A79" w:rsidRPr="000313DF" w:rsidRDefault="00B37A79" w:rsidP="00B37A79">
      <w:pPr>
        <w:pStyle w:val="Textoindependiente"/>
        <w:jc w:val="center"/>
        <w:rPr>
          <w:rFonts w:cs="Arial"/>
          <w:sz w:val="18"/>
          <w:szCs w:val="18"/>
        </w:rPr>
      </w:pPr>
    </w:p>
    <w:p w14:paraId="5A5B7A3C" w14:textId="77777777" w:rsidR="00B37A79" w:rsidRPr="00BD2CB4" w:rsidRDefault="00B37A79" w:rsidP="00B37A79">
      <w:pPr>
        <w:jc w:val="center"/>
        <w:rPr>
          <w:rFonts w:ascii="Arial" w:hAnsi="Arial" w:cs="Arial"/>
          <w:sz w:val="10"/>
          <w:szCs w:val="10"/>
        </w:rPr>
      </w:pPr>
    </w:p>
    <w:p w14:paraId="026D3C26" w14:textId="77777777" w:rsidR="00B37A79" w:rsidRDefault="00B37A79" w:rsidP="00B37A79">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79C62A71" w14:textId="74DD5334" w:rsidR="003A5523" w:rsidRDefault="00B37A79" w:rsidP="00B37A79">
      <w:pPr>
        <w:tabs>
          <w:tab w:val="left" w:pos="4067"/>
        </w:tabs>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69CDE19B" w14:textId="1A54F0EB" w:rsidR="00B37A79" w:rsidRDefault="00B37A79" w:rsidP="00B37A79">
      <w:pPr>
        <w:tabs>
          <w:tab w:val="left" w:pos="4067"/>
        </w:tabs>
        <w:rPr>
          <w:rFonts w:ascii="Arial" w:hAnsi="Arial" w:cs="Arial"/>
          <w:sz w:val="18"/>
          <w:szCs w:val="18"/>
        </w:rPr>
      </w:pPr>
    </w:p>
    <w:p w14:paraId="0ECF335B" w14:textId="77777777" w:rsidR="00B37A79" w:rsidRDefault="00B37A79" w:rsidP="00B37A79">
      <w:pPr>
        <w:tabs>
          <w:tab w:val="left" w:pos="4067"/>
        </w:tabs>
        <w:rPr>
          <w:rFonts w:ascii="Arial" w:hAnsi="Arial" w:cs="Arial"/>
          <w:b/>
          <w:sz w:val="18"/>
          <w:szCs w:val="18"/>
        </w:rPr>
      </w:pPr>
    </w:p>
    <w:p w14:paraId="3DF1D751" w14:textId="77777777" w:rsidR="00B37A79" w:rsidRDefault="00B37A79" w:rsidP="00B37A79">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B37A79" w:rsidRPr="00FB3745" w14:paraId="7F1B09D7"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1DE0D2E" w14:textId="77777777" w:rsidR="00B37A79" w:rsidRPr="00FB3745" w:rsidRDefault="00B37A79" w:rsidP="0082109A">
            <w:pPr>
              <w:tabs>
                <w:tab w:val="left" w:pos="4067"/>
              </w:tabs>
              <w:rPr>
                <w:rFonts w:ascii="Arial" w:hAnsi="Arial" w:cs="Arial"/>
                <w:b/>
                <w:bCs/>
                <w:sz w:val="18"/>
                <w:szCs w:val="18"/>
              </w:rPr>
            </w:pPr>
          </w:p>
          <w:p w14:paraId="3EAC4D84" w14:textId="77777777" w:rsidR="00B37A79" w:rsidRPr="00FB3745" w:rsidRDefault="00B37A79"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73269672" w14:textId="77777777" w:rsidR="00B37A79" w:rsidRPr="00FB3745" w:rsidRDefault="00B37A79"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2A668DEC" w14:textId="77777777" w:rsidR="00B37A79" w:rsidRDefault="00B37A79"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3B5F6FF9"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57578A1C" w14:textId="77777777" w:rsidR="00B37A79" w:rsidRDefault="00B37A79"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545A282A"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21C3C4DA" w14:textId="77777777" w:rsidR="00B37A79" w:rsidRDefault="00B37A79"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6E63A0C1"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(a)*(b)</w:t>
            </w:r>
          </w:p>
        </w:tc>
      </w:tr>
      <w:tr w:rsidR="00B37A79" w:rsidRPr="00FB3745" w14:paraId="3B4EA43E"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B557584" w14:textId="02390090" w:rsidR="00B37A79" w:rsidRPr="00FB3745" w:rsidRDefault="00B37A79" w:rsidP="0082109A">
            <w:pPr>
              <w:tabs>
                <w:tab w:val="left" w:pos="4067"/>
              </w:tabs>
              <w:jc w:val="center"/>
              <w:rPr>
                <w:rFonts w:ascii="Arial" w:hAnsi="Arial" w:cs="Arial"/>
                <w:b/>
                <w:sz w:val="18"/>
                <w:szCs w:val="18"/>
              </w:rPr>
            </w:pPr>
            <w:r>
              <w:rPr>
                <w:rFonts w:ascii="Arial" w:hAnsi="Arial" w:cs="Arial"/>
                <w:b/>
                <w:sz w:val="18"/>
                <w:szCs w:val="18"/>
              </w:rPr>
              <w:t>9</w:t>
            </w:r>
          </w:p>
        </w:tc>
        <w:tc>
          <w:tcPr>
            <w:tcW w:w="2858" w:type="dxa"/>
            <w:tcBorders>
              <w:top w:val="nil"/>
              <w:left w:val="nil"/>
              <w:bottom w:val="single" w:sz="4" w:space="0" w:color="auto"/>
              <w:right w:val="single" w:sz="4" w:space="0" w:color="auto"/>
            </w:tcBorders>
            <w:shd w:val="clear" w:color="auto" w:fill="auto"/>
            <w:noWrap/>
            <w:vAlign w:val="center"/>
            <w:hideMark/>
          </w:tcPr>
          <w:p w14:paraId="288A1EE6" w14:textId="45E2DCA0" w:rsidR="00B37A79" w:rsidRPr="00FB3745" w:rsidRDefault="00B37A79" w:rsidP="0082109A">
            <w:pPr>
              <w:tabs>
                <w:tab w:val="left" w:pos="4067"/>
              </w:tabs>
              <w:jc w:val="center"/>
              <w:rPr>
                <w:rFonts w:ascii="Arial" w:hAnsi="Arial" w:cs="Arial"/>
                <w:b/>
                <w:sz w:val="18"/>
                <w:szCs w:val="18"/>
              </w:rPr>
            </w:pPr>
            <w:r w:rsidRPr="00B37A79">
              <w:rPr>
                <w:rFonts w:ascii="Arial" w:hAnsi="Arial" w:cs="Arial"/>
                <w:b/>
                <w:sz w:val="18"/>
                <w:szCs w:val="18"/>
              </w:rPr>
              <w:t>Escritorio en "L" con lateral. Todo en metal cromado con pata en "O" y cubierta con un cristal entintado</w:t>
            </w:r>
          </w:p>
        </w:tc>
        <w:tc>
          <w:tcPr>
            <w:tcW w:w="1134" w:type="dxa"/>
            <w:tcBorders>
              <w:top w:val="nil"/>
              <w:left w:val="nil"/>
              <w:bottom w:val="single" w:sz="4" w:space="0" w:color="auto"/>
              <w:right w:val="single" w:sz="4" w:space="0" w:color="auto"/>
            </w:tcBorders>
            <w:shd w:val="clear" w:color="auto" w:fill="auto"/>
            <w:noWrap/>
            <w:vAlign w:val="center"/>
            <w:hideMark/>
          </w:tcPr>
          <w:p w14:paraId="55D01E24" w14:textId="77777777" w:rsidR="00B37A79" w:rsidRPr="00FB3745" w:rsidRDefault="00B37A79" w:rsidP="0082109A">
            <w:pPr>
              <w:tabs>
                <w:tab w:val="left" w:pos="4067"/>
              </w:tabs>
              <w:jc w:val="center"/>
              <w:rPr>
                <w:rFonts w:ascii="Arial" w:hAnsi="Arial" w:cs="Arial"/>
                <w:b/>
                <w:sz w:val="18"/>
                <w:szCs w:val="18"/>
              </w:rPr>
            </w:pPr>
            <w:r>
              <w:rPr>
                <w:rFonts w:ascii="Arial" w:hAnsi="Arial" w:cs="Arial"/>
                <w:b/>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2C213AF3" w14:textId="77777777" w:rsidR="00B37A79" w:rsidRPr="00FB3745" w:rsidRDefault="00B37A79"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11DF3706" w14:textId="77777777" w:rsidR="00B37A79" w:rsidRPr="00FB3745" w:rsidRDefault="00B37A79" w:rsidP="0082109A">
            <w:pPr>
              <w:tabs>
                <w:tab w:val="left" w:pos="4067"/>
              </w:tabs>
              <w:jc w:val="center"/>
              <w:rPr>
                <w:rFonts w:ascii="Arial" w:hAnsi="Arial" w:cs="Arial"/>
                <w:b/>
                <w:sz w:val="18"/>
                <w:szCs w:val="18"/>
              </w:rPr>
            </w:pPr>
          </w:p>
        </w:tc>
      </w:tr>
      <w:tr w:rsidR="00B37A79" w:rsidRPr="00FB3745" w14:paraId="6B6F0CA6" w14:textId="77777777" w:rsidTr="0082109A">
        <w:trPr>
          <w:trHeight w:val="281"/>
        </w:trPr>
        <w:tc>
          <w:tcPr>
            <w:tcW w:w="823" w:type="dxa"/>
            <w:tcBorders>
              <w:top w:val="nil"/>
              <w:left w:val="nil"/>
              <w:bottom w:val="nil"/>
              <w:right w:val="nil"/>
            </w:tcBorders>
            <w:shd w:val="clear" w:color="auto" w:fill="auto"/>
            <w:noWrap/>
            <w:vAlign w:val="bottom"/>
            <w:hideMark/>
          </w:tcPr>
          <w:p w14:paraId="52FFA7CD" w14:textId="77777777" w:rsidR="00B37A79" w:rsidRPr="00FB3745" w:rsidRDefault="00B37A79"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34D5560A" w14:textId="77777777" w:rsidR="00B37A79" w:rsidRPr="00FB3745" w:rsidRDefault="00B37A79"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77528D0E" w14:textId="77777777" w:rsidR="00B37A79" w:rsidRPr="00FB3745" w:rsidRDefault="00B37A79"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34FA409B" w14:textId="77777777" w:rsidR="00B37A79" w:rsidRPr="00FB3745" w:rsidRDefault="00B37A79"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F8D5126" w14:textId="77777777" w:rsidR="00B37A79" w:rsidRPr="00FB3745" w:rsidRDefault="00B37A79" w:rsidP="0082109A">
            <w:pPr>
              <w:tabs>
                <w:tab w:val="left" w:pos="4067"/>
              </w:tabs>
              <w:rPr>
                <w:rFonts w:ascii="Arial" w:hAnsi="Arial" w:cs="Arial"/>
                <w:b/>
                <w:sz w:val="18"/>
                <w:szCs w:val="18"/>
              </w:rPr>
            </w:pPr>
            <w:r w:rsidRPr="00FB3745">
              <w:rPr>
                <w:rFonts w:ascii="Arial" w:hAnsi="Arial" w:cs="Arial"/>
                <w:b/>
                <w:sz w:val="18"/>
                <w:szCs w:val="18"/>
              </w:rPr>
              <w:t> </w:t>
            </w:r>
          </w:p>
        </w:tc>
      </w:tr>
      <w:tr w:rsidR="00B37A79" w:rsidRPr="00FB3745" w14:paraId="737A26C7" w14:textId="77777777" w:rsidTr="0082109A">
        <w:trPr>
          <w:trHeight w:val="281"/>
        </w:trPr>
        <w:tc>
          <w:tcPr>
            <w:tcW w:w="823" w:type="dxa"/>
            <w:tcBorders>
              <w:top w:val="nil"/>
              <w:left w:val="nil"/>
              <w:bottom w:val="nil"/>
              <w:right w:val="nil"/>
            </w:tcBorders>
            <w:shd w:val="clear" w:color="auto" w:fill="auto"/>
            <w:noWrap/>
            <w:vAlign w:val="bottom"/>
            <w:hideMark/>
          </w:tcPr>
          <w:p w14:paraId="1E45213C" w14:textId="77777777" w:rsidR="00B37A79" w:rsidRPr="00FB3745" w:rsidRDefault="00B37A79"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5D18C80C" w14:textId="77777777" w:rsidR="00B37A79" w:rsidRPr="00FB3745" w:rsidRDefault="00B37A79"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1ABF589E" w14:textId="77777777" w:rsidR="00B37A79" w:rsidRPr="00FB3745" w:rsidRDefault="00B37A79"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39B75A39" w14:textId="77777777" w:rsidR="00B37A79" w:rsidRPr="00FB3745" w:rsidRDefault="00B37A79"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A0D18B8" w14:textId="77777777" w:rsidR="00B37A79" w:rsidRPr="00FB3745" w:rsidRDefault="00B37A79" w:rsidP="0082109A">
            <w:pPr>
              <w:tabs>
                <w:tab w:val="left" w:pos="4067"/>
              </w:tabs>
              <w:rPr>
                <w:rFonts w:ascii="Arial" w:hAnsi="Arial" w:cs="Arial"/>
                <w:b/>
                <w:sz w:val="18"/>
                <w:szCs w:val="18"/>
              </w:rPr>
            </w:pPr>
            <w:r w:rsidRPr="00FB3745">
              <w:rPr>
                <w:rFonts w:ascii="Arial" w:hAnsi="Arial" w:cs="Arial"/>
                <w:b/>
                <w:sz w:val="18"/>
                <w:szCs w:val="18"/>
              </w:rPr>
              <w:t> </w:t>
            </w:r>
          </w:p>
        </w:tc>
      </w:tr>
    </w:tbl>
    <w:p w14:paraId="302E9BA0" w14:textId="77777777" w:rsidR="00B37A79" w:rsidRDefault="00B37A79" w:rsidP="00B37A79">
      <w:pPr>
        <w:tabs>
          <w:tab w:val="left" w:pos="4067"/>
        </w:tabs>
        <w:rPr>
          <w:rFonts w:ascii="Arial" w:hAnsi="Arial" w:cs="Arial"/>
          <w:b/>
          <w:sz w:val="18"/>
          <w:szCs w:val="18"/>
        </w:rPr>
      </w:pPr>
    </w:p>
    <w:p w14:paraId="0715225E" w14:textId="77777777" w:rsidR="00B37A79" w:rsidRDefault="00B37A79" w:rsidP="00B37A79">
      <w:pPr>
        <w:tabs>
          <w:tab w:val="left" w:pos="4067"/>
        </w:tabs>
        <w:rPr>
          <w:rFonts w:ascii="Arial" w:hAnsi="Arial" w:cs="Arial"/>
          <w:b/>
          <w:sz w:val="18"/>
          <w:szCs w:val="18"/>
        </w:rPr>
      </w:pPr>
    </w:p>
    <w:p w14:paraId="50D43070" w14:textId="77777777" w:rsidR="00B37A79" w:rsidRDefault="00B37A79" w:rsidP="00B37A79">
      <w:pPr>
        <w:tabs>
          <w:tab w:val="left" w:pos="4067"/>
        </w:tabs>
        <w:rPr>
          <w:rFonts w:ascii="Arial" w:hAnsi="Arial" w:cs="Arial"/>
          <w:b/>
          <w:sz w:val="18"/>
          <w:szCs w:val="18"/>
        </w:rPr>
      </w:pPr>
    </w:p>
    <w:p w14:paraId="77530CAE" w14:textId="77777777" w:rsidR="00B37A79" w:rsidRDefault="00B37A79" w:rsidP="00B37A79">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481A60CD" w14:textId="77777777" w:rsidR="00B37A79" w:rsidRPr="00592CB0" w:rsidRDefault="00B37A79" w:rsidP="00B37A79">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37008066" w14:textId="77777777" w:rsidR="00B37A79" w:rsidRDefault="00B37A79" w:rsidP="00B37A79">
      <w:pPr>
        <w:rPr>
          <w:rFonts w:ascii="Arial" w:hAnsi="Arial" w:cs="Arial"/>
          <w:i/>
          <w:sz w:val="18"/>
          <w:szCs w:val="18"/>
        </w:rPr>
      </w:pPr>
    </w:p>
    <w:p w14:paraId="294AA06C" w14:textId="77777777" w:rsidR="00B37A79" w:rsidRDefault="00B37A79" w:rsidP="00B37A79">
      <w:pPr>
        <w:rPr>
          <w:rFonts w:ascii="Arial" w:hAnsi="Arial" w:cs="Arial"/>
          <w:i/>
          <w:sz w:val="18"/>
          <w:szCs w:val="18"/>
        </w:rPr>
      </w:pPr>
    </w:p>
    <w:p w14:paraId="2EF92122" w14:textId="345ACD87" w:rsidR="00B37A79" w:rsidRDefault="00B37A79" w:rsidP="00B37A79">
      <w:pPr>
        <w:rPr>
          <w:rFonts w:ascii="Arial" w:hAnsi="Arial" w:cs="Arial"/>
          <w:i/>
          <w:sz w:val="18"/>
          <w:szCs w:val="18"/>
        </w:rPr>
      </w:pPr>
    </w:p>
    <w:p w14:paraId="1A8B8C76" w14:textId="77777777" w:rsidR="007D27E1" w:rsidRDefault="007D27E1" w:rsidP="00B37A79">
      <w:pPr>
        <w:rPr>
          <w:rFonts w:ascii="Arial" w:hAnsi="Arial" w:cs="Arial"/>
          <w:i/>
          <w:sz w:val="18"/>
          <w:szCs w:val="18"/>
        </w:rPr>
      </w:pPr>
    </w:p>
    <w:p w14:paraId="2678DD49" w14:textId="77777777" w:rsidR="00B37A79" w:rsidRPr="000313DF" w:rsidRDefault="00B37A79" w:rsidP="00B37A79">
      <w:pPr>
        <w:jc w:val="center"/>
        <w:rPr>
          <w:rFonts w:ascii="Arial" w:hAnsi="Arial" w:cs="Arial"/>
          <w:sz w:val="18"/>
          <w:szCs w:val="18"/>
        </w:rPr>
      </w:pPr>
      <w:r w:rsidRPr="000313DF">
        <w:rPr>
          <w:rFonts w:ascii="Arial" w:hAnsi="Arial" w:cs="Arial"/>
          <w:sz w:val="18"/>
          <w:szCs w:val="18"/>
        </w:rPr>
        <w:t>______________________________</w:t>
      </w:r>
    </w:p>
    <w:p w14:paraId="05CDFB63" w14:textId="77777777" w:rsidR="00B37A79" w:rsidRDefault="00B37A79" w:rsidP="00B37A79">
      <w:pPr>
        <w:pStyle w:val="Textoindependiente"/>
        <w:jc w:val="center"/>
        <w:rPr>
          <w:rFonts w:cs="Arial"/>
          <w:sz w:val="18"/>
          <w:szCs w:val="18"/>
        </w:rPr>
      </w:pPr>
      <w:r w:rsidRPr="000313DF">
        <w:rPr>
          <w:rFonts w:cs="Arial"/>
          <w:sz w:val="18"/>
          <w:szCs w:val="18"/>
        </w:rPr>
        <w:t>(Nombre y firma del representante legal)</w:t>
      </w:r>
    </w:p>
    <w:p w14:paraId="4A31AB7A" w14:textId="76984B3A" w:rsidR="00B37A79" w:rsidRDefault="00B37A79" w:rsidP="00B37A79">
      <w:pPr>
        <w:pStyle w:val="Textoindependiente"/>
        <w:jc w:val="center"/>
        <w:rPr>
          <w:rFonts w:cs="Arial"/>
          <w:sz w:val="18"/>
          <w:szCs w:val="18"/>
        </w:rPr>
      </w:pPr>
    </w:p>
    <w:p w14:paraId="4B8AF165" w14:textId="77777777" w:rsidR="007D27E1" w:rsidRDefault="007D27E1" w:rsidP="00B37A79">
      <w:pPr>
        <w:pStyle w:val="Textoindependiente"/>
        <w:jc w:val="center"/>
        <w:rPr>
          <w:rFonts w:cs="Arial"/>
          <w:sz w:val="18"/>
          <w:szCs w:val="18"/>
        </w:rPr>
      </w:pPr>
    </w:p>
    <w:p w14:paraId="6E8C4F18" w14:textId="77777777" w:rsidR="00B37A79" w:rsidRPr="000313DF" w:rsidRDefault="00B37A79" w:rsidP="00B37A79">
      <w:pPr>
        <w:pStyle w:val="Textoindependiente"/>
        <w:jc w:val="center"/>
        <w:rPr>
          <w:rFonts w:cs="Arial"/>
          <w:sz w:val="18"/>
          <w:szCs w:val="18"/>
        </w:rPr>
      </w:pPr>
    </w:p>
    <w:p w14:paraId="17C33B84" w14:textId="77777777" w:rsidR="00B37A79" w:rsidRPr="00BD2CB4" w:rsidRDefault="00B37A79" w:rsidP="00B37A79">
      <w:pPr>
        <w:jc w:val="center"/>
        <w:rPr>
          <w:rFonts w:ascii="Arial" w:hAnsi="Arial" w:cs="Arial"/>
          <w:sz w:val="10"/>
          <w:szCs w:val="10"/>
        </w:rPr>
      </w:pPr>
    </w:p>
    <w:p w14:paraId="37CEEABB" w14:textId="77777777" w:rsidR="00B37A79" w:rsidRDefault="00B37A79" w:rsidP="00B37A79">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47AB39A4" w14:textId="49A03780" w:rsidR="00B37A79" w:rsidRDefault="00B37A79" w:rsidP="00B37A79">
      <w:pPr>
        <w:tabs>
          <w:tab w:val="left" w:pos="4067"/>
        </w:tabs>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Pr="0025470A">
        <w:rPr>
          <w:rFonts w:ascii="Arial" w:hAnsi="Arial" w:cs="Arial"/>
          <w:sz w:val="18"/>
          <w:szCs w:val="18"/>
        </w:rPr>
        <w:t>.</w:t>
      </w:r>
    </w:p>
    <w:p w14:paraId="227DFF12" w14:textId="56AF19A6" w:rsidR="00B37A79" w:rsidRDefault="00B37A79" w:rsidP="00B37A79">
      <w:pPr>
        <w:tabs>
          <w:tab w:val="left" w:pos="4067"/>
        </w:tabs>
        <w:rPr>
          <w:rFonts w:ascii="Arial" w:hAnsi="Arial" w:cs="Arial"/>
          <w:sz w:val="18"/>
          <w:szCs w:val="18"/>
        </w:rPr>
      </w:pPr>
    </w:p>
    <w:p w14:paraId="0DF668BF" w14:textId="2C5B9D50" w:rsidR="00B37A79" w:rsidRDefault="00B37A79" w:rsidP="00B37A79">
      <w:pPr>
        <w:tabs>
          <w:tab w:val="left" w:pos="4067"/>
        </w:tabs>
        <w:rPr>
          <w:rFonts w:ascii="Arial" w:hAnsi="Arial" w:cs="Arial"/>
          <w:b/>
          <w:sz w:val="18"/>
          <w:szCs w:val="18"/>
        </w:rPr>
      </w:pPr>
    </w:p>
    <w:p w14:paraId="51AED5EF" w14:textId="77777777" w:rsidR="007D27E1" w:rsidRDefault="007D27E1" w:rsidP="00B37A79">
      <w:pPr>
        <w:tabs>
          <w:tab w:val="left" w:pos="4067"/>
        </w:tabs>
        <w:rPr>
          <w:rFonts w:ascii="Arial" w:hAnsi="Arial" w:cs="Arial"/>
          <w:b/>
          <w:sz w:val="18"/>
          <w:szCs w:val="18"/>
        </w:rPr>
      </w:pPr>
    </w:p>
    <w:p w14:paraId="411D15B1" w14:textId="77777777" w:rsidR="00B37A79" w:rsidRDefault="00B37A79" w:rsidP="00B37A79">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B37A79" w:rsidRPr="00FB3745" w14:paraId="20409EF3"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D60AE2" w14:textId="77777777" w:rsidR="00B37A79" w:rsidRPr="00FB3745" w:rsidRDefault="00B37A79" w:rsidP="0082109A">
            <w:pPr>
              <w:tabs>
                <w:tab w:val="left" w:pos="4067"/>
              </w:tabs>
              <w:rPr>
                <w:rFonts w:ascii="Arial" w:hAnsi="Arial" w:cs="Arial"/>
                <w:b/>
                <w:bCs/>
                <w:sz w:val="18"/>
                <w:szCs w:val="18"/>
              </w:rPr>
            </w:pPr>
          </w:p>
          <w:p w14:paraId="156C42F1" w14:textId="77777777" w:rsidR="00B37A79" w:rsidRPr="00FB3745" w:rsidRDefault="00B37A79"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7550CBEC" w14:textId="77777777" w:rsidR="00B37A79" w:rsidRPr="00FB3745" w:rsidRDefault="00B37A79"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37AC1BAA" w14:textId="77777777" w:rsidR="00B37A79" w:rsidRDefault="00B37A79"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60AE1735"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11BD2CEA" w14:textId="77777777" w:rsidR="00B37A79" w:rsidRDefault="00B37A79"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2170CCA0"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7F66D1C4" w14:textId="77777777" w:rsidR="00B37A79" w:rsidRDefault="00B37A79"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268A3C86" w14:textId="77777777" w:rsidR="00B37A79" w:rsidRPr="00FB3745" w:rsidRDefault="00B37A79" w:rsidP="0082109A">
            <w:pPr>
              <w:tabs>
                <w:tab w:val="left" w:pos="4067"/>
              </w:tabs>
              <w:jc w:val="center"/>
              <w:rPr>
                <w:rFonts w:ascii="Arial" w:hAnsi="Arial" w:cs="Arial"/>
                <w:b/>
                <w:bCs/>
                <w:sz w:val="18"/>
                <w:szCs w:val="18"/>
              </w:rPr>
            </w:pPr>
            <w:r>
              <w:rPr>
                <w:rFonts w:ascii="Arial" w:hAnsi="Arial" w:cs="Arial"/>
                <w:b/>
                <w:bCs/>
                <w:sz w:val="18"/>
                <w:szCs w:val="18"/>
              </w:rPr>
              <w:t>(a)*(b)</w:t>
            </w:r>
          </w:p>
        </w:tc>
      </w:tr>
      <w:tr w:rsidR="00B37A79" w:rsidRPr="00FB3745" w14:paraId="5EF61664"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A1E8194" w14:textId="1D0D7EE7" w:rsidR="00B37A79" w:rsidRPr="00FB3745" w:rsidRDefault="00B37A79" w:rsidP="0082109A">
            <w:pPr>
              <w:tabs>
                <w:tab w:val="left" w:pos="4067"/>
              </w:tabs>
              <w:jc w:val="center"/>
              <w:rPr>
                <w:rFonts w:ascii="Arial" w:hAnsi="Arial" w:cs="Arial"/>
                <w:b/>
                <w:sz w:val="18"/>
                <w:szCs w:val="18"/>
              </w:rPr>
            </w:pPr>
            <w:r>
              <w:rPr>
                <w:rFonts w:ascii="Arial" w:hAnsi="Arial" w:cs="Arial"/>
                <w:b/>
                <w:sz w:val="18"/>
                <w:szCs w:val="18"/>
              </w:rPr>
              <w:t>10</w:t>
            </w:r>
          </w:p>
        </w:tc>
        <w:tc>
          <w:tcPr>
            <w:tcW w:w="2858" w:type="dxa"/>
            <w:tcBorders>
              <w:top w:val="nil"/>
              <w:left w:val="nil"/>
              <w:bottom w:val="single" w:sz="4" w:space="0" w:color="auto"/>
              <w:right w:val="single" w:sz="4" w:space="0" w:color="auto"/>
            </w:tcBorders>
            <w:shd w:val="clear" w:color="auto" w:fill="auto"/>
            <w:noWrap/>
            <w:vAlign w:val="center"/>
            <w:hideMark/>
          </w:tcPr>
          <w:p w14:paraId="2F5DF889" w14:textId="04DCF253" w:rsidR="00B37A79" w:rsidRPr="00FB3745" w:rsidRDefault="00387547" w:rsidP="0082109A">
            <w:pPr>
              <w:tabs>
                <w:tab w:val="left" w:pos="4067"/>
              </w:tabs>
              <w:jc w:val="center"/>
              <w:rPr>
                <w:rFonts w:ascii="Arial" w:hAnsi="Arial" w:cs="Arial"/>
                <w:b/>
                <w:sz w:val="18"/>
                <w:szCs w:val="18"/>
              </w:rPr>
            </w:pPr>
            <w:proofErr w:type="spellStart"/>
            <w:r w:rsidRPr="00387547">
              <w:rPr>
                <w:rFonts w:ascii="Arial" w:hAnsi="Arial" w:cs="Arial"/>
                <w:b/>
                <w:sz w:val="18"/>
                <w:szCs w:val="18"/>
              </w:rPr>
              <w:t>Credenza</w:t>
            </w:r>
            <w:proofErr w:type="spellEnd"/>
            <w:r w:rsidRPr="00387547">
              <w:rPr>
                <w:rFonts w:ascii="Arial" w:hAnsi="Arial" w:cs="Arial"/>
                <w:b/>
                <w:sz w:val="18"/>
                <w:szCs w:val="18"/>
              </w:rPr>
              <w:t xml:space="preserve"> con pedestales a los extremos de 2 cajones papeleros +1 cajón de archivo, con puertas abatibles centrales y entrepaño fijo. En melamina 28mm espesor con canto rígido PVC 2mm. De 2.0m </w:t>
            </w:r>
            <w:proofErr w:type="spellStart"/>
            <w:r w:rsidRPr="00387547">
              <w:rPr>
                <w:rFonts w:ascii="Arial" w:hAnsi="Arial" w:cs="Arial"/>
                <w:b/>
                <w:sz w:val="18"/>
                <w:szCs w:val="18"/>
              </w:rPr>
              <w:t>fte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3147D94" w14:textId="77777777" w:rsidR="00B37A79" w:rsidRPr="00FB3745" w:rsidRDefault="00B37A79" w:rsidP="0082109A">
            <w:pPr>
              <w:tabs>
                <w:tab w:val="left" w:pos="4067"/>
              </w:tabs>
              <w:jc w:val="center"/>
              <w:rPr>
                <w:rFonts w:ascii="Arial" w:hAnsi="Arial" w:cs="Arial"/>
                <w:b/>
                <w:sz w:val="18"/>
                <w:szCs w:val="18"/>
              </w:rPr>
            </w:pPr>
            <w:r>
              <w:rPr>
                <w:rFonts w:ascii="Arial" w:hAnsi="Arial" w:cs="Arial"/>
                <w:b/>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0422807E" w14:textId="77777777" w:rsidR="00B37A79" w:rsidRPr="00FB3745" w:rsidRDefault="00B37A79"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3AA82090" w14:textId="77777777" w:rsidR="00B37A79" w:rsidRPr="00FB3745" w:rsidRDefault="00B37A79" w:rsidP="0082109A">
            <w:pPr>
              <w:tabs>
                <w:tab w:val="left" w:pos="4067"/>
              </w:tabs>
              <w:jc w:val="center"/>
              <w:rPr>
                <w:rFonts w:ascii="Arial" w:hAnsi="Arial" w:cs="Arial"/>
                <w:b/>
                <w:sz w:val="18"/>
                <w:szCs w:val="18"/>
              </w:rPr>
            </w:pPr>
          </w:p>
        </w:tc>
      </w:tr>
      <w:tr w:rsidR="00B37A79" w:rsidRPr="00FB3745" w14:paraId="2E87AB0C" w14:textId="77777777" w:rsidTr="0082109A">
        <w:trPr>
          <w:trHeight w:val="281"/>
        </w:trPr>
        <w:tc>
          <w:tcPr>
            <w:tcW w:w="823" w:type="dxa"/>
            <w:tcBorders>
              <w:top w:val="nil"/>
              <w:left w:val="nil"/>
              <w:bottom w:val="nil"/>
              <w:right w:val="nil"/>
            </w:tcBorders>
            <w:shd w:val="clear" w:color="auto" w:fill="auto"/>
            <w:noWrap/>
            <w:vAlign w:val="bottom"/>
            <w:hideMark/>
          </w:tcPr>
          <w:p w14:paraId="21C5F19E" w14:textId="77777777" w:rsidR="00B37A79" w:rsidRPr="00FB3745" w:rsidRDefault="00B37A79"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41D2F478" w14:textId="77777777" w:rsidR="00B37A79" w:rsidRPr="00FB3745" w:rsidRDefault="00B37A79"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54F970AA" w14:textId="77777777" w:rsidR="00B37A79" w:rsidRPr="00FB3745" w:rsidRDefault="00B37A79"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00641822" w14:textId="77777777" w:rsidR="00B37A79" w:rsidRPr="00FB3745" w:rsidRDefault="00B37A79"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1AFE72D2" w14:textId="77777777" w:rsidR="00B37A79" w:rsidRPr="00FB3745" w:rsidRDefault="00B37A79" w:rsidP="0082109A">
            <w:pPr>
              <w:tabs>
                <w:tab w:val="left" w:pos="4067"/>
              </w:tabs>
              <w:rPr>
                <w:rFonts w:ascii="Arial" w:hAnsi="Arial" w:cs="Arial"/>
                <w:b/>
                <w:sz w:val="18"/>
                <w:szCs w:val="18"/>
              </w:rPr>
            </w:pPr>
            <w:r w:rsidRPr="00FB3745">
              <w:rPr>
                <w:rFonts w:ascii="Arial" w:hAnsi="Arial" w:cs="Arial"/>
                <w:b/>
                <w:sz w:val="18"/>
                <w:szCs w:val="18"/>
              </w:rPr>
              <w:t> </w:t>
            </w:r>
          </w:p>
        </w:tc>
      </w:tr>
      <w:tr w:rsidR="00B37A79" w:rsidRPr="00FB3745" w14:paraId="374B4270" w14:textId="77777777" w:rsidTr="0082109A">
        <w:trPr>
          <w:trHeight w:val="281"/>
        </w:trPr>
        <w:tc>
          <w:tcPr>
            <w:tcW w:w="823" w:type="dxa"/>
            <w:tcBorders>
              <w:top w:val="nil"/>
              <w:left w:val="nil"/>
              <w:bottom w:val="nil"/>
              <w:right w:val="nil"/>
            </w:tcBorders>
            <w:shd w:val="clear" w:color="auto" w:fill="auto"/>
            <w:noWrap/>
            <w:vAlign w:val="bottom"/>
            <w:hideMark/>
          </w:tcPr>
          <w:p w14:paraId="25B9BB89" w14:textId="77777777" w:rsidR="00B37A79" w:rsidRPr="00FB3745" w:rsidRDefault="00B37A79"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615C37E1" w14:textId="77777777" w:rsidR="00B37A79" w:rsidRPr="00FB3745" w:rsidRDefault="00B37A79"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29D8AD06" w14:textId="77777777" w:rsidR="00B37A79" w:rsidRPr="00FB3745" w:rsidRDefault="00B37A79"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78728370" w14:textId="77777777" w:rsidR="00B37A79" w:rsidRPr="00FB3745" w:rsidRDefault="00B37A79"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5C294BBC" w14:textId="77777777" w:rsidR="00B37A79" w:rsidRPr="00FB3745" w:rsidRDefault="00B37A79" w:rsidP="0082109A">
            <w:pPr>
              <w:tabs>
                <w:tab w:val="left" w:pos="4067"/>
              </w:tabs>
              <w:rPr>
                <w:rFonts w:ascii="Arial" w:hAnsi="Arial" w:cs="Arial"/>
                <w:b/>
                <w:sz w:val="18"/>
                <w:szCs w:val="18"/>
              </w:rPr>
            </w:pPr>
            <w:r w:rsidRPr="00FB3745">
              <w:rPr>
                <w:rFonts w:ascii="Arial" w:hAnsi="Arial" w:cs="Arial"/>
                <w:b/>
                <w:sz w:val="18"/>
                <w:szCs w:val="18"/>
              </w:rPr>
              <w:t> </w:t>
            </w:r>
          </w:p>
        </w:tc>
      </w:tr>
    </w:tbl>
    <w:p w14:paraId="5D40A60A" w14:textId="77777777" w:rsidR="00B37A79" w:rsidRDefault="00B37A79" w:rsidP="00B37A79">
      <w:pPr>
        <w:tabs>
          <w:tab w:val="left" w:pos="4067"/>
        </w:tabs>
        <w:rPr>
          <w:rFonts w:ascii="Arial" w:hAnsi="Arial" w:cs="Arial"/>
          <w:b/>
          <w:sz w:val="18"/>
          <w:szCs w:val="18"/>
        </w:rPr>
      </w:pPr>
    </w:p>
    <w:p w14:paraId="142EC84B" w14:textId="3B5223CA" w:rsidR="00B37A79" w:rsidRDefault="00B37A79" w:rsidP="00B37A79">
      <w:pPr>
        <w:tabs>
          <w:tab w:val="left" w:pos="4067"/>
        </w:tabs>
        <w:rPr>
          <w:rFonts w:ascii="Arial" w:hAnsi="Arial" w:cs="Arial"/>
          <w:b/>
          <w:sz w:val="18"/>
          <w:szCs w:val="18"/>
        </w:rPr>
      </w:pPr>
    </w:p>
    <w:p w14:paraId="5933E0C9" w14:textId="77777777" w:rsidR="007D27E1" w:rsidRDefault="007D27E1" w:rsidP="00B37A79">
      <w:pPr>
        <w:tabs>
          <w:tab w:val="left" w:pos="4067"/>
        </w:tabs>
        <w:rPr>
          <w:rFonts w:ascii="Arial" w:hAnsi="Arial" w:cs="Arial"/>
          <w:b/>
          <w:sz w:val="18"/>
          <w:szCs w:val="18"/>
        </w:rPr>
      </w:pPr>
    </w:p>
    <w:p w14:paraId="61C6A5FB" w14:textId="77777777" w:rsidR="00B37A79" w:rsidRDefault="00B37A79" w:rsidP="00B37A79">
      <w:pPr>
        <w:tabs>
          <w:tab w:val="left" w:pos="4067"/>
        </w:tabs>
        <w:rPr>
          <w:rFonts w:ascii="Arial" w:hAnsi="Arial" w:cs="Arial"/>
          <w:b/>
          <w:sz w:val="18"/>
          <w:szCs w:val="18"/>
        </w:rPr>
      </w:pPr>
    </w:p>
    <w:p w14:paraId="1CDA8BFE" w14:textId="77777777" w:rsidR="00B37A79" w:rsidRDefault="00B37A79" w:rsidP="00B37A79">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073941C7" w14:textId="77777777" w:rsidR="00B37A79" w:rsidRPr="00592CB0" w:rsidRDefault="00B37A79" w:rsidP="00B37A79">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3A9D331B" w14:textId="77777777" w:rsidR="00B37A79" w:rsidRDefault="00B37A79" w:rsidP="00B37A79">
      <w:pPr>
        <w:rPr>
          <w:rFonts w:ascii="Arial" w:hAnsi="Arial" w:cs="Arial"/>
          <w:i/>
          <w:sz w:val="18"/>
          <w:szCs w:val="18"/>
        </w:rPr>
      </w:pPr>
    </w:p>
    <w:p w14:paraId="3BBE550C" w14:textId="36436825" w:rsidR="00B37A79" w:rsidRDefault="00B37A79" w:rsidP="00B37A79">
      <w:pPr>
        <w:rPr>
          <w:rFonts w:ascii="Arial" w:hAnsi="Arial" w:cs="Arial"/>
          <w:i/>
          <w:sz w:val="18"/>
          <w:szCs w:val="18"/>
        </w:rPr>
      </w:pPr>
    </w:p>
    <w:p w14:paraId="52FF2736" w14:textId="77777777" w:rsidR="007D27E1" w:rsidRDefault="007D27E1" w:rsidP="00B37A79">
      <w:pPr>
        <w:rPr>
          <w:rFonts w:ascii="Arial" w:hAnsi="Arial" w:cs="Arial"/>
          <w:i/>
          <w:sz w:val="18"/>
          <w:szCs w:val="18"/>
        </w:rPr>
      </w:pPr>
    </w:p>
    <w:p w14:paraId="0FD176B8" w14:textId="77777777" w:rsidR="00B37A79" w:rsidRDefault="00B37A79" w:rsidP="00B37A79">
      <w:pPr>
        <w:rPr>
          <w:rFonts w:ascii="Arial" w:hAnsi="Arial" w:cs="Arial"/>
          <w:i/>
          <w:sz w:val="18"/>
          <w:szCs w:val="18"/>
        </w:rPr>
      </w:pPr>
    </w:p>
    <w:p w14:paraId="71C41DA6" w14:textId="77777777" w:rsidR="00B37A79" w:rsidRPr="000313DF" w:rsidRDefault="00B37A79" w:rsidP="00B37A79">
      <w:pPr>
        <w:jc w:val="center"/>
        <w:rPr>
          <w:rFonts w:ascii="Arial" w:hAnsi="Arial" w:cs="Arial"/>
          <w:sz w:val="18"/>
          <w:szCs w:val="18"/>
        </w:rPr>
      </w:pPr>
      <w:r w:rsidRPr="000313DF">
        <w:rPr>
          <w:rFonts w:ascii="Arial" w:hAnsi="Arial" w:cs="Arial"/>
          <w:sz w:val="18"/>
          <w:szCs w:val="18"/>
        </w:rPr>
        <w:t>______________________________</w:t>
      </w:r>
    </w:p>
    <w:p w14:paraId="0BB25AF9" w14:textId="77777777" w:rsidR="00B37A79" w:rsidRDefault="00B37A79" w:rsidP="00B37A79">
      <w:pPr>
        <w:pStyle w:val="Textoindependiente"/>
        <w:jc w:val="center"/>
        <w:rPr>
          <w:rFonts w:cs="Arial"/>
          <w:sz w:val="18"/>
          <w:szCs w:val="18"/>
        </w:rPr>
      </w:pPr>
      <w:r w:rsidRPr="000313DF">
        <w:rPr>
          <w:rFonts w:cs="Arial"/>
          <w:sz w:val="18"/>
          <w:szCs w:val="18"/>
        </w:rPr>
        <w:t>(Nombre y firma del representante legal)</w:t>
      </w:r>
    </w:p>
    <w:p w14:paraId="5458CB10" w14:textId="77777777" w:rsidR="00B37A79" w:rsidRDefault="00B37A79" w:rsidP="00B37A79">
      <w:pPr>
        <w:pStyle w:val="Textoindependiente"/>
        <w:jc w:val="center"/>
        <w:rPr>
          <w:rFonts w:cs="Arial"/>
          <w:sz w:val="18"/>
          <w:szCs w:val="18"/>
        </w:rPr>
      </w:pPr>
    </w:p>
    <w:p w14:paraId="6D72FF06" w14:textId="77777777" w:rsidR="00B37A79" w:rsidRPr="000313DF" w:rsidRDefault="00B37A79" w:rsidP="00B37A79">
      <w:pPr>
        <w:pStyle w:val="Textoindependiente"/>
        <w:jc w:val="center"/>
        <w:rPr>
          <w:rFonts w:cs="Arial"/>
          <w:sz w:val="18"/>
          <w:szCs w:val="18"/>
        </w:rPr>
      </w:pPr>
    </w:p>
    <w:p w14:paraId="6FAE7DB1" w14:textId="77777777" w:rsidR="00B37A79" w:rsidRPr="00BD2CB4" w:rsidRDefault="00B37A79" w:rsidP="00B37A79">
      <w:pPr>
        <w:jc w:val="center"/>
        <w:rPr>
          <w:rFonts w:ascii="Arial" w:hAnsi="Arial" w:cs="Arial"/>
          <w:sz w:val="10"/>
          <w:szCs w:val="10"/>
        </w:rPr>
      </w:pPr>
    </w:p>
    <w:p w14:paraId="1418DA87" w14:textId="77777777" w:rsidR="00B37A79" w:rsidRDefault="00B37A79" w:rsidP="00B37A79">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1677D36B" w14:textId="70AC43F2" w:rsidR="00B37A79" w:rsidRDefault="00B37A79" w:rsidP="00B37A79">
      <w:pPr>
        <w:tabs>
          <w:tab w:val="left" w:pos="4067"/>
        </w:tabs>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r w:rsidR="00732D44">
        <w:rPr>
          <w:rFonts w:ascii="Arial" w:hAnsi="Arial" w:cs="Arial"/>
          <w:sz w:val="18"/>
          <w:szCs w:val="18"/>
        </w:rPr>
        <w:t>.</w:t>
      </w:r>
    </w:p>
    <w:p w14:paraId="1BB794D3" w14:textId="6CD52A82" w:rsidR="00732D44" w:rsidRDefault="00732D44" w:rsidP="00B37A79">
      <w:pPr>
        <w:tabs>
          <w:tab w:val="left" w:pos="4067"/>
        </w:tabs>
        <w:rPr>
          <w:rFonts w:ascii="Arial" w:hAnsi="Arial" w:cs="Arial"/>
          <w:sz w:val="18"/>
          <w:szCs w:val="18"/>
        </w:rPr>
      </w:pPr>
    </w:p>
    <w:p w14:paraId="2BC5B856" w14:textId="77777777" w:rsidR="00387547" w:rsidRDefault="00387547" w:rsidP="00387547">
      <w:pPr>
        <w:tabs>
          <w:tab w:val="left" w:pos="4067"/>
        </w:tabs>
        <w:rPr>
          <w:rFonts w:ascii="Arial" w:hAnsi="Arial" w:cs="Arial"/>
          <w:b/>
          <w:sz w:val="18"/>
          <w:szCs w:val="18"/>
        </w:rPr>
      </w:pPr>
    </w:p>
    <w:p w14:paraId="5B3D8FC3" w14:textId="77777777" w:rsidR="00387547" w:rsidRDefault="00387547" w:rsidP="00387547">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387547" w:rsidRPr="00FB3745" w14:paraId="60BA500A"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3C1017B" w14:textId="77777777" w:rsidR="00387547" w:rsidRPr="00FB3745" w:rsidRDefault="00387547" w:rsidP="0082109A">
            <w:pPr>
              <w:tabs>
                <w:tab w:val="left" w:pos="4067"/>
              </w:tabs>
              <w:rPr>
                <w:rFonts w:ascii="Arial" w:hAnsi="Arial" w:cs="Arial"/>
                <w:b/>
                <w:bCs/>
                <w:sz w:val="18"/>
                <w:szCs w:val="18"/>
              </w:rPr>
            </w:pPr>
          </w:p>
          <w:p w14:paraId="7E62BD1F" w14:textId="77777777" w:rsidR="00387547" w:rsidRPr="00FB3745" w:rsidRDefault="00387547"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2CFE4E9E" w14:textId="77777777" w:rsidR="00387547" w:rsidRPr="00FB3745" w:rsidRDefault="00387547"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331ABCB8" w14:textId="77777777" w:rsidR="00387547" w:rsidRDefault="00387547"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23C6B6F6" w14:textId="77777777" w:rsidR="00387547" w:rsidRPr="00FB3745" w:rsidRDefault="00387547"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1965C639" w14:textId="77777777" w:rsidR="00387547" w:rsidRDefault="00387547"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70723DCA" w14:textId="77777777" w:rsidR="00387547" w:rsidRPr="00FB3745" w:rsidRDefault="00387547"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69B95A5A" w14:textId="77777777" w:rsidR="00387547" w:rsidRDefault="00387547"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06CC2529" w14:textId="77777777" w:rsidR="00387547" w:rsidRPr="00FB3745" w:rsidRDefault="00387547" w:rsidP="0082109A">
            <w:pPr>
              <w:tabs>
                <w:tab w:val="left" w:pos="4067"/>
              </w:tabs>
              <w:jc w:val="center"/>
              <w:rPr>
                <w:rFonts w:ascii="Arial" w:hAnsi="Arial" w:cs="Arial"/>
                <w:b/>
                <w:bCs/>
                <w:sz w:val="18"/>
                <w:szCs w:val="18"/>
              </w:rPr>
            </w:pPr>
            <w:r>
              <w:rPr>
                <w:rFonts w:ascii="Arial" w:hAnsi="Arial" w:cs="Arial"/>
                <w:b/>
                <w:bCs/>
                <w:sz w:val="18"/>
                <w:szCs w:val="18"/>
              </w:rPr>
              <w:t>(a)*(b)</w:t>
            </w:r>
          </w:p>
        </w:tc>
      </w:tr>
      <w:tr w:rsidR="00387547" w:rsidRPr="00FB3745" w14:paraId="16333046"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69D67AC" w14:textId="7DE0E36D" w:rsidR="00387547" w:rsidRPr="00FB3745" w:rsidRDefault="00387547" w:rsidP="0082109A">
            <w:pPr>
              <w:tabs>
                <w:tab w:val="left" w:pos="4067"/>
              </w:tabs>
              <w:jc w:val="center"/>
              <w:rPr>
                <w:rFonts w:ascii="Arial" w:hAnsi="Arial" w:cs="Arial"/>
                <w:b/>
                <w:sz w:val="18"/>
                <w:szCs w:val="18"/>
              </w:rPr>
            </w:pPr>
            <w:r>
              <w:rPr>
                <w:rFonts w:ascii="Arial" w:hAnsi="Arial" w:cs="Arial"/>
                <w:b/>
                <w:sz w:val="18"/>
                <w:szCs w:val="18"/>
              </w:rPr>
              <w:t>11</w:t>
            </w:r>
          </w:p>
        </w:tc>
        <w:tc>
          <w:tcPr>
            <w:tcW w:w="2858" w:type="dxa"/>
            <w:tcBorders>
              <w:top w:val="nil"/>
              <w:left w:val="nil"/>
              <w:bottom w:val="single" w:sz="4" w:space="0" w:color="auto"/>
              <w:right w:val="single" w:sz="4" w:space="0" w:color="auto"/>
            </w:tcBorders>
            <w:shd w:val="clear" w:color="auto" w:fill="auto"/>
            <w:noWrap/>
            <w:vAlign w:val="center"/>
            <w:hideMark/>
          </w:tcPr>
          <w:p w14:paraId="3F9F1BBC" w14:textId="2C8A7AD8" w:rsidR="00387547" w:rsidRPr="00FB3745" w:rsidRDefault="005F77A6" w:rsidP="0082109A">
            <w:pPr>
              <w:tabs>
                <w:tab w:val="left" w:pos="4067"/>
              </w:tabs>
              <w:jc w:val="center"/>
              <w:rPr>
                <w:rFonts w:ascii="Arial" w:hAnsi="Arial" w:cs="Arial"/>
                <w:b/>
                <w:sz w:val="18"/>
                <w:szCs w:val="18"/>
              </w:rPr>
            </w:pPr>
            <w:r w:rsidRPr="005F77A6">
              <w:rPr>
                <w:rFonts w:ascii="Arial" w:hAnsi="Arial" w:cs="Arial"/>
                <w:b/>
                <w:sz w:val="18"/>
                <w:szCs w:val="18"/>
              </w:rPr>
              <w:t>Sillón Base: estrella de 5 puntas en lámina de acero troquelada</w:t>
            </w:r>
            <w:r>
              <w:rPr>
                <w:rFonts w:ascii="Arial" w:hAnsi="Arial" w:cs="Arial"/>
                <w:b/>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14:paraId="55F7C480" w14:textId="77777777" w:rsidR="00387547" w:rsidRPr="00FB3745" w:rsidRDefault="00387547" w:rsidP="0082109A">
            <w:pPr>
              <w:tabs>
                <w:tab w:val="left" w:pos="4067"/>
              </w:tabs>
              <w:jc w:val="center"/>
              <w:rPr>
                <w:rFonts w:ascii="Arial" w:hAnsi="Arial" w:cs="Arial"/>
                <w:b/>
                <w:sz w:val="18"/>
                <w:szCs w:val="18"/>
              </w:rPr>
            </w:pPr>
            <w:r>
              <w:rPr>
                <w:rFonts w:ascii="Arial" w:hAnsi="Arial" w:cs="Arial"/>
                <w:b/>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1D3A4E19" w14:textId="77777777" w:rsidR="00387547" w:rsidRPr="00FB3745" w:rsidRDefault="00387547"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60D2E8A0" w14:textId="77777777" w:rsidR="00387547" w:rsidRPr="00FB3745" w:rsidRDefault="00387547" w:rsidP="0082109A">
            <w:pPr>
              <w:tabs>
                <w:tab w:val="left" w:pos="4067"/>
              </w:tabs>
              <w:jc w:val="center"/>
              <w:rPr>
                <w:rFonts w:ascii="Arial" w:hAnsi="Arial" w:cs="Arial"/>
                <w:b/>
                <w:sz w:val="18"/>
                <w:szCs w:val="18"/>
              </w:rPr>
            </w:pPr>
          </w:p>
        </w:tc>
      </w:tr>
      <w:tr w:rsidR="00387547" w:rsidRPr="00FB3745" w14:paraId="721A4743" w14:textId="77777777" w:rsidTr="0082109A">
        <w:trPr>
          <w:trHeight w:val="281"/>
        </w:trPr>
        <w:tc>
          <w:tcPr>
            <w:tcW w:w="823" w:type="dxa"/>
            <w:tcBorders>
              <w:top w:val="nil"/>
              <w:left w:val="nil"/>
              <w:bottom w:val="nil"/>
              <w:right w:val="nil"/>
            </w:tcBorders>
            <w:shd w:val="clear" w:color="auto" w:fill="auto"/>
            <w:noWrap/>
            <w:vAlign w:val="bottom"/>
            <w:hideMark/>
          </w:tcPr>
          <w:p w14:paraId="44CFA15B" w14:textId="77777777" w:rsidR="00387547" w:rsidRPr="00FB3745" w:rsidRDefault="00387547"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6C6DF52D" w14:textId="77777777" w:rsidR="00387547" w:rsidRPr="00FB3745" w:rsidRDefault="00387547"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5163A660" w14:textId="77777777" w:rsidR="00387547" w:rsidRPr="00FB3745" w:rsidRDefault="00387547"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76F2816B" w14:textId="77777777" w:rsidR="00387547" w:rsidRPr="00FB3745" w:rsidRDefault="00387547"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505BF030" w14:textId="77777777" w:rsidR="00387547" w:rsidRPr="00FB3745" w:rsidRDefault="00387547" w:rsidP="0082109A">
            <w:pPr>
              <w:tabs>
                <w:tab w:val="left" w:pos="4067"/>
              </w:tabs>
              <w:rPr>
                <w:rFonts w:ascii="Arial" w:hAnsi="Arial" w:cs="Arial"/>
                <w:b/>
                <w:sz w:val="18"/>
                <w:szCs w:val="18"/>
              </w:rPr>
            </w:pPr>
            <w:r w:rsidRPr="00FB3745">
              <w:rPr>
                <w:rFonts w:ascii="Arial" w:hAnsi="Arial" w:cs="Arial"/>
                <w:b/>
                <w:sz w:val="18"/>
                <w:szCs w:val="18"/>
              </w:rPr>
              <w:t> </w:t>
            </w:r>
          </w:p>
        </w:tc>
      </w:tr>
      <w:tr w:rsidR="00387547" w:rsidRPr="00FB3745" w14:paraId="7DF599D4" w14:textId="77777777" w:rsidTr="0082109A">
        <w:trPr>
          <w:trHeight w:val="281"/>
        </w:trPr>
        <w:tc>
          <w:tcPr>
            <w:tcW w:w="823" w:type="dxa"/>
            <w:tcBorders>
              <w:top w:val="nil"/>
              <w:left w:val="nil"/>
              <w:bottom w:val="nil"/>
              <w:right w:val="nil"/>
            </w:tcBorders>
            <w:shd w:val="clear" w:color="auto" w:fill="auto"/>
            <w:noWrap/>
            <w:vAlign w:val="bottom"/>
            <w:hideMark/>
          </w:tcPr>
          <w:p w14:paraId="752CCFC5" w14:textId="77777777" w:rsidR="00387547" w:rsidRPr="00FB3745" w:rsidRDefault="00387547"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532BB146" w14:textId="77777777" w:rsidR="00387547" w:rsidRPr="00FB3745" w:rsidRDefault="00387547"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4E3CBC3F" w14:textId="77777777" w:rsidR="00387547" w:rsidRPr="00FB3745" w:rsidRDefault="00387547"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0B0E935C" w14:textId="77777777" w:rsidR="00387547" w:rsidRPr="00FB3745" w:rsidRDefault="00387547"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937D510" w14:textId="77777777" w:rsidR="00387547" w:rsidRPr="00FB3745" w:rsidRDefault="00387547" w:rsidP="0082109A">
            <w:pPr>
              <w:tabs>
                <w:tab w:val="left" w:pos="4067"/>
              </w:tabs>
              <w:rPr>
                <w:rFonts w:ascii="Arial" w:hAnsi="Arial" w:cs="Arial"/>
                <w:b/>
                <w:sz w:val="18"/>
                <w:szCs w:val="18"/>
              </w:rPr>
            </w:pPr>
            <w:r w:rsidRPr="00FB3745">
              <w:rPr>
                <w:rFonts w:ascii="Arial" w:hAnsi="Arial" w:cs="Arial"/>
                <w:b/>
                <w:sz w:val="18"/>
                <w:szCs w:val="18"/>
              </w:rPr>
              <w:t> </w:t>
            </w:r>
          </w:p>
        </w:tc>
      </w:tr>
    </w:tbl>
    <w:p w14:paraId="521B641C" w14:textId="77777777" w:rsidR="00387547" w:rsidRDefault="00387547" w:rsidP="00387547">
      <w:pPr>
        <w:tabs>
          <w:tab w:val="left" w:pos="4067"/>
        </w:tabs>
        <w:rPr>
          <w:rFonts w:ascii="Arial" w:hAnsi="Arial" w:cs="Arial"/>
          <w:b/>
          <w:sz w:val="18"/>
          <w:szCs w:val="18"/>
        </w:rPr>
      </w:pPr>
    </w:p>
    <w:p w14:paraId="7FDC5704" w14:textId="77777777" w:rsidR="00387547" w:rsidRDefault="00387547" w:rsidP="00387547">
      <w:pPr>
        <w:tabs>
          <w:tab w:val="left" w:pos="4067"/>
        </w:tabs>
        <w:rPr>
          <w:rFonts w:ascii="Arial" w:hAnsi="Arial" w:cs="Arial"/>
          <w:b/>
          <w:sz w:val="18"/>
          <w:szCs w:val="18"/>
        </w:rPr>
      </w:pPr>
    </w:p>
    <w:p w14:paraId="43033448" w14:textId="77777777" w:rsidR="00387547" w:rsidRDefault="00387547" w:rsidP="00387547">
      <w:pPr>
        <w:tabs>
          <w:tab w:val="left" w:pos="4067"/>
        </w:tabs>
        <w:rPr>
          <w:rFonts w:ascii="Arial" w:hAnsi="Arial" w:cs="Arial"/>
          <w:b/>
          <w:sz w:val="18"/>
          <w:szCs w:val="18"/>
        </w:rPr>
      </w:pPr>
    </w:p>
    <w:p w14:paraId="6CF9837F" w14:textId="77777777" w:rsidR="00387547" w:rsidRDefault="00387547" w:rsidP="00387547">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3B369B12" w14:textId="77777777" w:rsidR="00387547" w:rsidRPr="00592CB0" w:rsidRDefault="00387547" w:rsidP="00387547">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38E7C5CD" w14:textId="77777777" w:rsidR="00387547" w:rsidRDefault="00387547" w:rsidP="00387547">
      <w:pPr>
        <w:rPr>
          <w:rFonts w:ascii="Arial" w:hAnsi="Arial" w:cs="Arial"/>
          <w:i/>
          <w:sz w:val="18"/>
          <w:szCs w:val="18"/>
        </w:rPr>
      </w:pPr>
    </w:p>
    <w:p w14:paraId="2E9C0F28" w14:textId="77777777" w:rsidR="00387547" w:rsidRDefault="00387547" w:rsidP="00387547">
      <w:pPr>
        <w:rPr>
          <w:rFonts w:ascii="Arial" w:hAnsi="Arial" w:cs="Arial"/>
          <w:i/>
          <w:sz w:val="18"/>
          <w:szCs w:val="18"/>
        </w:rPr>
      </w:pPr>
    </w:p>
    <w:p w14:paraId="33FE4886" w14:textId="77777777" w:rsidR="00387547" w:rsidRDefault="00387547" w:rsidP="00387547">
      <w:pPr>
        <w:rPr>
          <w:rFonts w:ascii="Arial" w:hAnsi="Arial" w:cs="Arial"/>
          <w:i/>
          <w:sz w:val="18"/>
          <w:szCs w:val="18"/>
        </w:rPr>
      </w:pPr>
    </w:p>
    <w:p w14:paraId="3D311219" w14:textId="77777777" w:rsidR="00387547" w:rsidRPr="000313DF" w:rsidRDefault="00387547" w:rsidP="00387547">
      <w:pPr>
        <w:jc w:val="center"/>
        <w:rPr>
          <w:rFonts w:ascii="Arial" w:hAnsi="Arial" w:cs="Arial"/>
          <w:sz w:val="18"/>
          <w:szCs w:val="18"/>
        </w:rPr>
      </w:pPr>
      <w:r w:rsidRPr="000313DF">
        <w:rPr>
          <w:rFonts w:ascii="Arial" w:hAnsi="Arial" w:cs="Arial"/>
          <w:sz w:val="18"/>
          <w:szCs w:val="18"/>
        </w:rPr>
        <w:t>______________________________</w:t>
      </w:r>
    </w:p>
    <w:p w14:paraId="1E90259F" w14:textId="77777777" w:rsidR="00387547" w:rsidRDefault="00387547" w:rsidP="00387547">
      <w:pPr>
        <w:pStyle w:val="Textoindependiente"/>
        <w:jc w:val="center"/>
        <w:rPr>
          <w:rFonts w:cs="Arial"/>
          <w:sz w:val="18"/>
          <w:szCs w:val="18"/>
        </w:rPr>
      </w:pPr>
      <w:r w:rsidRPr="000313DF">
        <w:rPr>
          <w:rFonts w:cs="Arial"/>
          <w:sz w:val="18"/>
          <w:szCs w:val="18"/>
        </w:rPr>
        <w:t>(Nombre y firma del representante legal)</w:t>
      </w:r>
    </w:p>
    <w:p w14:paraId="1B0004C1" w14:textId="77777777" w:rsidR="00387547" w:rsidRDefault="00387547" w:rsidP="00387547">
      <w:pPr>
        <w:pStyle w:val="Textoindependiente"/>
        <w:jc w:val="center"/>
        <w:rPr>
          <w:rFonts w:cs="Arial"/>
          <w:sz w:val="18"/>
          <w:szCs w:val="18"/>
        </w:rPr>
      </w:pPr>
    </w:p>
    <w:p w14:paraId="6AC3183B" w14:textId="21901F4E" w:rsidR="00387547" w:rsidRDefault="00387547" w:rsidP="00387547">
      <w:pPr>
        <w:pStyle w:val="Textoindependiente"/>
        <w:jc w:val="center"/>
        <w:rPr>
          <w:rFonts w:cs="Arial"/>
          <w:sz w:val="18"/>
          <w:szCs w:val="18"/>
        </w:rPr>
      </w:pPr>
    </w:p>
    <w:p w14:paraId="310DC143" w14:textId="77777777" w:rsidR="007D27E1" w:rsidRPr="000313DF" w:rsidRDefault="007D27E1" w:rsidP="00387547">
      <w:pPr>
        <w:pStyle w:val="Textoindependiente"/>
        <w:jc w:val="center"/>
        <w:rPr>
          <w:rFonts w:cs="Arial"/>
          <w:sz w:val="18"/>
          <w:szCs w:val="18"/>
        </w:rPr>
      </w:pPr>
    </w:p>
    <w:p w14:paraId="59859182" w14:textId="77777777" w:rsidR="00387547" w:rsidRPr="00BD2CB4" w:rsidRDefault="00387547" w:rsidP="00387547">
      <w:pPr>
        <w:jc w:val="center"/>
        <w:rPr>
          <w:rFonts w:ascii="Arial" w:hAnsi="Arial" w:cs="Arial"/>
          <w:sz w:val="10"/>
          <w:szCs w:val="10"/>
        </w:rPr>
      </w:pPr>
    </w:p>
    <w:p w14:paraId="742C0EA7" w14:textId="77777777" w:rsidR="00387547" w:rsidRDefault="00387547" w:rsidP="00387547">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593B021F" w14:textId="77777777" w:rsidR="00387547" w:rsidRDefault="00387547" w:rsidP="00387547">
      <w:pPr>
        <w:tabs>
          <w:tab w:val="left" w:pos="4067"/>
        </w:tabs>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p>
    <w:p w14:paraId="47CD3701" w14:textId="77777777" w:rsidR="00387547" w:rsidRDefault="00387547" w:rsidP="00387547">
      <w:pPr>
        <w:tabs>
          <w:tab w:val="left" w:pos="4067"/>
        </w:tabs>
        <w:rPr>
          <w:rFonts w:ascii="Arial" w:hAnsi="Arial" w:cs="Arial"/>
          <w:sz w:val="18"/>
          <w:szCs w:val="18"/>
        </w:rPr>
      </w:pPr>
    </w:p>
    <w:p w14:paraId="273DC319" w14:textId="77777777" w:rsidR="00765E33" w:rsidRDefault="00765E33" w:rsidP="00765E33">
      <w:pPr>
        <w:tabs>
          <w:tab w:val="left" w:pos="4067"/>
        </w:tabs>
        <w:rPr>
          <w:rFonts w:ascii="Arial" w:hAnsi="Arial" w:cs="Arial"/>
          <w:b/>
          <w:sz w:val="18"/>
          <w:szCs w:val="18"/>
        </w:rPr>
      </w:pPr>
    </w:p>
    <w:p w14:paraId="07725B65" w14:textId="77777777" w:rsidR="00765E33" w:rsidRDefault="00765E33" w:rsidP="00765E33">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765E33" w:rsidRPr="00FB3745" w14:paraId="3DFAF2F3"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28E5D7" w14:textId="77777777" w:rsidR="00765E33" w:rsidRPr="00FB3745" w:rsidRDefault="00765E33" w:rsidP="0082109A">
            <w:pPr>
              <w:tabs>
                <w:tab w:val="left" w:pos="4067"/>
              </w:tabs>
              <w:rPr>
                <w:rFonts w:ascii="Arial" w:hAnsi="Arial" w:cs="Arial"/>
                <w:b/>
                <w:bCs/>
                <w:sz w:val="18"/>
                <w:szCs w:val="18"/>
              </w:rPr>
            </w:pPr>
          </w:p>
          <w:p w14:paraId="41065321" w14:textId="77777777" w:rsidR="00765E33" w:rsidRPr="00FB3745" w:rsidRDefault="00765E33"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2AAFF3A7" w14:textId="77777777" w:rsidR="00765E33" w:rsidRPr="00FB3745" w:rsidRDefault="00765E33"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3B231F44" w14:textId="77777777" w:rsidR="00765E33" w:rsidRDefault="00765E33"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4D734620" w14:textId="77777777" w:rsidR="00765E33" w:rsidRPr="00FB3745" w:rsidRDefault="00765E33"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5A560BF8" w14:textId="77777777" w:rsidR="00765E33" w:rsidRDefault="00765E33"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32161AD6" w14:textId="77777777" w:rsidR="00765E33" w:rsidRPr="00FB3745" w:rsidRDefault="00765E33"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1510533E" w14:textId="77777777" w:rsidR="00765E33" w:rsidRDefault="00765E33"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2E5640A6" w14:textId="77777777" w:rsidR="00765E33" w:rsidRPr="00FB3745" w:rsidRDefault="00765E33" w:rsidP="0082109A">
            <w:pPr>
              <w:tabs>
                <w:tab w:val="left" w:pos="4067"/>
              </w:tabs>
              <w:jc w:val="center"/>
              <w:rPr>
                <w:rFonts w:ascii="Arial" w:hAnsi="Arial" w:cs="Arial"/>
                <w:b/>
                <w:bCs/>
                <w:sz w:val="18"/>
                <w:szCs w:val="18"/>
              </w:rPr>
            </w:pPr>
            <w:r>
              <w:rPr>
                <w:rFonts w:ascii="Arial" w:hAnsi="Arial" w:cs="Arial"/>
                <w:b/>
                <w:bCs/>
                <w:sz w:val="18"/>
                <w:szCs w:val="18"/>
              </w:rPr>
              <w:t>(a)*(b)</w:t>
            </w:r>
          </w:p>
        </w:tc>
      </w:tr>
      <w:tr w:rsidR="00765E33" w:rsidRPr="00FB3745" w14:paraId="6E047707"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F473B87" w14:textId="31586D77" w:rsidR="00765E33" w:rsidRPr="00FB3745" w:rsidRDefault="00765E33" w:rsidP="0082109A">
            <w:pPr>
              <w:tabs>
                <w:tab w:val="left" w:pos="4067"/>
              </w:tabs>
              <w:jc w:val="center"/>
              <w:rPr>
                <w:rFonts w:ascii="Arial" w:hAnsi="Arial" w:cs="Arial"/>
                <w:b/>
                <w:sz w:val="18"/>
                <w:szCs w:val="18"/>
              </w:rPr>
            </w:pPr>
            <w:r>
              <w:rPr>
                <w:rFonts w:ascii="Arial" w:hAnsi="Arial" w:cs="Arial"/>
                <w:b/>
                <w:sz w:val="18"/>
                <w:szCs w:val="18"/>
              </w:rPr>
              <w:t>12</w:t>
            </w:r>
          </w:p>
        </w:tc>
        <w:tc>
          <w:tcPr>
            <w:tcW w:w="2858" w:type="dxa"/>
            <w:tcBorders>
              <w:top w:val="nil"/>
              <w:left w:val="nil"/>
              <w:bottom w:val="single" w:sz="4" w:space="0" w:color="auto"/>
              <w:right w:val="single" w:sz="4" w:space="0" w:color="auto"/>
            </w:tcBorders>
            <w:shd w:val="clear" w:color="auto" w:fill="auto"/>
            <w:noWrap/>
            <w:vAlign w:val="center"/>
            <w:hideMark/>
          </w:tcPr>
          <w:p w14:paraId="4AC38F6C" w14:textId="5BE1628E" w:rsidR="00765E33" w:rsidRPr="00FB3745" w:rsidRDefault="00765E33" w:rsidP="0082109A">
            <w:pPr>
              <w:tabs>
                <w:tab w:val="left" w:pos="4067"/>
              </w:tabs>
              <w:jc w:val="center"/>
              <w:rPr>
                <w:rFonts w:ascii="Arial" w:hAnsi="Arial" w:cs="Arial"/>
                <w:b/>
                <w:sz w:val="18"/>
                <w:szCs w:val="18"/>
              </w:rPr>
            </w:pPr>
            <w:r w:rsidRPr="00765E33">
              <w:rPr>
                <w:rFonts w:ascii="Arial" w:hAnsi="Arial" w:cs="Arial"/>
                <w:b/>
                <w:sz w:val="18"/>
                <w:szCs w:val="18"/>
              </w:rPr>
              <w:t>Librero abierto con 2 puertas corredizas,</w:t>
            </w:r>
            <w:r>
              <w:rPr>
                <w:rFonts w:ascii="Arial" w:hAnsi="Arial" w:cs="Arial"/>
                <w:b/>
                <w:sz w:val="18"/>
                <w:szCs w:val="18"/>
              </w:rPr>
              <w:t xml:space="preserve"> m</w:t>
            </w:r>
            <w:r w:rsidRPr="00765E33">
              <w:rPr>
                <w:rFonts w:ascii="Arial" w:hAnsi="Arial" w:cs="Arial"/>
                <w:b/>
                <w:sz w:val="18"/>
                <w:szCs w:val="18"/>
              </w:rPr>
              <w:t>edidas:2.40m</w:t>
            </w:r>
            <w:r>
              <w:rPr>
                <w:rFonts w:ascii="Arial" w:hAnsi="Arial" w:cs="Arial"/>
                <w:b/>
                <w:sz w:val="18"/>
                <w:szCs w:val="18"/>
              </w:rPr>
              <w:t xml:space="preserve"> </w:t>
            </w:r>
            <w:r w:rsidRPr="00765E33">
              <w:rPr>
                <w:rFonts w:ascii="Arial" w:hAnsi="Arial" w:cs="Arial"/>
                <w:b/>
                <w:sz w:val="18"/>
                <w:szCs w:val="18"/>
              </w:rPr>
              <w:t>x</w:t>
            </w:r>
            <w:r>
              <w:rPr>
                <w:rFonts w:ascii="Arial" w:hAnsi="Arial" w:cs="Arial"/>
                <w:b/>
                <w:sz w:val="18"/>
                <w:szCs w:val="18"/>
              </w:rPr>
              <w:t xml:space="preserve"> </w:t>
            </w:r>
            <w:r w:rsidRPr="00765E33">
              <w:rPr>
                <w:rFonts w:ascii="Arial" w:hAnsi="Arial" w:cs="Arial"/>
                <w:b/>
                <w:sz w:val="18"/>
                <w:szCs w:val="18"/>
              </w:rPr>
              <w:t>0.45m</w:t>
            </w:r>
            <w:r>
              <w:rPr>
                <w:rFonts w:ascii="Arial" w:hAnsi="Arial" w:cs="Arial"/>
                <w:b/>
                <w:sz w:val="18"/>
                <w:szCs w:val="18"/>
              </w:rPr>
              <w:t xml:space="preserve"> x </w:t>
            </w:r>
            <w:r w:rsidRPr="00765E33">
              <w:rPr>
                <w:rFonts w:ascii="Arial" w:hAnsi="Arial" w:cs="Arial"/>
                <w:b/>
                <w:sz w:val="18"/>
                <w:szCs w:val="18"/>
              </w:rPr>
              <w:t>1.25</w:t>
            </w:r>
            <w:r>
              <w:rPr>
                <w:rFonts w:ascii="Arial" w:hAnsi="Arial" w:cs="Arial"/>
                <w:b/>
                <w:sz w:val="18"/>
                <w:szCs w:val="18"/>
              </w:rPr>
              <w:t xml:space="preserve"> </w:t>
            </w:r>
            <w:r w:rsidRPr="00765E33">
              <w:rPr>
                <w:rFonts w:ascii="Arial" w:hAnsi="Arial" w:cs="Arial"/>
                <w:b/>
                <w:sz w:val="18"/>
                <w:szCs w:val="18"/>
              </w:rPr>
              <w:t>m. Estructura con patas de perfil rectangular de 1"x3" en metal con costados</w:t>
            </w:r>
            <w:r>
              <w:rPr>
                <w:rFonts w:ascii="Arial" w:hAnsi="Arial" w:cs="Arial"/>
                <w:b/>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14:paraId="4B61F2DB" w14:textId="77777777" w:rsidR="00765E33" w:rsidRPr="00FB3745" w:rsidRDefault="00765E33" w:rsidP="0082109A">
            <w:pPr>
              <w:tabs>
                <w:tab w:val="left" w:pos="4067"/>
              </w:tabs>
              <w:jc w:val="center"/>
              <w:rPr>
                <w:rFonts w:ascii="Arial" w:hAnsi="Arial" w:cs="Arial"/>
                <w:b/>
                <w:sz w:val="18"/>
                <w:szCs w:val="18"/>
              </w:rPr>
            </w:pPr>
            <w:r>
              <w:rPr>
                <w:rFonts w:ascii="Arial" w:hAnsi="Arial" w:cs="Arial"/>
                <w:b/>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07AEA67C" w14:textId="77777777" w:rsidR="00765E33" w:rsidRPr="00FB3745" w:rsidRDefault="00765E33"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52359E3D" w14:textId="77777777" w:rsidR="00765E33" w:rsidRPr="00FB3745" w:rsidRDefault="00765E33" w:rsidP="0082109A">
            <w:pPr>
              <w:tabs>
                <w:tab w:val="left" w:pos="4067"/>
              </w:tabs>
              <w:jc w:val="center"/>
              <w:rPr>
                <w:rFonts w:ascii="Arial" w:hAnsi="Arial" w:cs="Arial"/>
                <w:b/>
                <w:sz w:val="18"/>
                <w:szCs w:val="18"/>
              </w:rPr>
            </w:pPr>
          </w:p>
        </w:tc>
      </w:tr>
      <w:tr w:rsidR="00765E33" w:rsidRPr="00FB3745" w14:paraId="6AA44742" w14:textId="77777777" w:rsidTr="0082109A">
        <w:trPr>
          <w:trHeight w:val="281"/>
        </w:trPr>
        <w:tc>
          <w:tcPr>
            <w:tcW w:w="823" w:type="dxa"/>
            <w:tcBorders>
              <w:top w:val="nil"/>
              <w:left w:val="nil"/>
              <w:bottom w:val="nil"/>
              <w:right w:val="nil"/>
            </w:tcBorders>
            <w:shd w:val="clear" w:color="auto" w:fill="auto"/>
            <w:noWrap/>
            <w:vAlign w:val="bottom"/>
            <w:hideMark/>
          </w:tcPr>
          <w:p w14:paraId="3C5744D3" w14:textId="77777777" w:rsidR="00765E33" w:rsidRPr="00FB3745" w:rsidRDefault="00765E33"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7AF82119" w14:textId="77777777" w:rsidR="00765E33" w:rsidRPr="00FB3745" w:rsidRDefault="00765E33"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1C1AC31B" w14:textId="77777777" w:rsidR="00765E33" w:rsidRPr="00FB3745" w:rsidRDefault="00765E33"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49BBA293" w14:textId="77777777" w:rsidR="00765E33" w:rsidRPr="00FB3745" w:rsidRDefault="00765E33"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3E58AAFB" w14:textId="77777777" w:rsidR="00765E33" w:rsidRPr="00FB3745" w:rsidRDefault="00765E33" w:rsidP="0082109A">
            <w:pPr>
              <w:tabs>
                <w:tab w:val="left" w:pos="4067"/>
              </w:tabs>
              <w:rPr>
                <w:rFonts w:ascii="Arial" w:hAnsi="Arial" w:cs="Arial"/>
                <w:b/>
                <w:sz w:val="18"/>
                <w:szCs w:val="18"/>
              </w:rPr>
            </w:pPr>
            <w:r w:rsidRPr="00FB3745">
              <w:rPr>
                <w:rFonts w:ascii="Arial" w:hAnsi="Arial" w:cs="Arial"/>
                <w:b/>
                <w:sz w:val="18"/>
                <w:szCs w:val="18"/>
              </w:rPr>
              <w:t> </w:t>
            </w:r>
          </w:p>
        </w:tc>
      </w:tr>
      <w:tr w:rsidR="00765E33" w:rsidRPr="00FB3745" w14:paraId="45B8F70D" w14:textId="77777777" w:rsidTr="0082109A">
        <w:trPr>
          <w:trHeight w:val="281"/>
        </w:trPr>
        <w:tc>
          <w:tcPr>
            <w:tcW w:w="823" w:type="dxa"/>
            <w:tcBorders>
              <w:top w:val="nil"/>
              <w:left w:val="nil"/>
              <w:bottom w:val="nil"/>
              <w:right w:val="nil"/>
            </w:tcBorders>
            <w:shd w:val="clear" w:color="auto" w:fill="auto"/>
            <w:noWrap/>
            <w:vAlign w:val="bottom"/>
            <w:hideMark/>
          </w:tcPr>
          <w:p w14:paraId="3B4E9448" w14:textId="77777777" w:rsidR="00765E33" w:rsidRPr="00FB3745" w:rsidRDefault="00765E33"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509B57CF" w14:textId="77777777" w:rsidR="00765E33" w:rsidRPr="00FB3745" w:rsidRDefault="00765E33"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72848F3D" w14:textId="77777777" w:rsidR="00765E33" w:rsidRPr="00FB3745" w:rsidRDefault="00765E33"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62781EB4" w14:textId="77777777" w:rsidR="00765E33" w:rsidRPr="00FB3745" w:rsidRDefault="00765E33"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353ECFDC" w14:textId="77777777" w:rsidR="00765E33" w:rsidRPr="00FB3745" w:rsidRDefault="00765E33" w:rsidP="0082109A">
            <w:pPr>
              <w:tabs>
                <w:tab w:val="left" w:pos="4067"/>
              </w:tabs>
              <w:rPr>
                <w:rFonts w:ascii="Arial" w:hAnsi="Arial" w:cs="Arial"/>
                <w:b/>
                <w:sz w:val="18"/>
                <w:szCs w:val="18"/>
              </w:rPr>
            </w:pPr>
            <w:r w:rsidRPr="00FB3745">
              <w:rPr>
                <w:rFonts w:ascii="Arial" w:hAnsi="Arial" w:cs="Arial"/>
                <w:b/>
                <w:sz w:val="18"/>
                <w:szCs w:val="18"/>
              </w:rPr>
              <w:t> </w:t>
            </w:r>
          </w:p>
        </w:tc>
      </w:tr>
    </w:tbl>
    <w:p w14:paraId="63EA762D" w14:textId="77777777" w:rsidR="00765E33" w:rsidRDefault="00765E33" w:rsidP="00765E33">
      <w:pPr>
        <w:tabs>
          <w:tab w:val="left" w:pos="4067"/>
        </w:tabs>
        <w:rPr>
          <w:rFonts w:ascii="Arial" w:hAnsi="Arial" w:cs="Arial"/>
          <w:b/>
          <w:sz w:val="18"/>
          <w:szCs w:val="18"/>
        </w:rPr>
      </w:pPr>
    </w:p>
    <w:p w14:paraId="34C48EFD" w14:textId="77777777" w:rsidR="00765E33" w:rsidRDefault="00765E33" w:rsidP="00765E33">
      <w:pPr>
        <w:tabs>
          <w:tab w:val="left" w:pos="4067"/>
        </w:tabs>
        <w:rPr>
          <w:rFonts w:ascii="Arial" w:hAnsi="Arial" w:cs="Arial"/>
          <w:b/>
          <w:sz w:val="18"/>
          <w:szCs w:val="18"/>
        </w:rPr>
      </w:pPr>
    </w:p>
    <w:p w14:paraId="73AE564D" w14:textId="77777777" w:rsidR="00765E33" w:rsidRDefault="00765E33" w:rsidP="00765E33">
      <w:pPr>
        <w:tabs>
          <w:tab w:val="left" w:pos="4067"/>
        </w:tabs>
        <w:rPr>
          <w:rFonts w:ascii="Arial" w:hAnsi="Arial" w:cs="Arial"/>
          <w:b/>
          <w:sz w:val="18"/>
          <w:szCs w:val="18"/>
        </w:rPr>
      </w:pPr>
    </w:p>
    <w:p w14:paraId="0231B260" w14:textId="77777777" w:rsidR="00765E33" w:rsidRDefault="00765E33" w:rsidP="00765E33">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4794BDA7" w14:textId="77777777" w:rsidR="00765E33" w:rsidRPr="00592CB0" w:rsidRDefault="00765E33" w:rsidP="00765E33">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303C9307" w14:textId="77777777" w:rsidR="00765E33" w:rsidRDefault="00765E33" w:rsidP="00765E33">
      <w:pPr>
        <w:rPr>
          <w:rFonts w:ascii="Arial" w:hAnsi="Arial" w:cs="Arial"/>
          <w:i/>
          <w:sz w:val="18"/>
          <w:szCs w:val="18"/>
        </w:rPr>
      </w:pPr>
    </w:p>
    <w:p w14:paraId="1EE1387B" w14:textId="77777777" w:rsidR="00765E33" w:rsidRDefault="00765E33" w:rsidP="00765E33">
      <w:pPr>
        <w:rPr>
          <w:rFonts w:ascii="Arial" w:hAnsi="Arial" w:cs="Arial"/>
          <w:i/>
          <w:sz w:val="18"/>
          <w:szCs w:val="18"/>
        </w:rPr>
      </w:pPr>
    </w:p>
    <w:p w14:paraId="41407E5B" w14:textId="77BBFD94" w:rsidR="00765E33" w:rsidRDefault="00765E33" w:rsidP="00765E33">
      <w:pPr>
        <w:rPr>
          <w:rFonts w:ascii="Arial" w:hAnsi="Arial" w:cs="Arial"/>
          <w:i/>
          <w:sz w:val="18"/>
          <w:szCs w:val="18"/>
        </w:rPr>
      </w:pPr>
    </w:p>
    <w:p w14:paraId="01FC1998" w14:textId="77777777" w:rsidR="007D27E1" w:rsidRDefault="007D27E1" w:rsidP="00765E33">
      <w:pPr>
        <w:rPr>
          <w:rFonts w:ascii="Arial" w:hAnsi="Arial" w:cs="Arial"/>
          <w:i/>
          <w:sz w:val="18"/>
          <w:szCs w:val="18"/>
        </w:rPr>
      </w:pPr>
    </w:p>
    <w:p w14:paraId="623C4153" w14:textId="77777777" w:rsidR="00765E33" w:rsidRPr="000313DF" w:rsidRDefault="00765E33" w:rsidP="00765E33">
      <w:pPr>
        <w:jc w:val="center"/>
        <w:rPr>
          <w:rFonts w:ascii="Arial" w:hAnsi="Arial" w:cs="Arial"/>
          <w:sz w:val="18"/>
          <w:szCs w:val="18"/>
        </w:rPr>
      </w:pPr>
      <w:r w:rsidRPr="000313DF">
        <w:rPr>
          <w:rFonts w:ascii="Arial" w:hAnsi="Arial" w:cs="Arial"/>
          <w:sz w:val="18"/>
          <w:szCs w:val="18"/>
        </w:rPr>
        <w:t>______________________________</w:t>
      </w:r>
    </w:p>
    <w:p w14:paraId="3CA2E5F1" w14:textId="77777777" w:rsidR="00765E33" w:rsidRDefault="00765E33" w:rsidP="00765E33">
      <w:pPr>
        <w:pStyle w:val="Textoindependiente"/>
        <w:jc w:val="center"/>
        <w:rPr>
          <w:rFonts w:cs="Arial"/>
          <w:sz w:val="18"/>
          <w:szCs w:val="18"/>
        </w:rPr>
      </w:pPr>
      <w:r w:rsidRPr="000313DF">
        <w:rPr>
          <w:rFonts w:cs="Arial"/>
          <w:sz w:val="18"/>
          <w:szCs w:val="18"/>
        </w:rPr>
        <w:t>(Nombre y firma del representante legal)</w:t>
      </w:r>
    </w:p>
    <w:p w14:paraId="505C31C1" w14:textId="3F6E9564" w:rsidR="00765E33" w:rsidRDefault="00765E33" w:rsidP="00765E33">
      <w:pPr>
        <w:pStyle w:val="Textoindependiente"/>
        <w:jc w:val="center"/>
        <w:rPr>
          <w:rFonts w:cs="Arial"/>
          <w:sz w:val="18"/>
          <w:szCs w:val="18"/>
        </w:rPr>
      </w:pPr>
    </w:p>
    <w:p w14:paraId="1065E783" w14:textId="77777777" w:rsidR="007D27E1" w:rsidRDefault="007D27E1" w:rsidP="00765E33">
      <w:pPr>
        <w:pStyle w:val="Textoindependiente"/>
        <w:jc w:val="center"/>
        <w:rPr>
          <w:rFonts w:cs="Arial"/>
          <w:sz w:val="18"/>
          <w:szCs w:val="18"/>
        </w:rPr>
      </w:pPr>
    </w:p>
    <w:p w14:paraId="7BEDA5D5" w14:textId="77777777" w:rsidR="00765E33" w:rsidRPr="000313DF" w:rsidRDefault="00765E33" w:rsidP="00765E33">
      <w:pPr>
        <w:pStyle w:val="Textoindependiente"/>
        <w:jc w:val="center"/>
        <w:rPr>
          <w:rFonts w:cs="Arial"/>
          <w:sz w:val="18"/>
          <w:szCs w:val="18"/>
        </w:rPr>
      </w:pPr>
    </w:p>
    <w:p w14:paraId="66FFCBB8" w14:textId="77777777" w:rsidR="00765E33" w:rsidRPr="00BD2CB4" w:rsidRDefault="00765E33" w:rsidP="00765E33">
      <w:pPr>
        <w:jc w:val="center"/>
        <w:rPr>
          <w:rFonts w:ascii="Arial" w:hAnsi="Arial" w:cs="Arial"/>
          <w:sz w:val="10"/>
          <w:szCs w:val="10"/>
        </w:rPr>
      </w:pPr>
    </w:p>
    <w:p w14:paraId="7E374F0C" w14:textId="77777777" w:rsidR="00765E33" w:rsidRDefault="00765E33" w:rsidP="00765E33">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2AE06D35" w14:textId="77777777" w:rsidR="00765E33" w:rsidRDefault="00765E33" w:rsidP="00765E33">
      <w:pPr>
        <w:tabs>
          <w:tab w:val="left" w:pos="4067"/>
        </w:tabs>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p>
    <w:p w14:paraId="26C3EFBD" w14:textId="77777777" w:rsidR="00387547" w:rsidRDefault="00387547" w:rsidP="00387547">
      <w:pPr>
        <w:tabs>
          <w:tab w:val="left" w:pos="4067"/>
        </w:tabs>
        <w:rPr>
          <w:rFonts w:ascii="Arial" w:hAnsi="Arial" w:cs="Arial"/>
          <w:b/>
          <w:sz w:val="18"/>
          <w:szCs w:val="18"/>
        </w:rPr>
      </w:pPr>
    </w:p>
    <w:p w14:paraId="4F6090D0" w14:textId="77777777" w:rsidR="001E0F91" w:rsidRDefault="001E0F91" w:rsidP="001E0F91">
      <w:pPr>
        <w:tabs>
          <w:tab w:val="left" w:pos="4067"/>
        </w:tabs>
        <w:rPr>
          <w:rFonts w:ascii="Arial" w:hAnsi="Arial" w:cs="Arial"/>
          <w:b/>
          <w:sz w:val="18"/>
          <w:szCs w:val="18"/>
        </w:rPr>
      </w:pPr>
    </w:p>
    <w:p w14:paraId="46A067C2" w14:textId="77777777" w:rsidR="001E0F91" w:rsidRDefault="001E0F91" w:rsidP="001E0F91">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1E0F91" w:rsidRPr="00FB3745" w14:paraId="6196CE3D"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B96268" w14:textId="77777777" w:rsidR="001E0F91" w:rsidRPr="00FB3745" w:rsidRDefault="001E0F91" w:rsidP="0082109A">
            <w:pPr>
              <w:tabs>
                <w:tab w:val="left" w:pos="4067"/>
              </w:tabs>
              <w:rPr>
                <w:rFonts w:ascii="Arial" w:hAnsi="Arial" w:cs="Arial"/>
                <w:b/>
                <w:bCs/>
                <w:sz w:val="18"/>
                <w:szCs w:val="18"/>
              </w:rPr>
            </w:pPr>
          </w:p>
          <w:p w14:paraId="6D00FCF4" w14:textId="77777777" w:rsidR="001E0F91" w:rsidRPr="00FB3745" w:rsidRDefault="001E0F91"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59F5204A" w14:textId="77777777" w:rsidR="001E0F91" w:rsidRPr="00FB3745" w:rsidRDefault="001E0F91"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2BE49645" w14:textId="77777777" w:rsidR="001E0F91" w:rsidRDefault="001E0F91"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7B65914E" w14:textId="77777777" w:rsidR="001E0F91" w:rsidRPr="00FB3745" w:rsidRDefault="001E0F91"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02845F0A" w14:textId="77777777" w:rsidR="001E0F91" w:rsidRDefault="001E0F91"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2B3EC64B" w14:textId="77777777" w:rsidR="001E0F91" w:rsidRPr="00FB3745" w:rsidRDefault="001E0F91"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224A05EA" w14:textId="77777777" w:rsidR="001E0F91" w:rsidRDefault="001E0F91"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0CD1A43F" w14:textId="77777777" w:rsidR="001E0F91" w:rsidRPr="00FB3745" w:rsidRDefault="001E0F91" w:rsidP="0082109A">
            <w:pPr>
              <w:tabs>
                <w:tab w:val="left" w:pos="4067"/>
              </w:tabs>
              <w:jc w:val="center"/>
              <w:rPr>
                <w:rFonts w:ascii="Arial" w:hAnsi="Arial" w:cs="Arial"/>
                <w:b/>
                <w:bCs/>
                <w:sz w:val="18"/>
                <w:szCs w:val="18"/>
              </w:rPr>
            </w:pPr>
            <w:r>
              <w:rPr>
                <w:rFonts w:ascii="Arial" w:hAnsi="Arial" w:cs="Arial"/>
                <w:b/>
                <w:bCs/>
                <w:sz w:val="18"/>
                <w:szCs w:val="18"/>
              </w:rPr>
              <w:t>(a)*(b)</w:t>
            </w:r>
          </w:p>
        </w:tc>
      </w:tr>
      <w:tr w:rsidR="001E0F91" w:rsidRPr="00FB3745" w14:paraId="749F16B4"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7172F3B1" w14:textId="3E0C1434" w:rsidR="001E0F91" w:rsidRPr="00FB3745" w:rsidRDefault="001E0F91" w:rsidP="0082109A">
            <w:pPr>
              <w:tabs>
                <w:tab w:val="left" w:pos="4067"/>
              </w:tabs>
              <w:jc w:val="center"/>
              <w:rPr>
                <w:rFonts w:ascii="Arial" w:hAnsi="Arial" w:cs="Arial"/>
                <w:b/>
                <w:sz w:val="18"/>
                <w:szCs w:val="18"/>
              </w:rPr>
            </w:pPr>
            <w:r>
              <w:rPr>
                <w:rFonts w:ascii="Arial" w:hAnsi="Arial" w:cs="Arial"/>
                <w:b/>
                <w:sz w:val="18"/>
                <w:szCs w:val="18"/>
              </w:rPr>
              <w:t>13</w:t>
            </w:r>
          </w:p>
        </w:tc>
        <w:tc>
          <w:tcPr>
            <w:tcW w:w="2858" w:type="dxa"/>
            <w:tcBorders>
              <w:top w:val="nil"/>
              <w:left w:val="nil"/>
              <w:bottom w:val="single" w:sz="4" w:space="0" w:color="auto"/>
              <w:right w:val="single" w:sz="4" w:space="0" w:color="auto"/>
            </w:tcBorders>
            <w:shd w:val="clear" w:color="auto" w:fill="auto"/>
            <w:noWrap/>
            <w:vAlign w:val="center"/>
            <w:hideMark/>
          </w:tcPr>
          <w:p w14:paraId="61FBBEF7" w14:textId="27095990" w:rsidR="001E0F91" w:rsidRPr="00FB3745" w:rsidRDefault="001E0F91" w:rsidP="0082109A">
            <w:pPr>
              <w:tabs>
                <w:tab w:val="left" w:pos="4067"/>
              </w:tabs>
              <w:jc w:val="center"/>
              <w:rPr>
                <w:rFonts w:ascii="Arial" w:hAnsi="Arial" w:cs="Arial"/>
                <w:b/>
                <w:sz w:val="18"/>
                <w:szCs w:val="18"/>
              </w:rPr>
            </w:pPr>
            <w:r w:rsidRPr="001E0F91">
              <w:rPr>
                <w:rFonts w:ascii="Arial" w:hAnsi="Arial" w:cs="Arial"/>
                <w:b/>
                <w:sz w:val="18"/>
                <w:szCs w:val="18"/>
              </w:rPr>
              <w:t>Mueble cafetero con 1 cajón en la parte superior con cerradura y un espacio con puertas tipo abatibles con entrepaño en la parte interna</w:t>
            </w:r>
            <w:r>
              <w:rPr>
                <w:rFonts w:ascii="Arial" w:hAnsi="Arial" w:cs="Arial"/>
                <w:b/>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14:paraId="11D9F8B4" w14:textId="77777777" w:rsidR="001E0F91" w:rsidRPr="00FB3745" w:rsidRDefault="001E0F91" w:rsidP="0082109A">
            <w:pPr>
              <w:tabs>
                <w:tab w:val="left" w:pos="4067"/>
              </w:tabs>
              <w:jc w:val="center"/>
              <w:rPr>
                <w:rFonts w:ascii="Arial" w:hAnsi="Arial" w:cs="Arial"/>
                <w:b/>
                <w:sz w:val="18"/>
                <w:szCs w:val="18"/>
              </w:rPr>
            </w:pPr>
            <w:r>
              <w:rPr>
                <w:rFonts w:ascii="Arial" w:hAnsi="Arial" w:cs="Arial"/>
                <w:b/>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7226C53D" w14:textId="77777777" w:rsidR="001E0F91" w:rsidRPr="00FB3745" w:rsidRDefault="001E0F91"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5469A9AC" w14:textId="77777777" w:rsidR="001E0F91" w:rsidRPr="00FB3745" w:rsidRDefault="001E0F91" w:rsidP="0082109A">
            <w:pPr>
              <w:tabs>
                <w:tab w:val="left" w:pos="4067"/>
              </w:tabs>
              <w:jc w:val="center"/>
              <w:rPr>
                <w:rFonts w:ascii="Arial" w:hAnsi="Arial" w:cs="Arial"/>
                <w:b/>
                <w:sz w:val="18"/>
                <w:szCs w:val="18"/>
              </w:rPr>
            </w:pPr>
          </w:p>
        </w:tc>
      </w:tr>
      <w:tr w:rsidR="001E0F91" w:rsidRPr="00FB3745" w14:paraId="43DCCFEC" w14:textId="77777777" w:rsidTr="0082109A">
        <w:trPr>
          <w:trHeight w:val="281"/>
        </w:trPr>
        <w:tc>
          <w:tcPr>
            <w:tcW w:w="823" w:type="dxa"/>
            <w:tcBorders>
              <w:top w:val="nil"/>
              <w:left w:val="nil"/>
              <w:bottom w:val="nil"/>
              <w:right w:val="nil"/>
            </w:tcBorders>
            <w:shd w:val="clear" w:color="auto" w:fill="auto"/>
            <w:noWrap/>
            <w:vAlign w:val="bottom"/>
            <w:hideMark/>
          </w:tcPr>
          <w:p w14:paraId="1636F4D3" w14:textId="77777777" w:rsidR="001E0F91" w:rsidRPr="00FB3745" w:rsidRDefault="001E0F91"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555AF8D3" w14:textId="77777777" w:rsidR="001E0F91" w:rsidRPr="00FB3745" w:rsidRDefault="001E0F91"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1E089D02" w14:textId="77777777" w:rsidR="001E0F91" w:rsidRPr="00FB3745" w:rsidRDefault="001E0F91"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4B7C0DD9" w14:textId="77777777" w:rsidR="001E0F91" w:rsidRPr="00FB3745" w:rsidRDefault="001E0F91"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12C198B" w14:textId="77777777" w:rsidR="001E0F91" w:rsidRPr="00FB3745" w:rsidRDefault="001E0F91" w:rsidP="0082109A">
            <w:pPr>
              <w:tabs>
                <w:tab w:val="left" w:pos="4067"/>
              </w:tabs>
              <w:rPr>
                <w:rFonts w:ascii="Arial" w:hAnsi="Arial" w:cs="Arial"/>
                <w:b/>
                <w:sz w:val="18"/>
                <w:szCs w:val="18"/>
              </w:rPr>
            </w:pPr>
            <w:r w:rsidRPr="00FB3745">
              <w:rPr>
                <w:rFonts w:ascii="Arial" w:hAnsi="Arial" w:cs="Arial"/>
                <w:b/>
                <w:sz w:val="18"/>
                <w:szCs w:val="18"/>
              </w:rPr>
              <w:t> </w:t>
            </w:r>
          </w:p>
        </w:tc>
      </w:tr>
      <w:tr w:rsidR="001E0F91" w:rsidRPr="00FB3745" w14:paraId="3CCA5880" w14:textId="77777777" w:rsidTr="0082109A">
        <w:trPr>
          <w:trHeight w:val="281"/>
        </w:trPr>
        <w:tc>
          <w:tcPr>
            <w:tcW w:w="823" w:type="dxa"/>
            <w:tcBorders>
              <w:top w:val="nil"/>
              <w:left w:val="nil"/>
              <w:bottom w:val="nil"/>
              <w:right w:val="nil"/>
            </w:tcBorders>
            <w:shd w:val="clear" w:color="auto" w:fill="auto"/>
            <w:noWrap/>
            <w:vAlign w:val="bottom"/>
            <w:hideMark/>
          </w:tcPr>
          <w:p w14:paraId="09217644" w14:textId="77777777" w:rsidR="001E0F91" w:rsidRPr="00FB3745" w:rsidRDefault="001E0F91"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63C2C6E6" w14:textId="77777777" w:rsidR="001E0F91" w:rsidRPr="00FB3745" w:rsidRDefault="001E0F91"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4255483C" w14:textId="77777777" w:rsidR="001E0F91" w:rsidRPr="00FB3745" w:rsidRDefault="001E0F91"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5CC1081A" w14:textId="77777777" w:rsidR="001E0F91" w:rsidRPr="00FB3745" w:rsidRDefault="001E0F91"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460B345" w14:textId="77777777" w:rsidR="001E0F91" w:rsidRPr="00FB3745" w:rsidRDefault="001E0F91" w:rsidP="0082109A">
            <w:pPr>
              <w:tabs>
                <w:tab w:val="left" w:pos="4067"/>
              </w:tabs>
              <w:rPr>
                <w:rFonts w:ascii="Arial" w:hAnsi="Arial" w:cs="Arial"/>
                <w:b/>
                <w:sz w:val="18"/>
                <w:szCs w:val="18"/>
              </w:rPr>
            </w:pPr>
            <w:r w:rsidRPr="00FB3745">
              <w:rPr>
                <w:rFonts w:ascii="Arial" w:hAnsi="Arial" w:cs="Arial"/>
                <w:b/>
                <w:sz w:val="18"/>
                <w:szCs w:val="18"/>
              </w:rPr>
              <w:t> </w:t>
            </w:r>
          </w:p>
        </w:tc>
      </w:tr>
    </w:tbl>
    <w:p w14:paraId="39B1F8D9" w14:textId="77777777" w:rsidR="001E0F91" w:rsidRDefault="001E0F91" w:rsidP="001E0F91">
      <w:pPr>
        <w:tabs>
          <w:tab w:val="left" w:pos="4067"/>
        </w:tabs>
        <w:rPr>
          <w:rFonts w:ascii="Arial" w:hAnsi="Arial" w:cs="Arial"/>
          <w:b/>
          <w:sz w:val="18"/>
          <w:szCs w:val="18"/>
        </w:rPr>
      </w:pPr>
    </w:p>
    <w:p w14:paraId="7BA46835" w14:textId="77777777" w:rsidR="001E0F91" w:rsidRDefault="001E0F91" w:rsidP="001E0F91">
      <w:pPr>
        <w:tabs>
          <w:tab w:val="left" w:pos="4067"/>
        </w:tabs>
        <w:rPr>
          <w:rFonts w:ascii="Arial" w:hAnsi="Arial" w:cs="Arial"/>
          <w:b/>
          <w:sz w:val="18"/>
          <w:szCs w:val="18"/>
        </w:rPr>
      </w:pPr>
    </w:p>
    <w:p w14:paraId="6D3EAF1D" w14:textId="77777777" w:rsidR="001E0F91" w:rsidRDefault="001E0F91" w:rsidP="001E0F91">
      <w:pPr>
        <w:tabs>
          <w:tab w:val="left" w:pos="4067"/>
        </w:tabs>
        <w:rPr>
          <w:rFonts w:ascii="Arial" w:hAnsi="Arial" w:cs="Arial"/>
          <w:b/>
          <w:sz w:val="18"/>
          <w:szCs w:val="18"/>
        </w:rPr>
      </w:pPr>
    </w:p>
    <w:p w14:paraId="18D0E11A" w14:textId="77777777" w:rsidR="001E0F91" w:rsidRDefault="001E0F91" w:rsidP="001E0F91">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205855C6" w14:textId="77777777" w:rsidR="001E0F91" w:rsidRPr="00592CB0" w:rsidRDefault="001E0F91" w:rsidP="001E0F91">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77DF50A9" w14:textId="77777777" w:rsidR="001E0F91" w:rsidRDefault="001E0F91" w:rsidP="001E0F91">
      <w:pPr>
        <w:rPr>
          <w:rFonts w:ascii="Arial" w:hAnsi="Arial" w:cs="Arial"/>
          <w:i/>
          <w:sz w:val="18"/>
          <w:szCs w:val="18"/>
        </w:rPr>
      </w:pPr>
    </w:p>
    <w:p w14:paraId="4D266B64" w14:textId="77777777" w:rsidR="001E0F91" w:rsidRDefault="001E0F91" w:rsidP="001E0F91">
      <w:pPr>
        <w:rPr>
          <w:rFonts w:ascii="Arial" w:hAnsi="Arial" w:cs="Arial"/>
          <w:i/>
          <w:sz w:val="18"/>
          <w:szCs w:val="18"/>
        </w:rPr>
      </w:pPr>
    </w:p>
    <w:p w14:paraId="55F2A8E1" w14:textId="77777777" w:rsidR="001E0F91" w:rsidRDefault="001E0F91" w:rsidP="001E0F91">
      <w:pPr>
        <w:rPr>
          <w:rFonts w:ascii="Arial" w:hAnsi="Arial" w:cs="Arial"/>
          <w:i/>
          <w:sz w:val="18"/>
          <w:szCs w:val="18"/>
        </w:rPr>
      </w:pPr>
    </w:p>
    <w:p w14:paraId="59459980" w14:textId="77777777" w:rsidR="001E0F91" w:rsidRPr="000313DF" w:rsidRDefault="001E0F91" w:rsidP="001E0F91">
      <w:pPr>
        <w:jc w:val="center"/>
        <w:rPr>
          <w:rFonts w:ascii="Arial" w:hAnsi="Arial" w:cs="Arial"/>
          <w:sz w:val="18"/>
          <w:szCs w:val="18"/>
        </w:rPr>
      </w:pPr>
      <w:r w:rsidRPr="000313DF">
        <w:rPr>
          <w:rFonts w:ascii="Arial" w:hAnsi="Arial" w:cs="Arial"/>
          <w:sz w:val="18"/>
          <w:szCs w:val="18"/>
        </w:rPr>
        <w:t>______________________________</w:t>
      </w:r>
    </w:p>
    <w:p w14:paraId="5E1EB491" w14:textId="77777777" w:rsidR="001E0F91" w:rsidRDefault="001E0F91" w:rsidP="001E0F91">
      <w:pPr>
        <w:pStyle w:val="Textoindependiente"/>
        <w:jc w:val="center"/>
        <w:rPr>
          <w:rFonts w:cs="Arial"/>
          <w:sz w:val="18"/>
          <w:szCs w:val="18"/>
        </w:rPr>
      </w:pPr>
      <w:r w:rsidRPr="000313DF">
        <w:rPr>
          <w:rFonts w:cs="Arial"/>
          <w:sz w:val="18"/>
          <w:szCs w:val="18"/>
        </w:rPr>
        <w:t>(Nombre y firma del representante legal)</w:t>
      </w:r>
    </w:p>
    <w:p w14:paraId="5B01FC2F" w14:textId="77777777" w:rsidR="001E0F91" w:rsidRDefault="001E0F91" w:rsidP="001E0F91">
      <w:pPr>
        <w:pStyle w:val="Textoindependiente"/>
        <w:jc w:val="center"/>
        <w:rPr>
          <w:rFonts w:cs="Arial"/>
          <w:sz w:val="18"/>
          <w:szCs w:val="18"/>
        </w:rPr>
      </w:pPr>
    </w:p>
    <w:p w14:paraId="76348B49" w14:textId="306F5054" w:rsidR="001E0F91" w:rsidRDefault="001E0F91" w:rsidP="001E0F91">
      <w:pPr>
        <w:pStyle w:val="Textoindependiente"/>
        <w:jc w:val="center"/>
        <w:rPr>
          <w:rFonts w:cs="Arial"/>
          <w:sz w:val="18"/>
          <w:szCs w:val="18"/>
        </w:rPr>
      </w:pPr>
    </w:p>
    <w:p w14:paraId="396961C9" w14:textId="77777777" w:rsidR="007D27E1" w:rsidRPr="000313DF" w:rsidRDefault="007D27E1" w:rsidP="001E0F91">
      <w:pPr>
        <w:pStyle w:val="Textoindependiente"/>
        <w:jc w:val="center"/>
        <w:rPr>
          <w:rFonts w:cs="Arial"/>
          <w:sz w:val="18"/>
          <w:szCs w:val="18"/>
        </w:rPr>
      </w:pPr>
    </w:p>
    <w:p w14:paraId="58D06528" w14:textId="77777777" w:rsidR="001E0F91" w:rsidRPr="00BD2CB4" w:rsidRDefault="001E0F91" w:rsidP="001E0F91">
      <w:pPr>
        <w:jc w:val="center"/>
        <w:rPr>
          <w:rFonts w:ascii="Arial" w:hAnsi="Arial" w:cs="Arial"/>
          <w:sz w:val="10"/>
          <w:szCs w:val="10"/>
        </w:rPr>
      </w:pPr>
    </w:p>
    <w:p w14:paraId="4DC59043" w14:textId="77777777" w:rsidR="001E0F91" w:rsidRDefault="001E0F91" w:rsidP="001E0F91">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2F3C4749" w14:textId="77777777" w:rsidR="001E0F91" w:rsidRDefault="001E0F91" w:rsidP="001E0F91">
      <w:pPr>
        <w:tabs>
          <w:tab w:val="left" w:pos="4067"/>
        </w:tabs>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p>
    <w:p w14:paraId="36879968" w14:textId="1AD9297F" w:rsidR="001E0F91" w:rsidRDefault="001E0F91" w:rsidP="001E0F91">
      <w:pPr>
        <w:tabs>
          <w:tab w:val="left" w:pos="4067"/>
        </w:tabs>
        <w:rPr>
          <w:rFonts w:ascii="Arial" w:hAnsi="Arial" w:cs="Arial"/>
          <w:b/>
          <w:sz w:val="18"/>
          <w:szCs w:val="18"/>
        </w:rPr>
      </w:pPr>
    </w:p>
    <w:p w14:paraId="1819BFEF" w14:textId="77777777" w:rsidR="007D27E1" w:rsidRDefault="007D27E1" w:rsidP="001E0F91">
      <w:pPr>
        <w:tabs>
          <w:tab w:val="left" w:pos="4067"/>
        </w:tabs>
        <w:rPr>
          <w:rFonts w:ascii="Arial" w:hAnsi="Arial" w:cs="Arial"/>
          <w:b/>
          <w:sz w:val="18"/>
          <w:szCs w:val="18"/>
        </w:rPr>
      </w:pPr>
    </w:p>
    <w:p w14:paraId="687A9833" w14:textId="77777777" w:rsidR="001E0F91" w:rsidRDefault="001E0F91" w:rsidP="001E0F91">
      <w:pPr>
        <w:tabs>
          <w:tab w:val="left" w:pos="4067"/>
        </w:tabs>
        <w:rPr>
          <w:rFonts w:ascii="Arial" w:hAnsi="Arial" w:cs="Arial"/>
          <w:b/>
          <w:sz w:val="18"/>
          <w:szCs w:val="18"/>
        </w:rPr>
      </w:pPr>
    </w:p>
    <w:p w14:paraId="422DC713" w14:textId="77777777" w:rsidR="001E0F91" w:rsidRDefault="001E0F91" w:rsidP="001E0F91">
      <w:pPr>
        <w:tabs>
          <w:tab w:val="left" w:pos="4067"/>
        </w:tabs>
        <w:rPr>
          <w:rFonts w:ascii="Arial" w:hAnsi="Arial" w:cs="Arial"/>
          <w:b/>
          <w:sz w:val="18"/>
          <w:szCs w:val="18"/>
        </w:rPr>
      </w:pPr>
    </w:p>
    <w:tbl>
      <w:tblPr>
        <w:tblW w:w="8789" w:type="dxa"/>
        <w:tblCellMar>
          <w:left w:w="70" w:type="dxa"/>
          <w:right w:w="70" w:type="dxa"/>
        </w:tblCellMar>
        <w:tblLook w:val="04A0" w:firstRow="1" w:lastRow="0" w:firstColumn="1" w:lastColumn="0" w:noHBand="0" w:noVBand="1"/>
      </w:tblPr>
      <w:tblGrid>
        <w:gridCol w:w="823"/>
        <w:gridCol w:w="2858"/>
        <w:gridCol w:w="1134"/>
        <w:gridCol w:w="1701"/>
        <w:gridCol w:w="2273"/>
      </w:tblGrid>
      <w:tr w:rsidR="001E0F91" w:rsidRPr="00FB3745" w14:paraId="128D195B" w14:textId="77777777" w:rsidTr="0082109A">
        <w:trPr>
          <w:trHeight w:val="620"/>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3B08FA" w14:textId="77777777" w:rsidR="001E0F91" w:rsidRPr="00FB3745" w:rsidRDefault="001E0F91" w:rsidP="0082109A">
            <w:pPr>
              <w:tabs>
                <w:tab w:val="left" w:pos="4067"/>
              </w:tabs>
              <w:rPr>
                <w:rFonts w:ascii="Arial" w:hAnsi="Arial" w:cs="Arial"/>
                <w:b/>
                <w:bCs/>
                <w:sz w:val="18"/>
                <w:szCs w:val="18"/>
              </w:rPr>
            </w:pPr>
          </w:p>
          <w:p w14:paraId="00D4604D" w14:textId="77777777" w:rsidR="001E0F91" w:rsidRPr="00FB3745" w:rsidRDefault="001E0F91" w:rsidP="0082109A">
            <w:pPr>
              <w:tabs>
                <w:tab w:val="left" w:pos="4067"/>
              </w:tabs>
              <w:rPr>
                <w:rFonts w:ascii="Arial" w:hAnsi="Arial" w:cs="Arial"/>
                <w:b/>
                <w:bCs/>
                <w:sz w:val="18"/>
                <w:szCs w:val="18"/>
              </w:rPr>
            </w:pPr>
            <w:r w:rsidRPr="00FB3745">
              <w:rPr>
                <w:rFonts w:ascii="Arial" w:hAnsi="Arial" w:cs="Arial"/>
                <w:b/>
                <w:bCs/>
                <w:sz w:val="18"/>
                <w:szCs w:val="18"/>
              </w:rPr>
              <w:t>Partida</w:t>
            </w:r>
          </w:p>
        </w:tc>
        <w:tc>
          <w:tcPr>
            <w:tcW w:w="2858" w:type="dxa"/>
            <w:tcBorders>
              <w:top w:val="single" w:sz="4" w:space="0" w:color="auto"/>
              <w:left w:val="nil"/>
              <w:bottom w:val="single" w:sz="4" w:space="0" w:color="auto"/>
              <w:right w:val="single" w:sz="4" w:space="0" w:color="auto"/>
            </w:tcBorders>
            <w:shd w:val="clear" w:color="000000" w:fill="BFBFBF"/>
            <w:noWrap/>
            <w:vAlign w:val="center"/>
            <w:hideMark/>
          </w:tcPr>
          <w:p w14:paraId="6E7F18A7" w14:textId="77777777" w:rsidR="001E0F91" w:rsidRPr="00FB3745" w:rsidRDefault="001E0F91" w:rsidP="0082109A">
            <w:pPr>
              <w:tabs>
                <w:tab w:val="left" w:pos="4067"/>
              </w:tabs>
              <w:rPr>
                <w:rFonts w:ascii="Arial" w:hAnsi="Arial" w:cs="Arial"/>
                <w:b/>
                <w:bCs/>
                <w:sz w:val="18"/>
                <w:szCs w:val="18"/>
              </w:rPr>
            </w:pPr>
            <w:r w:rsidRPr="00FB3745">
              <w:rPr>
                <w:rFonts w:ascii="Arial" w:hAnsi="Arial" w:cs="Arial"/>
                <w:b/>
                <w:bCs/>
                <w:sz w:val="18"/>
                <w:szCs w:val="18"/>
              </w:rPr>
              <w:t>Módulo</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1CE19EBB" w14:textId="77777777" w:rsidR="001E0F91" w:rsidRDefault="001E0F91" w:rsidP="0082109A">
            <w:pPr>
              <w:tabs>
                <w:tab w:val="left" w:pos="4067"/>
              </w:tabs>
              <w:jc w:val="center"/>
              <w:rPr>
                <w:rFonts w:ascii="Arial" w:hAnsi="Arial" w:cs="Arial"/>
                <w:b/>
                <w:bCs/>
                <w:sz w:val="18"/>
                <w:szCs w:val="18"/>
              </w:rPr>
            </w:pPr>
            <w:r w:rsidRPr="00FB3745">
              <w:rPr>
                <w:rFonts w:ascii="Arial" w:hAnsi="Arial" w:cs="Arial"/>
                <w:b/>
                <w:bCs/>
                <w:sz w:val="18"/>
                <w:szCs w:val="18"/>
              </w:rPr>
              <w:t>Cantidad</w:t>
            </w:r>
          </w:p>
          <w:p w14:paraId="169325B5" w14:textId="77777777" w:rsidR="001E0F91" w:rsidRPr="00FB3745" w:rsidRDefault="001E0F91" w:rsidP="0082109A">
            <w:pPr>
              <w:tabs>
                <w:tab w:val="left" w:pos="4067"/>
              </w:tabs>
              <w:jc w:val="center"/>
              <w:rPr>
                <w:rFonts w:ascii="Arial" w:hAnsi="Arial" w:cs="Arial"/>
                <w:b/>
                <w:bCs/>
                <w:sz w:val="18"/>
                <w:szCs w:val="18"/>
              </w:rPr>
            </w:pPr>
            <w:r>
              <w:rPr>
                <w:rFonts w:ascii="Arial" w:hAnsi="Arial" w:cs="Arial"/>
                <w:b/>
                <w:bCs/>
                <w:sz w:val="18"/>
                <w:szCs w:val="18"/>
              </w:rPr>
              <w: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261A45F4" w14:textId="77777777" w:rsidR="001E0F91" w:rsidRDefault="001E0F91" w:rsidP="0082109A">
            <w:pPr>
              <w:tabs>
                <w:tab w:val="left" w:pos="4067"/>
              </w:tabs>
              <w:jc w:val="center"/>
              <w:rPr>
                <w:rFonts w:ascii="Arial" w:hAnsi="Arial" w:cs="Arial"/>
                <w:b/>
                <w:bCs/>
                <w:sz w:val="18"/>
                <w:szCs w:val="18"/>
              </w:rPr>
            </w:pPr>
            <w:r w:rsidRPr="00FB3745">
              <w:rPr>
                <w:rFonts w:ascii="Arial" w:hAnsi="Arial" w:cs="Arial"/>
                <w:b/>
                <w:bCs/>
                <w:sz w:val="18"/>
                <w:szCs w:val="18"/>
              </w:rPr>
              <w:t xml:space="preserve">Precio unitario antes de IVA </w:t>
            </w:r>
          </w:p>
          <w:p w14:paraId="58FA7A21" w14:textId="77777777" w:rsidR="001E0F91" w:rsidRPr="00FB3745" w:rsidRDefault="001E0F91" w:rsidP="0082109A">
            <w:pPr>
              <w:tabs>
                <w:tab w:val="left" w:pos="4067"/>
              </w:tabs>
              <w:jc w:val="center"/>
              <w:rPr>
                <w:rFonts w:ascii="Arial" w:hAnsi="Arial" w:cs="Arial"/>
                <w:b/>
                <w:bCs/>
                <w:sz w:val="18"/>
                <w:szCs w:val="18"/>
              </w:rPr>
            </w:pPr>
            <w:r>
              <w:rPr>
                <w:rFonts w:ascii="Arial" w:hAnsi="Arial" w:cs="Arial"/>
                <w:b/>
                <w:bCs/>
                <w:sz w:val="18"/>
                <w:szCs w:val="18"/>
              </w:rPr>
              <w:t>(b)</w:t>
            </w:r>
          </w:p>
        </w:tc>
        <w:tc>
          <w:tcPr>
            <w:tcW w:w="2273" w:type="dxa"/>
            <w:tcBorders>
              <w:top w:val="single" w:sz="4" w:space="0" w:color="auto"/>
              <w:left w:val="nil"/>
              <w:bottom w:val="single" w:sz="4" w:space="0" w:color="auto"/>
              <w:right w:val="single" w:sz="4" w:space="0" w:color="auto"/>
            </w:tcBorders>
            <w:shd w:val="clear" w:color="000000" w:fill="BFBFBF"/>
            <w:noWrap/>
            <w:vAlign w:val="center"/>
            <w:hideMark/>
          </w:tcPr>
          <w:p w14:paraId="1C2C31B0" w14:textId="77777777" w:rsidR="001E0F91" w:rsidRDefault="001E0F91" w:rsidP="0082109A">
            <w:pPr>
              <w:tabs>
                <w:tab w:val="left" w:pos="4067"/>
              </w:tabs>
              <w:jc w:val="center"/>
              <w:rPr>
                <w:rFonts w:ascii="Arial" w:hAnsi="Arial" w:cs="Arial"/>
                <w:b/>
                <w:bCs/>
                <w:sz w:val="18"/>
                <w:szCs w:val="18"/>
              </w:rPr>
            </w:pPr>
            <w:r>
              <w:rPr>
                <w:rFonts w:ascii="Arial" w:hAnsi="Arial" w:cs="Arial"/>
                <w:b/>
                <w:bCs/>
                <w:sz w:val="18"/>
                <w:szCs w:val="18"/>
              </w:rPr>
              <w:t>Importe total antes de IVA (Subtotal)</w:t>
            </w:r>
          </w:p>
          <w:p w14:paraId="667ADD6A" w14:textId="77777777" w:rsidR="001E0F91" w:rsidRPr="00FB3745" w:rsidRDefault="001E0F91" w:rsidP="0082109A">
            <w:pPr>
              <w:tabs>
                <w:tab w:val="left" w:pos="4067"/>
              </w:tabs>
              <w:jc w:val="center"/>
              <w:rPr>
                <w:rFonts w:ascii="Arial" w:hAnsi="Arial" w:cs="Arial"/>
                <w:b/>
                <w:bCs/>
                <w:sz w:val="18"/>
                <w:szCs w:val="18"/>
              </w:rPr>
            </w:pPr>
            <w:r>
              <w:rPr>
                <w:rFonts w:ascii="Arial" w:hAnsi="Arial" w:cs="Arial"/>
                <w:b/>
                <w:bCs/>
                <w:sz w:val="18"/>
                <w:szCs w:val="18"/>
              </w:rPr>
              <w:t>(a)*(b)</w:t>
            </w:r>
          </w:p>
        </w:tc>
      </w:tr>
      <w:tr w:rsidR="001E0F91" w:rsidRPr="00FB3745" w14:paraId="21D2472E" w14:textId="77777777" w:rsidTr="0082109A">
        <w:trPr>
          <w:trHeight w:val="28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A127679" w14:textId="3F20C05B" w:rsidR="001E0F91" w:rsidRPr="00FB3745" w:rsidRDefault="001E0F91" w:rsidP="0082109A">
            <w:pPr>
              <w:tabs>
                <w:tab w:val="left" w:pos="4067"/>
              </w:tabs>
              <w:jc w:val="center"/>
              <w:rPr>
                <w:rFonts w:ascii="Arial" w:hAnsi="Arial" w:cs="Arial"/>
                <w:b/>
                <w:sz w:val="18"/>
                <w:szCs w:val="18"/>
              </w:rPr>
            </w:pPr>
            <w:r>
              <w:rPr>
                <w:rFonts w:ascii="Arial" w:hAnsi="Arial" w:cs="Arial"/>
                <w:b/>
                <w:sz w:val="18"/>
                <w:szCs w:val="18"/>
              </w:rPr>
              <w:t>1</w:t>
            </w:r>
            <w:r w:rsidR="00022621">
              <w:rPr>
                <w:rFonts w:ascii="Arial" w:hAnsi="Arial" w:cs="Arial"/>
                <w:b/>
                <w:sz w:val="18"/>
                <w:szCs w:val="18"/>
              </w:rPr>
              <w:t>4</w:t>
            </w:r>
          </w:p>
        </w:tc>
        <w:tc>
          <w:tcPr>
            <w:tcW w:w="2858" w:type="dxa"/>
            <w:tcBorders>
              <w:top w:val="nil"/>
              <w:left w:val="nil"/>
              <w:bottom w:val="single" w:sz="4" w:space="0" w:color="auto"/>
              <w:right w:val="single" w:sz="4" w:space="0" w:color="auto"/>
            </w:tcBorders>
            <w:shd w:val="clear" w:color="auto" w:fill="auto"/>
            <w:noWrap/>
            <w:vAlign w:val="center"/>
            <w:hideMark/>
          </w:tcPr>
          <w:p w14:paraId="4157E58F" w14:textId="639BC449" w:rsidR="001E0F91" w:rsidRPr="00FB3745" w:rsidRDefault="00022621" w:rsidP="0082109A">
            <w:pPr>
              <w:tabs>
                <w:tab w:val="left" w:pos="4067"/>
              </w:tabs>
              <w:jc w:val="center"/>
              <w:rPr>
                <w:rFonts w:ascii="Arial" w:hAnsi="Arial" w:cs="Arial"/>
                <w:b/>
                <w:sz w:val="18"/>
                <w:szCs w:val="18"/>
              </w:rPr>
            </w:pPr>
            <w:r w:rsidRPr="00022621">
              <w:rPr>
                <w:rFonts w:ascii="Arial" w:hAnsi="Arial" w:cs="Arial"/>
                <w:b/>
                <w:sz w:val="18"/>
                <w:szCs w:val="18"/>
              </w:rPr>
              <w:t xml:space="preserve">Librero/Closet a piso </w:t>
            </w:r>
            <w:r>
              <w:rPr>
                <w:rFonts w:ascii="Arial" w:hAnsi="Arial" w:cs="Arial"/>
                <w:b/>
                <w:sz w:val="18"/>
                <w:szCs w:val="18"/>
              </w:rPr>
              <w:t xml:space="preserve">con </w:t>
            </w:r>
            <w:r w:rsidRPr="00022621">
              <w:rPr>
                <w:rFonts w:ascii="Arial" w:hAnsi="Arial" w:cs="Arial"/>
                <w:b/>
                <w:sz w:val="18"/>
                <w:szCs w:val="18"/>
              </w:rPr>
              <w:t>puertas</w:t>
            </w:r>
            <w:r w:rsidR="001E0F91">
              <w:rPr>
                <w:rFonts w:ascii="Arial" w:hAnsi="Arial" w:cs="Arial"/>
                <w:b/>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14:paraId="640E847A" w14:textId="76636BC0" w:rsidR="001E0F91" w:rsidRPr="00FB3745" w:rsidRDefault="00286EAD" w:rsidP="0082109A">
            <w:pPr>
              <w:tabs>
                <w:tab w:val="left" w:pos="4067"/>
              </w:tabs>
              <w:jc w:val="center"/>
              <w:rPr>
                <w:rFonts w:ascii="Arial" w:hAnsi="Arial" w:cs="Arial"/>
                <w:b/>
                <w:sz w:val="18"/>
                <w:szCs w:val="18"/>
              </w:rPr>
            </w:pPr>
            <w:r>
              <w:rPr>
                <w:rFonts w:ascii="Arial" w:hAnsi="Arial" w:cs="Arial"/>
                <w:b/>
                <w:sz w:val="18"/>
                <w:szCs w:val="18"/>
              </w:rPr>
              <w:t>5</w:t>
            </w:r>
          </w:p>
        </w:tc>
        <w:tc>
          <w:tcPr>
            <w:tcW w:w="1701" w:type="dxa"/>
            <w:tcBorders>
              <w:top w:val="nil"/>
              <w:left w:val="nil"/>
              <w:bottom w:val="single" w:sz="4" w:space="0" w:color="auto"/>
              <w:right w:val="single" w:sz="4" w:space="0" w:color="auto"/>
            </w:tcBorders>
            <w:shd w:val="clear" w:color="auto" w:fill="auto"/>
            <w:noWrap/>
            <w:vAlign w:val="center"/>
            <w:hideMark/>
          </w:tcPr>
          <w:p w14:paraId="1BFD1AE2" w14:textId="77777777" w:rsidR="001E0F91" w:rsidRPr="00FB3745" w:rsidRDefault="001E0F91" w:rsidP="0082109A">
            <w:pPr>
              <w:tabs>
                <w:tab w:val="left" w:pos="4067"/>
              </w:tabs>
              <w:jc w:val="center"/>
              <w:rPr>
                <w:rFonts w:ascii="Arial" w:hAnsi="Arial" w:cs="Arial"/>
                <w:b/>
                <w:sz w:val="18"/>
                <w:szCs w:val="18"/>
              </w:rPr>
            </w:pPr>
          </w:p>
        </w:tc>
        <w:tc>
          <w:tcPr>
            <w:tcW w:w="2273" w:type="dxa"/>
            <w:tcBorders>
              <w:top w:val="nil"/>
              <w:left w:val="nil"/>
              <w:bottom w:val="single" w:sz="4" w:space="0" w:color="auto"/>
              <w:right w:val="single" w:sz="4" w:space="0" w:color="auto"/>
            </w:tcBorders>
            <w:shd w:val="clear" w:color="auto" w:fill="auto"/>
            <w:noWrap/>
            <w:vAlign w:val="center"/>
            <w:hideMark/>
          </w:tcPr>
          <w:p w14:paraId="57FD0C6B" w14:textId="77777777" w:rsidR="001E0F91" w:rsidRPr="00FB3745" w:rsidRDefault="001E0F91" w:rsidP="0082109A">
            <w:pPr>
              <w:tabs>
                <w:tab w:val="left" w:pos="4067"/>
              </w:tabs>
              <w:jc w:val="center"/>
              <w:rPr>
                <w:rFonts w:ascii="Arial" w:hAnsi="Arial" w:cs="Arial"/>
                <w:b/>
                <w:sz w:val="18"/>
                <w:szCs w:val="18"/>
              </w:rPr>
            </w:pPr>
          </w:p>
        </w:tc>
      </w:tr>
      <w:tr w:rsidR="001E0F91" w:rsidRPr="00FB3745" w14:paraId="3D05D97A" w14:textId="77777777" w:rsidTr="0082109A">
        <w:trPr>
          <w:trHeight w:val="281"/>
        </w:trPr>
        <w:tc>
          <w:tcPr>
            <w:tcW w:w="823" w:type="dxa"/>
            <w:tcBorders>
              <w:top w:val="nil"/>
              <w:left w:val="nil"/>
              <w:bottom w:val="nil"/>
              <w:right w:val="nil"/>
            </w:tcBorders>
            <w:shd w:val="clear" w:color="auto" w:fill="auto"/>
            <w:noWrap/>
            <w:vAlign w:val="bottom"/>
            <w:hideMark/>
          </w:tcPr>
          <w:p w14:paraId="1B016F2E" w14:textId="77777777" w:rsidR="001E0F91" w:rsidRPr="00FB3745" w:rsidRDefault="001E0F91"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2112E56B" w14:textId="77777777" w:rsidR="001E0F91" w:rsidRPr="00FB3745" w:rsidRDefault="001E0F91"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6CF80C11" w14:textId="77777777" w:rsidR="001E0F91" w:rsidRPr="00FB3745" w:rsidRDefault="001E0F91"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02F3CBFC" w14:textId="77777777" w:rsidR="001E0F91" w:rsidRPr="00FB3745" w:rsidRDefault="001E0F91" w:rsidP="0082109A">
            <w:pPr>
              <w:tabs>
                <w:tab w:val="left" w:pos="4067"/>
              </w:tabs>
              <w:jc w:val="right"/>
              <w:rPr>
                <w:rFonts w:ascii="Arial" w:hAnsi="Arial" w:cs="Arial"/>
                <w:b/>
                <w:bCs/>
                <w:sz w:val="18"/>
                <w:szCs w:val="18"/>
              </w:rPr>
            </w:pPr>
            <w:r w:rsidRPr="00FB3745">
              <w:rPr>
                <w:rFonts w:ascii="Arial" w:hAnsi="Arial" w:cs="Arial"/>
                <w:b/>
                <w:bCs/>
                <w:sz w:val="18"/>
                <w:szCs w:val="18"/>
              </w:rPr>
              <w:t>IVA</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5DE533EC" w14:textId="77777777" w:rsidR="001E0F91" w:rsidRPr="00FB3745" w:rsidRDefault="001E0F91" w:rsidP="0082109A">
            <w:pPr>
              <w:tabs>
                <w:tab w:val="left" w:pos="4067"/>
              </w:tabs>
              <w:rPr>
                <w:rFonts w:ascii="Arial" w:hAnsi="Arial" w:cs="Arial"/>
                <w:b/>
                <w:sz w:val="18"/>
                <w:szCs w:val="18"/>
              </w:rPr>
            </w:pPr>
            <w:r w:rsidRPr="00FB3745">
              <w:rPr>
                <w:rFonts w:ascii="Arial" w:hAnsi="Arial" w:cs="Arial"/>
                <w:b/>
                <w:sz w:val="18"/>
                <w:szCs w:val="18"/>
              </w:rPr>
              <w:t> </w:t>
            </w:r>
          </w:p>
        </w:tc>
      </w:tr>
      <w:tr w:rsidR="001E0F91" w:rsidRPr="00FB3745" w14:paraId="5F54C854" w14:textId="77777777" w:rsidTr="0082109A">
        <w:trPr>
          <w:trHeight w:val="281"/>
        </w:trPr>
        <w:tc>
          <w:tcPr>
            <w:tcW w:w="823" w:type="dxa"/>
            <w:tcBorders>
              <w:top w:val="nil"/>
              <w:left w:val="nil"/>
              <w:bottom w:val="nil"/>
              <w:right w:val="nil"/>
            </w:tcBorders>
            <w:shd w:val="clear" w:color="auto" w:fill="auto"/>
            <w:noWrap/>
            <w:vAlign w:val="bottom"/>
            <w:hideMark/>
          </w:tcPr>
          <w:p w14:paraId="2474E7A7" w14:textId="77777777" w:rsidR="001E0F91" w:rsidRPr="00FB3745" w:rsidRDefault="001E0F91" w:rsidP="0082109A">
            <w:pPr>
              <w:tabs>
                <w:tab w:val="left" w:pos="4067"/>
              </w:tabs>
              <w:rPr>
                <w:rFonts w:ascii="Arial" w:hAnsi="Arial" w:cs="Arial"/>
                <w:b/>
                <w:sz w:val="18"/>
                <w:szCs w:val="18"/>
              </w:rPr>
            </w:pPr>
          </w:p>
        </w:tc>
        <w:tc>
          <w:tcPr>
            <w:tcW w:w="2858" w:type="dxa"/>
            <w:tcBorders>
              <w:top w:val="nil"/>
              <w:left w:val="nil"/>
              <w:bottom w:val="nil"/>
              <w:right w:val="nil"/>
            </w:tcBorders>
            <w:shd w:val="clear" w:color="auto" w:fill="auto"/>
            <w:noWrap/>
            <w:vAlign w:val="bottom"/>
            <w:hideMark/>
          </w:tcPr>
          <w:p w14:paraId="33E7AC56" w14:textId="77777777" w:rsidR="001E0F91" w:rsidRPr="00FB3745" w:rsidRDefault="001E0F91" w:rsidP="0082109A">
            <w:pPr>
              <w:tabs>
                <w:tab w:val="left" w:pos="4067"/>
              </w:tabs>
              <w:rPr>
                <w:rFonts w:ascii="Arial" w:hAnsi="Arial" w:cs="Arial"/>
                <w:b/>
                <w:sz w:val="18"/>
                <w:szCs w:val="18"/>
              </w:rPr>
            </w:pPr>
          </w:p>
        </w:tc>
        <w:tc>
          <w:tcPr>
            <w:tcW w:w="1134" w:type="dxa"/>
            <w:tcBorders>
              <w:top w:val="nil"/>
              <w:left w:val="nil"/>
              <w:bottom w:val="nil"/>
              <w:right w:val="nil"/>
            </w:tcBorders>
            <w:shd w:val="clear" w:color="auto" w:fill="auto"/>
            <w:noWrap/>
            <w:vAlign w:val="bottom"/>
            <w:hideMark/>
          </w:tcPr>
          <w:p w14:paraId="59CB41B2" w14:textId="77777777" w:rsidR="001E0F91" w:rsidRPr="00FB3745" w:rsidRDefault="001E0F91" w:rsidP="0082109A">
            <w:pPr>
              <w:tabs>
                <w:tab w:val="left" w:pos="4067"/>
              </w:tabs>
              <w:rPr>
                <w:rFonts w:ascii="Arial" w:hAnsi="Arial" w:cs="Arial"/>
                <w:b/>
                <w:sz w:val="18"/>
                <w:szCs w:val="18"/>
              </w:rPr>
            </w:pPr>
          </w:p>
        </w:tc>
        <w:tc>
          <w:tcPr>
            <w:tcW w:w="1701" w:type="dxa"/>
            <w:tcBorders>
              <w:top w:val="nil"/>
              <w:left w:val="nil"/>
              <w:bottom w:val="nil"/>
              <w:right w:val="nil"/>
            </w:tcBorders>
            <w:shd w:val="clear" w:color="auto" w:fill="auto"/>
            <w:noWrap/>
            <w:vAlign w:val="bottom"/>
            <w:hideMark/>
          </w:tcPr>
          <w:p w14:paraId="65A43D6D" w14:textId="77777777" w:rsidR="001E0F91" w:rsidRPr="00FB3745" w:rsidRDefault="001E0F91" w:rsidP="0082109A">
            <w:pPr>
              <w:tabs>
                <w:tab w:val="left" w:pos="4067"/>
              </w:tabs>
              <w:jc w:val="right"/>
              <w:rPr>
                <w:rFonts w:ascii="Arial" w:hAnsi="Arial" w:cs="Arial"/>
                <w:b/>
                <w:bCs/>
                <w:sz w:val="18"/>
                <w:szCs w:val="18"/>
              </w:rPr>
            </w:pPr>
            <w:r w:rsidRPr="00FB3745">
              <w:rPr>
                <w:rFonts w:ascii="Arial" w:hAnsi="Arial" w:cs="Arial"/>
                <w:b/>
                <w:bCs/>
                <w:sz w:val="18"/>
                <w:szCs w:val="18"/>
              </w:rPr>
              <w:t xml:space="preserve">TOTAL </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68D570C9" w14:textId="77777777" w:rsidR="001E0F91" w:rsidRPr="00FB3745" w:rsidRDefault="001E0F91" w:rsidP="0082109A">
            <w:pPr>
              <w:tabs>
                <w:tab w:val="left" w:pos="4067"/>
              </w:tabs>
              <w:rPr>
                <w:rFonts w:ascii="Arial" w:hAnsi="Arial" w:cs="Arial"/>
                <w:b/>
                <w:sz w:val="18"/>
                <w:szCs w:val="18"/>
              </w:rPr>
            </w:pPr>
            <w:r w:rsidRPr="00FB3745">
              <w:rPr>
                <w:rFonts w:ascii="Arial" w:hAnsi="Arial" w:cs="Arial"/>
                <w:b/>
                <w:sz w:val="18"/>
                <w:szCs w:val="18"/>
              </w:rPr>
              <w:t> </w:t>
            </w:r>
          </w:p>
        </w:tc>
      </w:tr>
    </w:tbl>
    <w:p w14:paraId="52961B47" w14:textId="77777777" w:rsidR="001E0F91" w:rsidRDefault="001E0F91" w:rsidP="001E0F91">
      <w:pPr>
        <w:tabs>
          <w:tab w:val="left" w:pos="4067"/>
        </w:tabs>
        <w:rPr>
          <w:rFonts w:ascii="Arial" w:hAnsi="Arial" w:cs="Arial"/>
          <w:b/>
          <w:sz w:val="18"/>
          <w:szCs w:val="18"/>
        </w:rPr>
      </w:pPr>
    </w:p>
    <w:p w14:paraId="63A147AF" w14:textId="77777777" w:rsidR="001E0F91" w:rsidRDefault="001E0F91" w:rsidP="001E0F91">
      <w:pPr>
        <w:tabs>
          <w:tab w:val="left" w:pos="4067"/>
        </w:tabs>
        <w:rPr>
          <w:rFonts w:ascii="Arial" w:hAnsi="Arial" w:cs="Arial"/>
          <w:b/>
          <w:sz w:val="18"/>
          <w:szCs w:val="18"/>
        </w:rPr>
      </w:pPr>
    </w:p>
    <w:p w14:paraId="3D47FD0F" w14:textId="77777777" w:rsidR="001E0F91" w:rsidRDefault="001E0F91" w:rsidP="001E0F91">
      <w:pPr>
        <w:tabs>
          <w:tab w:val="left" w:pos="4067"/>
        </w:tabs>
        <w:rPr>
          <w:rFonts w:ascii="Arial" w:hAnsi="Arial" w:cs="Arial"/>
          <w:b/>
          <w:sz w:val="18"/>
          <w:szCs w:val="18"/>
        </w:rPr>
      </w:pPr>
    </w:p>
    <w:p w14:paraId="0DC4054A" w14:textId="77777777" w:rsidR="001E0F91" w:rsidRDefault="001E0F91" w:rsidP="001E0F91">
      <w:pPr>
        <w:tabs>
          <w:tab w:val="left" w:pos="4067"/>
        </w:tabs>
        <w:jc w:val="center"/>
        <w:rPr>
          <w:rFonts w:ascii="Arial" w:hAnsi="Arial" w:cs="Arial"/>
          <w:b/>
          <w:sz w:val="18"/>
          <w:szCs w:val="18"/>
        </w:rPr>
      </w:pPr>
      <w:r>
        <w:rPr>
          <w:rFonts w:ascii="Arial" w:hAnsi="Arial" w:cs="Arial"/>
          <w:b/>
          <w:sz w:val="18"/>
          <w:szCs w:val="18"/>
        </w:rPr>
        <w:t>Importe total</w:t>
      </w:r>
      <w:r w:rsidRPr="00B34861">
        <w:rPr>
          <w:rFonts w:ascii="Arial" w:hAnsi="Arial" w:cs="Arial"/>
          <w:b/>
          <w:sz w:val="18"/>
          <w:szCs w:val="18"/>
        </w:rPr>
        <w:t xml:space="preserve"> antes de IVA</w:t>
      </w:r>
      <w:r>
        <w:rPr>
          <w:rFonts w:ascii="Arial" w:hAnsi="Arial" w:cs="Arial"/>
          <w:b/>
          <w:sz w:val="18"/>
          <w:szCs w:val="18"/>
        </w:rPr>
        <w:t xml:space="preserve"> </w:t>
      </w:r>
      <w:r>
        <w:rPr>
          <w:rFonts w:ascii="Arial" w:hAnsi="Arial" w:cs="Arial"/>
          <w:b/>
          <w:bCs/>
          <w:sz w:val="18"/>
          <w:szCs w:val="18"/>
        </w:rPr>
        <w:t>(Subtotal)</w:t>
      </w:r>
      <w:r>
        <w:rPr>
          <w:rFonts w:ascii="Arial" w:hAnsi="Arial" w:cs="Arial"/>
          <w:b/>
          <w:sz w:val="18"/>
          <w:szCs w:val="18"/>
        </w:rPr>
        <w:t>,</w:t>
      </w:r>
      <w:r w:rsidRPr="00B34861">
        <w:rPr>
          <w:rFonts w:ascii="Arial" w:hAnsi="Arial" w:cs="Arial"/>
          <w:b/>
          <w:sz w:val="18"/>
          <w:szCs w:val="18"/>
        </w:rPr>
        <w:t xml:space="preserve"> con let</w:t>
      </w:r>
      <w:r>
        <w:rPr>
          <w:rFonts w:ascii="Arial" w:hAnsi="Arial" w:cs="Arial"/>
          <w:b/>
          <w:sz w:val="18"/>
          <w:szCs w:val="18"/>
        </w:rPr>
        <w:t>ra: ___________</w:t>
      </w:r>
      <w:r w:rsidRPr="00B34861">
        <w:rPr>
          <w:rFonts w:ascii="Arial" w:hAnsi="Arial" w:cs="Arial"/>
          <w:b/>
          <w:sz w:val="18"/>
          <w:szCs w:val="18"/>
        </w:rPr>
        <w:t>___</w:t>
      </w:r>
      <w:r>
        <w:rPr>
          <w:rFonts w:ascii="Arial" w:hAnsi="Arial" w:cs="Arial"/>
          <w:b/>
          <w:sz w:val="18"/>
          <w:szCs w:val="18"/>
        </w:rPr>
        <w:t>_________________</w:t>
      </w:r>
      <w:r w:rsidRPr="00B34861">
        <w:rPr>
          <w:rFonts w:ascii="Arial" w:hAnsi="Arial" w:cs="Arial"/>
          <w:b/>
          <w:sz w:val="18"/>
          <w:szCs w:val="18"/>
        </w:rPr>
        <w:t>______</w:t>
      </w:r>
    </w:p>
    <w:p w14:paraId="340B9D62" w14:textId="77777777" w:rsidR="001E0F91" w:rsidRPr="00592CB0" w:rsidRDefault="001E0F91" w:rsidP="001E0F91">
      <w:pPr>
        <w:tabs>
          <w:tab w:val="left" w:pos="4067"/>
        </w:tabs>
        <w:jc w:val="center"/>
        <w:rPr>
          <w:rFonts w:ascii="Arial" w:hAnsi="Arial" w:cs="Arial"/>
          <w:b/>
          <w:sz w:val="18"/>
          <w:szCs w:val="18"/>
        </w:rPr>
      </w:pPr>
      <w:r>
        <w:rPr>
          <w:rFonts w:ascii="Arial" w:hAnsi="Arial" w:cs="Arial"/>
          <w:i/>
          <w:sz w:val="18"/>
          <w:szCs w:val="18"/>
        </w:rPr>
        <w:t xml:space="preserve">                                                                           </w:t>
      </w:r>
      <w:r w:rsidRPr="00B34861">
        <w:rPr>
          <w:rFonts w:ascii="Arial" w:hAnsi="Arial" w:cs="Arial"/>
          <w:i/>
          <w:sz w:val="18"/>
          <w:szCs w:val="18"/>
        </w:rPr>
        <w:t>(En pesos mexicanos)</w:t>
      </w:r>
    </w:p>
    <w:p w14:paraId="3CA1869A" w14:textId="77777777" w:rsidR="001E0F91" w:rsidRDefault="001E0F91" w:rsidP="001E0F91">
      <w:pPr>
        <w:rPr>
          <w:rFonts w:ascii="Arial" w:hAnsi="Arial" w:cs="Arial"/>
          <w:i/>
          <w:sz w:val="18"/>
          <w:szCs w:val="18"/>
        </w:rPr>
      </w:pPr>
    </w:p>
    <w:p w14:paraId="1BB59F29" w14:textId="77777777" w:rsidR="001E0F91" w:rsidRDefault="001E0F91" w:rsidP="001E0F91">
      <w:pPr>
        <w:rPr>
          <w:rFonts w:ascii="Arial" w:hAnsi="Arial" w:cs="Arial"/>
          <w:i/>
          <w:sz w:val="18"/>
          <w:szCs w:val="18"/>
        </w:rPr>
      </w:pPr>
    </w:p>
    <w:p w14:paraId="21A799E0" w14:textId="77777777" w:rsidR="001E0F91" w:rsidRDefault="001E0F91" w:rsidP="001E0F91">
      <w:pPr>
        <w:rPr>
          <w:rFonts w:ascii="Arial" w:hAnsi="Arial" w:cs="Arial"/>
          <w:i/>
          <w:sz w:val="18"/>
          <w:szCs w:val="18"/>
        </w:rPr>
      </w:pPr>
    </w:p>
    <w:p w14:paraId="35C6DFC5" w14:textId="77777777" w:rsidR="001E0F91" w:rsidRPr="000313DF" w:rsidRDefault="001E0F91" w:rsidP="001E0F91">
      <w:pPr>
        <w:jc w:val="center"/>
        <w:rPr>
          <w:rFonts w:ascii="Arial" w:hAnsi="Arial" w:cs="Arial"/>
          <w:sz w:val="18"/>
          <w:szCs w:val="18"/>
        </w:rPr>
      </w:pPr>
      <w:r w:rsidRPr="000313DF">
        <w:rPr>
          <w:rFonts w:ascii="Arial" w:hAnsi="Arial" w:cs="Arial"/>
          <w:sz w:val="18"/>
          <w:szCs w:val="18"/>
        </w:rPr>
        <w:t>______________________________</w:t>
      </w:r>
    </w:p>
    <w:p w14:paraId="298367A7" w14:textId="77777777" w:rsidR="001E0F91" w:rsidRDefault="001E0F91" w:rsidP="001E0F91">
      <w:pPr>
        <w:pStyle w:val="Textoindependiente"/>
        <w:jc w:val="center"/>
        <w:rPr>
          <w:rFonts w:cs="Arial"/>
          <w:sz w:val="18"/>
          <w:szCs w:val="18"/>
        </w:rPr>
      </w:pPr>
      <w:r w:rsidRPr="000313DF">
        <w:rPr>
          <w:rFonts w:cs="Arial"/>
          <w:sz w:val="18"/>
          <w:szCs w:val="18"/>
        </w:rPr>
        <w:t>(Nombre y firma del representante legal)</w:t>
      </w:r>
    </w:p>
    <w:p w14:paraId="312C3867" w14:textId="77777777" w:rsidR="001E0F91" w:rsidRDefault="001E0F91" w:rsidP="001E0F91">
      <w:pPr>
        <w:pStyle w:val="Textoindependiente"/>
        <w:jc w:val="center"/>
        <w:rPr>
          <w:rFonts w:cs="Arial"/>
          <w:sz w:val="18"/>
          <w:szCs w:val="18"/>
        </w:rPr>
      </w:pPr>
    </w:p>
    <w:p w14:paraId="087C8CE1" w14:textId="77777777" w:rsidR="001E0F91" w:rsidRPr="000313DF" w:rsidRDefault="001E0F91" w:rsidP="001E0F91">
      <w:pPr>
        <w:pStyle w:val="Textoindependiente"/>
        <w:jc w:val="center"/>
        <w:rPr>
          <w:rFonts w:cs="Arial"/>
          <w:sz w:val="18"/>
          <w:szCs w:val="18"/>
        </w:rPr>
      </w:pPr>
    </w:p>
    <w:p w14:paraId="2D3555D4" w14:textId="2EE502A6" w:rsidR="001E0F91" w:rsidRDefault="001E0F91" w:rsidP="001E0F91">
      <w:pPr>
        <w:jc w:val="center"/>
        <w:rPr>
          <w:rFonts w:ascii="Arial" w:hAnsi="Arial" w:cs="Arial"/>
          <w:sz w:val="10"/>
          <w:szCs w:val="10"/>
        </w:rPr>
      </w:pPr>
    </w:p>
    <w:p w14:paraId="22A37771" w14:textId="77777777" w:rsidR="007D27E1" w:rsidRPr="00BD2CB4" w:rsidRDefault="007D27E1" w:rsidP="001E0F91">
      <w:pPr>
        <w:jc w:val="center"/>
        <w:rPr>
          <w:rFonts w:ascii="Arial" w:hAnsi="Arial" w:cs="Arial"/>
          <w:sz w:val="10"/>
          <w:szCs w:val="10"/>
        </w:rPr>
      </w:pPr>
    </w:p>
    <w:p w14:paraId="722A616E" w14:textId="77777777" w:rsidR="001E0F91" w:rsidRDefault="001E0F91" w:rsidP="001E0F91">
      <w:pPr>
        <w:jc w:val="both"/>
        <w:rPr>
          <w:rFonts w:ascii="Arial" w:hAnsi="Arial" w:cs="Arial"/>
          <w:sz w:val="18"/>
          <w:szCs w:val="18"/>
        </w:rPr>
      </w:pPr>
      <w:r w:rsidRPr="000313DF">
        <w:rPr>
          <w:rFonts w:ascii="Arial" w:hAnsi="Arial" w:cs="Arial"/>
          <w:b/>
          <w:sz w:val="18"/>
          <w:szCs w:val="18"/>
        </w:rPr>
        <w:t xml:space="preserve">Notas: </w:t>
      </w:r>
      <w:r w:rsidRPr="00592CB0">
        <w:rPr>
          <w:rFonts w:ascii="Arial" w:hAnsi="Arial" w:cs="Arial"/>
          <w:sz w:val="18"/>
          <w:szCs w:val="18"/>
        </w:rPr>
        <w:t>P</w:t>
      </w:r>
      <w:r w:rsidRPr="000313DF">
        <w:rPr>
          <w:rFonts w:ascii="Arial" w:hAnsi="Arial" w:cs="Arial"/>
          <w:sz w:val="18"/>
          <w:szCs w:val="18"/>
        </w:rPr>
        <w:t xml:space="preserve">ara efectos de evaluación económica se tomará en cuenta el </w:t>
      </w:r>
      <w:r>
        <w:rPr>
          <w:rFonts w:ascii="Arial" w:hAnsi="Arial" w:cs="Arial"/>
          <w:sz w:val="18"/>
          <w:szCs w:val="18"/>
        </w:rPr>
        <w:t>importe total antes de IVA (Subtotal)</w:t>
      </w:r>
    </w:p>
    <w:p w14:paraId="5EE8BABC" w14:textId="77777777" w:rsidR="001E0F91" w:rsidRDefault="001E0F91" w:rsidP="001E0F91">
      <w:pPr>
        <w:tabs>
          <w:tab w:val="left" w:pos="4067"/>
        </w:tabs>
        <w:rPr>
          <w:rFonts w:ascii="Arial" w:hAnsi="Arial" w:cs="Arial"/>
          <w:sz w:val="18"/>
          <w:szCs w:val="18"/>
        </w:rPr>
      </w:pPr>
      <w:r w:rsidRPr="0025470A">
        <w:rPr>
          <w:rFonts w:ascii="Arial" w:hAnsi="Arial" w:cs="Arial"/>
          <w:sz w:val="18"/>
          <w:szCs w:val="18"/>
        </w:rPr>
        <w:t xml:space="preserve">Se verificará que </w:t>
      </w:r>
      <w:r>
        <w:rPr>
          <w:rFonts w:ascii="Arial" w:hAnsi="Arial" w:cs="Arial"/>
          <w:sz w:val="18"/>
          <w:szCs w:val="18"/>
        </w:rPr>
        <w:t xml:space="preserve">el precio unitario ofertado </w:t>
      </w:r>
      <w:r w:rsidRPr="0025470A">
        <w:rPr>
          <w:rFonts w:ascii="Arial" w:hAnsi="Arial" w:cs="Arial"/>
          <w:sz w:val="18"/>
          <w:szCs w:val="18"/>
        </w:rPr>
        <w:t>sea</w:t>
      </w:r>
      <w:r>
        <w:rPr>
          <w:rFonts w:ascii="Arial" w:hAnsi="Arial" w:cs="Arial"/>
          <w:sz w:val="18"/>
          <w:szCs w:val="18"/>
        </w:rPr>
        <w:t xml:space="preserve"> un precio aceptable.</w:t>
      </w:r>
    </w:p>
    <w:p w14:paraId="1398EF76" w14:textId="2150AF37" w:rsidR="009A103E" w:rsidRDefault="009A103E" w:rsidP="009A103E">
      <w:pPr>
        <w:tabs>
          <w:tab w:val="left" w:pos="567"/>
          <w:tab w:val="left" w:pos="709"/>
        </w:tabs>
        <w:suppressAutoHyphens/>
        <w:jc w:val="both"/>
        <w:rPr>
          <w:rFonts w:ascii="Arial" w:hAnsi="Arial" w:cs="Arial"/>
          <w:sz w:val="18"/>
          <w:szCs w:val="18"/>
        </w:rPr>
      </w:pPr>
      <w:r>
        <w:rPr>
          <w:rFonts w:ascii="Arial" w:hAnsi="Arial" w:cs="Arial"/>
          <w:sz w:val="18"/>
          <w:szCs w:val="18"/>
        </w:rPr>
        <w:t>un precio aceptable</w:t>
      </w:r>
      <w:r w:rsidRPr="0025470A">
        <w:rPr>
          <w:rFonts w:ascii="Arial" w:hAnsi="Arial" w:cs="Arial"/>
          <w:sz w:val="18"/>
          <w:szCs w:val="18"/>
        </w:rPr>
        <w:t>.</w:t>
      </w:r>
    </w:p>
    <w:p w14:paraId="12340C07" w14:textId="77777777" w:rsidR="00BD2CB4" w:rsidRDefault="00BD2CB4">
      <w:pPr>
        <w:rPr>
          <w:rFonts w:ascii="Arial" w:hAnsi="Arial" w:cs="Arial"/>
          <w:sz w:val="22"/>
          <w:szCs w:val="22"/>
        </w:rPr>
        <w:sectPr w:rsidR="00BD2CB4" w:rsidSect="007B2BCB">
          <w:pgSz w:w="12242" w:h="15842" w:code="1"/>
          <w:pgMar w:top="1701" w:right="1418" w:bottom="709" w:left="1701"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123" w:name="_Toc25083273"/>
      <w:bookmarkStart w:id="1124" w:name="_Toc434004153"/>
      <w:bookmarkStart w:id="1125" w:name="_Toc499053802"/>
      <w:bookmarkEnd w:id="1118"/>
      <w:r w:rsidRPr="00F07480">
        <w:rPr>
          <w:rFonts w:cs="Arial"/>
          <w:color w:val="CC0066"/>
          <w:kern w:val="32"/>
          <w:sz w:val="32"/>
          <w:szCs w:val="32"/>
        </w:rPr>
        <w:lastRenderedPageBreak/>
        <w:t>ANEXO 8</w:t>
      </w:r>
      <w:bookmarkEnd w:id="1123"/>
    </w:p>
    <w:p w14:paraId="226A670C" w14:textId="67870CB6" w:rsidR="00F07480" w:rsidRPr="00F07480" w:rsidRDefault="00BD2CB4" w:rsidP="00F07480">
      <w:pPr>
        <w:keepNext/>
        <w:shd w:val="clear" w:color="auto" w:fill="D9D9D9" w:themeFill="background1" w:themeFillShade="D9"/>
        <w:jc w:val="center"/>
        <w:outlineLvl w:val="0"/>
        <w:rPr>
          <w:rFonts w:ascii="Arial" w:hAnsi="Arial" w:cs="Arial"/>
          <w:b/>
          <w:kern w:val="32"/>
          <w:sz w:val="28"/>
          <w:szCs w:val="32"/>
          <w:lang w:val="es-ES"/>
        </w:rPr>
      </w:pPr>
      <w:r w:rsidRPr="002D35B9">
        <w:rPr>
          <w:noProof/>
          <w:lang w:eastAsia="es-MX"/>
        </w:rPr>
        <w:drawing>
          <wp:anchor distT="0" distB="0" distL="114300" distR="114300" simplePos="0" relativeHeight="251665920" behindDoc="0" locked="0" layoutInCell="1" allowOverlap="1" wp14:anchorId="1E1F93BA" wp14:editId="672E3506">
            <wp:simplePos x="0" y="0"/>
            <wp:positionH relativeFrom="page">
              <wp:posOffset>442595</wp:posOffset>
            </wp:positionH>
            <wp:positionV relativeFrom="paragraph">
              <wp:posOffset>681355</wp:posOffset>
            </wp:positionV>
            <wp:extent cx="7132955" cy="6421120"/>
            <wp:effectExtent l="0" t="6032" r="4762" b="4763"/>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16200000">
                      <a:off x="0" y="0"/>
                      <a:ext cx="7132955" cy="642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480" w:rsidRPr="00F07480">
        <w:rPr>
          <w:rFonts w:ascii="Arial" w:hAnsi="Arial" w:cs="Arial"/>
          <w:b/>
          <w:kern w:val="32"/>
          <w:sz w:val="28"/>
          <w:szCs w:val="32"/>
          <w:lang w:val="es-ES"/>
        </w:rPr>
        <w:t xml:space="preserve">Tipo y modelo de contrato </w:t>
      </w:r>
    </w:p>
    <w:p w14:paraId="24E18ACE" w14:textId="77777777" w:rsidR="00BD2CB4" w:rsidRDefault="00BD2CB4" w:rsidP="00BD2CB4">
      <w:pPr>
        <w:rPr>
          <w:lang w:val="es-ES"/>
        </w:rPr>
      </w:pPr>
      <w:r w:rsidRPr="002D35B9">
        <w:rPr>
          <w:noProof/>
          <w:lang w:eastAsia="es-MX"/>
        </w:rPr>
        <w:lastRenderedPageBreak/>
        <w:drawing>
          <wp:inline distT="0" distB="0" distL="0" distR="0" wp14:anchorId="22A487E3" wp14:editId="1CFDCB69">
            <wp:extent cx="7508891" cy="5998831"/>
            <wp:effectExtent l="0" t="6667"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a:extLst>
                        <a:ext uri="{28A0092B-C50C-407E-A947-70E740481C1C}">
                          <a14:useLocalDpi xmlns:a14="http://schemas.microsoft.com/office/drawing/2010/main" val="0"/>
                        </a:ext>
                      </a:extLst>
                    </a:blip>
                    <a:srcRect t="1" b="2710"/>
                    <a:stretch/>
                  </pic:blipFill>
                  <pic:spPr bwMode="auto">
                    <a:xfrm rot="16200000">
                      <a:off x="0" y="0"/>
                      <a:ext cx="7515637" cy="6004221"/>
                    </a:xfrm>
                    <a:prstGeom prst="rect">
                      <a:avLst/>
                    </a:prstGeom>
                    <a:noFill/>
                    <a:ln>
                      <a:noFill/>
                    </a:ln>
                    <a:extLst>
                      <a:ext uri="{53640926-AAD7-44D8-BBD7-CCE9431645EC}">
                        <a14:shadowObscured xmlns:a14="http://schemas.microsoft.com/office/drawing/2010/main"/>
                      </a:ext>
                    </a:extLst>
                  </pic:spPr>
                </pic:pic>
              </a:graphicData>
            </a:graphic>
          </wp:inline>
        </w:drawing>
      </w:r>
    </w:p>
    <w:p w14:paraId="7B96BF3F" w14:textId="77777777" w:rsidR="00BD2CB4" w:rsidRDefault="00BD2CB4" w:rsidP="00BD2CB4">
      <w:pPr>
        <w:rPr>
          <w:lang w:val="es-ES"/>
        </w:rPr>
      </w:pPr>
    </w:p>
    <w:p w14:paraId="003592E0" w14:textId="77777777" w:rsidR="00F07480" w:rsidRDefault="00F07480" w:rsidP="00F07480">
      <w:pPr>
        <w:rPr>
          <w:lang w:val="es-ES"/>
        </w:rPr>
      </w:pPr>
    </w:p>
    <w:p w14:paraId="22503A66" w14:textId="77777777" w:rsidR="00F07480" w:rsidRDefault="00F07480" w:rsidP="00F07480">
      <w:pPr>
        <w:rPr>
          <w:lang w:val="es-ES"/>
        </w:rPr>
      </w:pPr>
    </w:p>
    <w:p w14:paraId="7ADD162C" w14:textId="77777777" w:rsidR="008F679E" w:rsidRPr="0027305A" w:rsidRDefault="008F679E" w:rsidP="00CA1304">
      <w:pPr>
        <w:pStyle w:val="Ttulo1"/>
        <w:spacing w:before="240" w:after="60"/>
        <w:rPr>
          <w:rFonts w:cs="Arial"/>
          <w:color w:val="CC0066"/>
          <w:kern w:val="32"/>
          <w:sz w:val="32"/>
          <w:szCs w:val="32"/>
        </w:rPr>
      </w:pPr>
      <w:bookmarkStart w:id="1126" w:name="_Toc25083274"/>
      <w:r w:rsidRPr="0027305A">
        <w:rPr>
          <w:rFonts w:cs="Arial"/>
          <w:color w:val="CC0066"/>
          <w:kern w:val="32"/>
          <w:sz w:val="32"/>
          <w:szCs w:val="32"/>
        </w:rPr>
        <w:lastRenderedPageBreak/>
        <w:t xml:space="preserve">ANEXO </w:t>
      </w:r>
      <w:bookmarkEnd w:id="1124"/>
      <w:bookmarkEnd w:id="1125"/>
      <w:r w:rsidR="00F07480">
        <w:rPr>
          <w:rFonts w:cs="Arial"/>
          <w:color w:val="CC0066"/>
          <w:kern w:val="32"/>
          <w:sz w:val="32"/>
          <w:szCs w:val="32"/>
        </w:rPr>
        <w:t>9</w:t>
      </w:r>
      <w:bookmarkEnd w:id="1126"/>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25281C6B"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735BEC">
        <w:rPr>
          <w:rFonts w:ascii="Arial" w:hAnsi="Arial" w:cs="Arial"/>
          <w:lang w:val="es-MX"/>
        </w:rPr>
        <w:t>entrega de bienes</w:t>
      </w:r>
      <w:r w:rsidRPr="00584215">
        <w:rPr>
          <w:rFonts w:ascii="Arial" w:hAnsi="Arial" w:cs="Arial"/>
          <w:lang w:val="es-MX"/>
        </w:rPr>
        <w:t>” No. INE/________/</w:t>
      </w:r>
      <w:r w:rsidR="00BC65DF">
        <w:rPr>
          <w:rFonts w:ascii="Arial" w:hAnsi="Arial" w:cs="Arial"/>
          <w:lang w:val="es-MX"/>
        </w:rPr>
        <w:t>20</w:t>
      </w:r>
      <w:r w:rsidR="00275188">
        <w:rPr>
          <w:rFonts w:ascii="Arial" w:hAnsi="Arial" w:cs="Arial"/>
          <w:lang w:val="es-MX"/>
        </w:rPr>
        <w:t>21</w:t>
      </w:r>
      <w:r w:rsidRPr="00584215">
        <w:rPr>
          <w:rFonts w:ascii="Arial" w:hAnsi="Arial" w:cs="Arial"/>
          <w:lang w:val="es-MX"/>
        </w:rPr>
        <w:t xml:space="preserve">, de fecha de firma [____________________] por un </w:t>
      </w:r>
      <w:r w:rsidRPr="0025470A">
        <w:rPr>
          <w:rFonts w:ascii="Arial" w:hAnsi="Arial" w:cs="Arial"/>
          <w:lang w:val="es-MX"/>
        </w:rPr>
        <w:t>monto</w:t>
      </w:r>
      <w:r w:rsidR="00042718">
        <w:rPr>
          <w:rFonts w:ascii="Arial" w:hAnsi="Arial" w:cs="Arial"/>
          <w:lang w:val="es-MX"/>
        </w:rPr>
        <w:t xml:space="preserve"> </w:t>
      </w:r>
      <w:r w:rsidR="007B74E3" w:rsidRPr="0025470A">
        <w:rPr>
          <w:rFonts w:ascii="Arial" w:hAnsi="Arial" w:cs="Arial"/>
          <w:lang w:val="es-MX"/>
        </w:rPr>
        <w:t>total de $___________________</w:t>
      </w:r>
      <w:r w:rsidR="006215A5">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Invitación a Cuando Menos Tres Personas Nacional</w:t>
      </w:r>
      <w:r w:rsidR="00C324EA">
        <w:rPr>
          <w:rFonts w:ascii="Arial" w:hAnsi="Arial" w:cs="Arial"/>
          <w:lang w:val="es-MX"/>
        </w:rPr>
        <w:t xml:space="preserve"> Mixta</w:t>
      </w:r>
      <w:r w:rsidR="00A97062" w:rsidRPr="00584215">
        <w:rPr>
          <w:rFonts w:ascii="Arial" w:hAnsi="Arial" w:cs="Arial"/>
          <w:lang w:val="es-MX"/>
        </w:rPr>
        <w:t xml:space="preserve"> </w:t>
      </w:r>
      <w:proofErr w:type="gramStart"/>
      <w:r w:rsidRPr="00584215">
        <w:rPr>
          <w:rFonts w:ascii="Arial" w:hAnsi="Arial" w:cs="Arial"/>
          <w:lang w:val="es-MX"/>
        </w:rPr>
        <w:t>No._</w:t>
      </w:r>
      <w:proofErr w:type="gramEnd"/>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77777777" w:rsidR="008F679E" w:rsidRPr="0027305A" w:rsidRDefault="008F679E" w:rsidP="008F679E">
      <w:pPr>
        <w:spacing w:line="360" w:lineRule="auto"/>
        <w:jc w:val="both"/>
        <w:rPr>
          <w:rFonts w:ascii="Arial" w:hAnsi="Arial" w:cs="Arial"/>
          <w:b/>
          <w:bCs/>
        </w:rPr>
      </w:pPr>
    </w:p>
    <w:p w14:paraId="68548AB3" w14:textId="77777777" w:rsidR="008F679E" w:rsidRPr="0027305A" w:rsidRDefault="008F679E" w:rsidP="008F679E">
      <w:pPr>
        <w:spacing w:line="360" w:lineRule="auto"/>
        <w:jc w:val="both"/>
        <w:rPr>
          <w:rFonts w:ascii="Arial" w:hAnsi="Arial" w:cs="Arial"/>
          <w:b/>
          <w:bCs/>
        </w:rPr>
      </w:pPr>
    </w:p>
    <w:p w14:paraId="0E59F04A" w14:textId="3E2A9738" w:rsidR="008F679E" w:rsidRDefault="008F679E" w:rsidP="008F679E">
      <w:pPr>
        <w:spacing w:line="360" w:lineRule="auto"/>
        <w:jc w:val="both"/>
        <w:rPr>
          <w:rFonts w:ascii="Arial" w:hAnsi="Arial" w:cs="Arial"/>
          <w:b/>
          <w:bCs/>
        </w:rPr>
      </w:pPr>
    </w:p>
    <w:p w14:paraId="02F8057B" w14:textId="0A35A30D" w:rsidR="009B7897" w:rsidRDefault="009B7897" w:rsidP="008F679E">
      <w:pPr>
        <w:spacing w:line="360" w:lineRule="auto"/>
        <w:jc w:val="both"/>
        <w:rPr>
          <w:rFonts w:ascii="Arial" w:hAnsi="Arial" w:cs="Arial"/>
          <w:b/>
          <w:bCs/>
        </w:rPr>
      </w:pPr>
    </w:p>
    <w:p w14:paraId="46BCE391" w14:textId="77777777" w:rsidR="009B7897" w:rsidRPr="0027305A" w:rsidRDefault="009B7897" w:rsidP="008F679E">
      <w:pPr>
        <w:spacing w:line="360" w:lineRule="auto"/>
        <w:jc w:val="both"/>
        <w:rPr>
          <w:rFonts w:ascii="Arial" w:hAnsi="Arial" w:cs="Arial"/>
          <w:b/>
          <w:bCs/>
        </w:rPr>
      </w:pPr>
    </w:p>
    <w:p w14:paraId="2B63F2A4" w14:textId="77777777" w:rsidR="00A97062" w:rsidRPr="001208F3" w:rsidRDefault="00A97062" w:rsidP="00CE21B5">
      <w:pPr>
        <w:pStyle w:val="Ttulo1"/>
        <w:spacing w:before="240" w:after="60"/>
        <w:rPr>
          <w:rFonts w:cs="Arial"/>
          <w:color w:val="CC0066"/>
          <w:kern w:val="32"/>
          <w:sz w:val="32"/>
          <w:szCs w:val="32"/>
        </w:rPr>
      </w:pPr>
      <w:bookmarkStart w:id="1127" w:name="_Toc491861741"/>
      <w:bookmarkStart w:id="1128" w:name="_Toc499053805"/>
      <w:bookmarkStart w:id="1129" w:name="_Toc25083275"/>
      <w:bookmarkStart w:id="1130" w:name="_Toc278935161"/>
      <w:bookmarkStart w:id="1131" w:name="_Toc279781304"/>
      <w:bookmarkStart w:id="1132" w:name="_Toc279859186"/>
      <w:bookmarkStart w:id="1133" w:name="_Toc279864947"/>
      <w:r w:rsidRPr="00F860AD">
        <w:rPr>
          <w:rFonts w:cs="Arial"/>
          <w:color w:val="CC0066"/>
          <w:kern w:val="32"/>
          <w:sz w:val="32"/>
          <w:szCs w:val="32"/>
        </w:rPr>
        <w:lastRenderedPageBreak/>
        <w:t xml:space="preserve">ANEXO </w:t>
      </w:r>
      <w:bookmarkEnd w:id="1127"/>
      <w:bookmarkEnd w:id="1128"/>
      <w:r w:rsidR="00F23426">
        <w:rPr>
          <w:rFonts w:cs="Arial"/>
          <w:color w:val="CC0066"/>
          <w:kern w:val="32"/>
          <w:sz w:val="32"/>
          <w:szCs w:val="32"/>
        </w:rPr>
        <w:t>10</w:t>
      </w:r>
      <w:bookmarkEnd w:id="1129"/>
    </w:p>
    <w:p w14:paraId="34605A6A" w14:textId="77777777" w:rsidR="00A97062" w:rsidRPr="001208F3" w:rsidRDefault="00A97062" w:rsidP="00A97062">
      <w:pPr>
        <w:rPr>
          <w:lang w:val="es-ES"/>
        </w:rPr>
      </w:pPr>
    </w:p>
    <w:bookmarkEnd w:id="1130"/>
    <w:bookmarkEnd w:id="1131"/>
    <w:bookmarkEnd w:id="1132"/>
    <w:bookmarkEnd w:id="1133"/>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7777777" w:rsidR="00A97062" w:rsidRPr="002B0D41" w:rsidRDefault="00A97062" w:rsidP="00895279">
            <w:pPr>
              <w:tabs>
                <w:tab w:val="left" w:pos="459"/>
              </w:tabs>
              <w:spacing w:before="120" w:after="120" w:line="276" w:lineRule="auto"/>
              <w:ind w:left="459" w:hanging="425"/>
              <w:rPr>
                <w:rFonts w:ascii="Arial" w:hAnsi="Arial" w:cs="Arial"/>
                <w:b/>
              </w:rPr>
            </w:pPr>
            <w:proofErr w:type="gramStart"/>
            <w:r w:rsidRPr="002B0D41">
              <w:rPr>
                <w:rFonts w:ascii="Arial" w:hAnsi="Arial" w:cs="Arial"/>
                <w:b/>
              </w:rPr>
              <w:t>6.2.4  Del</w:t>
            </w:r>
            <w:proofErr w:type="gramEnd"/>
            <w:r w:rsidRPr="002B0D41">
              <w:rPr>
                <w:rFonts w:ascii="Arial" w:hAnsi="Arial" w:cs="Arial"/>
                <w:b/>
              </w:rPr>
              <w:t xml:space="preserve">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77777777" w:rsidR="00A97062" w:rsidRPr="003E293F" w:rsidRDefault="00A97062" w:rsidP="00895279">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w:t>
            </w:r>
            <w:proofErr w:type="gramStart"/>
            <w:r w:rsidRPr="003E293F">
              <w:rPr>
                <w:sz w:val="19"/>
                <w:szCs w:val="19"/>
              </w:rPr>
              <w:t>del mismo</w:t>
            </w:r>
            <w:proofErr w:type="gramEnd"/>
            <w:r w:rsidRPr="003E293F">
              <w:rPr>
                <w:sz w:val="19"/>
                <w:szCs w:val="19"/>
              </w:rPr>
              <w:t>, en carácter de oyente.</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290DF2">
            <w:pPr>
              <w:pStyle w:val="Prrafodelista"/>
              <w:numPr>
                <w:ilvl w:val="1"/>
                <w:numId w:val="68"/>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77777777" w:rsidR="00B10604" w:rsidRDefault="00B10604" w:rsidP="00290DF2">
            <w:pPr>
              <w:pStyle w:val="Texto0"/>
              <w:numPr>
                <w:ilvl w:val="0"/>
                <w:numId w:val="82"/>
              </w:numPr>
              <w:tabs>
                <w:tab w:val="left" w:pos="302"/>
              </w:tabs>
              <w:spacing w:before="120" w:after="120" w:line="240" w:lineRule="auto"/>
              <w:ind w:left="18" w:firstLine="65"/>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Pr="002B0D41">
              <w:rPr>
                <w:sz w:val="20"/>
              </w:rPr>
              <w:t xml:space="preserve"> (en original). </w:t>
            </w:r>
          </w:p>
          <w:p w14:paraId="4B00EAF5" w14:textId="4CE3A4F5"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de la persona que firme la proposición,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77777777" w:rsidR="00A97062" w:rsidRPr="003E293F" w:rsidRDefault="00045255" w:rsidP="00895279">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 xml:space="preserve">Manifestación, bajo protesta de decir verdad, de no encontrarse en supuesto alguno de los establecidos en los artículos 59 y 79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77777777" w:rsidR="00A97062" w:rsidRPr="003E293F" w:rsidRDefault="00045255" w:rsidP="00895279">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77777777" w:rsidR="00CE21B5" w:rsidRPr="003E293F" w:rsidRDefault="00A91ED6" w:rsidP="00895279">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77777777" w:rsidR="00A97062" w:rsidRPr="003E293F" w:rsidRDefault="00CE21B5" w:rsidP="00895279">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w:t>
            </w:r>
            <w:proofErr w:type="gramStart"/>
            <w:r w:rsidR="00A97062" w:rsidRPr="003E293F">
              <w:rPr>
                <w:sz w:val="19"/>
                <w:szCs w:val="19"/>
              </w:rPr>
              <w:t>Instituto,</w:t>
            </w:r>
            <w:proofErr w:type="gramEnd"/>
            <w:r w:rsidR="00A97062" w:rsidRPr="003E293F">
              <w:rPr>
                <w:sz w:val="19"/>
                <w:szCs w:val="19"/>
              </w:rPr>
              <w:t xml:space="preserve">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r w:rsidR="005767A8">
              <w:rPr>
                <w:b/>
                <w:i/>
                <w:sz w:val="19"/>
                <w:szCs w:val="19"/>
              </w:rPr>
              <w:t xml:space="preserve"> </w:t>
            </w:r>
            <w:r w:rsidR="005767A8" w:rsidRPr="003E293F">
              <w:rPr>
                <w:i/>
                <w:sz w:val="19"/>
                <w:szCs w:val="19"/>
              </w:rPr>
              <w:t>(en original)</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77777777" w:rsidR="00450062" w:rsidRPr="003E293F" w:rsidRDefault="00CE21B5" w:rsidP="00895279">
            <w:pPr>
              <w:pStyle w:val="Texto0"/>
              <w:tabs>
                <w:tab w:val="num" w:pos="993"/>
              </w:tabs>
              <w:spacing w:before="120" w:after="120" w:line="240" w:lineRule="auto"/>
              <w:ind w:firstLine="0"/>
              <w:rPr>
                <w:sz w:val="19"/>
                <w:szCs w:val="19"/>
                <w:u w:val="single"/>
              </w:rPr>
            </w:pPr>
            <w:r w:rsidRPr="003E293F">
              <w:rPr>
                <w:sz w:val="19"/>
                <w:szCs w:val="19"/>
              </w:rPr>
              <w:lastRenderedPageBreak/>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r w:rsidR="005767A8">
              <w:rPr>
                <w:b/>
                <w:sz w:val="19"/>
                <w:szCs w:val="19"/>
              </w:rPr>
              <w:t xml:space="preserve"> </w:t>
            </w:r>
            <w:r w:rsidR="005767A8" w:rsidRPr="003E293F">
              <w:rPr>
                <w:i/>
                <w:sz w:val="19"/>
                <w:szCs w:val="19"/>
              </w:rPr>
              <w:t>(en original)</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7364C9A2" w:rsidR="008E6781" w:rsidRPr="00AB5DD9" w:rsidRDefault="004F18AC" w:rsidP="00290DF2">
            <w:pPr>
              <w:pStyle w:val="Texto0"/>
              <w:numPr>
                <w:ilvl w:val="6"/>
                <w:numId w:val="62"/>
              </w:numPr>
              <w:spacing w:after="0" w:line="240" w:lineRule="auto"/>
              <w:ind w:left="306"/>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9F38CF">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9F38CF">
              <w:rPr>
                <w:b/>
                <w:sz w:val="20"/>
              </w:rPr>
              <w:t>. Anexo 6.</w:t>
            </w:r>
            <w:r w:rsidRPr="004660D0">
              <w:rPr>
                <w:sz w:val="20"/>
              </w:rPr>
              <w:t xml:space="preserve"> (en original)</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290DF2">
            <w:pPr>
              <w:pStyle w:val="Prrafodelista"/>
              <w:numPr>
                <w:ilvl w:val="1"/>
                <w:numId w:val="68"/>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7777777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w:t>
            </w:r>
            <w:proofErr w:type="gramStart"/>
            <w:r w:rsidRPr="003E293F">
              <w:rPr>
                <w:sz w:val="19"/>
                <w:szCs w:val="19"/>
              </w:rPr>
              <w:t>que</w:t>
            </w:r>
            <w:proofErr w:type="gramEnd"/>
            <w:r w:rsidRPr="003E293F">
              <w:rPr>
                <w:sz w:val="19"/>
                <w:szCs w:val="19"/>
              </w:rPr>
              <w:t xml:space="preserv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307B20">
              <w:rPr>
                <w:sz w:val="19"/>
                <w:szCs w:val="19"/>
                <w:lang w:val="es-MX"/>
              </w:rPr>
              <w:t>solicitudes de aclaración</w:t>
            </w:r>
            <w:r w:rsidR="00310529" w:rsidRPr="003E293F">
              <w:rPr>
                <w:sz w:val="19"/>
                <w:szCs w:val="19"/>
                <w:lang w:val="es-MX"/>
              </w:rPr>
              <w:t xml:space="preserve"> que se </w:t>
            </w:r>
            <w:r w:rsidR="00307B20">
              <w:rPr>
                <w:sz w:val="19"/>
                <w:szCs w:val="19"/>
                <w:lang w:val="es-MX"/>
              </w:rPr>
              <w:t>presenten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290DF2">
            <w:pPr>
              <w:pStyle w:val="Texto0"/>
              <w:numPr>
                <w:ilvl w:val="1"/>
                <w:numId w:val="68"/>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77777777"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en original la oferta económica, debiendo preferentemente </w:t>
            </w:r>
            <w:proofErr w:type="spellStart"/>
            <w:r w:rsidRPr="003E293F">
              <w:rPr>
                <w:sz w:val="19"/>
                <w:szCs w:val="19"/>
              </w:rPr>
              <w:t>requisitar</w:t>
            </w:r>
            <w:proofErr w:type="spellEnd"/>
            <w:r w:rsidRPr="003E293F">
              <w:rPr>
                <w:sz w:val="19"/>
                <w:szCs w:val="19"/>
              </w:rPr>
              <w:t xml:space="preserve">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29AE2AFA" w:rsidR="00A97062" w:rsidRPr="002B0D41" w:rsidRDefault="00137EB4" w:rsidP="00A97062">
      <w:pPr>
        <w:ind w:left="567" w:hanging="567"/>
        <w:jc w:val="center"/>
        <w:rPr>
          <w:rFonts w:ascii="Arial" w:hAnsi="Arial" w:cs="Arial"/>
          <w:b/>
          <w:bCs/>
          <w:i/>
          <w:sz w:val="18"/>
          <w:szCs w:val="22"/>
        </w:rPr>
      </w:pPr>
      <w:r>
        <w:rPr>
          <w:rFonts w:ascii="Arial" w:hAnsi="Arial" w:cs="Arial"/>
          <w:b/>
          <w:bCs/>
          <w:i/>
          <w:sz w:val="18"/>
          <w:szCs w:val="22"/>
        </w:rPr>
        <w:t>Representante de la 05 Junta Distrital Ejecutiva</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Pr="005B3F61" w:rsidRDefault="00A97062" w:rsidP="00A97062"/>
    <w:p w14:paraId="3F964F21" w14:textId="77777777" w:rsidR="00287870" w:rsidRDefault="00287870" w:rsidP="00287870">
      <w:pPr>
        <w:rPr>
          <w:lang w:val="es-ES"/>
        </w:rPr>
      </w:pPr>
    </w:p>
    <w:p w14:paraId="046676F7" w14:textId="77777777" w:rsidR="00B75021" w:rsidRPr="00B75021" w:rsidRDefault="00B75021" w:rsidP="00B75021"/>
    <w:p w14:paraId="69EE8A44" w14:textId="77777777" w:rsidR="00B75021" w:rsidRPr="00B75021" w:rsidRDefault="00B75021" w:rsidP="00B75021"/>
    <w:p w14:paraId="7F3B36CE" w14:textId="77777777" w:rsidR="00287870" w:rsidRDefault="00287870" w:rsidP="00B75021"/>
    <w:p w14:paraId="1DB27074" w14:textId="21C2D8D2" w:rsidR="001D2511" w:rsidRDefault="001D2511" w:rsidP="00B75021"/>
    <w:p w14:paraId="4B04BB84" w14:textId="57CCB467" w:rsidR="009B7897" w:rsidRDefault="009B7897" w:rsidP="00B75021"/>
    <w:p w14:paraId="6331C887" w14:textId="17A2DED2" w:rsidR="009B7897" w:rsidRDefault="009B7897" w:rsidP="00B75021"/>
    <w:p w14:paraId="5E4ADF8D" w14:textId="44118D71" w:rsidR="009B7897" w:rsidRDefault="009B7897" w:rsidP="00B75021"/>
    <w:p w14:paraId="706C0C87" w14:textId="77777777" w:rsidR="009B7897" w:rsidRDefault="009B7897" w:rsidP="00B75021"/>
    <w:p w14:paraId="6190D01B" w14:textId="77777777" w:rsidR="006C1813" w:rsidRPr="006C1813" w:rsidRDefault="006C1813" w:rsidP="006C1813">
      <w:pPr>
        <w:pStyle w:val="Ttulo1"/>
        <w:spacing w:before="240" w:after="60"/>
        <w:rPr>
          <w:rFonts w:cs="Arial"/>
          <w:kern w:val="32"/>
          <w:sz w:val="18"/>
          <w:szCs w:val="32"/>
        </w:rPr>
      </w:pPr>
      <w:bookmarkStart w:id="1134" w:name="_Toc494211637"/>
      <w:bookmarkStart w:id="1135" w:name="_Toc505869795"/>
      <w:bookmarkStart w:id="1136" w:name="_Toc25083276"/>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34"/>
      <w:bookmarkEnd w:id="1135"/>
      <w:bookmarkEnd w:id="1136"/>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290DF2">
      <w:pPr>
        <w:pStyle w:val="Prrafodelista"/>
        <w:numPr>
          <w:ilvl w:val="0"/>
          <w:numId w:val="77"/>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 xml:space="preserve">y servicios relacionados con las mismas, denominado </w:t>
      </w:r>
      <w:proofErr w:type="spellStart"/>
      <w:r w:rsidRPr="000E513A">
        <w:rPr>
          <w:rFonts w:ascii="Arial" w:hAnsi="Arial" w:cs="Arial"/>
          <w:sz w:val="18"/>
          <w:szCs w:val="18"/>
        </w:rPr>
        <w:t>CompraINE</w:t>
      </w:r>
      <w:proofErr w:type="spellEnd"/>
      <w:r w:rsidRPr="000E513A">
        <w:rPr>
          <w:rFonts w:ascii="Arial" w:hAnsi="Arial" w:cs="Arial"/>
          <w:sz w:val="18"/>
          <w:szCs w:val="18"/>
        </w:rPr>
        <w:t>,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 xml:space="preserve">La operación del sistema </w:t>
      </w:r>
      <w:proofErr w:type="spellStart"/>
      <w:r w:rsidRPr="000E513A">
        <w:rPr>
          <w:rFonts w:cs="Arial"/>
          <w:sz w:val="18"/>
          <w:szCs w:val="18"/>
        </w:rPr>
        <w:t>CompraINE</w:t>
      </w:r>
      <w:proofErr w:type="spellEnd"/>
      <w:r w:rsidRPr="000E513A">
        <w:rPr>
          <w:rFonts w:cs="Arial"/>
          <w:sz w:val="18"/>
          <w:szCs w:val="18"/>
        </w:rPr>
        <w:t xml:space="preserv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proofErr w:type="spellStart"/>
      <w:r w:rsidRPr="000E513A">
        <w:rPr>
          <w:rFonts w:cs="Arial"/>
          <w:sz w:val="18"/>
          <w:szCs w:val="18"/>
        </w:rPr>
        <w:t>CompraINE</w:t>
      </w:r>
      <w:proofErr w:type="spellEnd"/>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137" w:name="_Toc494211638"/>
      <w:bookmarkStart w:id="1138" w:name="_Toc505757199"/>
      <w:bookmarkStart w:id="1139" w:name="_Toc505869796"/>
      <w:bookmarkStart w:id="1140" w:name="_Toc527963346"/>
      <w:bookmarkStart w:id="1141" w:name="_Toc528680734"/>
      <w:bookmarkStart w:id="1142" w:name="_Toc25083277"/>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37"/>
      <w:bookmarkEnd w:id="1138"/>
      <w:bookmarkEnd w:id="1139"/>
      <w:bookmarkEnd w:id="1140"/>
      <w:bookmarkEnd w:id="1141"/>
      <w:bookmarkEnd w:id="1142"/>
    </w:p>
    <w:p w14:paraId="343AB8AB" w14:textId="77777777" w:rsidR="006C1813" w:rsidRPr="009B7897" w:rsidRDefault="006C1813" w:rsidP="006C1813">
      <w:pPr>
        <w:rPr>
          <w:rFonts w:ascii="Arial" w:eastAsia="Arial" w:hAnsi="Arial" w:cs="Arial"/>
          <w:b/>
          <w:bCs/>
          <w:sz w:val="10"/>
          <w:szCs w:val="10"/>
        </w:rPr>
      </w:pPr>
    </w:p>
    <w:p w14:paraId="4BCB35A3" w14:textId="77777777" w:rsidR="006C1813" w:rsidRPr="000E513A" w:rsidRDefault="006C1813" w:rsidP="00290DF2">
      <w:pPr>
        <w:pStyle w:val="Prrafodelista"/>
        <w:numPr>
          <w:ilvl w:val="0"/>
          <w:numId w:val="77"/>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290DF2">
      <w:pPr>
        <w:pStyle w:val="Prrafodelista"/>
        <w:numPr>
          <w:ilvl w:val="1"/>
          <w:numId w:val="77"/>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z w:val="18"/>
          <w:szCs w:val="18"/>
        </w:rPr>
        <w:t>.</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290DF2">
      <w:pPr>
        <w:pStyle w:val="Prrafodelista"/>
        <w:numPr>
          <w:ilvl w:val="1"/>
          <w:numId w:val="77"/>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 xml:space="preserve">la gestión y control de </w:t>
      </w:r>
      <w:proofErr w:type="gramStart"/>
      <w:r w:rsidRPr="000E513A">
        <w:rPr>
          <w:rFonts w:ascii="Arial" w:hAnsi="Arial" w:cs="Arial"/>
          <w:sz w:val="18"/>
          <w:szCs w:val="18"/>
        </w:rPr>
        <w:t>las</w:t>
      </w:r>
      <w:r w:rsidRPr="000E513A">
        <w:rPr>
          <w:rFonts w:ascii="Arial" w:hAnsi="Arial" w:cs="Arial"/>
          <w:spacing w:val="-6"/>
          <w:sz w:val="18"/>
          <w:szCs w:val="18"/>
        </w:rPr>
        <w:t xml:space="preserve"> </w:t>
      </w:r>
      <w:r w:rsidRPr="000E513A">
        <w:rPr>
          <w:rFonts w:ascii="Arial" w:hAnsi="Arial" w:cs="Arial"/>
          <w:sz w:val="18"/>
          <w:szCs w:val="18"/>
        </w:rPr>
        <w:t>mismas</w:t>
      </w:r>
      <w:proofErr w:type="gramEnd"/>
      <w:r w:rsidRPr="000E513A">
        <w:rPr>
          <w:rFonts w:ascii="Arial" w:hAnsi="Arial" w:cs="Arial"/>
          <w:sz w:val="18"/>
          <w:szCs w:val="18"/>
        </w:rPr>
        <w:t>;</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290DF2">
      <w:pPr>
        <w:pStyle w:val="Prrafodelista"/>
        <w:numPr>
          <w:ilvl w:val="1"/>
          <w:numId w:val="77"/>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290DF2">
      <w:pPr>
        <w:pStyle w:val="Prrafodelista"/>
        <w:numPr>
          <w:ilvl w:val="1"/>
          <w:numId w:val="77"/>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290DF2">
      <w:pPr>
        <w:pStyle w:val="Prrafodelista"/>
        <w:numPr>
          <w:ilvl w:val="1"/>
          <w:numId w:val="77"/>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290DF2">
      <w:pPr>
        <w:pStyle w:val="Prrafodelista"/>
        <w:numPr>
          <w:ilvl w:val="1"/>
          <w:numId w:val="77"/>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290DF2">
      <w:pPr>
        <w:pStyle w:val="Prrafodelista"/>
        <w:numPr>
          <w:ilvl w:val="1"/>
          <w:numId w:val="77"/>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290DF2">
      <w:pPr>
        <w:pStyle w:val="Prrafodelista"/>
        <w:numPr>
          <w:ilvl w:val="1"/>
          <w:numId w:val="77"/>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290DF2">
      <w:pPr>
        <w:pStyle w:val="Prrafodelista"/>
        <w:numPr>
          <w:ilvl w:val="1"/>
          <w:numId w:val="77"/>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290DF2">
      <w:pPr>
        <w:pStyle w:val="Prrafodelista"/>
        <w:numPr>
          <w:ilvl w:val="1"/>
          <w:numId w:val="77"/>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proofErr w:type="gramStart"/>
      <w:r w:rsidRPr="000E513A">
        <w:rPr>
          <w:rFonts w:ascii="Arial" w:hAnsi="Arial" w:cs="Arial"/>
          <w:sz w:val="18"/>
          <w:szCs w:val="18"/>
        </w:rPr>
        <w:t>del mismo</w:t>
      </w:r>
      <w:proofErr w:type="gramEnd"/>
      <w:r w:rsidRPr="000E513A">
        <w:rPr>
          <w:rFonts w:ascii="Arial" w:hAnsi="Arial" w:cs="Arial"/>
          <w:sz w:val="18"/>
          <w:szCs w:val="18"/>
        </w:rPr>
        <w:t xml:space="preserve">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290DF2">
      <w:pPr>
        <w:pStyle w:val="Prrafodelista"/>
        <w:numPr>
          <w:ilvl w:val="1"/>
          <w:numId w:val="77"/>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 xml:space="preserve">permite que </w:t>
      </w:r>
      <w:r w:rsidRPr="000E513A">
        <w:rPr>
          <w:rFonts w:ascii="Arial" w:hAnsi="Arial" w:cs="Arial"/>
          <w:sz w:val="18"/>
          <w:szCs w:val="18"/>
        </w:rPr>
        <w:lastRenderedPageBreak/>
        <w:t>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290DF2">
      <w:pPr>
        <w:pStyle w:val="Prrafodelista"/>
        <w:numPr>
          <w:ilvl w:val="1"/>
          <w:numId w:val="77"/>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290DF2">
      <w:pPr>
        <w:pStyle w:val="Prrafodelista"/>
        <w:numPr>
          <w:ilvl w:val="1"/>
          <w:numId w:val="77"/>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290DF2">
      <w:pPr>
        <w:pStyle w:val="Prrafodelista"/>
        <w:numPr>
          <w:ilvl w:val="1"/>
          <w:numId w:val="77"/>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290DF2">
      <w:pPr>
        <w:pStyle w:val="Prrafodelista"/>
        <w:numPr>
          <w:ilvl w:val="1"/>
          <w:numId w:val="77"/>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290DF2">
      <w:pPr>
        <w:pStyle w:val="Prrafodelista"/>
        <w:numPr>
          <w:ilvl w:val="1"/>
          <w:numId w:val="77"/>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 xml:space="preserve">Módulo de </w:t>
      </w:r>
      <w:proofErr w:type="spellStart"/>
      <w:r w:rsidRPr="000E513A">
        <w:rPr>
          <w:rFonts w:ascii="Arial" w:hAnsi="Arial" w:cs="Arial"/>
          <w:sz w:val="18"/>
          <w:szCs w:val="18"/>
        </w:rPr>
        <w:t>CompraINE</w:t>
      </w:r>
      <w:proofErr w:type="spellEnd"/>
      <w:r w:rsidRPr="000E513A">
        <w:rPr>
          <w:rFonts w:ascii="Arial" w:hAnsi="Arial" w:cs="Arial"/>
          <w:sz w:val="18"/>
          <w:szCs w:val="18"/>
        </w:rPr>
        <w:t xml:space="preserv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290DF2">
      <w:pPr>
        <w:pStyle w:val="Prrafodelista"/>
        <w:numPr>
          <w:ilvl w:val="1"/>
          <w:numId w:val="77"/>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143" w:name="_Toc494211639"/>
      <w:bookmarkStart w:id="1144" w:name="_Toc505757200"/>
      <w:bookmarkStart w:id="1145" w:name="_Toc505869797"/>
      <w:bookmarkStart w:id="1146" w:name="_Toc527963347"/>
      <w:bookmarkStart w:id="1147" w:name="_Toc528680735"/>
      <w:bookmarkStart w:id="1148" w:name="_Toc25083278"/>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143"/>
      <w:bookmarkEnd w:id="1144"/>
      <w:bookmarkEnd w:id="1145"/>
      <w:bookmarkEnd w:id="1146"/>
      <w:bookmarkEnd w:id="1147"/>
      <w:bookmarkEnd w:id="1148"/>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290DF2">
      <w:pPr>
        <w:pStyle w:val="Prrafodelista"/>
        <w:numPr>
          <w:ilvl w:val="0"/>
          <w:numId w:val="77"/>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290DF2">
      <w:pPr>
        <w:pStyle w:val="Prrafodelista"/>
        <w:numPr>
          <w:ilvl w:val="0"/>
          <w:numId w:val="77"/>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z w:val="18"/>
          <w:szCs w:val="18"/>
        </w:rPr>
        <w:t>.</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290DF2">
      <w:pPr>
        <w:pStyle w:val="Prrafodelista"/>
        <w:numPr>
          <w:ilvl w:val="0"/>
          <w:numId w:val="77"/>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 xml:space="preserve">del Sistema </w:t>
      </w:r>
      <w:proofErr w:type="spellStart"/>
      <w:r w:rsidRPr="000E513A">
        <w:rPr>
          <w:rFonts w:ascii="Arial" w:hAnsi="Arial" w:cs="Arial"/>
          <w:sz w:val="18"/>
          <w:szCs w:val="18"/>
        </w:rPr>
        <w:t>CompraINE</w:t>
      </w:r>
      <w:proofErr w:type="spellEnd"/>
      <w:r w:rsidRPr="000E513A">
        <w:rPr>
          <w:rFonts w:ascii="Arial" w:hAnsi="Arial" w:cs="Arial"/>
          <w:sz w:val="18"/>
          <w:szCs w:val="18"/>
        </w:rPr>
        <w:t xml:space="preserv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290DF2">
      <w:pPr>
        <w:pStyle w:val="Prrafodelista"/>
        <w:numPr>
          <w:ilvl w:val="0"/>
          <w:numId w:val="77"/>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149" w:name="_Toc494211640"/>
      <w:bookmarkStart w:id="1150" w:name="_Toc505757201"/>
      <w:bookmarkStart w:id="1151" w:name="_Toc505869798"/>
      <w:bookmarkStart w:id="1152" w:name="_Toc527963348"/>
      <w:bookmarkStart w:id="1153" w:name="_Toc528680736"/>
      <w:bookmarkStart w:id="1154" w:name="_Toc25083279"/>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149"/>
      <w:bookmarkEnd w:id="1150"/>
      <w:bookmarkEnd w:id="1151"/>
      <w:bookmarkEnd w:id="1152"/>
      <w:bookmarkEnd w:id="1153"/>
      <w:bookmarkEnd w:id="1154"/>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 xml:space="preserve">El sistema </w:t>
      </w:r>
      <w:proofErr w:type="spellStart"/>
      <w:r w:rsidRPr="000E513A">
        <w:rPr>
          <w:rFonts w:cs="Arial"/>
          <w:sz w:val="18"/>
          <w:szCs w:val="18"/>
        </w:rPr>
        <w:t>CompraINE</w:t>
      </w:r>
      <w:proofErr w:type="spellEnd"/>
      <w:r w:rsidRPr="000E513A">
        <w:rPr>
          <w:rFonts w:cs="Arial"/>
          <w:sz w:val="18"/>
          <w:szCs w:val="18"/>
        </w:rPr>
        <w:t xml:space="preserv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290DF2">
      <w:pPr>
        <w:pStyle w:val="Prrafodelista"/>
        <w:numPr>
          <w:ilvl w:val="1"/>
          <w:numId w:val="77"/>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290DF2">
      <w:pPr>
        <w:pStyle w:val="Prrafodelista"/>
        <w:numPr>
          <w:ilvl w:val="1"/>
          <w:numId w:val="77"/>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290DF2">
      <w:pPr>
        <w:pStyle w:val="Prrafodelista"/>
        <w:numPr>
          <w:ilvl w:val="1"/>
          <w:numId w:val="77"/>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290DF2">
      <w:pPr>
        <w:pStyle w:val="Prrafodelista"/>
        <w:numPr>
          <w:ilvl w:val="1"/>
          <w:numId w:val="77"/>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proofErr w:type="spellStart"/>
      <w:r w:rsidRPr="000E513A">
        <w:rPr>
          <w:rFonts w:cs="Arial"/>
          <w:sz w:val="18"/>
          <w:szCs w:val="18"/>
        </w:rPr>
        <w:t>CompraINE</w:t>
      </w:r>
      <w:proofErr w:type="spellEnd"/>
      <w:r w:rsidRPr="000E513A">
        <w:rPr>
          <w:rFonts w:cs="Arial"/>
          <w:sz w:val="18"/>
          <w:szCs w:val="18"/>
        </w:rPr>
        <w:t>,</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proofErr w:type="gramStart"/>
      <w:r w:rsidRPr="000E513A">
        <w:rPr>
          <w:rFonts w:cs="Arial"/>
          <w:sz w:val="18"/>
          <w:szCs w:val="18"/>
        </w:rPr>
        <w:t>obstante</w:t>
      </w:r>
      <w:proofErr w:type="gramEnd"/>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155" w:name="_Toc494211641"/>
      <w:bookmarkStart w:id="1156" w:name="_Toc505757202"/>
      <w:bookmarkStart w:id="1157" w:name="_Toc505869799"/>
      <w:bookmarkStart w:id="1158" w:name="_Toc527963349"/>
      <w:bookmarkStart w:id="1159" w:name="_Toc528680737"/>
      <w:bookmarkStart w:id="1160" w:name="_Toc25083280"/>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155"/>
      <w:bookmarkEnd w:id="1156"/>
      <w:bookmarkEnd w:id="1157"/>
      <w:bookmarkEnd w:id="1158"/>
      <w:bookmarkEnd w:id="1159"/>
      <w:bookmarkEnd w:id="1160"/>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proofErr w:type="spellStart"/>
      <w:r w:rsidRPr="000E513A">
        <w:rPr>
          <w:rFonts w:cs="Arial"/>
          <w:sz w:val="18"/>
          <w:szCs w:val="18"/>
        </w:rPr>
        <w:t>CompraINE</w:t>
      </w:r>
      <w:proofErr w:type="spellEnd"/>
      <w:r w:rsidRPr="000E513A">
        <w:rPr>
          <w:rFonts w:cs="Arial"/>
          <w:sz w:val="18"/>
          <w:szCs w:val="18"/>
        </w:rPr>
        <w:t>.</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 xml:space="preserve">en </w:t>
      </w:r>
      <w:proofErr w:type="spellStart"/>
      <w:r w:rsidRPr="000E513A">
        <w:rPr>
          <w:rFonts w:cs="Arial"/>
          <w:sz w:val="18"/>
          <w:szCs w:val="18"/>
        </w:rPr>
        <w:t>CompraINE</w:t>
      </w:r>
      <w:proofErr w:type="spellEnd"/>
      <w:r w:rsidRPr="000E513A">
        <w:rPr>
          <w:rFonts w:cs="Arial"/>
          <w:sz w:val="18"/>
          <w:szCs w:val="18"/>
        </w:rPr>
        <w:t>,</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proofErr w:type="spellStart"/>
      <w:r w:rsidRPr="000E513A">
        <w:rPr>
          <w:rFonts w:cs="Arial"/>
          <w:sz w:val="18"/>
          <w:szCs w:val="18"/>
        </w:rPr>
        <w:t>CompraINE</w:t>
      </w:r>
      <w:proofErr w:type="spellEnd"/>
      <w:r w:rsidRPr="000E513A">
        <w:rPr>
          <w:rFonts w:cs="Arial"/>
          <w:sz w:val="18"/>
          <w:szCs w:val="18"/>
        </w:rPr>
        <w:t>.</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proofErr w:type="spellStart"/>
      <w:r w:rsidRPr="000E513A">
        <w:rPr>
          <w:rFonts w:cs="Arial"/>
          <w:sz w:val="18"/>
          <w:szCs w:val="18"/>
        </w:rPr>
        <w:t>CompraINE</w:t>
      </w:r>
      <w:proofErr w:type="spellEnd"/>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proofErr w:type="spellStart"/>
      <w:r w:rsidRPr="000E513A">
        <w:rPr>
          <w:rFonts w:cs="Arial"/>
          <w:sz w:val="18"/>
          <w:szCs w:val="18"/>
        </w:rPr>
        <w:t>CompraINE</w:t>
      </w:r>
      <w:proofErr w:type="spellEnd"/>
      <w:r w:rsidRPr="000E513A">
        <w:rPr>
          <w:rFonts w:cs="Arial"/>
          <w:sz w:val="18"/>
          <w:szCs w:val="18"/>
        </w:rPr>
        <w:t>,</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proofErr w:type="spellStart"/>
      <w:r w:rsidRPr="000E513A">
        <w:rPr>
          <w:rFonts w:cs="Arial"/>
          <w:sz w:val="18"/>
          <w:szCs w:val="18"/>
        </w:rPr>
        <w:t>CompraINE</w:t>
      </w:r>
      <w:proofErr w:type="spellEnd"/>
      <w:r w:rsidRPr="000E513A">
        <w:rPr>
          <w:rFonts w:cs="Arial"/>
          <w:sz w:val="18"/>
          <w:szCs w:val="18"/>
        </w:rPr>
        <w:t>.</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290DF2">
      <w:pPr>
        <w:pStyle w:val="Prrafodelista"/>
        <w:numPr>
          <w:ilvl w:val="0"/>
          <w:numId w:val="76"/>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z w:val="18"/>
          <w:szCs w:val="18"/>
        </w:rPr>
        <w:t>.</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77777777" w:rsidR="006C1813" w:rsidRPr="000E513A" w:rsidRDefault="006C1813" w:rsidP="00290DF2">
      <w:pPr>
        <w:pStyle w:val="Prrafodelista"/>
        <w:numPr>
          <w:ilvl w:val="0"/>
          <w:numId w:val="76"/>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 xml:space="preserve">El titular del área responsable de la </w:t>
      </w:r>
      <w:proofErr w:type="gramStart"/>
      <w:r w:rsidRPr="000E513A">
        <w:rPr>
          <w:rFonts w:ascii="Arial" w:hAnsi="Arial" w:cs="Arial"/>
          <w:sz w:val="18"/>
          <w:szCs w:val="18"/>
        </w:rPr>
        <w:t>contratación,</w:t>
      </w:r>
      <w:proofErr w:type="gramEnd"/>
      <w:r w:rsidRPr="000E513A">
        <w:rPr>
          <w:rFonts w:ascii="Arial" w:hAnsi="Arial" w:cs="Arial"/>
          <w:sz w:val="18"/>
          <w:szCs w:val="18"/>
        </w:rPr>
        <w:t xml:space="preserve">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 xml:space="preserve">que se precisará la fecha a partir de la cual se requiere se efectúe la </w:t>
      </w:r>
      <w:proofErr w:type="gramStart"/>
      <w:r w:rsidRPr="000E513A">
        <w:rPr>
          <w:rFonts w:ascii="Arial" w:hAnsi="Arial" w:cs="Arial"/>
          <w:sz w:val="18"/>
          <w:szCs w:val="18"/>
        </w:rPr>
        <w:t xml:space="preserve">baja </w:t>
      </w:r>
      <w:r w:rsidRPr="000E513A">
        <w:rPr>
          <w:rFonts w:ascii="Arial" w:hAnsi="Arial" w:cs="Arial"/>
          <w:spacing w:val="22"/>
          <w:sz w:val="18"/>
          <w:szCs w:val="18"/>
        </w:rPr>
        <w:t xml:space="preserve"> </w:t>
      </w:r>
      <w:r w:rsidRPr="000E513A">
        <w:rPr>
          <w:rFonts w:ascii="Arial" w:hAnsi="Arial" w:cs="Arial"/>
          <w:sz w:val="18"/>
          <w:szCs w:val="18"/>
        </w:rPr>
        <w:t>del</w:t>
      </w:r>
      <w:proofErr w:type="gramEnd"/>
      <w:r w:rsidRPr="000E513A">
        <w:rPr>
          <w:rFonts w:ascii="Arial" w:hAnsi="Arial" w:cs="Arial"/>
          <w:sz w:val="18"/>
          <w:szCs w:val="18"/>
        </w:rPr>
        <w:t xml:space="preserve">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161" w:name="_Toc494211642"/>
      <w:bookmarkStart w:id="1162" w:name="_Toc505757203"/>
      <w:bookmarkStart w:id="1163" w:name="_Toc505869800"/>
      <w:bookmarkStart w:id="1164" w:name="_Toc527963350"/>
      <w:bookmarkStart w:id="1165" w:name="_Toc528680738"/>
      <w:bookmarkStart w:id="1166" w:name="_Toc25083281"/>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161"/>
      <w:bookmarkEnd w:id="1162"/>
      <w:bookmarkEnd w:id="1163"/>
      <w:bookmarkEnd w:id="1164"/>
      <w:bookmarkEnd w:id="1165"/>
      <w:bookmarkEnd w:id="1166"/>
    </w:p>
    <w:p w14:paraId="40053234" w14:textId="77777777" w:rsidR="006C1813" w:rsidRPr="000E513A" w:rsidRDefault="006C1813" w:rsidP="006C1813">
      <w:pPr>
        <w:rPr>
          <w:rFonts w:ascii="Arial" w:eastAsia="Arial" w:hAnsi="Arial" w:cs="Arial"/>
          <w:b/>
          <w:bCs/>
          <w:sz w:val="18"/>
          <w:szCs w:val="18"/>
        </w:rPr>
      </w:pPr>
    </w:p>
    <w:p w14:paraId="2263BFF9" w14:textId="77777777" w:rsidR="006C1813" w:rsidRPr="000E513A" w:rsidRDefault="006C1813" w:rsidP="00290DF2">
      <w:pPr>
        <w:pStyle w:val="Prrafodelista"/>
        <w:numPr>
          <w:ilvl w:val="0"/>
          <w:numId w:val="76"/>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 xml:space="preserve">los programas anuales de adquisiciones, arrendamientos y servicios, y </w:t>
      </w:r>
      <w:proofErr w:type="gramStart"/>
      <w:r w:rsidRPr="000E513A">
        <w:rPr>
          <w:rFonts w:ascii="Arial" w:hAnsi="Arial" w:cs="Arial"/>
          <w:sz w:val="18"/>
          <w:szCs w:val="18"/>
        </w:rPr>
        <w:t xml:space="preserve">de </w:t>
      </w:r>
      <w:r w:rsidRPr="000E513A">
        <w:rPr>
          <w:rFonts w:ascii="Arial" w:hAnsi="Arial" w:cs="Arial"/>
          <w:spacing w:val="40"/>
          <w:sz w:val="18"/>
          <w:szCs w:val="18"/>
        </w:rPr>
        <w:t xml:space="preserve"> </w:t>
      </w:r>
      <w:r w:rsidRPr="000E513A">
        <w:rPr>
          <w:rFonts w:ascii="Arial" w:hAnsi="Arial" w:cs="Arial"/>
          <w:sz w:val="18"/>
          <w:szCs w:val="18"/>
        </w:rPr>
        <w:t>obra</w:t>
      </w:r>
      <w:proofErr w:type="gramEnd"/>
      <w:r w:rsidRPr="000E513A">
        <w:rPr>
          <w:rFonts w:ascii="Arial" w:hAnsi="Arial" w:cs="Arial"/>
          <w:sz w:val="18"/>
          <w:szCs w:val="18"/>
        </w:rPr>
        <w:t xml:space="preserve">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167" w:name="_Toc494211643"/>
      <w:bookmarkStart w:id="1168" w:name="_Toc505757204"/>
      <w:bookmarkStart w:id="1169" w:name="_Toc505869801"/>
      <w:bookmarkStart w:id="1170" w:name="_Toc527963351"/>
      <w:bookmarkStart w:id="1171" w:name="_Toc528680739"/>
      <w:bookmarkStart w:id="1172" w:name="_Toc25083282"/>
      <w:r w:rsidRPr="000E513A">
        <w:rPr>
          <w:rFonts w:cs="Arial"/>
          <w:sz w:val="18"/>
          <w:szCs w:val="18"/>
        </w:rPr>
        <w:t xml:space="preserve">Del acceso y uso de </w:t>
      </w:r>
      <w:proofErr w:type="spellStart"/>
      <w:r w:rsidRPr="000E513A">
        <w:rPr>
          <w:rFonts w:cs="Arial"/>
          <w:sz w:val="18"/>
          <w:szCs w:val="18"/>
        </w:rPr>
        <w:t>CompraINE</w:t>
      </w:r>
      <w:proofErr w:type="spellEnd"/>
      <w:r w:rsidRPr="000E513A">
        <w:rPr>
          <w:rFonts w:cs="Arial"/>
          <w:sz w:val="18"/>
          <w:szCs w:val="18"/>
        </w:rPr>
        <w:t xml:space="preserve"> para los licitantes, proveedores</w:t>
      </w:r>
      <w:r w:rsidRPr="000E513A">
        <w:rPr>
          <w:rFonts w:cs="Arial"/>
          <w:spacing w:val="-15"/>
          <w:sz w:val="18"/>
          <w:szCs w:val="18"/>
        </w:rPr>
        <w:t xml:space="preserve"> </w:t>
      </w:r>
      <w:r w:rsidRPr="000E513A">
        <w:rPr>
          <w:rFonts w:cs="Arial"/>
          <w:sz w:val="18"/>
          <w:szCs w:val="18"/>
        </w:rPr>
        <w:t>y</w:t>
      </w:r>
      <w:bookmarkEnd w:id="1167"/>
      <w:bookmarkEnd w:id="1168"/>
      <w:bookmarkEnd w:id="1169"/>
      <w:bookmarkEnd w:id="1170"/>
      <w:bookmarkEnd w:id="1171"/>
      <w:bookmarkEnd w:id="1172"/>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290DF2">
      <w:pPr>
        <w:pStyle w:val="Prrafodelista"/>
        <w:numPr>
          <w:ilvl w:val="0"/>
          <w:numId w:val="76"/>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 xml:space="preserve">Para que los potenciales licitantes tengan acceso a </w:t>
      </w:r>
      <w:proofErr w:type="spellStart"/>
      <w:r w:rsidRPr="000E513A">
        <w:rPr>
          <w:rFonts w:ascii="Arial" w:hAnsi="Arial" w:cs="Arial"/>
          <w:sz w:val="18"/>
          <w:szCs w:val="18"/>
        </w:rPr>
        <w:t>CompraINE</w:t>
      </w:r>
      <w:proofErr w:type="spellEnd"/>
      <w:r w:rsidRPr="000E513A">
        <w:rPr>
          <w:rFonts w:ascii="Arial" w:hAnsi="Arial" w:cs="Arial"/>
          <w:sz w:val="18"/>
          <w:szCs w:val="18"/>
        </w:rPr>
        <w:t>,</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 xml:space="preserve">en </w:t>
      </w:r>
      <w:proofErr w:type="spellStart"/>
      <w:r w:rsidRPr="000E513A">
        <w:rPr>
          <w:rFonts w:ascii="Arial" w:hAnsi="Arial" w:cs="Arial"/>
          <w:sz w:val="18"/>
          <w:szCs w:val="18"/>
        </w:rPr>
        <w:t>CompraINE</w:t>
      </w:r>
      <w:proofErr w:type="spellEnd"/>
      <w:r w:rsidRPr="000E513A">
        <w:rPr>
          <w:rFonts w:ascii="Arial" w:hAnsi="Arial" w:cs="Arial"/>
          <w:sz w:val="18"/>
          <w:szCs w:val="18"/>
        </w:rPr>
        <w:t>.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 xml:space="preserve">identificación electrónico para que hagan uso de </w:t>
      </w:r>
      <w:proofErr w:type="spellStart"/>
      <w:r w:rsidRPr="000E513A">
        <w:rPr>
          <w:rFonts w:cs="Arial"/>
          <w:sz w:val="18"/>
          <w:szCs w:val="18"/>
        </w:rPr>
        <w:t>CompraINE</w:t>
      </w:r>
      <w:proofErr w:type="spellEnd"/>
      <w:r w:rsidRPr="000E513A">
        <w:rPr>
          <w:rFonts w:cs="Arial"/>
          <w:sz w:val="18"/>
          <w:szCs w:val="18"/>
        </w:rPr>
        <w:t xml:space="preserv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proofErr w:type="spellStart"/>
      <w:r w:rsidRPr="000E513A">
        <w:rPr>
          <w:rFonts w:cs="Arial"/>
          <w:sz w:val="18"/>
          <w:szCs w:val="18"/>
        </w:rPr>
        <w:t>CompraINE</w:t>
      </w:r>
      <w:proofErr w:type="spellEnd"/>
      <w:r w:rsidRPr="000E513A">
        <w:rPr>
          <w:rFonts w:cs="Arial"/>
          <w:sz w:val="18"/>
          <w:szCs w:val="18"/>
        </w:rPr>
        <w:t>,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290DF2">
            <w:pPr>
              <w:pStyle w:val="TableParagraph"/>
              <w:numPr>
                <w:ilvl w:val="0"/>
                <w:numId w:val="75"/>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proofErr w:type="gramStart"/>
            <w:r w:rsidRPr="009C415C">
              <w:rPr>
                <w:rFonts w:ascii="Arial" w:hAnsi="Arial" w:cs="Arial"/>
                <w:sz w:val="18"/>
                <w:szCs w:val="18"/>
                <w:lang w:val="es-MX"/>
              </w:rPr>
              <w:t>ejemplo</w:t>
            </w:r>
            <w:proofErr w:type="gramEnd"/>
            <w:r w:rsidRPr="009C415C">
              <w:rPr>
                <w:rFonts w:ascii="Arial" w:hAnsi="Arial" w:cs="Arial"/>
                <w:sz w:val="18"/>
                <w:szCs w:val="18"/>
                <w:lang w:val="es-MX"/>
              </w:rPr>
              <w:t xml:space="preserve">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290DF2">
            <w:pPr>
              <w:pStyle w:val="TableParagraph"/>
              <w:numPr>
                <w:ilvl w:val="0"/>
                <w:numId w:val="75"/>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 xml:space="preserve">Cédula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290DF2">
            <w:pPr>
              <w:pStyle w:val="TableParagraph"/>
              <w:numPr>
                <w:ilvl w:val="0"/>
                <w:numId w:val="75"/>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290DF2">
            <w:pPr>
              <w:pStyle w:val="TableParagraph"/>
              <w:numPr>
                <w:ilvl w:val="0"/>
                <w:numId w:val="74"/>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290DF2">
            <w:pPr>
              <w:pStyle w:val="TableParagraph"/>
              <w:numPr>
                <w:ilvl w:val="0"/>
                <w:numId w:val="74"/>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proofErr w:type="gram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con</w:t>
            </w:r>
            <w:proofErr w:type="gramEnd"/>
            <w:r w:rsidRPr="000E513A">
              <w:rPr>
                <w:rFonts w:ascii="Arial" w:hAnsi="Arial" w:cs="Arial"/>
                <w:sz w:val="18"/>
                <w:szCs w:val="18"/>
              </w:rPr>
              <w:t xml:space="preserve">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290DF2">
            <w:pPr>
              <w:pStyle w:val="TableParagraph"/>
              <w:numPr>
                <w:ilvl w:val="0"/>
                <w:numId w:val="73"/>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290DF2">
            <w:pPr>
              <w:pStyle w:val="TableParagraph"/>
              <w:numPr>
                <w:ilvl w:val="0"/>
                <w:numId w:val="73"/>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290DF2">
            <w:pPr>
              <w:pStyle w:val="TableParagraph"/>
              <w:numPr>
                <w:ilvl w:val="0"/>
                <w:numId w:val="73"/>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290DF2">
            <w:pPr>
              <w:pStyle w:val="TableParagraph"/>
              <w:numPr>
                <w:ilvl w:val="0"/>
                <w:numId w:val="73"/>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proofErr w:type="spellStart"/>
      <w:r w:rsidRPr="000E513A">
        <w:rPr>
          <w:rFonts w:cs="Arial"/>
          <w:sz w:val="18"/>
          <w:szCs w:val="18"/>
        </w:rPr>
        <w:t>CompraINE</w:t>
      </w:r>
      <w:proofErr w:type="spellEnd"/>
      <w:r w:rsidRPr="000E513A">
        <w:rPr>
          <w:rFonts w:cs="Arial"/>
          <w:sz w:val="18"/>
          <w:szCs w:val="18"/>
        </w:rPr>
        <w:t xml:space="preserv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290DF2">
      <w:pPr>
        <w:pStyle w:val="Prrafodelista"/>
        <w:numPr>
          <w:ilvl w:val="0"/>
          <w:numId w:val="76"/>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z w:val="18"/>
          <w:szCs w:val="18"/>
        </w:rPr>
        <w:t>.</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290DF2">
      <w:pPr>
        <w:pStyle w:val="Prrafodelista"/>
        <w:numPr>
          <w:ilvl w:val="0"/>
          <w:numId w:val="76"/>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 xml:space="preserve">Para la presentación y firma de proposiciones a través de </w:t>
      </w:r>
      <w:proofErr w:type="spellStart"/>
      <w:r w:rsidRPr="000E513A">
        <w:rPr>
          <w:rFonts w:ascii="Arial" w:hAnsi="Arial" w:cs="Arial"/>
          <w:sz w:val="18"/>
          <w:szCs w:val="18"/>
        </w:rPr>
        <w:t>CompraINE</w:t>
      </w:r>
      <w:proofErr w:type="spellEnd"/>
      <w:r w:rsidRPr="000E513A">
        <w:rPr>
          <w:rFonts w:ascii="Arial" w:hAnsi="Arial" w:cs="Arial"/>
          <w:sz w:val="18"/>
          <w:szCs w:val="18"/>
        </w:rPr>
        <w:t>,</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 xml:space="preserve">de sus proposiciones a través de </w:t>
      </w:r>
      <w:proofErr w:type="spellStart"/>
      <w:r w:rsidRPr="000E513A">
        <w:rPr>
          <w:rFonts w:cs="Arial"/>
          <w:sz w:val="18"/>
          <w:szCs w:val="18"/>
        </w:rPr>
        <w:t>CompraINE</w:t>
      </w:r>
      <w:proofErr w:type="spellEnd"/>
      <w:r w:rsidRPr="000E513A">
        <w:rPr>
          <w:rFonts w:cs="Arial"/>
          <w:sz w:val="18"/>
          <w:szCs w:val="18"/>
        </w:rPr>
        <w:t>,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proofErr w:type="spellStart"/>
      <w:r w:rsidRPr="000E513A">
        <w:rPr>
          <w:rFonts w:cs="Arial"/>
          <w:sz w:val="18"/>
          <w:szCs w:val="18"/>
        </w:rPr>
        <w:t>CompraINE</w:t>
      </w:r>
      <w:proofErr w:type="spellEnd"/>
      <w:r w:rsidRPr="000E513A">
        <w:rPr>
          <w:rFonts w:cs="Arial"/>
          <w:sz w:val="18"/>
          <w:szCs w:val="18"/>
        </w:rPr>
        <w:t xml:space="preserv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290DF2">
      <w:pPr>
        <w:pStyle w:val="Prrafodelista"/>
        <w:numPr>
          <w:ilvl w:val="0"/>
          <w:numId w:val="76"/>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 xml:space="preserve">y contratistas a través de </w:t>
      </w:r>
      <w:proofErr w:type="spellStart"/>
      <w:r w:rsidRPr="000E513A">
        <w:rPr>
          <w:rFonts w:ascii="Arial" w:hAnsi="Arial" w:cs="Arial"/>
          <w:sz w:val="18"/>
          <w:szCs w:val="18"/>
        </w:rPr>
        <w:t>CompraINE</w:t>
      </w:r>
      <w:proofErr w:type="spellEnd"/>
      <w:r w:rsidRPr="000E513A">
        <w:rPr>
          <w:rFonts w:ascii="Arial" w:hAnsi="Arial" w:cs="Arial"/>
          <w:sz w:val="18"/>
          <w:szCs w:val="18"/>
        </w:rPr>
        <w:t>,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173" w:name="_Toc494211644"/>
      <w:bookmarkStart w:id="1174" w:name="_Toc505757205"/>
      <w:bookmarkStart w:id="1175" w:name="_Toc505869802"/>
      <w:bookmarkStart w:id="1176" w:name="_Toc527963352"/>
      <w:bookmarkStart w:id="1177" w:name="_Toc528680740"/>
      <w:bookmarkStart w:id="1178" w:name="_Toc25083283"/>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173"/>
      <w:bookmarkEnd w:id="1174"/>
      <w:bookmarkEnd w:id="1175"/>
      <w:bookmarkEnd w:id="1176"/>
      <w:bookmarkEnd w:id="1177"/>
      <w:bookmarkEnd w:id="1178"/>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290DF2">
      <w:pPr>
        <w:pStyle w:val="Prrafodelista"/>
        <w:numPr>
          <w:ilvl w:val="0"/>
          <w:numId w:val="76"/>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 xml:space="preserve">el sistema </w:t>
      </w:r>
      <w:proofErr w:type="spellStart"/>
      <w:r w:rsidRPr="000E513A">
        <w:rPr>
          <w:rFonts w:ascii="Arial" w:hAnsi="Arial" w:cs="Arial"/>
          <w:sz w:val="18"/>
          <w:szCs w:val="18"/>
        </w:rPr>
        <w:t>CompraINE</w:t>
      </w:r>
      <w:proofErr w:type="spellEnd"/>
      <w:r w:rsidRPr="000E513A">
        <w:rPr>
          <w:rFonts w:ascii="Arial" w:hAnsi="Arial" w:cs="Arial"/>
          <w:sz w:val="18"/>
          <w:szCs w:val="18"/>
        </w:rPr>
        <w:t xml:space="preserv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290DF2">
      <w:pPr>
        <w:pStyle w:val="Prrafodelista"/>
        <w:numPr>
          <w:ilvl w:val="1"/>
          <w:numId w:val="76"/>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290DF2">
      <w:pPr>
        <w:pStyle w:val="Prrafodelista"/>
        <w:numPr>
          <w:ilvl w:val="1"/>
          <w:numId w:val="76"/>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290DF2">
      <w:pPr>
        <w:pStyle w:val="Prrafodelista"/>
        <w:numPr>
          <w:ilvl w:val="1"/>
          <w:numId w:val="76"/>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290DF2">
      <w:pPr>
        <w:pStyle w:val="Prrafodelista"/>
        <w:numPr>
          <w:ilvl w:val="1"/>
          <w:numId w:val="76"/>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77777777" w:rsidR="006C1813" w:rsidRPr="000E513A" w:rsidRDefault="006C1813" w:rsidP="00290DF2">
      <w:pPr>
        <w:pStyle w:val="Prrafodelista"/>
        <w:numPr>
          <w:ilvl w:val="1"/>
          <w:numId w:val="76"/>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proofErr w:type="gramStart"/>
      <w:r w:rsidRPr="000E513A">
        <w:rPr>
          <w:rFonts w:ascii="Arial" w:hAnsi="Arial" w:cs="Arial"/>
          <w:sz w:val="18"/>
          <w:szCs w:val="18"/>
        </w:rPr>
        <w:t>que</w:t>
      </w:r>
      <w:proofErr w:type="gramEnd"/>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7777777" w:rsidR="006C1813" w:rsidRPr="000E513A" w:rsidRDefault="006C1813" w:rsidP="00290DF2">
      <w:pPr>
        <w:pStyle w:val="Prrafodelista"/>
        <w:numPr>
          <w:ilvl w:val="1"/>
          <w:numId w:val="76"/>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proofErr w:type="gramStart"/>
      <w:r w:rsidRPr="000E513A">
        <w:rPr>
          <w:rFonts w:ascii="Arial" w:hAnsi="Arial" w:cs="Arial"/>
          <w:sz w:val="18"/>
          <w:szCs w:val="18"/>
        </w:rPr>
        <w:t>que</w:t>
      </w:r>
      <w:proofErr w:type="gramEnd"/>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290DF2">
      <w:pPr>
        <w:pStyle w:val="Prrafodelista"/>
        <w:numPr>
          <w:ilvl w:val="1"/>
          <w:numId w:val="76"/>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 xml:space="preserve">a que se haya completado el formulario de registro. </w:t>
      </w:r>
      <w:proofErr w:type="spellStart"/>
      <w:r w:rsidRPr="000E513A">
        <w:rPr>
          <w:rFonts w:cs="Arial"/>
          <w:sz w:val="18"/>
          <w:szCs w:val="18"/>
        </w:rPr>
        <w:t>CompraINE</w:t>
      </w:r>
      <w:proofErr w:type="spellEnd"/>
      <w:r w:rsidRPr="000E513A">
        <w:rPr>
          <w:rFonts w:cs="Arial"/>
          <w:sz w:val="18"/>
          <w:szCs w:val="18"/>
        </w:rPr>
        <w:t xml:space="preserv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proofErr w:type="gramStart"/>
      <w:r w:rsidRPr="000E513A">
        <w:rPr>
          <w:rFonts w:cs="Arial"/>
          <w:sz w:val="18"/>
          <w:szCs w:val="18"/>
        </w:rPr>
        <w:t>RUPC,</w:t>
      </w:r>
      <w:proofErr w:type="gramEnd"/>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proofErr w:type="gramStart"/>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proofErr w:type="gramEnd"/>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proofErr w:type="spellStart"/>
      <w:r w:rsidRPr="000E513A">
        <w:rPr>
          <w:rFonts w:cs="Arial"/>
          <w:sz w:val="18"/>
          <w:szCs w:val="18"/>
        </w:rPr>
        <w:t>CompraINE</w:t>
      </w:r>
      <w:proofErr w:type="spellEnd"/>
      <w:r w:rsidRPr="000E513A">
        <w:rPr>
          <w:rFonts w:cs="Arial"/>
          <w:sz w:val="18"/>
          <w:szCs w:val="18"/>
        </w:rPr>
        <w:t>.</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290DF2">
      <w:pPr>
        <w:pStyle w:val="Prrafodelista"/>
        <w:numPr>
          <w:ilvl w:val="0"/>
          <w:numId w:val="76"/>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 xml:space="preserve">Corresponderá a los Operadores incorporar a </w:t>
      </w:r>
      <w:proofErr w:type="spellStart"/>
      <w:r w:rsidRPr="000E513A">
        <w:rPr>
          <w:rFonts w:ascii="Arial" w:hAnsi="Arial" w:cs="Arial"/>
          <w:sz w:val="18"/>
          <w:szCs w:val="18"/>
        </w:rPr>
        <w:t>CompraINE</w:t>
      </w:r>
      <w:proofErr w:type="spellEnd"/>
      <w:r w:rsidRPr="000E513A">
        <w:rPr>
          <w:rFonts w:ascii="Arial" w:hAnsi="Arial" w:cs="Arial"/>
          <w:sz w:val="18"/>
          <w:szCs w:val="18"/>
        </w:rPr>
        <w:t xml:space="preserv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290DF2">
      <w:pPr>
        <w:pStyle w:val="Prrafodelista"/>
        <w:numPr>
          <w:ilvl w:val="0"/>
          <w:numId w:val="76"/>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290DF2">
      <w:pPr>
        <w:pStyle w:val="Prrafodelista"/>
        <w:numPr>
          <w:ilvl w:val="0"/>
          <w:numId w:val="76"/>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z w:val="18"/>
          <w:szCs w:val="18"/>
        </w:rPr>
        <w:t>.</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 xml:space="preserve">el </w:t>
      </w:r>
      <w:proofErr w:type="spellStart"/>
      <w:r w:rsidRPr="000E513A">
        <w:rPr>
          <w:rFonts w:cs="Arial"/>
          <w:sz w:val="18"/>
          <w:szCs w:val="18"/>
        </w:rPr>
        <w:t>CompraINE</w:t>
      </w:r>
      <w:proofErr w:type="spellEnd"/>
      <w:r w:rsidRPr="000E513A">
        <w:rPr>
          <w:rFonts w:cs="Arial"/>
          <w:sz w:val="18"/>
          <w:szCs w:val="18"/>
        </w:rPr>
        <w:t>.</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290DF2">
      <w:pPr>
        <w:pStyle w:val="Prrafodelista"/>
        <w:numPr>
          <w:ilvl w:val="0"/>
          <w:numId w:val="76"/>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 xml:space="preserve">La información relativa al RUPC permanecerá en </w:t>
      </w:r>
      <w:proofErr w:type="spellStart"/>
      <w:r w:rsidRPr="000E513A">
        <w:rPr>
          <w:rFonts w:ascii="Arial" w:hAnsi="Arial" w:cs="Arial"/>
          <w:sz w:val="18"/>
          <w:szCs w:val="18"/>
        </w:rPr>
        <w:t>CompraINE</w:t>
      </w:r>
      <w:proofErr w:type="spellEnd"/>
      <w:r w:rsidRPr="000E513A">
        <w:rPr>
          <w:rFonts w:ascii="Arial" w:hAnsi="Arial" w:cs="Arial"/>
          <w:sz w:val="18"/>
          <w:szCs w:val="18"/>
        </w:rPr>
        <w:t xml:space="preserve"> aun cuando</w:t>
      </w:r>
      <w:r w:rsidRPr="000E513A">
        <w:rPr>
          <w:rFonts w:ascii="Arial" w:hAnsi="Arial" w:cs="Arial"/>
          <w:spacing w:val="-1"/>
          <w:sz w:val="18"/>
          <w:szCs w:val="18"/>
        </w:rPr>
        <w:t xml:space="preserve"> </w:t>
      </w:r>
      <w:r w:rsidRPr="000E513A">
        <w:rPr>
          <w:rFonts w:ascii="Arial" w:hAnsi="Arial" w:cs="Arial"/>
          <w:sz w:val="18"/>
          <w:szCs w:val="18"/>
        </w:rPr>
        <w:t xml:space="preserve">el proveedor o contratista solicite su baja </w:t>
      </w:r>
      <w:proofErr w:type="gramStart"/>
      <w:r w:rsidRPr="000E513A">
        <w:rPr>
          <w:rFonts w:ascii="Arial" w:hAnsi="Arial" w:cs="Arial"/>
          <w:sz w:val="18"/>
          <w:szCs w:val="18"/>
        </w:rPr>
        <w:t>del</w:t>
      </w:r>
      <w:r w:rsidRPr="000E513A">
        <w:rPr>
          <w:rFonts w:ascii="Arial" w:hAnsi="Arial" w:cs="Arial"/>
          <w:spacing w:val="-8"/>
          <w:sz w:val="18"/>
          <w:szCs w:val="18"/>
        </w:rPr>
        <w:t xml:space="preserve"> </w:t>
      </w:r>
      <w:r w:rsidRPr="000E513A">
        <w:rPr>
          <w:rFonts w:ascii="Arial" w:hAnsi="Arial" w:cs="Arial"/>
          <w:sz w:val="18"/>
          <w:szCs w:val="18"/>
        </w:rPr>
        <w:t>mismo</w:t>
      </w:r>
      <w:proofErr w:type="gramEnd"/>
      <w:r w:rsidRPr="000E513A">
        <w:rPr>
          <w:rFonts w:ascii="Arial" w:hAnsi="Arial" w:cs="Arial"/>
          <w:sz w:val="18"/>
          <w:szCs w:val="18"/>
        </w:rPr>
        <w:t>.</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290DF2">
      <w:pPr>
        <w:pStyle w:val="Prrafodelista"/>
        <w:numPr>
          <w:ilvl w:val="0"/>
          <w:numId w:val="76"/>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 xml:space="preserve">los datos </w:t>
      </w:r>
      <w:proofErr w:type="gramStart"/>
      <w:r w:rsidRPr="000E513A">
        <w:rPr>
          <w:rFonts w:ascii="Arial" w:hAnsi="Arial" w:cs="Arial"/>
          <w:sz w:val="18"/>
          <w:szCs w:val="18"/>
        </w:rPr>
        <w:t>del mismo</w:t>
      </w:r>
      <w:proofErr w:type="gramEnd"/>
      <w:r w:rsidRPr="000E513A">
        <w:rPr>
          <w:rFonts w:ascii="Arial" w:hAnsi="Arial" w:cs="Arial"/>
          <w:sz w:val="18"/>
          <w:szCs w:val="18"/>
        </w:rPr>
        <w:t xml:space="preserve"> deberá incorporar en </w:t>
      </w:r>
      <w:proofErr w:type="spellStart"/>
      <w:r w:rsidRPr="000E513A">
        <w:rPr>
          <w:rFonts w:ascii="Arial" w:hAnsi="Arial" w:cs="Arial"/>
          <w:sz w:val="18"/>
          <w:szCs w:val="18"/>
        </w:rPr>
        <w:t>CompraINE</w:t>
      </w:r>
      <w:proofErr w:type="spellEnd"/>
      <w:r w:rsidRPr="000E513A">
        <w:rPr>
          <w:rFonts w:ascii="Arial" w:hAnsi="Arial" w:cs="Arial"/>
          <w:sz w:val="18"/>
          <w:szCs w:val="18"/>
        </w:rPr>
        <w:t>,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290DF2">
      <w:pPr>
        <w:pStyle w:val="Prrafodelista"/>
        <w:numPr>
          <w:ilvl w:val="1"/>
          <w:numId w:val="76"/>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290DF2">
      <w:pPr>
        <w:pStyle w:val="Prrafodelista"/>
        <w:numPr>
          <w:ilvl w:val="1"/>
          <w:numId w:val="76"/>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290DF2">
      <w:pPr>
        <w:pStyle w:val="Prrafodelista"/>
        <w:numPr>
          <w:ilvl w:val="1"/>
          <w:numId w:val="76"/>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290DF2">
      <w:pPr>
        <w:pStyle w:val="Prrafodelista"/>
        <w:numPr>
          <w:ilvl w:val="1"/>
          <w:numId w:val="76"/>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290DF2">
      <w:pPr>
        <w:pStyle w:val="Prrafodelista"/>
        <w:numPr>
          <w:ilvl w:val="1"/>
          <w:numId w:val="76"/>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proofErr w:type="spellStart"/>
      <w:r w:rsidRPr="000E513A">
        <w:rPr>
          <w:rFonts w:cs="Arial"/>
          <w:sz w:val="18"/>
          <w:szCs w:val="18"/>
        </w:rPr>
        <w:t>CompraINE</w:t>
      </w:r>
      <w:proofErr w:type="spellEnd"/>
      <w:r w:rsidRPr="000E513A">
        <w:rPr>
          <w:rFonts w:cs="Arial"/>
          <w:sz w:val="18"/>
          <w:szCs w:val="18"/>
        </w:rPr>
        <w:t>.</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proofErr w:type="spellStart"/>
      <w:r w:rsidRPr="000E513A">
        <w:rPr>
          <w:rFonts w:cs="Arial"/>
          <w:sz w:val="18"/>
          <w:szCs w:val="18"/>
        </w:rPr>
        <w:t>CompraINE</w:t>
      </w:r>
      <w:proofErr w:type="spellEnd"/>
      <w:r w:rsidRPr="000E513A">
        <w:rPr>
          <w:rFonts w:cs="Arial"/>
          <w:sz w:val="18"/>
          <w:szCs w:val="18"/>
        </w:rPr>
        <w:t xml:space="preserv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179" w:name="_Toc494211645"/>
      <w:bookmarkStart w:id="1180" w:name="_Toc505757206"/>
      <w:bookmarkStart w:id="1181" w:name="_Toc505869803"/>
      <w:bookmarkStart w:id="1182" w:name="_Toc527963353"/>
      <w:bookmarkStart w:id="1183" w:name="_Toc528680741"/>
      <w:bookmarkStart w:id="1184" w:name="_Toc25083284"/>
      <w:r w:rsidRPr="000E513A">
        <w:rPr>
          <w:rFonts w:cs="Arial"/>
          <w:sz w:val="18"/>
          <w:szCs w:val="18"/>
        </w:rPr>
        <w:t>De la Operación de</w:t>
      </w:r>
      <w:r w:rsidRPr="000E513A">
        <w:rPr>
          <w:rFonts w:cs="Arial"/>
          <w:spacing w:val="-4"/>
          <w:sz w:val="18"/>
          <w:szCs w:val="18"/>
        </w:rPr>
        <w:t xml:space="preserve"> </w:t>
      </w:r>
      <w:proofErr w:type="spellStart"/>
      <w:r w:rsidRPr="000E513A">
        <w:rPr>
          <w:rFonts w:cs="Arial"/>
          <w:sz w:val="18"/>
          <w:szCs w:val="18"/>
        </w:rPr>
        <w:t>CompraINE</w:t>
      </w:r>
      <w:bookmarkEnd w:id="1179"/>
      <w:bookmarkEnd w:id="1180"/>
      <w:bookmarkEnd w:id="1181"/>
      <w:bookmarkEnd w:id="1182"/>
      <w:bookmarkEnd w:id="1183"/>
      <w:bookmarkEnd w:id="1184"/>
      <w:proofErr w:type="spellEnd"/>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290DF2">
      <w:pPr>
        <w:pStyle w:val="Prrafodelista"/>
        <w:numPr>
          <w:ilvl w:val="0"/>
          <w:numId w:val="76"/>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 xml:space="preserve">Para </w:t>
      </w:r>
      <w:proofErr w:type="gramStart"/>
      <w:r w:rsidRPr="000E513A">
        <w:rPr>
          <w:rFonts w:ascii="Arial" w:hAnsi="Arial" w:cs="Arial"/>
          <w:sz w:val="18"/>
          <w:szCs w:val="18"/>
        </w:rPr>
        <w:t>dar inicio a</w:t>
      </w:r>
      <w:proofErr w:type="gramEnd"/>
      <w:r w:rsidRPr="000E513A">
        <w:rPr>
          <w:rFonts w:ascii="Arial" w:hAnsi="Arial" w:cs="Arial"/>
          <w:sz w:val="18"/>
          <w:szCs w:val="18"/>
        </w:rPr>
        <w:t xml:space="preserve"> un procedimiento de contratación en </w:t>
      </w:r>
      <w:proofErr w:type="spellStart"/>
      <w:r w:rsidRPr="000E513A">
        <w:rPr>
          <w:rFonts w:ascii="Arial" w:hAnsi="Arial" w:cs="Arial"/>
          <w:sz w:val="18"/>
          <w:szCs w:val="18"/>
        </w:rPr>
        <w:t>CompraINE</w:t>
      </w:r>
      <w:proofErr w:type="spellEnd"/>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 xml:space="preserve">del expediente, </w:t>
      </w:r>
      <w:proofErr w:type="spellStart"/>
      <w:r w:rsidRPr="000E513A">
        <w:rPr>
          <w:rFonts w:ascii="Arial" w:hAnsi="Arial" w:cs="Arial"/>
          <w:sz w:val="18"/>
          <w:szCs w:val="18"/>
        </w:rPr>
        <w:t>CompraINE</w:t>
      </w:r>
      <w:proofErr w:type="spellEnd"/>
      <w:r w:rsidRPr="000E513A">
        <w:rPr>
          <w:rFonts w:ascii="Arial" w:hAnsi="Arial" w:cs="Arial"/>
          <w:sz w:val="18"/>
          <w:szCs w:val="18"/>
        </w:rPr>
        <w:t xml:space="preserv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290DF2">
      <w:pPr>
        <w:pStyle w:val="Prrafodelista"/>
        <w:numPr>
          <w:ilvl w:val="0"/>
          <w:numId w:val="76"/>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proofErr w:type="gramStart"/>
      <w:r w:rsidRPr="000E513A">
        <w:rPr>
          <w:rFonts w:ascii="Arial" w:hAnsi="Arial" w:cs="Arial"/>
          <w:sz w:val="18"/>
          <w:szCs w:val="18"/>
        </w:rPr>
        <w:t>contratación,</w:t>
      </w:r>
      <w:proofErr w:type="gramEnd"/>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 xml:space="preserve">reporte de información relevante del contrato se encuentra disponible en </w:t>
      </w:r>
      <w:proofErr w:type="spellStart"/>
      <w:r w:rsidRPr="000E513A">
        <w:rPr>
          <w:rFonts w:ascii="Arial" w:hAnsi="Arial" w:cs="Arial"/>
          <w:sz w:val="18"/>
          <w:szCs w:val="18"/>
        </w:rPr>
        <w:t>CompraINE</w:t>
      </w:r>
      <w:proofErr w:type="spellEnd"/>
      <w:r w:rsidRPr="000E513A">
        <w:rPr>
          <w:rFonts w:ascii="Arial" w:hAnsi="Arial" w:cs="Arial"/>
          <w:sz w:val="18"/>
          <w:szCs w:val="18"/>
        </w:rPr>
        <w:t>.</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77777777" w:rsidR="006C1813" w:rsidRPr="000E513A" w:rsidRDefault="006C1813" w:rsidP="00290DF2">
      <w:pPr>
        <w:pStyle w:val="Prrafodelista"/>
        <w:numPr>
          <w:ilvl w:val="0"/>
          <w:numId w:val="76"/>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290DF2">
      <w:pPr>
        <w:pStyle w:val="Prrafodelista"/>
        <w:numPr>
          <w:ilvl w:val="0"/>
          <w:numId w:val="76"/>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z w:val="18"/>
          <w:szCs w:val="18"/>
        </w:rPr>
        <w:t>,</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 xml:space="preserve">La información generada por cualquier Operador en </w:t>
      </w:r>
      <w:proofErr w:type="spellStart"/>
      <w:r w:rsidRPr="000E513A">
        <w:rPr>
          <w:rFonts w:cs="Arial"/>
          <w:sz w:val="18"/>
          <w:szCs w:val="18"/>
        </w:rPr>
        <w:t>CompraINE</w:t>
      </w:r>
      <w:proofErr w:type="spellEnd"/>
      <w:r w:rsidRPr="000E513A">
        <w:rPr>
          <w:rFonts w:cs="Arial"/>
          <w:sz w:val="18"/>
          <w:szCs w:val="18"/>
        </w:rPr>
        <w:t>,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290DF2">
      <w:pPr>
        <w:pStyle w:val="Prrafodelista"/>
        <w:numPr>
          <w:ilvl w:val="0"/>
          <w:numId w:val="76"/>
        </w:numPr>
        <w:tabs>
          <w:tab w:val="left" w:pos="964"/>
        </w:tabs>
        <w:ind w:right="117" w:firstLine="288"/>
        <w:contextualSpacing w:val="0"/>
        <w:jc w:val="both"/>
        <w:rPr>
          <w:rFonts w:ascii="Arial" w:eastAsia="Arial" w:hAnsi="Arial" w:cs="Arial"/>
          <w:sz w:val="18"/>
          <w:szCs w:val="18"/>
        </w:rPr>
      </w:pPr>
      <w:proofErr w:type="spellStart"/>
      <w:r w:rsidRPr="000E513A">
        <w:rPr>
          <w:rFonts w:ascii="Arial" w:hAnsi="Arial" w:cs="Arial"/>
          <w:sz w:val="18"/>
          <w:szCs w:val="18"/>
        </w:rPr>
        <w:t>CompraINE</w:t>
      </w:r>
      <w:proofErr w:type="spellEnd"/>
      <w:r w:rsidRPr="000E513A">
        <w:rPr>
          <w:rFonts w:ascii="Arial" w:hAnsi="Arial" w:cs="Arial"/>
          <w:sz w:val="18"/>
          <w:szCs w:val="18"/>
        </w:rPr>
        <w:t xml:space="preserv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290DF2">
      <w:pPr>
        <w:pStyle w:val="Prrafodelista"/>
        <w:numPr>
          <w:ilvl w:val="1"/>
          <w:numId w:val="76"/>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290DF2">
      <w:pPr>
        <w:pStyle w:val="Prrafodelista"/>
        <w:numPr>
          <w:ilvl w:val="1"/>
          <w:numId w:val="76"/>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lastRenderedPageBreak/>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proofErr w:type="spellStart"/>
      <w:r w:rsidRPr="000E513A">
        <w:rPr>
          <w:rFonts w:cs="Arial"/>
          <w:sz w:val="18"/>
          <w:szCs w:val="18"/>
        </w:rPr>
        <w:t>CompraINE</w:t>
      </w:r>
      <w:proofErr w:type="spellEnd"/>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 xml:space="preserve">el Operador difundirá en </w:t>
      </w:r>
      <w:proofErr w:type="spellStart"/>
      <w:r w:rsidRPr="000E513A">
        <w:rPr>
          <w:rFonts w:cs="Arial"/>
          <w:sz w:val="18"/>
          <w:szCs w:val="18"/>
        </w:rPr>
        <w:t>CompraINE</w:t>
      </w:r>
      <w:proofErr w:type="spellEnd"/>
      <w:r w:rsidRPr="000E513A">
        <w:rPr>
          <w:rFonts w:cs="Arial"/>
          <w:sz w:val="18"/>
          <w:szCs w:val="18"/>
        </w:rPr>
        <w:t xml:space="preserv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290DF2">
      <w:pPr>
        <w:pStyle w:val="Prrafodelista"/>
        <w:numPr>
          <w:ilvl w:val="0"/>
          <w:numId w:val="72"/>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290DF2">
      <w:pPr>
        <w:pStyle w:val="Prrafodelista"/>
        <w:numPr>
          <w:ilvl w:val="0"/>
          <w:numId w:val="72"/>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290DF2">
      <w:pPr>
        <w:pStyle w:val="Prrafodelista"/>
        <w:numPr>
          <w:ilvl w:val="0"/>
          <w:numId w:val="72"/>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290DF2">
      <w:pPr>
        <w:pStyle w:val="Prrafodelista"/>
        <w:numPr>
          <w:ilvl w:val="0"/>
          <w:numId w:val="72"/>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proofErr w:type="spellStart"/>
      <w:r w:rsidRPr="000E513A">
        <w:rPr>
          <w:rFonts w:ascii="Arial" w:hAnsi="Arial" w:cs="Arial"/>
          <w:sz w:val="18"/>
          <w:szCs w:val="18"/>
        </w:rPr>
        <w:t>CompraINE</w:t>
      </w:r>
      <w:proofErr w:type="spellEnd"/>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290DF2">
      <w:pPr>
        <w:pStyle w:val="Prrafodelista"/>
        <w:numPr>
          <w:ilvl w:val="1"/>
          <w:numId w:val="72"/>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290DF2">
      <w:pPr>
        <w:pStyle w:val="Prrafodelista"/>
        <w:numPr>
          <w:ilvl w:val="1"/>
          <w:numId w:val="72"/>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290DF2">
      <w:pPr>
        <w:pStyle w:val="Prrafodelista"/>
        <w:numPr>
          <w:ilvl w:val="1"/>
          <w:numId w:val="72"/>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290DF2">
      <w:pPr>
        <w:pStyle w:val="Prrafodelista"/>
        <w:numPr>
          <w:ilvl w:val="1"/>
          <w:numId w:val="72"/>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 xml:space="preserve">del </w:t>
      </w:r>
      <w:proofErr w:type="spellStart"/>
      <w:r w:rsidRPr="000E513A">
        <w:rPr>
          <w:rFonts w:cs="Arial"/>
          <w:sz w:val="18"/>
          <w:szCs w:val="18"/>
        </w:rPr>
        <w:t>CompraINE</w:t>
      </w:r>
      <w:proofErr w:type="spellEnd"/>
      <w:r w:rsidRPr="000E513A">
        <w:rPr>
          <w:rFonts w:cs="Arial"/>
          <w:sz w:val="18"/>
          <w:szCs w:val="18"/>
        </w:rPr>
        <w:t>,</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290DF2">
      <w:pPr>
        <w:pStyle w:val="Prrafodelista"/>
        <w:numPr>
          <w:ilvl w:val="0"/>
          <w:numId w:val="72"/>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290DF2">
      <w:pPr>
        <w:pStyle w:val="Prrafodelista"/>
        <w:numPr>
          <w:ilvl w:val="0"/>
          <w:numId w:val="72"/>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 xml:space="preserve">en </w:t>
      </w:r>
      <w:proofErr w:type="spellStart"/>
      <w:r w:rsidRPr="000E513A">
        <w:rPr>
          <w:rFonts w:ascii="Arial" w:hAnsi="Arial" w:cs="Arial"/>
          <w:sz w:val="18"/>
          <w:szCs w:val="18"/>
        </w:rPr>
        <w:t>CompraINE</w:t>
      </w:r>
      <w:proofErr w:type="spellEnd"/>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290DF2">
      <w:pPr>
        <w:pStyle w:val="Prrafodelista"/>
        <w:numPr>
          <w:ilvl w:val="0"/>
          <w:numId w:val="72"/>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 xml:space="preserve">los mismos que recibieron al inscribirse al </w:t>
      </w:r>
      <w:proofErr w:type="spellStart"/>
      <w:r w:rsidRPr="000E513A">
        <w:rPr>
          <w:rFonts w:ascii="Arial" w:hAnsi="Arial" w:cs="Arial"/>
          <w:sz w:val="18"/>
          <w:szCs w:val="18"/>
        </w:rPr>
        <w:t>CompraINE</w:t>
      </w:r>
      <w:proofErr w:type="spellEnd"/>
      <w:r w:rsidRPr="000E513A">
        <w:rPr>
          <w:rFonts w:ascii="Arial" w:hAnsi="Arial" w:cs="Arial"/>
          <w:sz w:val="18"/>
          <w:szCs w:val="18"/>
        </w:rPr>
        <w:t>,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185" w:name="_Toc494211646"/>
      <w:bookmarkStart w:id="1186" w:name="_Toc505757207"/>
      <w:bookmarkStart w:id="1187" w:name="_Toc505869804"/>
      <w:bookmarkStart w:id="1188" w:name="_Toc527963354"/>
      <w:bookmarkStart w:id="1189" w:name="_Toc528680742"/>
      <w:bookmarkStart w:id="1190" w:name="_Toc25083285"/>
      <w:r w:rsidRPr="000E513A">
        <w:rPr>
          <w:rFonts w:cs="Arial"/>
          <w:sz w:val="18"/>
          <w:szCs w:val="18"/>
        </w:rPr>
        <w:t>TRANSITORIO</w:t>
      </w:r>
      <w:bookmarkEnd w:id="1185"/>
      <w:bookmarkEnd w:id="1186"/>
      <w:bookmarkEnd w:id="1187"/>
      <w:bookmarkEnd w:id="1188"/>
      <w:bookmarkEnd w:id="1189"/>
      <w:bookmarkEnd w:id="1190"/>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47D7015C" w14:textId="77777777" w:rsidR="001D2511" w:rsidRDefault="001D2511" w:rsidP="00B75021"/>
    <w:p w14:paraId="1E5BF40D" w14:textId="77777777" w:rsidR="001D2511" w:rsidRDefault="001D2511" w:rsidP="00B75021"/>
    <w:sectPr w:rsidR="001D2511"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8825" w14:textId="77777777" w:rsidR="00DC788F" w:rsidRDefault="00DC788F">
      <w:r>
        <w:separator/>
      </w:r>
    </w:p>
  </w:endnote>
  <w:endnote w:type="continuationSeparator" w:id="0">
    <w:p w14:paraId="5BADE926" w14:textId="77777777" w:rsidR="00DC788F" w:rsidRDefault="00DC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Arial MT">
    <w:altName w:val="Arial"/>
    <w:charset w:val="01"/>
    <w:family w:val="swiss"/>
    <w:pitch w:val="variable"/>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badi MT Condensed Light">
    <w:altName w:val="MV Boli"/>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0BE5" w14:textId="666C2F8E" w:rsidR="009D4A4D" w:rsidRDefault="009D4A4D"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13</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C8FF" w14:textId="77777777" w:rsidR="009D4A4D" w:rsidRPr="00672A2F" w:rsidRDefault="009D4A4D"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9D4A4D" w:rsidRDefault="009D4A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BD91" w14:textId="2F111C70" w:rsidR="009D4A4D" w:rsidRDefault="009D4A4D"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Pr>
        <w:rFonts w:ascii="Arial" w:hAnsi="Arial" w:cs="Arial"/>
        <w:b/>
        <w:noProof/>
      </w:rPr>
      <w:t>39</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62</w:t>
    </w:r>
  </w:p>
  <w:p w14:paraId="63FD094A" w14:textId="77777777" w:rsidR="009D4A4D" w:rsidRPr="009F25D8" w:rsidRDefault="009D4A4D" w:rsidP="007B7A63">
    <w:pPr>
      <w:pStyle w:val="Piedepgina"/>
      <w:tabs>
        <w:tab w:val="clear" w:pos="8504"/>
        <w:tab w:val="right" w:pos="9214"/>
      </w:tabs>
      <w:rPr>
        <w:rFonts w:ascii="Arial" w:hAnsi="Arial" w:cs="Arial"/>
      </w:rPr>
    </w:pPr>
  </w:p>
  <w:p w14:paraId="7D5A3CC3" w14:textId="77777777" w:rsidR="009D4A4D" w:rsidRPr="007B7A63" w:rsidRDefault="009D4A4D"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8A43" w14:textId="77777777" w:rsidR="00DC788F" w:rsidRDefault="00DC788F">
      <w:r>
        <w:separator/>
      </w:r>
    </w:p>
  </w:footnote>
  <w:footnote w:type="continuationSeparator" w:id="0">
    <w:p w14:paraId="5042BD11" w14:textId="77777777" w:rsidR="00DC788F" w:rsidRDefault="00DC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01"/>
      <w:gridCol w:w="4288"/>
    </w:tblGrid>
    <w:tr w:rsidR="009D4A4D" w:rsidRPr="005B2294" w14:paraId="0B9E259E" w14:textId="77777777" w:rsidTr="006E4618">
      <w:tc>
        <w:tcPr>
          <w:tcW w:w="4641" w:type="dxa"/>
          <w:shd w:val="clear" w:color="auto" w:fill="auto"/>
        </w:tcPr>
        <w:p w14:paraId="48AE5117" w14:textId="77777777" w:rsidR="009D4A4D" w:rsidRPr="005B2294" w:rsidRDefault="009D4A4D"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0"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2426506B" w14:textId="77777777" w:rsidR="009D4A4D" w:rsidRDefault="009D4A4D" w:rsidP="006D2B67">
          <w:pPr>
            <w:pStyle w:val="Encabezado"/>
            <w:jc w:val="right"/>
            <w:rPr>
              <w:rFonts w:ascii="Arial" w:hAnsi="Arial" w:cs="Arial"/>
              <w:color w:val="808080"/>
              <w:szCs w:val="22"/>
              <w:lang w:val="es-MX"/>
            </w:rPr>
          </w:pPr>
          <w:r w:rsidRPr="00E42B1F">
            <w:rPr>
              <w:rFonts w:ascii="Arial" w:hAnsi="Arial" w:cs="Arial"/>
              <w:color w:val="808080"/>
              <w:szCs w:val="22"/>
              <w:lang w:val="es-MX"/>
            </w:rPr>
            <w:t xml:space="preserve">Junta Distrital Ejecutiva </w:t>
          </w:r>
        </w:p>
        <w:p w14:paraId="6CE7DB41" w14:textId="77777777" w:rsidR="009D4A4D" w:rsidRDefault="009D4A4D" w:rsidP="006D2B67">
          <w:pPr>
            <w:pStyle w:val="Encabezado"/>
            <w:jc w:val="right"/>
            <w:rPr>
              <w:rFonts w:ascii="Arial" w:hAnsi="Arial" w:cs="Arial"/>
              <w:color w:val="808080"/>
              <w:szCs w:val="22"/>
              <w:lang w:val="es-MX"/>
            </w:rPr>
          </w:pPr>
          <w:r w:rsidRPr="00E42B1F">
            <w:rPr>
              <w:rFonts w:ascii="Arial" w:hAnsi="Arial" w:cs="Arial"/>
              <w:color w:val="808080"/>
              <w:szCs w:val="22"/>
              <w:lang w:val="es-MX"/>
            </w:rPr>
            <w:t>0</w:t>
          </w:r>
          <w:r>
            <w:rPr>
              <w:rFonts w:ascii="Arial" w:hAnsi="Arial" w:cs="Arial"/>
              <w:color w:val="808080"/>
              <w:szCs w:val="22"/>
              <w:lang w:val="es-MX"/>
            </w:rPr>
            <w:t>5</w:t>
          </w:r>
          <w:r w:rsidRPr="00E42B1F">
            <w:rPr>
              <w:rFonts w:ascii="Arial" w:hAnsi="Arial" w:cs="Arial"/>
              <w:color w:val="808080"/>
              <w:szCs w:val="22"/>
              <w:lang w:val="es-MX"/>
            </w:rPr>
            <w:t xml:space="preserve"> </w:t>
          </w:r>
          <w:proofErr w:type="gramStart"/>
          <w:r w:rsidRPr="00E42B1F">
            <w:rPr>
              <w:rFonts w:ascii="Arial" w:hAnsi="Arial" w:cs="Arial"/>
              <w:color w:val="808080"/>
              <w:szCs w:val="22"/>
              <w:lang w:val="es-MX"/>
            </w:rPr>
            <w:t>Distrito</w:t>
          </w:r>
          <w:proofErr w:type="gramEnd"/>
          <w:r w:rsidRPr="00E42B1F">
            <w:rPr>
              <w:rFonts w:ascii="Arial" w:hAnsi="Arial" w:cs="Arial"/>
              <w:color w:val="808080"/>
              <w:szCs w:val="22"/>
              <w:lang w:val="es-MX"/>
            </w:rPr>
            <w:t xml:space="preserve"> Electoral Federal </w:t>
          </w:r>
        </w:p>
        <w:p w14:paraId="15D34A45" w14:textId="050FC51E" w:rsidR="009D4A4D" w:rsidRDefault="009D4A4D" w:rsidP="006D2B67">
          <w:pPr>
            <w:pStyle w:val="Encabezado"/>
            <w:jc w:val="right"/>
            <w:rPr>
              <w:rFonts w:ascii="Arial" w:hAnsi="Arial" w:cs="Arial"/>
              <w:color w:val="808080"/>
              <w:szCs w:val="22"/>
              <w:lang w:val="es-MX"/>
            </w:rPr>
          </w:pPr>
          <w:r>
            <w:rPr>
              <w:rFonts w:ascii="Arial" w:hAnsi="Arial" w:cs="Arial"/>
              <w:color w:val="808080"/>
              <w:szCs w:val="22"/>
              <w:lang w:val="es-MX"/>
            </w:rPr>
            <w:t>Querétaro</w:t>
          </w:r>
        </w:p>
        <w:p w14:paraId="65D50411" w14:textId="1D34E199" w:rsidR="009D4A4D" w:rsidRPr="005B2294" w:rsidRDefault="009D4A4D" w:rsidP="006D2B67">
          <w:pPr>
            <w:pStyle w:val="Encabezado"/>
            <w:jc w:val="right"/>
            <w:rPr>
              <w:rFonts w:ascii="Arial" w:hAnsi="Arial" w:cs="Arial"/>
              <w:color w:val="808080"/>
              <w:szCs w:val="22"/>
            </w:rPr>
          </w:pPr>
          <w:r>
            <w:rPr>
              <w:rFonts w:ascii="Arial" w:hAnsi="Arial" w:cs="Arial"/>
              <w:color w:val="808080"/>
              <w:szCs w:val="22"/>
            </w:rPr>
            <w:t>Invitación a Cuando Menos Tres Personas Nacional Mixta</w:t>
          </w:r>
          <w:r>
            <w:t xml:space="preserve"> </w:t>
          </w:r>
          <w:r w:rsidRPr="00605D01">
            <w:rPr>
              <w:rFonts w:ascii="Arial" w:hAnsi="Arial" w:cs="Arial"/>
              <w:color w:val="808080"/>
              <w:szCs w:val="22"/>
            </w:rPr>
            <w:t xml:space="preserve"> </w:t>
          </w:r>
        </w:p>
        <w:p w14:paraId="2026CD49" w14:textId="64D74158" w:rsidR="009D4A4D" w:rsidRPr="005B2294" w:rsidRDefault="009D4A4D" w:rsidP="006D2B67">
          <w:pPr>
            <w:pStyle w:val="Encabezado"/>
            <w:jc w:val="right"/>
            <w:rPr>
              <w:rFonts w:ascii="Arial" w:hAnsi="Arial" w:cs="Arial"/>
              <w:color w:val="808080"/>
              <w:szCs w:val="22"/>
            </w:rPr>
          </w:pPr>
          <w:r>
            <w:rPr>
              <w:rFonts w:ascii="Arial" w:hAnsi="Arial" w:cs="Arial"/>
              <w:color w:val="808080"/>
              <w:szCs w:val="22"/>
            </w:rPr>
            <w:t>No. IA3-INE-QRO-JDE05-01/2021</w:t>
          </w:r>
        </w:p>
      </w:tc>
    </w:tr>
  </w:tbl>
  <w:p w14:paraId="4D15C570" w14:textId="77777777" w:rsidR="009D4A4D" w:rsidRDefault="009D4A4D"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1F78" w14:textId="77777777" w:rsidR="009D4A4D" w:rsidRPr="00424AED" w:rsidRDefault="009D4A4D"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11" name="Imagen 11"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9D4A4D" w:rsidRDefault="009D4A4D"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9D4A4D" w:rsidRDefault="009D4A4D"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9D4A4D" w:rsidRDefault="009D4A4D" w:rsidP="00A535CD">
    <w:pPr>
      <w:pStyle w:val="Encabezado"/>
      <w:jc w:val="right"/>
      <w:rPr>
        <w:rFonts w:ascii="Arial" w:hAnsi="Arial" w:cs="Arial"/>
        <w:color w:val="808080"/>
        <w:szCs w:val="22"/>
      </w:rPr>
    </w:pPr>
  </w:p>
  <w:p w14:paraId="29BD6E99" w14:textId="77777777" w:rsidR="009D4A4D" w:rsidRPr="00A535CD" w:rsidRDefault="009D4A4D"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C8FD" w14:textId="48FBF23D" w:rsidR="009D4A4D" w:rsidRDefault="009D4A4D" w:rsidP="00E479BE">
    <w:pPr>
      <w:pStyle w:val="Encabezado"/>
      <w:jc w:val="right"/>
      <w:rPr>
        <w:rFonts w:ascii="Arial" w:hAnsi="Arial" w:cs="Arial"/>
        <w:color w:val="808080"/>
        <w:szCs w:val="22"/>
        <w:lang w:val="es-MX"/>
      </w:rPr>
    </w:pPr>
    <w:r>
      <w:rPr>
        <w:noProof/>
        <w:lang w:val="es-MX" w:eastAsia="es-MX"/>
      </w:rPr>
      <w:drawing>
        <wp:anchor distT="0" distB="0" distL="114300" distR="114300" simplePos="0" relativeHeight="251659264" behindDoc="0" locked="0" layoutInCell="1" allowOverlap="1" wp14:anchorId="69912DE1" wp14:editId="75E4E521">
          <wp:simplePos x="0" y="0"/>
          <wp:positionH relativeFrom="column">
            <wp:posOffset>-175260</wp:posOffset>
          </wp:positionH>
          <wp:positionV relativeFrom="paragraph">
            <wp:posOffset>-89535</wp:posOffset>
          </wp:positionV>
          <wp:extent cx="2095500" cy="638175"/>
          <wp:effectExtent l="0" t="0" r="12700" b="0"/>
          <wp:wrapNone/>
          <wp:docPr id="28" name="Imagen 28"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sidRPr="00E42B1F">
      <w:rPr>
        <w:rFonts w:ascii="Arial" w:hAnsi="Arial" w:cs="Arial"/>
        <w:color w:val="808080"/>
        <w:szCs w:val="22"/>
        <w:lang w:val="es-MX"/>
      </w:rPr>
      <w:t xml:space="preserve">Junta Distrital Ejecutiva </w:t>
    </w:r>
  </w:p>
  <w:p w14:paraId="0AFB7A83" w14:textId="028D16EE" w:rsidR="009D4A4D" w:rsidRDefault="009D4A4D" w:rsidP="00E479BE">
    <w:pPr>
      <w:pStyle w:val="Encabezado"/>
      <w:jc w:val="right"/>
      <w:rPr>
        <w:rFonts w:ascii="Arial" w:hAnsi="Arial" w:cs="Arial"/>
        <w:color w:val="808080"/>
        <w:szCs w:val="22"/>
        <w:lang w:val="es-MX"/>
      </w:rPr>
    </w:pPr>
    <w:r w:rsidRPr="00E42B1F">
      <w:rPr>
        <w:rFonts w:ascii="Arial" w:hAnsi="Arial" w:cs="Arial"/>
        <w:color w:val="808080"/>
        <w:szCs w:val="22"/>
        <w:lang w:val="es-MX"/>
      </w:rPr>
      <w:t>0</w:t>
    </w:r>
    <w:r>
      <w:rPr>
        <w:rFonts w:ascii="Arial" w:hAnsi="Arial" w:cs="Arial"/>
        <w:color w:val="808080"/>
        <w:szCs w:val="22"/>
        <w:lang w:val="es-MX"/>
      </w:rPr>
      <w:t>5</w:t>
    </w:r>
    <w:r w:rsidRPr="00E42B1F">
      <w:rPr>
        <w:rFonts w:ascii="Arial" w:hAnsi="Arial" w:cs="Arial"/>
        <w:color w:val="808080"/>
        <w:szCs w:val="22"/>
        <w:lang w:val="es-MX"/>
      </w:rPr>
      <w:t xml:space="preserve"> </w:t>
    </w:r>
    <w:proofErr w:type="gramStart"/>
    <w:r w:rsidRPr="00E42B1F">
      <w:rPr>
        <w:rFonts w:ascii="Arial" w:hAnsi="Arial" w:cs="Arial"/>
        <w:color w:val="808080"/>
        <w:szCs w:val="22"/>
        <w:lang w:val="es-MX"/>
      </w:rPr>
      <w:t>Distrito</w:t>
    </w:r>
    <w:proofErr w:type="gramEnd"/>
    <w:r w:rsidRPr="00E42B1F">
      <w:rPr>
        <w:rFonts w:ascii="Arial" w:hAnsi="Arial" w:cs="Arial"/>
        <w:color w:val="808080"/>
        <w:szCs w:val="22"/>
        <w:lang w:val="es-MX"/>
      </w:rPr>
      <w:t xml:space="preserve"> Electoral Federal </w:t>
    </w:r>
  </w:p>
  <w:p w14:paraId="6C97BCF1" w14:textId="342CE97E" w:rsidR="009D4A4D" w:rsidRDefault="009D4A4D" w:rsidP="00E479BE">
    <w:pPr>
      <w:pStyle w:val="Encabezado"/>
      <w:jc w:val="right"/>
      <w:rPr>
        <w:rFonts w:ascii="Arial" w:hAnsi="Arial" w:cs="Arial"/>
        <w:color w:val="808080"/>
        <w:szCs w:val="22"/>
        <w:lang w:val="es-MX"/>
      </w:rPr>
    </w:pPr>
    <w:r>
      <w:rPr>
        <w:rFonts w:ascii="Arial" w:hAnsi="Arial" w:cs="Arial"/>
        <w:color w:val="808080"/>
        <w:szCs w:val="22"/>
        <w:lang w:val="es-MX"/>
      </w:rPr>
      <w:t>Querétaro</w:t>
    </w:r>
  </w:p>
  <w:p w14:paraId="14386316" w14:textId="77777777" w:rsidR="009D4A4D" w:rsidRPr="005B2294" w:rsidRDefault="009D4A4D" w:rsidP="00E479BE">
    <w:pPr>
      <w:pStyle w:val="Encabezado"/>
      <w:jc w:val="right"/>
      <w:rPr>
        <w:rFonts w:ascii="Arial" w:hAnsi="Arial" w:cs="Arial"/>
        <w:color w:val="808080"/>
        <w:szCs w:val="22"/>
      </w:rPr>
    </w:pPr>
    <w:r>
      <w:rPr>
        <w:rFonts w:ascii="Arial" w:hAnsi="Arial" w:cs="Arial"/>
        <w:color w:val="808080"/>
        <w:szCs w:val="22"/>
      </w:rPr>
      <w:t>Invitación a Cuando Menos Tres Personas Nacional Mixta</w:t>
    </w:r>
    <w:r>
      <w:t xml:space="preserve"> </w:t>
    </w:r>
    <w:r w:rsidRPr="00605D01">
      <w:rPr>
        <w:rFonts w:ascii="Arial" w:hAnsi="Arial" w:cs="Arial"/>
        <w:color w:val="808080"/>
        <w:szCs w:val="22"/>
      </w:rPr>
      <w:t xml:space="preserve"> </w:t>
    </w:r>
  </w:p>
  <w:p w14:paraId="3CC8F2C4" w14:textId="4C613A07" w:rsidR="009D4A4D" w:rsidRDefault="009D4A4D" w:rsidP="00E479BE">
    <w:pPr>
      <w:pStyle w:val="Encabezado"/>
      <w:jc w:val="right"/>
      <w:rPr>
        <w:rFonts w:ascii="Arial" w:hAnsi="Arial" w:cs="Arial"/>
        <w:color w:val="808080"/>
        <w:szCs w:val="22"/>
      </w:rPr>
    </w:pPr>
    <w:r>
      <w:rPr>
        <w:rFonts w:ascii="Arial" w:hAnsi="Arial" w:cs="Arial"/>
        <w:color w:val="808080"/>
        <w:szCs w:val="22"/>
      </w:rPr>
      <w:t>No. IA3-INE-QRO-JDE05-01/2021</w:t>
    </w:r>
  </w:p>
  <w:p w14:paraId="5E54254C" w14:textId="472204BF" w:rsidR="009D4A4D" w:rsidRDefault="009D4A4D" w:rsidP="00A97062">
    <w:pPr>
      <w:pStyle w:val="Encabezado"/>
      <w:jc w:val="right"/>
      <w:rPr>
        <w:rFonts w:ascii="Arial" w:hAnsi="Arial" w:cs="Arial"/>
        <w:color w:val="808080"/>
        <w:szCs w:val="22"/>
      </w:rPr>
    </w:pPr>
  </w:p>
  <w:p w14:paraId="5AE2AF54" w14:textId="61098D13" w:rsidR="009D4A4D" w:rsidRDefault="009D4A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28315F5"/>
    <w:multiLevelType w:val="hybridMultilevel"/>
    <w:tmpl w:val="6EC4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033079DA"/>
    <w:multiLevelType w:val="hybridMultilevel"/>
    <w:tmpl w:val="4EE2C97C"/>
    <w:lvl w:ilvl="0" w:tplc="73AE6986">
      <w:start w:val="1"/>
      <w:numFmt w:val="decimal"/>
      <w:lvlText w:val="%1."/>
      <w:lvlJc w:val="left"/>
      <w:pPr>
        <w:ind w:left="1428" w:hanging="708"/>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CEA22F6"/>
    <w:multiLevelType w:val="hybridMultilevel"/>
    <w:tmpl w:val="1C180654"/>
    <w:lvl w:ilvl="0" w:tplc="0D0E4FAE">
      <w:start w:val="1"/>
      <w:numFmt w:val="lowerLetter"/>
      <w:lvlText w:val="%1)"/>
      <w:lvlJc w:val="left"/>
      <w:pPr>
        <w:ind w:left="1425" w:hanging="360"/>
      </w:pPr>
      <w:rPr>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2031E4D"/>
    <w:multiLevelType w:val="hybridMultilevel"/>
    <w:tmpl w:val="2C0C35F2"/>
    <w:lvl w:ilvl="0" w:tplc="EC4CC898">
      <w:start w:val="3"/>
      <w:numFmt w:val="bullet"/>
      <w:lvlText w:val="•"/>
      <w:lvlJc w:val="left"/>
      <w:pPr>
        <w:ind w:left="1068" w:hanging="708"/>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4"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7"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8"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0"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1" w15:restartNumberingAfterBreak="0">
    <w:nsid w:val="1B763081"/>
    <w:multiLevelType w:val="hybridMultilevel"/>
    <w:tmpl w:val="3EE89C80"/>
    <w:lvl w:ilvl="0" w:tplc="080A000F">
      <w:start w:val="1"/>
      <w:numFmt w:val="decimal"/>
      <w:lvlText w:val="%1."/>
      <w:lvlJc w:val="left"/>
      <w:pPr>
        <w:ind w:left="1494" w:hanging="360"/>
      </w:pPr>
      <w:rPr>
        <w:rFont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2"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7"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8"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9"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1" w15:restartNumberingAfterBreak="0">
    <w:nsid w:val="2B6919B3"/>
    <w:multiLevelType w:val="hybridMultilevel"/>
    <w:tmpl w:val="46EADA2E"/>
    <w:lvl w:ilvl="0" w:tplc="BDC85268">
      <w:start w:val="1"/>
      <w:numFmt w:val="upp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4"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8C7526"/>
    <w:multiLevelType w:val="hybridMultilevel"/>
    <w:tmpl w:val="E8967928"/>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7" w15:restartNumberingAfterBreak="0">
    <w:nsid w:val="3024061A"/>
    <w:multiLevelType w:val="hybridMultilevel"/>
    <w:tmpl w:val="DA768C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0600023"/>
    <w:multiLevelType w:val="hybridMultilevel"/>
    <w:tmpl w:val="EA28904C"/>
    <w:lvl w:ilvl="0" w:tplc="318E9200">
      <w:numFmt w:val="bullet"/>
      <w:lvlText w:val="•"/>
      <w:lvlJc w:val="left"/>
      <w:pPr>
        <w:ind w:left="119" w:hanging="91"/>
      </w:pPr>
      <w:rPr>
        <w:rFonts w:ascii="Arial MT" w:eastAsia="Arial MT" w:hAnsi="Arial MT" w:cs="Arial MT" w:hint="default"/>
        <w:w w:val="102"/>
        <w:sz w:val="14"/>
        <w:szCs w:val="14"/>
        <w:lang w:val="es-ES" w:eastAsia="en-US" w:bidi="ar-SA"/>
      </w:rPr>
    </w:lvl>
    <w:lvl w:ilvl="1" w:tplc="8D4048DE">
      <w:numFmt w:val="bullet"/>
      <w:lvlText w:val="•"/>
      <w:lvlJc w:val="left"/>
      <w:pPr>
        <w:ind w:left="467" w:hanging="91"/>
      </w:pPr>
      <w:rPr>
        <w:rFonts w:hint="default"/>
        <w:lang w:val="es-ES" w:eastAsia="en-US" w:bidi="ar-SA"/>
      </w:rPr>
    </w:lvl>
    <w:lvl w:ilvl="2" w:tplc="E8C45358">
      <w:numFmt w:val="bullet"/>
      <w:lvlText w:val="•"/>
      <w:lvlJc w:val="left"/>
      <w:pPr>
        <w:ind w:left="814" w:hanging="91"/>
      </w:pPr>
      <w:rPr>
        <w:rFonts w:hint="default"/>
        <w:lang w:val="es-ES" w:eastAsia="en-US" w:bidi="ar-SA"/>
      </w:rPr>
    </w:lvl>
    <w:lvl w:ilvl="3" w:tplc="A6F47BB8">
      <w:numFmt w:val="bullet"/>
      <w:lvlText w:val="•"/>
      <w:lvlJc w:val="left"/>
      <w:pPr>
        <w:ind w:left="1161" w:hanging="91"/>
      </w:pPr>
      <w:rPr>
        <w:rFonts w:hint="default"/>
        <w:lang w:val="es-ES" w:eastAsia="en-US" w:bidi="ar-SA"/>
      </w:rPr>
    </w:lvl>
    <w:lvl w:ilvl="4" w:tplc="A3F6B620">
      <w:numFmt w:val="bullet"/>
      <w:lvlText w:val="•"/>
      <w:lvlJc w:val="left"/>
      <w:pPr>
        <w:ind w:left="1508" w:hanging="91"/>
      </w:pPr>
      <w:rPr>
        <w:rFonts w:hint="default"/>
        <w:lang w:val="es-ES" w:eastAsia="en-US" w:bidi="ar-SA"/>
      </w:rPr>
    </w:lvl>
    <w:lvl w:ilvl="5" w:tplc="7A8261B4">
      <w:numFmt w:val="bullet"/>
      <w:lvlText w:val="•"/>
      <w:lvlJc w:val="left"/>
      <w:pPr>
        <w:ind w:left="1855" w:hanging="91"/>
      </w:pPr>
      <w:rPr>
        <w:rFonts w:hint="default"/>
        <w:lang w:val="es-ES" w:eastAsia="en-US" w:bidi="ar-SA"/>
      </w:rPr>
    </w:lvl>
    <w:lvl w:ilvl="6" w:tplc="8D0813BA">
      <w:numFmt w:val="bullet"/>
      <w:lvlText w:val="•"/>
      <w:lvlJc w:val="left"/>
      <w:pPr>
        <w:ind w:left="2202" w:hanging="91"/>
      </w:pPr>
      <w:rPr>
        <w:rFonts w:hint="default"/>
        <w:lang w:val="es-ES" w:eastAsia="en-US" w:bidi="ar-SA"/>
      </w:rPr>
    </w:lvl>
    <w:lvl w:ilvl="7" w:tplc="4C024E08">
      <w:numFmt w:val="bullet"/>
      <w:lvlText w:val="•"/>
      <w:lvlJc w:val="left"/>
      <w:pPr>
        <w:ind w:left="2549" w:hanging="91"/>
      </w:pPr>
      <w:rPr>
        <w:rFonts w:hint="default"/>
        <w:lang w:val="es-ES" w:eastAsia="en-US" w:bidi="ar-SA"/>
      </w:rPr>
    </w:lvl>
    <w:lvl w:ilvl="8" w:tplc="EA9E48B2">
      <w:numFmt w:val="bullet"/>
      <w:lvlText w:val="•"/>
      <w:lvlJc w:val="left"/>
      <w:pPr>
        <w:ind w:left="2896" w:hanging="91"/>
      </w:pPr>
      <w:rPr>
        <w:rFonts w:hint="default"/>
        <w:lang w:val="es-ES" w:eastAsia="en-US" w:bidi="ar-SA"/>
      </w:rPr>
    </w:lvl>
  </w:abstractNum>
  <w:abstractNum w:abstractNumId="49" w15:restartNumberingAfterBreak="0">
    <w:nsid w:val="308E68FF"/>
    <w:multiLevelType w:val="hybridMultilevel"/>
    <w:tmpl w:val="78EC7E64"/>
    <w:lvl w:ilvl="0" w:tplc="2DC896BA">
      <w:numFmt w:val="bullet"/>
      <w:lvlText w:val="•"/>
      <w:lvlJc w:val="left"/>
      <w:pPr>
        <w:ind w:left="28" w:hanging="91"/>
      </w:pPr>
      <w:rPr>
        <w:rFonts w:ascii="Arial MT" w:eastAsia="Arial MT" w:hAnsi="Arial MT" w:cs="Arial MT" w:hint="default"/>
        <w:w w:val="102"/>
        <w:sz w:val="14"/>
        <w:szCs w:val="14"/>
        <w:lang w:val="es-ES" w:eastAsia="en-US" w:bidi="ar-SA"/>
      </w:rPr>
    </w:lvl>
    <w:lvl w:ilvl="1" w:tplc="DCDC6D36">
      <w:numFmt w:val="bullet"/>
      <w:lvlText w:val="•"/>
      <w:lvlJc w:val="left"/>
      <w:pPr>
        <w:ind w:left="377" w:hanging="91"/>
      </w:pPr>
      <w:rPr>
        <w:rFonts w:hint="default"/>
        <w:lang w:val="es-ES" w:eastAsia="en-US" w:bidi="ar-SA"/>
      </w:rPr>
    </w:lvl>
    <w:lvl w:ilvl="2" w:tplc="29422C90">
      <w:numFmt w:val="bullet"/>
      <w:lvlText w:val="•"/>
      <w:lvlJc w:val="left"/>
      <w:pPr>
        <w:ind w:left="734" w:hanging="91"/>
      </w:pPr>
      <w:rPr>
        <w:rFonts w:hint="default"/>
        <w:lang w:val="es-ES" w:eastAsia="en-US" w:bidi="ar-SA"/>
      </w:rPr>
    </w:lvl>
    <w:lvl w:ilvl="3" w:tplc="DC786A2C">
      <w:numFmt w:val="bullet"/>
      <w:lvlText w:val="•"/>
      <w:lvlJc w:val="left"/>
      <w:pPr>
        <w:ind w:left="1091" w:hanging="91"/>
      </w:pPr>
      <w:rPr>
        <w:rFonts w:hint="default"/>
        <w:lang w:val="es-ES" w:eastAsia="en-US" w:bidi="ar-SA"/>
      </w:rPr>
    </w:lvl>
    <w:lvl w:ilvl="4" w:tplc="A8E4C6AA">
      <w:numFmt w:val="bullet"/>
      <w:lvlText w:val="•"/>
      <w:lvlJc w:val="left"/>
      <w:pPr>
        <w:ind w:left="1448" w:hanging="91"/>
      </w:pPr>
      <w:rPr>
        <w:rFonts w:hint="default"/>
        <w:lang w:val="es-ES" w:eastAsia="en-US" w:bidi="ar-SA"/>
      </w:rPr>
    </w:lvl>
    <w:lvl w:ilvl="5" w:tplc="19CAB3A0">
      <w:numFmt w:val="bullet"/>
      <w:lvlText w:val="•"/>
      <w:lvlJc w:val="left"/>
      <w:pPr>
        <w:ind w:left="1805" w:hanging="91"/>
      </w:pPr>
      <w:rPr>
        <w:rFonts w:hint="default"/>
        <w:lang w:val="es-ES" w:eastAsia="en-US" w:bidi="ar-SA"/>
      </w:rPr>
    </w:lvl>
    <w:lvl w:ilvl="6" w:tplc="B2A03522">
      <w:numFmt w:val="bullet"/>
      <w:lvlText w:val="•"/>
      <w:lvlJc w:val="left"/>
      <w:pPr>
        <w:ind w:left="2162" w:hanging="91"/>
      </w:pPr>
      <w:rPr>
        <w:rFonts w:hint="default"/>
        <w:lang w:val="es-ES" w:eastAsia="en-US" w:bidi="ar-SA"/>
      </w:rPr>
    </w:lvl>
    <w:lvl w:ilvl="7" w:tplc="B3A65656">
      <w:numFmt w:val="bullet"/>
      <w:lvlText w:val="•"/>
      <w:lvlJc w:val="left"/>
      <w:pPr>
        <w:ind w:left="2519" w:hanging="91"/>
      </w:pPr>
      <w:rPr>
        <w:rFonts w:hint="default"/>
        <w:lang w:val="es-ES" w:eastAsia="en-US" w:bidi="ar-SA"/>
      </w:rPr>
    </w:lvl>
    <w:lvl w:ilvl="8" w:tplc="8138AE84">
      <w:numFmt w:val="bullet"/>
      <w:lvlText w:val="•"/>
      <w:lvlJc w:val="left"/>
      <w:pPr>
        <w:ind w:left="2876" w:hanging="91"/>
      </w:pPr>
      <w:rPr>
        <w:rFonts w:hint="default"/>
        <w:lang w:val="es-ES" w:eastAsia="en-US" w:bidi="ar-SA"/>
      </w:rPr>
    </w:lvl>
  </w:abstractNum>
  <w:abstractNum w:abstractNumId="50"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1"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3"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4" w15:restartNumberingAfterBreak="0">
    <w:nsid w:val="39523EB7"/>
    <w:multiLevelType w:val="hybridMultilevel"/>
    <w:tmpl w:val="6700C5EC"/>
    <w:lvl w:ilvl="0" w:tplc="5906CB1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5"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6"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7"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8"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9"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1"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2" w15:restartNumberingAfterBreak="0">
    <w:nsid w:val="4522693E"/>
    <w:multiLevelType w:val="hybridMultilevel"/>
    <w:tmpl w:val="8BDE39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4" w15:restartNumberingAfterBreak="0">
    <w:nsid w:val="456D1BC6"/>
    <w:multiLevelType w:val="hybridMultilevel"/>
    <w:tmpl w:val="CA72FED4"/>
    <w:lvl w:ilvl="0" w:tplc="4F3AD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6"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7"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9544E9B"/>
    <w:multiLevelType w:val="hybridMultilevel"/>
    <w:tmpl w:val="605034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0"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2"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3"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4"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5" w15:restartNumberingAfterBreak="0">
    <w:nsid w:val="550F769B"/>
    <w:multiLevelType w:val="hybridMultilevel"/>
    <w:tmpl w:val="B08C5DB6"/>
    <w:lvl w:ilvl="0" w:tplc="728A880E">
      <w:numFmt w:val="bullet"/>
      <w:lvlText w:val="•"/>
      <w:lvlJc w:val="left"/>
      <w:pPr>
        <w:ind w:left="28" w:hanging="91"/>
      </w:pPr>
      <w:rPr>
        <w:rFonts w:ascii="Arial MT" w:eastAsia="Arial MT" w:hAnsi="Arial MT" w:cs="Arial MT" w:hint="default"/>
        <w:w w:val="102"/>
        <w:sz w:val="14"/>
        <w:szCs w:val="14"/>
        <w:lang w:val="es-ES" w:eastAsia="en-US" w:bidi="ar-SA"/>
      </w:rPr>
    </w:lvl>
    <w:lvl w:ilvl="1" w:tplc="FF2A7CC2">
      <w:numFmt w:val="bullet"/>
      <w:lvlText w:val="•"/>
      <w:lvlJc w:val="left"/>
      <w:pPr>
        <w:ind w:left="377" w:hanging="91"/>
      </w:pPr>
      <w:rPr>
        <w:rFonts w:hint="default"/>
        <w:lang w:val="es-ES" w:eastAsia="en-US" w:bidi="ar-SA"/>
      </w:rPr>
    </w:lvl>
    <w:lvl w:ilvl="2" w:tplc="99F4C854">
      <w:numFmt w:val="bullet"/>
      <w:lvlText w:val="•"/>
      <w:lvlJc w:val="left"/>
      <w:pPr>
        <w:ind w:left="734" w:hanging="91"/>
      </w:pPr>
      <w:rPr>
        <w:rFonts w:hint="default"/>
        <w:lang w:val="es-ES" w:eastAsia="en-US" w:bidi="ar-SA"/>
      </w:rPr>
    </w:lvl>
    <w:lvl w:ilvl="3" w:tplc="B46AFE8A">
      <w:numFmt w:val="bullet"/>
      <w:lvlText w:val="•"/>
      <w:lvlJc w:val="left"/>
      <w:pPr>
        <w:ind w:left="1091" w:hanging="91"/>
      </w:pPr>
      <w:rPr>
        <w:rFonts w:hint="default"/>
        <w:lang w:val="es-ES" w:eastAsia="en-US" w:bidi="ar-SA"/>
      </w:rPr>
    </w:lvl>
    <w:lvl w:ilvl="4" w:tplc="9A6805B8">
      <w:numFmt w:val="bullet"/>
      <w:lvlText w:val="•"/>
      <w:lvlJc w:val="left"/>
      <w:pPr>
        <w:ind w:left="1448" w:hanging="91"/>
      </w:pPr>
      <w:rPr>
        <w:rFonts w:hint="default"/>
        <w:lang w:val="es-ES" w:eastAsia="en-US" w:bidi="ar-SA"/>
      </w:rPr>
    </w:lvl>
    <w:lvl w:ilvl="5" w:tplc="A5F08340">
      <w:numFmt w:val="bullet"/>
      <w:lvlText w:val="•"/>
      <w:lvlJc w:val="left"/>
      <w:pPr>
        <w:ind w:left="1805" w:hanging="91"/>
      </w:pPr>
      <w:rPr>
        <w:rFonts w:hint="default"/>
        <w:lang w:val="es-ES" w:eastAsia="en-US" w:bidi="ar-SA"/>
      </w:rPr>
    </w:lvl>
    <w:lvl w:ilvl="6" w:tplc="B5F62746">
      <w:numFmt w:val="bullet"/>
      <w:lvlText w:val="•"/>
      <w:lvlJc w:val="left"/>
      <w:pPr>
        <w:ind w:left="2162" w:hanging="91"/>
      </w:pPr>
      <w:rPr>
        <w:rFonts w:hint="default"/>
        <w:lang w:val="es-ES" w:eastAsia="en-US" w:bidi="ar-SA"/>
      </w:rPr>
    </w:lvl>
    <w:lvl w:ilvl="7" w:tplc="0520D632">
      <w:numFmt w:val="bullet"/>
      <w:lvlText w:val="•"/>
      <w:lvlJc w:val="left"/>
      <w:pPr>
        <w:ind w:left="2519" w:hanging="91"/>
      </w:pPr>
      <w:rPr>
        <w:rFonts w:hint="default"/>
        <w:lang w:val="es-ES" w:eastAsia="en-US" w:bidi="ar-SA"/>
      </w:rPr>
    </w:lvl>
    <w:lvl w:ilvl="8" w:tplc="DB32CC3A">
      <w:numFmt w:val="bullet"/>
      <w:lvlText w:val="•"/>
      <w:lvlJc w:val="left"/>
      <w:pPr>
        <w:ind w:left="2876" w:hanging="91"/>
      </w:pPr>
      <w:rPr>
        <w:rFonts w:hint="default"/>
        <w:lang w:val="es-ES" w:eastAsia="en-US" w:bidi="ar-SA"/>
      </w:rPr>
    </w:lvl>
  </w:abstractNum>
  <w:abstractNum w:abstractNumId="76"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7"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8"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9" w15:restartNumberingAfterBreak="0">
    <w:nsid w:val="5A111113"/>
    <w:multiLevelType w:val="hybridMultilevel"/>
    <w:tmpl w:val="7BA02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2"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3"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4"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5"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6" w15:restartNumberingAfterBreak="0">
    <w:nsid w:val="63FC0321"/>
    <w:multiLevelType w:val="hybridMultilevel"/>
    <w:tmpl w:val="E048D8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7"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8" w15:restartNumberingAfterBreak="0">
    <w:nsid w:val="66150521"/>
    <w:multiLevelType w:val="hybridMultilevel"/>
    <w:tmpl w:val="089EEE5A"/>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9"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0"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1"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2"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3"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4"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6"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7"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8"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9"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0"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1"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2"/>
  </w:num>
  <w:num w:numId="2">
    <w:abstractNumId w:val="76"/>
  </w:num>
  <w:num w:numId="3">
    <w:abstractNumId w:val="36"/>
  </w:num>
  <w:num w:numId="4">
    <w:abstractNumId w:val="99"/>
  </w:num>
  <w:num w:numId="5">
    <w:abstractNumId w:val="98"/>
  </w:num>
  <w:num w:numId="6">
    <w:abstractNumId w:val="55"/>
  </w:num>
  <w:num w:numId="7">
    <w:abstractNumId w:val="77"/>
  </w:num>
  <w:num w:numId="8">
    <w:abstractNumId w:val="80"/>
  </w:num>
  <w:num w:numId="9">
    <w:abstractNumId w:val="91"/>
  </w:num>
  <w:num w:numId="10">
    <w:abstractNumId w:val="52"/>
  </w:num>
  <w:num w:numId="11">
    <w:abstractNumId w:val="24"/>
  </w:num>
  <w:num w:numId="12">
    <w:abstractNumId w:val="35"/>
  </w:num>
  <w:num w:numId="13">
    <w:abstractNumId w:val="21"/>
  </w:num>
  <w:num w:numId="14">
    <w:abstractNumId w:val="6"/>
  </w:num>
  <w:num w:numId="15">
    <w:abstractNumId w:val="29"/>
  </w:num>
  <w:num w:numId="16">
    <w:abstractNumId w:val="28"/>
  </w:num>
  <w:num w:numId="17">
    <w:abstractNumId w:val="8"/>
  </w:num>
  <w:num w:numId="18">
    <w:abstractNumId w:val="70"/>
  </w:num>
  <w:num w:numId="19">
    <w:abstractNumId w:val="61"/>
  </w:num>
  <w:num w:numId="20">
    <w:abstractNumId w:val="7"/>
  </w:num>
  <w:num w:numId="21">
    <w:abstractNumId w:val="3"/>
  </w:num>
  <w:num w:numId="22">
    <w:abstractNumId w:val="2"/>
  </w:num>
  <w:num w:numId="23">
    <w:abstractNumId w:val="1"/>
  </w:num>
  <w:num w:numId="24">
    <w:abstractNumId w:val="0"/>
  </w:num>
  <w:num w:numId="25">
    <w:abstractNumId w:val="5"/>
  </w:num>
  <w:num w:numId="26">
    <w:abstractNumId w:val="4"/>
  </w:num>
  <w:num w:numId="27">
    <w:abstractNumId w:val="50"/>
  </w:num>
  <w:num w:numId="28">
    <w:abstractNumId w:val="69"/>
  </w:num>
  <w:num w:numId="29">
    <w:abstractNumId w:val="83"/>
  </w:num>
  <w:num w:numId="30">
    <w:abstractNumId w:val="89"/>
  </w:num>
  <w:num w:numId="31">
    <w:abstractNumId w:val="72"/>
  </w:num>
  <w:num w:numId="32">
    <w:abstractNumId w:val="84"/>
  </w:num>
  <w:num w:numId="33">
    <w:abstractNumId w:val="95"/>
  </w:num>
  <w:num w:numId="34">
    <w:abstractNumId w:val="12"/>
  </w:num>
  <w:num w:numId="35">
    <w:abstractNumId w:val="66"/>
  </w:num>
  <w:num w:numId="36">
    <w:abstractNumId w:val="85"/>
  </w:num>
  <w:num w:numId="37">
    <w:abstractNumId w:val="73"/>
  </w:num>
  <w:num w:numId="38">
    <w:abstractNumId w:val="53"/>
  </w:num>
  <w:num w:numId="39">
    <w:abstractNumId w:val="63"/>
  </w:num>
  <w:num w:numId="40">
    <w:abstractNumId w:val="57"/>
  </w:num>
  <w:num w:numId="41">
    <w:abstractNumId w:val="27"/>
  </w:num>
  <w:num w:numId="42">
    <w:abstractNumId w:val="20"/>
  </w:num>
  <w:num w:numId="43">
    <w:abstractNumId w:val="82"/>
  </w:num>
  <w:num w:numId="44">
    <w:abstractNumId w:val="56"/>
  </w:num>
  <w:num w:numId="45">
    <w:abstractNumId w:val="33"/>
  </w:num>
  <w:num w:numId="46">
    <w:abstractNumId w:val="16"/>
  </w:num>
  <w:num w:numId="47">
    <w:abstractNumId w:val="23"/>
  </w:num>
  <w:num w:numId="48">
    <w:abstractNumId w:val="78"/>
  </w:num>
  <w:num w:numId="49">
    <w:abstractNumId w:val="58"/>
  </w:num>
  <w:num w:numId="50">
    <w:abstractNumId w:val="37"/>
  </w:num>
  <w:num w:numId="51">
    <w:abstractNumId w:val="93"/>
  </w:num>
  <w:num w:numId="52">
    <w:abstractNumId w:val="94"/>
  </w:num>
  <w:num w:numId="53">
    <w:abstractNumId w:val="38"/>
  </w:num>
  <w:num w:numId="54">
    <w:abstractNumId w:val="45"/>
  </w:num>
  <w:num w:numId="55">
    <w:abstractNumId w:val="87"/>
  </w:num>
  <w:num w:numId="56">
    <w:abstractNumId w:val="25"/>
  </w:num>
  <w:num w:numId="57">
    <w:abstractNumId w:val="44"/>
  </w:num>
  <w:num w:numId="58">
    <w:abstractNumId w:val="92"/>
  </w:num>
  <w:num w:numId="59">
    <w:abstractNumId w:val="59"/>
  </w:num>
  <w:num w:numId="60">
    <w:abstractNumId w:val="51"/>
  </w:num>
  <w:num w:numId="61">
    <w:abstractNumId w:val="32"/>
  </w:num>
  <w:num w:numId="62">
    <w:abstractNumId w:val="88"/>
  </w:num>
  <w:num w:numId="63">
    <w:abstractNumId w:val="19"/>
  </w:num>
  <w:num w:numId="64">
    <w:abstractNumId w:val="90"/>
  </w:num>
  <w:num w:numId="65">
    <w:abstractNumId w:val="43"/>
  </w:num>
  <w:num w:numId="66">
    <w:abstractNumId w:val="74"/>
  </w:num>
  <w:num w:numId="67">
    <w:abstractNumId w:val="34"/>
  </w:num>
  <w:num w:numId="68">
    <w:abstractNumId w:val="81"/>
  </w:num>
  <w:num w:numId="69">
    <w:abstractNumId w:val="71"/>
  </w:num>
  <w:num w:numId="70">
    <w:abstractNumId w:val="100"/>
  </w:num>
  <w:num w:numId="71">
    <w:abstractNumId w:val="18"/>
  </w:num>
  <w:num w:numId="72">
    <w:abstractNumId w:val="17"/>
  </w:num>
  <w:num w:numId="73">
    <w:abstractNumId w:val="97"/>
  </w:num>
  <w:num w:numId="74">
    <w:abstractNumId w:val="30"/>
  </w:num>
  <w:num w:numId="75">
    <w:abstractNumId w:val="26"/>
  </w:num>
  <w:num w:numId="76">
    <w:abstractNumId w:val="15"/>
  </w:num>
  <w:num w:numId="77">
    <w:abstractNumId w:val="60"/>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num>
  <w:num w:numId="80">
    <w:abstractNumId w:val="96"/>
  </w:num>
  <w:num w:numId="81">
    <w:abstractNumId w:val="65"/>
  </w:num>
  <w:num w:numId="82">
    <w:abstractNumId w:val="68"/>
  </w:num>
  <w:num w:numId="83">
    <w:abstractNumId w:val="101"/>
  </w:num>
  <w:num w:numId="84">
    <w:abstractNumId w:val="67"/>
  </w:num>
  <w:num w:numId="85">
    <w:abstractNumId w:val="14"/>
  </w:num>
  <w:num w:numId="86">
    <w:abstractNumId w:val="62"/>
  </w:num>
  <w:num w:numId="87">
    <w:abstractNumId w:val="22"/>
  </w:num>
  <w:num w:numId="88">
    <w:abstractNumId w:val="31"/>
  </w:num>
  <w:num w:numId="89">
    <w:abstractNumId w:val="79"/>
  </w:num>
  <w:num w:numId="90">
    <w:abstractNumId w:val="46"/>
  </w:num>
  <w:num w:numId="91">
    <w:abstractNumId w:val="86"/>
  </w:num>
  <w:num w:numId="92">
    <w:abstractNumId w:val="41"/>
  </w:num>
  <w:num w:numId="93">
    <w:abstractNumId w:val="47"/>
  </w:num>
  <w:num w:numId="94">
    <w:abstractNumId w:val="54"/>
  </w:num>
  <w:num w:numId="95">
    <w:abstractNumId w:val="13"/>
  </w:num>
  <w:num w:numId="96">
    <w:abstractNumId w:val="64"/>
  </w:num>
  <w:num w:numId="97">
    <w:abstractNumId w:val="75"/>
  </w:num>
  <w:num w:numId="98">
    <w:abstractNumId w:val="49"/>
  </w:num>
  <w:num w:numId="99">
    <w:abstractNumId w:val="4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0"/>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353"/>
    <w:rsid w:val="0000477C"/>
    <w:rsid w:val="00004781"/>
    <w:rsid w:val="00004C7A"/>
    <w:rsid w:val="00005390"/>
    <w:rsid w:val="00005792"/>
    <w:rsid w:val="000061D1"/>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21"/>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282D"/>
    <w:rsid w:val="000332B0"/>
    <w:rsid w:val="00033823"/>
    <w:rsid w:val="0003387A"/>
    <w:rsid w:val="0003395E"/>
    <w:rsid w:val="00034115"/>
    <w:rsid w:val="00034468"/>
    <w:rsid w:val="000347CD"/>
    <w:rsid w:val="00034A3D"/>
    <w:rsid w:val="00034F84"/>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E"/>
    <w:rsid w:val="0004616D"/>
    <w:rsid w:val="000465D9"/>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986"/>
    <w:rsid w:val="00053C4D"/>
    <w:rsid w:val="000546AB"/>
    <w:rsid w:val="000547CB"/>
    <w:rsid w:val="00054A3E"/>
    <w:rsid w:val="00054B5E"/>
    <w:rsid w:val="00054E09"/>
    <w:rsid w:val="00055809"/>
    <w:rsid w:val="00055DA1"/>
    <w:rsid w:val="00056234"/>
    <w:rsid w:val="000563A6"/>
    <w:rsid w:val="000563BD"/>
    <w:rsid w:val="00056E8D"/>
    <w:rsid w:val="00057212"/>
    <w:rsid w:val="0005756C"/>
    <w:rsid w:val="00057CF3"/>
    <w:rsid w:val="00057D24"/>
    <w:rsid w:val="00057EA8"/>
    <w:rsid w:val="0006003A"/>
    <w:rsid w:val="00061163"/>
    <w:rsid w:val="00061475"/>
    <w:rsid w:val="00061ECE"/>
    <w:rsid w:val="00062038"/>
    <w:rsid w:val="00062117"/>
    <w:rsid w:val="000623CF"/>
    <w:rsid w:val="000626F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ED1"/>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47A9"/>
    <w:rsid w:val="00074AEF"/>
    <w:rsid w:val="00074F74"/>
    <w:rsid w:val="00074FA0"/>
    <w:rsid w:val="00075092"/>
    <w:rsid w:val="000752DD"/>
    <w:rsid w:val="000754B7"/>
    <w:rsid w:val="00075612"/>
    <w:rsid w:val="00075894"/>
    <w:rsid w:val="000759CF"/>
    <w:rsid w:val="00075C44"/>
    <w:rsid w:val="000761D3"/>
    <w:rsid w:val="00076378"/>
    <w:rsid w:val="000767B8"/>
    <w:rsid w:val="000767E4"/>
    <w:rsid w:val="00077663"/>
    <w:rsid w:val="00077744"/>
    <w:rsid w:val="00077843"/>
    <w:rsid w:val="00077B8D"/>
    <w:rsid w:val="00080D75"/>
    <w:rsid w:val="00080EA5"/>
    <w:rsid w:val="0008106E"/>
    <w:rsid w:val="000821D9"/>
    <w:rsid w:val="00082422"/>
    <w:rsid w:val="00082F79"/>
    <w:rsid w:val="00082FE3"/>
    <w:rsid w:val="0008444D"/>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FC6"/>
    <w:rsid w:val="00096535"/>
    <w:rsid w:val="00096853"/>
    <w:rsid w:val="00096F4F"/>
    <w:rsid w:val="00097B1B"/>
    <w:rsid w:val="00097B81"/>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E9D"/>
    <w:rsid w:val="000A4F9B"/>
    <w:rsid w:val="000A5F7D"/>
    <w:rsid w:val="000A6315"/>
    <w:rsid w:val="000A6A3C"/>
    <w:rsid w:val="000A6B72"/>
    <w:rsid w:val="000A7028"/>
    <w:rsid w:val="000A774B"/>
    <w:rsid w:val="000A7D2B"/>
    <w:rsid w:val="000A7D52"/>
    <w:rsid w:val="000B0120"/>
    <w:rsid w:val="000B01B6"/>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6FD"/>
    <w:rsid w:val="000B4725"/>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46F"/>
    <w:rsid w:val="000C403C"/>
    <w:rsid w:val="000C4938"/>
    <w:rsid w:val="000C5396"/>
    <w:rsid w:val="000C54FC"/>
    <w:rsid w:val="000C556A"/>
    <w:rsid w:val="000C5679"/>
    <w:rsid w:val="000C592A"/>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06"/>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409"/>
    <w:rsid w:val="000F063C"/>
    <w:rsid w:val="000F07E8"/>
    <w:rsid w:val="000F0BF3"/>
    <w:rsid w:val="000F0E18"/>
    <w:rsid w:val="000F1024"/>
    <w:rsid w:val="000F2274"/>
    <w:rsid w:val="000F24A4"/>
    <w:rsid w:val="000F2817"/>
    <w:rsid w:val="000F3186"/>
    <w:rsid w:val="000F37EB"/>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D2E"/>
    <w:rsid w:val="00102454"/>
    <w:rsid w:val="00102455"/>
    <w:rsid w:val="00102CF8"/>
    <w:rsid w:val="00102E05"/>
    <w:rsid w:val="00102F56"/>
    <w:rsid w:val="0010357C"/>
    <w:rsid w:val="00103CC8"/>
    <w:rsid w:val="001042CF"/>
    <w:rsid w:val="0010508A"/>
    <w:rsid w:val="0010537E"/>
    <w:rsid w:val="0010546B"/>
    <w:rsid w:val="00106230"/>
    <w:rsid w:val="00106362"/>
    <w:rsid w:val="00106734"/>
    <w:rsid w:val="00107BD7"/>
    <w:rsid w:val="00107F16"/>
    <w:rsid w:val="0011019D"/>
    <w:rsid w:val="0011074C"/>
    <w:rsid w:val="001109C9"/>
    <w:rsid w:val="00110FDE"/>
    <w:rsid w:val="001110F8"/>
    <w:rsid w:val="001113FF"/>
    <w:rsid w:val="001116B7"/>
    <w:rsid w:val="00111880"/>
    <w:rsid w:val="00111B81"/>
    <w:rsid w:val="00111ED0"/>
    <w:rsid w:val="001122AC"/>
    <w:rsid w:val="00112470"/>
    <w:rsid w:val="00112807"/>
    <w:rsid w:val="00113432"/>
    <w:rsid w:val="001136D5"/>
    <w:rsid w:val="00113E4F"/>
    <w:rsid w:val="00114065"/>
    <w:rsid w:val="001151D4"/>
    <w:rsid w:val="0011536A"/>
    <w:rsid w:val="00115897"/>
    <w:rsid w:val="00115898"/>
    <w:rsid w:val="00115A6B"/>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1E69"/>
    <w:rsid w:val="00122377"/>
    <w:rsid w:val="00122548"/>
    <w:rsid w:val="00123069"/>
    <w:rsid w:val="0012323E"/>
    <w:rsid w:val="0012343D"/>
    <w:rsid w:val="00123566"/>
    <w:rsid w:val="001237A5"/>
    <w:rsid w:val="00124936"/>
    <w:rsid w:val="00124A7A"/>
    <w:rsid w:val="0012630D"/>
    <w:rsid w:val="00126393"/>
    <w:rsid w:val="00126494"/>
    <w:rsid w:val="0012674D"/>
    <w:rsid w:val="0012713C"/>
    <w:rsid w:val="001273B6"/>
    <w:rsid w:val="00127539"/>
    <w:rsid w:val="001275DF"/>
    <w:rsid w:val="0012786D"/>
    <w:rsid w:val="001307A3"/>
    <w:rsid w:val="00131063"/>
    <w:rsid w:val="001312B5"/>
    <w:rsid w:val="00131B60"/>
    <w:rsid w:val="00131BCC"/>
    <w:rsid w:val="00132095"/>
    <w:rsid w:val="001320D6"/>
    <w:rsid w:val="0013235C"/>
    <w:rsid w:val="00132678"/>
    <w:rsid w:val="00132CB7"/>
    <w:rsid w:val="00132EEB"/>
    <w:rsid w:val="0013337E"/>
    <w:rsid w:val="00133BA7"/>
    <w:rsid w:val="0013407E"/>
    <w:rsid w:val="0013468D"/>
    <w:rsid w:val="00134B2B"/>
    <w:rsid w:val="00134BFC"/>
    <w:rsid w:val="00134F19"/>
    <w:rsid w:val="00135272"/>
    <w:rsid w:val="00135276"/>
    <w:rsid w:val="001368AB"/>
    <w:rsid w:val="001372B4"/>
    <w:rsid w:val="00137A16"/>
    <w:rsid w:val="00137BFD"/>
    <w:rsid w:val="00137CB6"/>
    <w:rsid w:val="00137CFE"/>
    <w:rsid w:val="00137EB4"/>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6480"/>
    <w:rsid w:val="00146741"/>
    <w:rsid w:val="001468E1"/>
    <w:rsid w:val="00146BE5"/>
    <w:rsid w:val="00146CA2"/>
    <w:rsid w:val="0014723D"/>
    <w:rsid w:val="0014751A"/>
    <w:rsid w:val="0014762A"/>
    <w:rsid w:val="001476B3"/>
    <w:rsid w:val="0014783C"/>
    <w:rsid w:val="001478E3"/>
    <w:rsid w:val="00150260"/>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FC5"/>
    <w:rsid w:val="00162568"/>
    <w:rsid w:val="00162819"/>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1AE"/>
    <w:rsid w:val="00192317"/>
    <w:rsid w:val="00192396"/>
    <w:rsid w:val="00193181"/>
    <w:rsid w:val="0019352B"/>
    <w:rsid w:val="001935D3"/>
    <w:rsid w:val="001938C7"/>
    <w:rsid w:val="0019390E"/>
    <w:rsid w:val="00193C79"/>
    <w:rsid w:val="001941A0"/>
    <w:rsid w:val="0019501C"/>
    <w:rsid w:val="001958FE"/>
    <w:rsid w:val="00195AB2"/>
    <w:rsid w:val="001965CD"/>
    <w:rsid w:val="001970A9"/>
    <w:rsid w:val="001A12E0"/>
    <w:rsid w:val="001A1705"/>
    <w:rsid w:val="001A19C9"/>
    <w:rsid w:val="001A1B18"/>
    <w:rsid w:val="001A1C0B"/>
    <w:rsid w:val="001A3267"/>
    <w:rsid w:val="001A39BD"/>
    <w:rsid w:val="001A3E16"/>
    <w:rsid w:val="001A4B20"/>
    <w:rsid w:val="001A5484"/>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975"/>
    <w:rsid w:val="001B5551"/>
    <w:rsid w:val="001B582B"/>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54D"/>
    <w:rsid w:val="001C6AED"/>
    <w:rsid w:val="001C738B"/>
    <w:rsid w:val="001C7E72"/>
    <w:rsid w:val="001D003A"/>
    <w:rsid w:val="001D025A"/>
    <w:rsid w:val="001D07CA"/>
    <w:rsid w:val="001D0AC5"/>
    <w:rsid w:val="001D0B43"/>
    <w:rsid w:val="001D116A"/>
    <w:rsid w:val="001D1836"/>
    <w:rsid w:val="001D2511"/>
    <w:rsid w:val="001D2A10"/>
    <w:rsid w:val="001D2BC7"/>
    <w:rsid w:val="001D2CFB"/>
    <w:rsid w:val="001D2E59"/>
    <w:rsid w:val="001D46DE"/>
    <w:rsid w:val="001D48F2"/>
    <w:rsid w:val="001D4D26"/>
    <w:rsid w:val="001D4E08"/>
    <w:rsid w:val="001D5113"/>
    <w:rsid w:val="001D54D1"/>
    <w:rsid w:val="001D5ADA"/>
    <w:rsid w:val="001D5BAC"/>
    <w:rsid w:val="001D5C50"/>
    <w:rsid w:val="001D607F"/>
    <w:rsid w:val="001D6127"/>
    <w:rsid w:val="001D61DB"/>
    <w:rsid w:val="001D61FF"/>
    <w:rsid w:val="001D726E"/>
    <w:rsid w:val="001D770E"/>
    <w:rsid w:val="001D7F13"/>
    <w:rsid w:val="001E0A07"/>
    <w:rsid w:val="001E0B56"/>
    <w:rsid w:val="001E0F5A"/>
    <w:rsid w:val="001E0F91"/>
    <w:rsid w:val="001E1584"/>
    <w:rsid w:val="001E2085"/>
    <w:rsid w:val="001E2C91"/>
    <w:rsid w:val="001E2E72"/>
    <w:rsid w:val="001E3308"/>
    <w:rsid w:val="001E3395"/>
    <w:rsid w:val="001E33D5"/>
    <w:rsid w:val="001E3588"/>
    <w:rsid w:val="001E36CF"/>
    <w:rsid w:val="001E3740"/>
    <w:rsid w:val="001E3B02"/>
    <w:rsid w:val="001E3C4E"/>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5FC"/>
    <w:rsid w:val="001F061F"/>
    <w:rsid w:val="001F0625"/>
    <w:rsid w:val="001F23DF"/>
    <w:rsid w:val="001F2B49"/>
    <w:rsid w:val="001F2DBD"/>
    <w:rsid w:val="001F3057"/>
    <w:rsid w:val="001F32AF"/>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65E"/>
    <w:rsid w:val="001F789B"/>
    <w:rsid w:val="001F78EC"/>
    <w:rsid w:val="001F7CF9"/>
    <w:rsid w:val="00200818"/>
    <w:rsid w:val="002009D9"/>
    <w:rsid w:val="00200CDA"/>
    <w:rsid w:val="00200F82"/>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60B5"/>
    <w:rsid w:val="002060EF"/>
    <w:rsid w:val="0020657F"/>
    <w:rsid w:val="00206E3E"/>
    <w:rsid w:val="00206F40"/>
    <w:rsid w:val="00207B62"/>
    <w:rsid w:val="00210420"/>
    <w:rsid w:val="00210443"/>
    <w:rsid w:val="0021054C"/>
    <w:rsid w:val="002107F7"/>
    <w:rsid w:val="00211F8A"/>
    <w:rsid w:val="00211FAA"/>
    <w:rsid w:val="00212362"/>
    <w:rsid w:val="00212B2E"/>
    <w:rsid w:val="00212CFA"/>
    <w:rsid w:val="002136AA"/>
    <w:rsid w:val="00213B1F"/>
    <w:rsid w:val="00213D77"/>
    <w:rsid w:val="00213FCF"/>
    <w:rsid w:val="00214059"/>
    <w:rsid w:val="002147B2"/>
    <w:rsid w:val="00216942"/>
    <w:rsid w:val="00216C0E"/>
    <w:rsid w:val="00216C8B"/>
    <w:rsid w:val="00216EAE"/>
    <w:rsid w:val="00216FED"/>
    <w:rsid w:val="00217F0C"/>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EB5"/>
    <w:rsid w:val="00227AB7"/>
    <w:rsid w:val="00227F07"/>
    <w:rsid w:val="00227F0D"/>
    <w:rsid w:val="00230031"/>
    <w:rsid w:val="00230131"/>
    <w:rsid w:val="00230231"/>
    <w:rsid w:val="002309C4"/>
    <w:rsid w:val="00231128"/>
    <w:rsid w:val="0023179A"/>
    <w:rsid w:val="00231987"/>
    <w:rsid w:val="00232F27"/>
    <w:rsid w:val="002330C4"/>
    <w:rsid w:val="00233204"/>
    <w:rsid w:val="002337CE"/>
    <w:rsid w:val="002337DD"/>
    <w:rsid w:val="0023398E"/>
    <w:rsid w:val="00233B16"/>
    <w:rsid w:val="00233BF4"/>
    <w:rsid w:val="00234117"/>
    <w:rsid w:val="00234295"/>
    <w:rsid w:val="00234497"/>
    <w:rsid w:val="002347B3"/>
    <w:rsid w:val="00234BC7"/>
    <w:rsid w:val="002351F0"/>
    <w:rsid w:val="00235399"/>
    <w:rsid w:val="0023540D"/>
    <w:rsid w:val="00235445"/>
    <w:rsid w:val="002359D4"/>
    <w:rsid w:val="00235A3C"/>
    <w:rsid w:val="002360B9"/>
    <w:rsid w:val="00236796"/>
    <w:rsid w:val="00236A44"/>
    <w:rsid w:val="00236AC6"/>
    <w:rsid w:val="00236C66"/>
    <w:rsid w:val="002375B0"/>
    <w:rsid w:val="00237608"/>
    <w:rsid w:val="00240357"/>
    <w:rsid w:val="002404CC"/>
    <w:rsid w:val="00240A6F"/>
    <w:rsid w:val="00240B8A"/>
    <w:rsid w:val="00240E19"/>
    <w:rsid w:val="00241464"/>
    <w:rsid w:val="002414F3"/>
    <w:rsid w:val="00241565"/>
    <w:rsid w:val="002415FE"/>
    <w:rsid w:val="00241819"/>
    <w:rsid w:val="00241834"/>
    <w:rsid w:val="00241B20"/>
    <w:rsid w:val="00241FEE"/>
    <w:rsid w:val="0024227B"/>
    <w:rsid w:val="00242D3B"/>
    <w:rsid w:val="00243193"/>
    <w:rsid w:val="00243329"/>
    <w:rsid w:val="002435BC"/>
    <w:rsid w:val="00244001"/>
    <w:rsid w:val="002443BA"/>
    <w:rsid w:val="0024473C"/>
    <w:rsid w:val="00244767"/>
    <w:rsid w:val="00244EB4"/>
    <w:rsid w:val="00244FC3"/>
    <w:rsid w:val="00245625"/>
    <w:rsid w:val="00245C9C"/>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30BC"/>
    <w:rsid w:val="002530C5"/>
    <w:rsid w:val="00253157"/>
    <w:rsid w:val="00253F8C"/>
    <w:rsid w:val="002542B2"/>
    <w:rsid w:val="00254398"/>
    <w:rsid w:val="0025470A"/>
    <w:rsid w:val="00254B47"/>
    <w:rsid w:val="00254FAD"/>
    <w:rsid w:val="00255218"/>
    <w:rsid w:val="00255CE2"/>
    <w:rsid w:val="00255D82"/>
    <w:rsid w:val="002561F6"/>
    <w:rsid w:val="00256280"/>
    <w:rsid w:val="002562BE"/>
    <w:rsid w:val="002563DE"/>
    <w:rsid w:val="0025679B"/>
    <w:rsid w:val="00256F3E"/>
    <w:rsid w:val="002572F5"/>
    <w:rsid w:val="00257337"/>
    <w:rsid w:val="00257909"/>
    <w:rsid w:val="00257C36"/>
    <w:rsid w:val="00257D25"/>
    <w:rsid w:val="00257F20"/>
    <w:rsid w:val="002600B2"/>
    <w:rsid w:val="00260195"/>
    <w:rsid w:val="002604EA"/>
    <w:rsid w:val="00260937"/>
    <w:rsid w:val="00260FEA"/>
    <w:rsid w:val="00261468"/>
    <w:rsid w:val="00261495"/>
    <w:rsid w:val="00261CF1"/>
    <w:rsid w:val="00261CFC"/>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360"/>
    <w:rsid w:val="00270378"/>
    <w:rsid w:val="00270404"/>
    <w:rsid w:val="00270962"/>
    <w:rsid w:val="00271584"/>
    <w:rsid w:val="002718DD"/>
    <w:rsid w:val="00271A7F"/>
    <w:rsid w:val="00271B93"/>
    <w:rsid w:val="00271D0D"/>
    <w:rsid w:val="0027206F"/>
    <w:rsid w:val="002724AC"/>
    <w:rsid w:val="0027252A"/>
    <w:rsid w:val="0027305A"/>
    <w:rsid w:val="002732D1"/>
    <w:rsid w:val="00273390"/>
    <w:rsid w:val="00273A6F"/>
    <w:rsid w:val="00273DBA"/>
    <w:rsid w:val="00274261"/>
    <w:rsid w:val="00274F34"/>
    <w:rsid w:val="00275188"/>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904"/>
    <w:rsid w:val="002810EC"/>
    <w:rsid w:val="0028117C"/>
    <w:rsid w:val="002811E3"/>
    <w:rsid w:val="002812B0"/>
    <w:rsid w:val="00281ADA"/>
    <w:rsid w:val="00281D11"/>
    <w:rsid w:val="00281DDC"/>
    <w:rsid w:val="00282096"/>
    <w:rsid w:val="00282346"/>
    <w:rsid w:val="0028294A"/>
    <w:rsid w:val="002833F3"/>
    <w:rsid w:val="00283559"/>
    <w:rsid w:val="0028368B"/>
    <w:rsid w:val="002836D3"/>
    <w:rsid w:val="00283F83"/>
    <w:rsid w:val="00284010"/>
    <w:rsid w:val="00284328"/>
    <w:rsid w:val="0028440D"/>
    <w:rsid w:val="002846CA"/>
    <w:rsid w:val="00284BBA"/>
    <w:rsid w:val="00284C38"/>
    <w:rsid w:val="00284C89"/>
    <w:rsid w:val="00284FEC"/>
    <w:rsid w:val="002858C3"/>
    <w:rsid w:val="00286EAD"/>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9F8"/>
    <w:rsid w:val="002A1D7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2D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C16"/>
    <w:rsid w:val="002E6D53"/>
    <w:rsid w:val="002E7181"/>
    <w:rsid w:val="002F050F"/>
    <w:rsid w:val="002F06A0"/>
    <w:rsid w:val="002F0833"/>
    <w:rsid w:val="002F0D95"/>
    <w:rsid w:val="002F0F0B"/>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25D"/>
    <w:rsid w:val="00300597"/>
    <w:rsid w:val="0030105F"/>
    <w:rsid w:val="00301979"/>
    <w:rsid w:val="00301D58"/>
    <w:rsid w:val="00301E8B"/>
    <w:rsid w:val="00302749"/>
    <w:rsid w:val="003028E1"/>
    <w:rsid w:val="00302D84"/>
    <w:rsid w:val="003032A8"/>
    <w:rsid w:val="003038C4"/>
    <w:rsid w:val="0030397A"/>
    <w:rsid w:val="00304554"/>
    <w:rsid w:val="003048EA"/>
    <w:rsid w:val="00304B26"/>
    <w:rsid w:val="00304F1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FA5"/>
    <w:rsid w:val="00317955"/>
    <w:rsid w:val="00317BB0"/>
    <w:rsid w:val="00317CEE"/>
    <w:rsid w:val="00320E8E"/>
    <w:rsid w:val="00320F5C"/>
    <w:rsid w:val="00321804"/>
    <w:rsid w:val="00321B7F"/>
    <w:rsid w:val="00321F1F"/>
    <w:rsid w:val="00322667"/>
    <w:rsid w:val="003234BF"/>
    <w:rsid w:val="0032391C"/>
    <w:rsid w:val="00323A6D"/>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2E4"/>
    <w:rsid w:val="00336644"/>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566"/>
    <w:rsid w:val="00347C23"/>
    <w:rsid w:val="00347D28"/>
    <w:rsid w:val="003500F8"/>
    <w:rsid w:val="00350501"/>
    <w:rsid w:val="0035077A"/>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6C"/>
    <w:rsid w:val="00376343"/>
    <w:rsid w:val="003765D7"/>
    <w:rsid w:val="003767E7"/>
    <w:rsid w:val="00376B7A"/>
    <w:rsid w:val="00376E5E"/>
    <w:rsid w:val="003772D3"/>
    <w:rsid w:val="003773FD"/>
    <w:rsid w:val="003776D5"/>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61D8"/>
    <w:rsid w:val="0038632E"/>
    <w:rsid w:val="003865D1"/>
    <w:rsid w:val="003871FF"/>
    <w:rsid w:val="00387547"/>
    <w:rsid w:val="0038766A"/>
    <w:rsid w:val="0038795B"/>
    <w:rsid w:val="00387B4E"/>
    <w:rsid w:val="0039047F"/>
    <w:rsid w:val="00390849"/>
    <w:rsid w:val="00390A4E"/>
    <w:rsid w:val="00390A90"/>
    <w:rsid w:val="00390F30"/>
    <w:rsid w:val="003919D1"/>
    <w:rsid w:val="00391D2D"/>
    <w:rsid w:val="00391D2F"/>
    <w:rsid w:val="00391E2C"/>
    <w:rsid w:val="00391EF5"/>
    <w:rsid w:val="00392139"/>
    <w:rsid w:val="00393D77"/>
    <w:rsid w:val="003945DB"/>
    <w:rsid w:val="00394A76"/>
    <w:rsid w:val="003953DD"/>
    <w:rsid w:val="00395445"/>
    <w:rsid w:val="0039571D"/>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9B0"/>
    <w:rsid w:val="003A1B76"/>
    <w:rsid w:val="003A1D32"/>
    <w:rsid w:val="003A29EE"/>
    <w:rsid w:val="003A2BD7"/>
    <w:rsid w:val="003A386F"/>
    <w:rsid w:val="003A401F"/>
    <w:rsid w:val="003A448F"/>
    <w:rsid w:val="003A467A"/>
    <w:rsid w:val="003A4ADE"/>
    <w:rsid w:val="003A512D"/>
    <w:rsid w:val="003A5523"/>
    <w:rsid w:val="003A5687"/>
    <w:rsid w:val="003A594E"/>
    <w:rsid w:val="003A5A0F"/>
    <w:rsid w:val="003A5C21"/>
    <w:rsid w:val="003A604D"/>
    <w:rsid w:val="003A60DE"/>
    <w:rsid w:val="003A659E"/>
    <w:rsid w:val="003A6BC4"/>
    <w:rsid w:val="003A7021"/>
    <w:rsid w:val="003A749F"/>
    <w:rsid w:val="003A76C3"/>
    <w:rsid w:val="003A7B51"/>
    <w:rsid w:val="003B06E9"/>
    <w:rsid w:val="003B0DEF"/>
    <w:rsid w:val="003B1158"/>
    <w:rsid w:val="003B1838"/>
    <w:rsid w:val="003B25DB"/>
    <w:rsid w:val="003B2754"/>
    <w:rsid w:val="003B28AE"/>
    <w:rsid w:val="003B2987"/>
    <w:rsid w:val="003B31FD"/>
    <w:rsid w:val="003B396C"/>
    <w:rsid w:val="003B3D1A"/>
    <w:rsid w:val="003B4087"/>
    <w:rsid w:val="003B43D2"/>
    <w:rsid w:val="003B4CEE"/>
    <w:rsid w:val="003B552A"/>
    <w:rsid w:val="003B582F"/>
    <w:rsid w:val="003B586C"/>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62"/>
    <w:rsid w:val="003C32A2"/>
    <w:rsid w:val="003C346D"/>
    <w:rsid w:val="003C34CB"/>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CD0"/>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12FA"/>
    <w:rsid w:val="003F1E51"/>
    <w:rsid w:val="003F2000"/>
    <w:rsid w:val="003F206D"/>
    <w:rsid w:val="003F26EC"/>
    <w:rsid w:val="003F2D8E"/>
    <w:rsid w:val="003F318B"/>
    <w:rsid w:val="003F3449"/>
    <w:rsid w:val="003F3C54"/>
    <w:rsid w:val="003F3D4D"/>
    <w:rsid w:val="003F41DA"/>
    <w:rsid w:val="003F4623"/>
    <w:rsid w:val="003F4C40"/>
    <w:rsid w:val="003F4E87"/>
    <w:rsid w:val="003F4F26"/>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1F4C"/>
    <w:rsid w:val="00412321"/>
    <w:rsid w:val="00412E7C"/>
    <w:rsid w:val="004134BA"/>
    <w:rsid w:val="00413FB8"/>
    <w:rsid w:val="004140CF"/>
    <w:rsid w:val="00414120"/>
    <w:rsid w:val="004143FA"/>
    <w:rsid w:val="0041462A"/>
    <w:rsid w:val="00414691"/>
    <w:rsid w:val="00414893"/>
    <w:rsid w:val="00414ACA"/>
    <w:rsid w:val="00414B9F"/>
    <w:rsid w:val="00414DE5"/>
    <w:rsid w:val="0041565B"/>
    <w:rsid w:val="004157E2"/>
    <w:rsid w:val="004169AC"/>
    <w:rsid w:val="00416D85"/>
    <w:rsid w:val="0041704E"/>
    <w:rsid w:val="00417CDF"/>
    <w:rsid w:val="004206B6"/>
    <w:rsid w:val="00420D6E"/>
    <w:rsid w:val="004212BB"/>
    <w:rsid w:val="0042153D"/>
    <w:rsid w:val="0042156F"/>
    <w:rsid w:val="00421D8B"/>
    <w:rsid w:val="00422062"/>
    <w:rsid w:val="00422093"/>
    <w:rsid w:val="004228C7"/>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8C8"/>
    <w:rsid w:val="00431B1E"/>
    <w:rsid w:val="004321BD"/>
    <w:rsid w:val="004323DD"/>
    <w:rsid w:val="0043265D"/>
    <w:rsid w:val="004327BA"/>
    <w:rsid w:val="00432880"/>
    <w:rsid w:val="00432A47"/>
    <w:rsid w:val="00433414"/>
    <w:rsid w:val="00433E64"/>
    <w:rsid w:val="00434679"/>
    <w:rsid w:val="004349F4"/>
    <w:rsid w:val="0043575A"/>
    <w:rsid w:val="004358C3"/>
    <w:rsid w:val="00435AC0"/>
    <w:rsid w:val="00435ED8"/>
    <w:rsid w:val="00436826"/>
    <w:rsid w:val="00436C3D"/>
    <w:rsid w:val="00436E07"/>
    <w:rsid w:val="00437531"/>
    <w:rsid w:val="0043783E"/>
    <w:rsid w:val="00437D0C"/>
    <w:rsid w:val="00437FED"/>
    <w:rsid w:val="00437FF5"/>
    <w:rsid w:val="0044000F"/>
    <w:rsid w:val="00440110"/>
    <w:rsid w:val="00440230"/>
    <w:rsid w:val="0044047C"/>
    <w:rsid w:val="00440A3E"/>
    <w:rsid w:val="00441067"/>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3FAD"/>
    <w:rsid w:val="004443EC"/>
    <w:rsid w:val="00444CC0"/>
    <w:rsid w:val="00444F88"/>
    <w:rsid w:val="0044504E"/>
    <w:rsid w:val="004451D7"/>
    <w:rsid w:val="0044538D"/>
    <w:rsid w:val="00445483"/>
    <w:rsid w:val="00445AE7"/>
    <w:rsid w:val="0044610C"/>
    <w:rsid w:val="004464A7"/>
    <w:rsid w:val="004467C8"/>
    <w:rsid w:val="00446822"/>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AB"/>
    <w:rsid w:val="00453D74"/>
    <w:rsid w:val="00454271"/>
    <w:rsid w:val="00454590"/>
    <w:rsid w:val="004545A2"/>
    <w:rsid w:val="00454C73"/>
    <w:rsid w:val="004551EC"/>
    <w:rsid w:val="004558B3"/>
    <w:rsid w:val="00455EA6"/>
    <w:rsid w:val="0045600B"/>
    <w:rsid w:val="00456BE1"/>
    <w:rsid w:val="0045737F"/>
    <w:rsid w:val="00457446"/>
    <w:rsid w:val="004575F8"/>
    <w:rsid w:val="00457F40"/>
    <w:rsid w:val="00460159"/>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A95"/>
    <w:rsid w:val="00464B90"/>
    <w:rsid w:val="00464CA4"/>
    <w:rsid w:val="00464D4F"/>
    <w:rsid w:val="00464D76"/>
    <w:rsid w:val="00465165"/>
    <w:rsid w:val="0046585F"/>
    <w:rsid w:val="00465E90"/>
    <w:rsid w:val="00466148"/>
    <w:rsid w:val="004664EB"/>
    <w:rsid w:val="00466842"/>
    <w:rsid w:val="0046714E"/>
    <w:rsid w:val="00467316"/>
    <w:rsid w:val="004675F6"/>
    <w:rsid w:val="004677B8"/>
    <w:rsid w:val="00467E1C"/>
    <w:rsid w:val="00470130"/>
    <w:rsid w:val="00471190"/>
    <w:rsid w:val="00471645"/>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7078"/>
    <w:rsid w:val="00477F41"/>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1FCF"/>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FA6"/>
    <w:rsid w:val="0049574F"/>
    <w:rsid w:val="0049596D"/>
    <w:rsid w:val="00495EFC"/>
    <w:rsid w:val="004961EE"/>
    <w:rsid w:val="00496E4B"/>
    <w:rsid w:val="00496F40"/>
    <w:rsid w:val="004970DB"/>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B95"/>
    <w:rsid w:val="004A52FD"/>
    <w:rsid w:val="004A53E1"/>
    <w:rsid w:val="004A5964"/>
    <w:rsid w:val="004A5E2D"/>
    <w:rsid w:val="004A6315"/>
    <w:rsid w:val="004A7004"/>
    <w:rsid w:val="004A722B"/>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90F"/>
    <w:rsid w:val="004B4E87"/>
    <w:rsid w:val="004B54AD"/>
    <w:rsid w:val="004B55BA"/>
    <w:rsid w:val="004B5628"/>
    <w:rsid w:val="004B5683"/>
    <w:rsid w:val="004B5703"/>
    <w:rsid w:val="004B582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50C2"/>
    <w:rsid w:val="004C5129"/>
    <w:rsid w:val="004C559A"/>
    <w:rsid w:val="004C5CD2"/>
    <w:rsid w:val="004C5EB8"/>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7FC"/>
    <w:rsid w:val="004D3CA9"/>
    <w:rsid w:val="004D4285"/>
    <w:rsid w:val="004D4D7D"/>
    <w:rsid w:val="004D4EC5"/>
    <w:rsid w:val="004D58FF"/>
    <w:rsid w:val="004D5F3C"/>
    <w:rsid w:val="004D69F5"/>
    <w:rsid w:val="004D73B5"/>
    <w:rsid w:val="004D76F0"/>
    <w:rsid w:val="004D7806"/>
    <w:rsid w:val="004E0079"/>
    <w:rsid w:val="004E02ED"/>
    <w:rsid w:val="004E0998"/>
    <w:rsid w:val="004E12CE"/>
    <w:rsid w:val="004E17C7"/>
    <w:rsid w:val="004E1B64"/>
    <w:rsid w:val="004E1FAC"/>
    <w:rsid w:val="004E1FCB"/>
    <w:rsid w:val="004E26A4"/>
    <w:rsid w:val="004E2853"/>
    <w:rsid w:val="004E2A26"/>
    <w:rsid w:val="004E2DF4"/>
    <w:rsid w:val="004E2DF7"/>
    <w:rsid w:val="004E2F9F"/>
    <w:rsid w:val="004E338C"/>
    <w:rsid w:val="004E33D9"/>
    <w:rsid w:val="004E3502"/>
    <w:rsid w:val="004E37AF"/>
    <w:rsid w:val="004E3D43"/>
    <w:rsid w:val="004E4781"/>
    <w:rsid w:val="004E4890"/>
    <w:rsid w:val="004E4941"/>
    <w:rsid w:val="004E57EE"/>
    <w:rsid w:val="004E58EE"/>
    <w:rsid w:val="004E596D"/>
    <w:rsid w:val="004E5E46"/>
    <w:rsid w:val="004E62E2"/>
    <w:rsid w:val="004E7025"/>
    <w:rsid w:val="004E733F"/>
    <w:rsid w:val="004E7342"/>
    <w:rsid w:val="004E76C1"/>
    <w:rsid w:val="004E786B"/>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22A"/>
    <w:rsid w:val="004F422D"/>
    <w:rsid w:val="004F4341"/>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80D"/>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52A"/>
    <w:rsid w:val="00513CBE"/>
    <w:rsid w:val="005141E1"/>
    <w:rsid w:val="00514885"/>
    <w:rsid w:val="00514CAC"/>
    <w:rsid w:val="00514EB1"/>
    <w:rsid w:val="005150D4"/>
    <w:rsid w:val="00515325"/>
    <w:rsid w:val="0051552C"/>
    <w:rsid w:val="00515784"/>
    <w:rsid w:val="00515B36"/>
    <w:rsid w:val="00515B74"/>
    <w:rsid w:val="00515C30"/>
    <w:rsid w:val="005162EC"/>
    <w:rsid w:val="00516436"/>
    <w:rsid w:val="00517F86"/>
    <w:rsid w:val="00520349"/>
    <w:rsid w:val="005205E8"/>
    <w:rsid w:val="00520C13"/>
    <w:rsid w:val="00520FC9"/>
    <w:rsid w:val="0052109B"/>
    <w:rsid w:val="005214F3"/>
    <w:rsid w:val="00521F91"/>
    <w:rsid w:val="0052249D"/>
    <w:rsid w:val="00522759"/>
    <w:rsid w:val="0052328F"/>
    <w:rsid w:val="00523408"/>
    <w:rsid w:val="005239F7"/>
    <w:rsid w:val="005242CD"/>
    <w:rsid w:val="00524AAB"/>
    <w:rsid w:val="00524E1E"/>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46"/>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3DD"/>
    <w:rsid w:val="005456DA"/>
    <w:rsid w:val="00545AE9"/>
    <w:rsid w:val="005463D4"/>
    <w:rsid w:val="00546585"/>
    <w:rsid w:val="00546ADC"/>
    <w:rsid w:val="00546E71"/>
    <w:rsid w:val="00546FC7"/>
    <w:rsid w:val="0054765B"/>
    <w:rsid w:val="005477CD"/>
    <w:rsid w:val="0054796A"/>
    <w:rsid w:val="00547B77"/>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1A67"/>
    <w:rsid w:val="00571E64"/>
    <w:rsid w:val="00572588"/>
    <w:rsid w:val="00572666"/>
    <w:rsid w:val="00572E6A"/>
    <w:rsid w:val="005733A1"/>
    <w:rsid w:val="005739B4"/>
    <w:rsid w:val="00573BD6"/>
    <w:rsid w:val="0057446E"/>
    <w:rsid w:val="005749FA"/>
    <w:rsid w:val="00574BA9"/>
    <w:rsid w:val="00574C1C"/>
    <w:rsid w:val="00575CEC"/>
    <w:rsid w:val="00576243"/>
    <w:rsid w:val="005762A8"/>
    <w:rsid w:val="005767A8"/>
    <w:rsid w:val="00576BAB"/>
    <w:rsid w:val="00576DBD"/>
    <w:rsid w:val="00577AE5"/>
    <w:rsid w:val="00577F49"/>
    <w:rsid w:val="005800A7"/>
    <w:rsid w:val="005800C9"/>
    <w:rsid w:val="00580232"/>
    <w:rsid w:val="00580253"/>
    <w:rsid w:val="005803D9"/>
    <w:rsid w:val="00581025"/>
    <w:rsid w:val="00581523"/>
    <w:rsid w:val="00581CB7"/>
    <w:rsid w:val="005821F4"/>
    <w:rsid w:val="0058244A"/>
    <w:rsid w:val="00582490"/>
    <w:rsid w:val="0058286A"/>
    <w:rsid w:val="005828D4"/>
    <w:rsid w:val="00582A72"/>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24C8"/>
    <w:rsid w:val="005A2897"/>
    <w:rsid w:val="005A2A72"/>
    <w:rsid w:val="005A2B6C"/>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336"/>
    <w:rsid w:val="005B4FE7"/>
    <w:rsid w:val="005B5785"/>
    <w:rsid w:val="005B58B9"/>
    <w:rsid w:val="005B60BC"/>
    <w:rsid w:val="005B63AE"/>
    <w:rsid w:val="005B647A"/>
    <w:rsid w:val="005B70D1"/>
    <w:rsid w:val="005B7193"/>
    <w:rsid w:val="005B78C3"/>
    <w:rsid w:val="005B7953"/>
    <w:rsid w:val="005B7DFA"/>
    <w:rsid w:val="005C0193"/>
    <w:rsid w:val="005C0FE8"/>
    <w:rsid w:val="005C117E"/>
    <w:rsid w:val="005C11B6"/>
    <w:rsid w:val="005C2428"/>
    <w:rsid w:val="005C293A"/>
    <w:rsid w:val="005C29C1"/>
    <w:rsid w:val="005C29D2"/>
    <w:rsid w:val="005C2BBE"/>
    <w:rsid w:val="005C2CF6"/>
    <w:rsid w:val="005C2DCC"/>
    <w:rsid w:val="005C3712"/>
    <w:rsid w:val="005C3B31"/>
    <w:rsid w:val="005C4FBC"/>
    <w:rsid w:val="005C51F1"/>
    <w:rsid w:val="005C59E0"/>
    <w:rsid w:val="005C5D12"/>
    <w:rsid w:val="005C619B"/>
    <w:rsid w:val="005C620E"/>
    <w:rsid w:val="005C6855"/>
    <w:rsid w:val="005C6C59"/>
    <w:rsid w:val="005C71C7"/>
    <w:rsid w:val="005C7BA2"/>
    <w:rsid w:val="005C7BAD"/>
    <w:rsid w:val="005D02F9"/>
    <w:rsid w:val="005D09CA"/>
    <w:rsid w:val="005D0CCD"/>
    <w:rsid w:val="005D0D5C"/>
    <w:rsid w:val="005D0E18"/>
    <w:rsid w:val="005D1013"/>
    <w:rsid w:val="005D155E"/>
    <w:rsid w:val="005D2007"/>
    <w:rsid w:val="005D21B7"/>
    <w:rsid w:val="005D27C6"/>
    <w:rsid w:val="005D3280"/>
    <w:rsid w:val="005D3B40"/>
    <w:rsid w:val="005D3BB9"/>
    <w:rsid w:val="005D3F60"/>
    <w:rsid w:val="005D4354"/>
    <w:rsid w:val="005D49AD"/>
    <w:rsid w:val="005D4A71"/>
    <w:rsid w:val="005D4B7F"/>
    <w:rsid w:val="005D4DE6"/>
    <w:rsid w:val="005D5597"/>
    <w:rsid w:val="005D5DA8"/>
    <w:rsid w:val="005D6796"/>
    <w:rsid w:val="005D7919"/>
    <w:rsid w:val="005E00A1"/>
    <w:rsid w:val="005E034C"/>
    <w:rsid w:val="005E06AD"/>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905"/>
    <w:rsid w:val="005E3AA7"/>
    <w:rsid w:val="005E3E14"/>
    <w:rsid w:val="005E3E31"/>
    <w:rsid w:val="005E3EC5"/>
    <w:rsid w:val="005E42C2"/>
    <w:rsid w:val="005E436D"/>
    <w:rsid w:val="005E4511"/>
    <w:rsid w:val="005E482A"/>
    <w:rsid w:val="005E4C34"/>
    <w:rsid w:val="005E5023"/>
    <w:rsid w:val="005E51E7"/>
    <w:rsid w:val="005E52BB"/>
    <w:rsid w:val="005E587A"/>
    <w:rsid w:val="005E6362"/>
    <w:rsid w:val="005E66A7"/>
    <w:rsid w:val="005E68AC"/>
    <w:rsid w:val="005E73F3"/>
    <w:rsid w:val="005E7504"/>
    <w:rsid w:val="005E7C0A"/>
    <w:rsid w:val="005E7D3F"/>
    <w:rsid w:val="005F011C"/>
    <w:rsid w:val="005F050D"/>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37E"/>
    <w:rsid w:val="005F486D"/>
    <w:rsid w:val="005F4DAB"/>
    <w:rsid w:val="005F57F0"/>
    <w:rsid w:val="005F591C"/>
    <w:rsid w:val="005F5951"/>
    <w:rsid w:val="005F66F9"/>
    <w:rsid w:val="005F6A8B"/>
    <w:rsid w:val="005F6B2C"/>
    <w:rsid w:val="005F6E07"/>
    <w:rsid w:val="005F7148"/>
    <w:rsid w:val="005F71C4"/>
    <w:rsid w:val="005F77A6"/>
    <w:rsid w:val="005F7DE4"/>
    <w:rsid w:val="0060012C"/>
    <w:rsid w:val="006001CC"/>
    <w:rsid w:val="006007F9"/>
    <w:rsid w:val="00600D8D"/>
    <w:rsid w:val="00600DFF"/>
    <w:rsid w:val="00600E15"/>
    <w:rsid w:val="006017C6"/>
    <w:rsid w:val="00601834"/>
    <w:rsid w:val="00601A3B"/>
    <w:rsid w:val="00601BD6"/>
    <w:rsid w:val="00601C02"/>
    <w:rsid w:val="00602256"/>
    <w:rsid w:val="00602C75"/>
    <w:rsid w:val="00602E8C"/>
    <w:rsid w:val="00603104"/>
    <w:rsid w:val="0060332B"/>
    <w:rsid w:val="0060348E"/>
    <w:rsid w:val="00603569"/>
    <w:rsid w:val="0060398B"/>
    <w:rsid w:val="00603AE3"/>
    <w:rsid w:val="00603D5D"/>
    <w:rsid w:val="00603F1C"/>
    <w:rsid w:val="00604C6C"/>
    <w:rsid w:val="00604F88"/>
    <w:rsid w:val="006052A7"/>
    <w:rsid w:val="006052F6"/>
    <w:rsid w:val="00605CD7"/>
    <w:rsid w:val="0060616B"/>
    <w:rsid w:val="00606225"/>
    <w:rsid w:val="006062DD"/>
    <w:rsid w:val="006066A0"/>
    <w:rsid w:val="006069C4"/>
    <w:rsid w:val="00606AB7"/>
    <w:rsid w:val="00606D2D"/>
    <w:rsid w:val="0060702B"/>
    <w:rsid w:val="0060728A"/>
    <w:rsid w:val="006076E2"/>
    <w:rsid w:val="00607722"/>
    <w:rsid w:val="00607AF4"/>
    <w:rsid w:val="00607D54"/>
    <w:rsid w:val="0061051E"/>
    <w:rsid w:val="00610919"/>
    <w:rsid w:val="006109D1"/>
    <w:rsid w:val="00610B16"/>
    <w:rsid w:val="00610D17"/>
    <w:rsid w:val="00611100"/>
    <w:rsid w:val="006111EE"/>
    <w:rsid w:val="00611201"/>
    <w:rsid w:val="00611E96"/>
    <w:rsid w:val="006126B4"/>
    <w:rsid w:val="00613045"/>
    <w:rsid w:val="00613165"/>
    <w:rsid w:val="00613752"/>
    <w:rsid w:val="0061376B"/>
    <w:rsid w:val="00613CE0"/>
    <w:rsid w:val="00613DD3"/>
    <w:rsid w:val="0061431E"/>
    <w:rsid w:val="00614856"/>
    <w:rsid w:val="00614A66"/>
    <w:rsid w:val="00614EDC"/>
    <w:rsid w:val="006154AE"/>
    <w:rsid w:val="00615575"/>
    <w:rsid w:val="006159B4"/>
    <w:rsid w:val="00615C8E"/>
    <w:rsid w:val="006161B7"/>
    <w:rsid w:val="00616CA2"/>
    <w:rsid w:val="00616D3B"/>
    <w:rsid w:val="00616F30"/>
    <w:rsid w:val="00617ADC"/>
    <w:rsid w:val="00617F1B"/>
    <w:rsid w:val="00620331"/>
    <w:rsid w:val="0062058F"/>
    <w:rsid w:val="00620660"/>
    <w:rsid w:val="00620E43"/>
    <w:rsid w:val="00620F89"/>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B1F"/>
    <w:rsid w:val="00626CFB"/>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E46"/>
    <w:rsid w:val="00633355"/>
    <w:rsid w:val="00633B1B"/>
    <w:rsid w:val="0063459E"/>
    <w:rsid w:val="006347C0"/>
    <w:rsid w:val="00634C82"/>
    <w:rsid w:val="0063514B"/>
    <w:rsid w:val="0063515B"/>
    <w:rsid w:val="0063520F"/>
    <w:rsid w:val="006352A9"/>
    <w:rsid w:val="006358F4"/>
    <w:rsid w:val="00635AB0"/>
    <w:rsid w:val="00635C26"/>
    <w:rsid w:val="00636180"/>
    <w:rsid w:val="00636534"/>
    <w:rsid w:val="006369B6"/>
    <w:rsid w:val="00637415"/>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5ED"/>
    <w:rsid w:val="00643198"/>
    <w:rsid w:val="00644A42"/>
    <w:rsid w:val="00645D2A"/>
    <w:rsid w:val="00645E1B"/>
    <w:rsid w:val="00645F04"/>
    <w:rsid w:val="00646B26"/>
    <w:rsid w:val="0064784B"/>
    <w:rsid w:val="006503EC"/>
    <w:rsid w:val="00650E8C"/>
    <w:rsid w:val="006511CD"/>
    <w:rsid w:val="00651362"/>
    <w:rsid w:val="006513A9"/>
    <w:rsid w:val="00651479"/>
    <w:rsid w:val="00651677"/>
    <w:rsid w:val="006517DB"/>
    <w:rsid w:val="00651CDB"/>
    <w:rsid w:val="006522AB"/>
    <w:rsid w:val="006522CB"/>
    <w:rsid w:val="00652507"/>
    <w:rsid w:val="006529F5"/>
    <w:rsid w:val="00652C80"/>
    <w:rsid w:val="00652EC4"/>
    <w:rsid w:val="006539AF"/>
    <w:rsid w:val="00653F44"/>
    <w:rsid w:val="00653F93"/>
    <w:rsid w:val="00654547"/>
    <w:rsid w:val="00654689"/>
    <w:rsid w:val="0065512E"/>
    <w:rsid w:val="00655967"/>
    <w:rsid w:val="00655B5D"/>
    <w:rsid w:val="00655B96"/>
    <w:rsid w:val="00655C54"/>
    <w:rsid w:val="00655C8E"/>
    <w:rsid w:val="00655D9F"/>
    <w:rsid w:val="0065600A"/>
    <w:rsid w:val="00656C2D"/>
    <w:rsid w:val="00656E10"/>
    <w:rsid w:val="00656E5B"/>
    <w:rsid w:val="006577D6"/>
    <w:rsid w:val="00657A66"/>
    <w:rsid w:val="0066009E"/>
    <w:rsid w:val="006602C9"/>
    <w:rsid w:val="00660955"/>
    <w:rsid w:val="00660984"/>
    <w:rsid w:val="00660E23"/>
    <w:rsid w:val="00661512"/>
    <w:rsid w:val="00661913"/>
    <w:rsid w:val="00661D9C"/>
    <w:rsid w:val="00662306"/>
    <w:rsid w:val="00662618"/>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1FB"/>
    <w:rsid w:val="00667233"/>
    <w:rsid w:val="006673CF"/>
    <w:rsid w:val="0066751B"/>
    <w:rsid w:val="006676CA"/>
    <w:rsid w:val="006676DC"/>
    <w:rsid w:val="006679D2"/>
    <w:rsid w:val="00667ACA"/>
    <w:rsid w:val="00667D0B"/>
    <w:rsid w:val="00667FAE"/>
    <w:rsid w:val="0067009A"/>
    <w:rsid w:val="00670F57"/>
    <w:rsid w:val="00671EE2"/>
    <w:rsid w:val="00672431"/>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9A8"/>
    <w:rsid w:val="00677BDD"/>
    <w:rsid w:val="00677E73"/>
    <w:rsid w:val="006812D0"/>
    <w:rsid w:val="00681CA7"/>
    <w:rsid w:val="006823C9"/>
    <w:rsid w:val="00682419"/>
    <w:rsid w:val="00682AF8"/>
    <w:rsid w:val="00682E7B"/>
    <w:rsid w:val="00682E87"/>
    <w:rsid w:val="00683B7B"/>
    <w:rsid w:val="00683CA0"/>
    <w:rsid w:val="00683DFE"/>
    <w:rsid w:val="006842CF"/>
    <w:rsid w:val="006843CA"/>
    <w:rsid w:val="00684D8A"/>
    <w:rsid w:val="006864B5"/>
    <w:rsid w:val="00687512"/>
    <w:rsid w:val="00687558"/>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50CB"/>
    <w:rsid w:val="006955D2"/>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717"/>
    <w:rsid w:val="006B2EA8"/>
    <w:rsid w:val="006B363D"/>
    <w:rsid w:val="006B380E"/>
    <w:rsid w:val="006B43EC"/>
    <w:rsid w:val="006B4928"/>
    <w:rsid w:val="006B4A0F"/>
    <w:rsid w:val="006B4B2E"/>
    <w:rsid w:val="006B4BE5"/>
    <w:rsid w:val="006B4FE8"/>
    <w:rsid w:val="006B50F3"/>
    <w:rsid w:val="006B55D5"/>
    <w:rsid w:val="006B59D9"/>
    <w:rsid w:val="006B60CE"/>
    <w:rsid w:val="006B7509"/>
    <w:rsid w:val="006B7903"/>
    <w:rsid w:val="006B7CAD"/>
    <w:rsid w:val="006C0468"/>
    <w:rsid w:val="006C0CEE"/>
    <w:rsid w:val="006C0D84"/>
    <w:rsid w:val="006C1241"/>
    <w:rsid w:val="006C1813"/>
    <w:rsid w:val="006C1D65"/>
    <w:rsid w:val="006C2126"/>
    <w:rsid w:val="006C2A6E"/>
    <w:rsid w:val="006C2D19"/>
    <w:rsid w:val="006C3121"/>
    <w:rsid w:val="006C3311"/>
    <w:rsid w:val="006C35A8"/>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0CE"/>
    <w:rsid w:val="006D02A6"/>
    <w:rsid w:val="006D04D8"/>
    <w:rsid w:val="006D10A0"/>
    <w:rsid w:val="006D13CE"/>
    <w:rsid w:val="006D1614"/>
    <w:rsid w:val="006D1C4B"/>
    <w:rsid w:val="006D1D7C"/>
    <w:rsid w:val="006D2922"/>
    <w:rsid w:val="006D2B67"/>
    <w:rsid w:val="006D2DF5"/>
    <w:rsid w:val="006D2E5B"/>
    <w:rsid w:val="006D326F"/>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4373"/>
    <w:rsid w:val="006E4618"/>
    <w:rsid w:val="006E46AB"/>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A55"/>
    <w:rsid w:val="00705A90"/>
    <w:rsid w:val="007065F6"/>
    <w:rsid w:val="007067AA"/>
    <w:rsid w:val="007067F8"/>
    <w:rsid w:val="00706C18"/>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EA9"/>
    <w:rsid w:val="007174FE"/>
    <w:rsid w:val="0071788A"/>
    <w:rsid w:val="00717D2A"/>
    <w:rsid w:val="00720255"/>
    <w:rsid w:val="00720EEC"/>
    <w:rsid w:val="007211D1"/>
    <w:rsid w:val="00721758"/>
    <w:rsid w:val="00721AA4"/>
    <w:rsid w:val="00721C7C"/>
    <w:rsid w:val="00722145"/>
    <w:rsid w:val="007221FF"/>
    <w:rsid w:val="007222EB"/>
    <w:rsid w:val="00722319"/>
    <w:rsid w:val="00722A40"/>
    <w:rsid w:val="00723202"/>
    <w:rsid w:val="007233C1"/>
    <w:rsid w:val="00723792"/>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2D44"/>
    <w:rsid w:val="00733C6F"/>
    <w:rsid w:val="00733FA6"/>
    <w:rsid w:val="0073441E"/>
    <w:rsid w:val="00734890"/>
    <w:rsid w:val="00734EA1"/>
    <w:rsid w:val="0073518D"/>
    <w:rsid w:val="00735431"/>
    <w:rsid w:val="00735887"/>
    <w:rsid w:val="00735BE5"/>
    <w:rsid w:val="00735BEC"/>
    <w:rsid w:val="00735C6B"/>
    <w:rsid w:val="007368B5"/>
    <w:rsid w:val="00736915"/>
    <w:rsid w:val="00736BF5"/>
    <w:rsid w:val="00737336"/>
    <w:rsid w:val="00737877"/>
    <w:rsid w:val="0073793B"/>
    <w:rsid w:val="00737CCC"/>
    <w:rsid w:val="0074004D"/>
    <w:rsid w:val="00740134"/>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DF3"/>
    <w:rsid w:val="00765E33"/>
    <w:rsid w:val="00765F72"/>
    <w:rsid w:val="00765FD8"/>
    <w:rsid w:val="0076607E"/>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81A"/>
    <w:rsid w:val="0077358F"/>
    <w:rsid w:val="00773A7C"/>
    <w:rsid w:val="00774188"/>
    <w:rsid w:val="00774BDC"/>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752"/>
    <w:rsid w:val="00781790"/>
    <w:rsid w:val="00781E3F"/>
    <w:rsid w:val="00782D92"/>
    <w:rsid w:val="00782ED7"/>
    <w:rsid w:val="007830B2"/>
    <w:rsid w:val="007832B8"/>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E67"/>
    <w:rsid w:val="00787018"/>
    <w:rsid w:val="00787A55"/>
    <w:rsid w:val="0079074B"/>
    <w:rsid w:val="007907E9"/>
    <w:rsid w:val="00790986"/>
    <w:rsid w:val="00790CA3"/>
    <w:rsid w:val="00790CBF"/>
    <w:rsid w:val="00791642"/>
    <w:rsid w:val="007916A2"/>
    <w:rsid w:val="00792043"/>
    <w:rsid w:val="00792251"/>
    <w:rsid w:val="00792B97"/>
    <w:rsid w:val="00793508"/>
    <w:rsid w:val="00793763"/>
    <w:rsid w:val="00793EB3"/>
    <w:rsid w:val="00794202"/>
    <w:rsid w:val="00794C43"/>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258"/>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0B0"/>
    <w:rsid w:val="007B22F8"/>
    <w:rsid w:val="007B24D9"/>
    <w:rsid w:val="007B27E0"/>
    <w:rsid w:val="007B2BCB"/>
    <w:rsid w:val="007B31B1"/>
    <w:rsid w:val="007B3A4F"/>
    <w:rsid w:val="007B3BCA"/>
    <w:rsid w:val="007B3CAD"/>
    <w:rsid w:val="007B3CCE"/>
    <w:rsid w:val="007B3F57"/>
    <w:rsid w:val="007B40C0"/>
    <w:rsid w:val="007B4465"/>
    <w:rsid w:val="007B4E07"/>
    <w:rsid w:val="007B53DA"/>
    <w:rsid w:val="007B5495"/>
    <w:rsid w:val="007B5B9E"/>
    <w:rsid w:val="007B676D"/>
    <w:rsid w:val="007B6D68"/>
    <w:rsid w:val="007B6EA2"/>
    <w:rsid w:val="007B7308"/>
    <w:rsid w:val="007B736F"/>
    <w:rsid w:val="007B74E3"/>
    <w:rsid w:val="007B7A63"/>
    <w:rsid w:val="007C056A"/>
    <w:rsid w:val="007C05BC"/>
    <w:rsid w:val="007C0637"/>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591"/>
    <w:rsid w:val="007D17EB"/>
    <w:rsid w:val="007D1CB5"/>
    <w:rsid w:val="007D1F9A"/>
    <w:rsid w:val="007D2335"/>
    <w:rsid w:val="007D277F"/>
    <w:rsid w:val="007D27E1"/>
    <w:rsid w:val="007D2AF2"/>
    <w:rsid w:val="007D37DE"/>
    <w:rsid w:val="007D3B83"/>
    <w:rsid w:val="007D3D3B"/>
    <w:rsid w:val="007D4B06"/>
    <w:rsid w:val="007D4EE4"/>
    <w:rsid w:val="007D52CB"/>
    <w:rsid w:val="007D58AD"/>
    <w:rsid w:val="007D59D9"/>
    <w:rsid w:val="007D6363"/>
    <w:rsid w:val="007D6FB5"/>
    <w:rsid w:val="007D7625"/>
    <w:rsid w:val="007D7AB5"/>
    <w:rsid w:val="007E021B"/>
    <w:rsid w:val="007E0A60"/>
    <w:rsid w:val="007E0EA0"/>
    <w:rsid w:val="007E10E9"/>
    <w:rsid w:val="007E1BB3"/>
    <w:rsid w:val="007E1D8A"/>
    <w:rsid w:val="007E2B17"/>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8F1"/>
    <w:rsid w:val="007F1A3B"/>
    <w:rsid w:val="007F1C31"/>
    <w:rsid w:val="007F2959"/>
    <w:rsid w:val="007F2F25"/>
    <w:rsid w:val="007F3DA7"/>
    <w:rsid w:val="007F4152"/>
    <w:rsid w:val="007F4691"/>
    <w:rsid w:val="007F4B61"/>
    <w:rsid w:val="007F5441"/>
    <w:rsid w:val="007F55D8"/>
    <w:rsid w:val="007F5AE2"/>
    <w:rsid w:val="007F621D"/>
    <w:rsid w:val="007F6330"/>
    <w:rsid w:val="007F687B"/>
    <w:rsid w:val="007F6B85"/>
    <w:rsid w:val="007F6C20"/>
    <w:rsid w:val="007F729B"/>
    <w:rsid w:val="007F7657"/>
    <w:rsid w:val="007F76A0"/>
    <w:rsid w:val="007F7C19"/>
    <w:rsid w:val="00800507"/>
    <w:rsid w:val="00800A7B"/>
    <w:rsid w:val="00800CCB"/>
    <w:rsid w:val="0080130A"/>
    <w:rsid w:val="0080144E"/>
    <w:rsid w:val="00801540"/>
    <w:rsid w:val="0080160E"/>
    <w:rsid w:val="00801D41"/>
    <w:rsid w:val="0080227C"/>
    <w:rsid w:val="00802832"/>
    <w:rsid w:val="00802A13"/>
    <w:rsid w:val="00802D2A"/>
    <w:rsid w:val="00803138"/>
    <w:rsid w:val="00803326"/>
    <w:rsid w:val="00803639"/>
    <w:rsid w:val="008036EF"/>
    <w:rsid w:val="00803FB9"/>
    <w:rsid w:val="00804097"/>
    <w:rsid w:val="0080428F"/>
    <w:rsid w:val="008042EF"/>
    <w:rsid w:val="00805058"/>
    <w:rsid w:val="00805480"/>
    <w:rsid w:val="0080551F"/>
    <w:rsid w:val="008057F8"/>
    <w:rsid w:val="008058A3"/>
    <w:rsid w:val="00806199"/>
    <w:rsid w:val="00806848"/>
    <w:rsid w:val="00807269"/>
    <w:rsid w:val="00807EC7"/>
    <w:rsid w:val="00807F3A"/>
    <w:rsid w:val="00810072"/>
    <w:rsid w:val="0081014C"/>
    <w:rsid w:val="008104DC"/>
    <w:rsid w:val="00810C14"/>
    <w:rsid w:val="00811A92"/>
    <w:rsid w:val="00811E4F"/>
    <w:rsid w:val="008126FB"/>
    <w:rsid w:val="00812715"/>
    <w:rsid w:val="008129AF"/>
    <w:rsid w:val="008136D3"/>
    <w:rsid w:val="008137C1"/>
    <w:rsid w:val="00813A58"/>
    <w:rsid w:val="0081454F"/>
    <w:rsid w:val="00814D36"/>
    <w:rsid w:val="008154BF"/>
    <w:rsid w:val="008159FA"/>
    <w:rsid w:val="00816376"/>
    <w:rsid w:val="00816709"/>
    <w:rsid w:val="008167AB"/>
    <w:rsid w:val="0081704C"/>
    <w:rsid w:val="00817518"/>
    <w:rsid w:val="00817F0B"/>
    <w:rsid w:val="00820315"/>
    <w:rsid w:val="00820316"/>
    <w:rsid w:val="00820E69"/>
    <w:rsid w:val="00820EEF"/>
    <w:rsid w:val="0082109A"/>
    <w:rsid w:val="008218B5"/>
    <w:rsid w:val="00821FD3"/>
    <w:rsid w:val="00822031"/>
    <w:rsid w:val="00823446"/>
    <w:rsid w:val="00823889"/>
    <w:rsid w:val="008239D4"/>
    <w:rsid w:val="00823FF8"/>
    <w:rsid w:val="0082404E"/>
    <w:rsid w:val="00824407"/>
    <w:rsid w:val="00825155"/>
    <w:rsid w:val="00825164"/>
    <w:rsid w:val="0082552D"/>
    <w:rsid w:val="00825A6A"/>
    <w:rsid w:val="00825A7D"/>
    <w:rsid w:val="0082605C"/>
    <w:rsid w:val="00826906"/>
    <w:rsid w:val="00826A22"/>
    <w:rsid w:val="00826CE7"/>
    <w:rsid w:val="008271D9"/>
    <w:rsid w:val="0082744F"/>
    <w:rsid w:val="00827564"/>
    <w:rsid w:val="008275A9"/>
    <w:rsid w:val="008276D3"/>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D87"/>
    <w:rsid w:val="008459F3"/>
    <w:rsid w:val="00845EAE"/>
    <w:rsid w:val="008463C0"/>
    <w:rsid w:val="00846F7D"/>
    <w:rsid w:val="008473B5"/>
    <w:rsid w:val="008479F9"/>
    <w:rsid w:val="00850160"/>
    <w:rsid w:val="008504B3"/>
    <w:rsid w:val="00850515"/>
    <w:rsid w:val="0085085A"/>
    <w:rsid w:val="00850D56"/>
    <w:rsid w:val="008510C7"/>
    <w:rsid w:val="008515E9"/>
    <w:rsid w:val="008518D7"/>
    <w:rsid w:val="00851999"/>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F0D"/>
    <w:rsid w:val="00861083"/>
    <w:rsid w:val="00861DBF"/>
    <w:rsid w:val="00862761"/>
    <w:rsid w:val="00863399"/>
    <w:rsid w:val="00863B14"/>
    <w:rsid w:val="008640C1"/>
    <w:rsid w:val="0086458C"/>
    <w:rsid w:val="00864B67"/>
    <w:rsid w:val="00864D47"/>
    <w:rsid w:val="00864E55"/>
    <w:rsid w:val="00864E95"/>
    <w:rsid w:val="008658AF"/>
    <w:rsid w:val="00865D31"/>
    <w:rsid w:val="00866010"/>
    <w:rsid w:val="008663F4"/>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595"/>
    <w:rsid w:val="00874D49"/>
    <w:rsid w:val="008756B7"/>
    <w:rsid w:val="00875C31"/>
    <w:rsid w:val="0087683E"/>
    <w:rsid w:val="00876F4C"/>
    <w:rsid w:val="0087752D"/>
    <w:rsid w:val="00877F46"/>
    <w:rsid w:val="0088051C"/>
    <w:rsid w:val="00881338"/>
    <w:rsid w:val="0088141C"/>
    <w:rsid w:val="00882273"/>
    <w:rsid w:val="0088275D"/>
    <w:rsid w:val="00882BD0"/>
    <w:rsid w:val="0088323D"/>
    <w:rsid w:val="00883BE0"/>
    <w:rsid w:val="00884479"/>
    <w:rsid w:val="00884B45"/>
    <w:rsid w:val="00885950"/>
    <w:rsid w:val="00885AAE"/>
    <w:rsid w:val="00885D95"/>
    <w:rsid w:val="00885FCA"/>
    <w:rsid w:val="00885FCE"/>
    <w:rsid w:val="0088661E"/>
    <w:rsid w:val="008870DE"/>
    <w:rsid w:val="00887A94"/>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2B30"/>
    <w:rsid w:val="008A3012"/>
    <w:rsid w:val="008A316C"/>
    <w:rsid w:val="008A3284"/>
    <w:rsid w:val="008A38AF"/>
    <w:rsid w:val="008A390B"/>
    <w:rsid w:val="008A392B"/>
    <w:rsid w:val="008A4954"/>
    <w:rsid w:val="008A5830"/>
    <w:rsid w:val="008A6820"/>
    <w:rsid w:val="008A6A65"/>
    <w:rsid w:val="008A6CB1"/>
    <w:rsid w:val="008A6D36"/>
    <w:rsid w:val="008A708B"/>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677"/>
    <w:rsid w:val="008B4A18"/>
    <w:rsid w:val="008B5066"/>
    <w:rsid w:val="008B5837"/>
    <w:rsid w:val="008B589A"/>
    <w:rsid w:val="008B5D76"/>
    <w:rsid w:val="008B638C"/>
    <w:rsid w:val="008B63EB"/>
    <w:rsid w:val="008B649D"/>
    <w:rsid w:val="008B6F78"/>
    <w:rsid w:val="008B700E"/>
    <w:rsid w:val="008B720B"/>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78"/>
    <w:rsid w:val="008C3A85"/>
    <w:rsid w:val="008C3C44"/>
    <w:rsid w:val="008C3F02"/>
    <w:rsid w:val="008C4516"/>
    <w:rsid w:val="008C45F8"/>
    <w:rsid w:val="008C4B51"/>
    <w:rsid w:val="008C4DDD"/>
    <w:rsid w:val="008C596C"/>
    <w:rsid w:val="008C5985"/>
    <w:rsid w:val="008C59A0"/>
    <w:rsid w:val="008C5A4F"/>
    <w:rsid w:val="008C5C09"/>
    <w:rsid w:val="008C5EE4"/>
    <w:rsid w:val="008C6285"/>
    <w:rsid w:val="008C6796"/>
    <w:rsid w:val="008C6AD7"/>
    <w:rsid w:val="008C6BBC"/>
    <w:rsid w:val="008C7056"/>
    <w:rsid w:val="008C73E2"/>
    <w:rsid w:val="008C7E48"/>
    <w:rsid w:val="008C7F9E"/>
    <w:rsid w:val="008D0597"/>
    <w:rsid w:val="008D0822"/>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835"/>
    <w:rsid w:val="008D5B55"/>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F0"/>
    <w:rsid w:val="008E20DE"/>
    <w:rsid w:val="008E21AA"/>
    <w:rsid w:val="008E227F"/>
    <w:rsid w:val="008E240F"/>
    <w:rsid w:val="008E26DF"/>
    <w:rsid w:val="008E306F"/>
    <w:rsid w:val="008E3130"/>
    <w:rsid w:val="008E405C"/>
    <w:rsid w:val="008E4A3C"/>
    <w:rsid w:val="008E4DB2"/>
    <w:rsid w:val="008E5677"/>
    <w:rsid w:val="008E579D"/>
    <w:rsid w:val="008E5BD6"/>
    <w:rsid w:val="008E5C56"/>
    <w:rsid w:val="008E6504"/>
    <w:rsid w:val="008E6674"/>
    <w:rsid w:val="008E6764"/>
    <w:rsid w:val="008E6781"/>
    <w:rsid w:val="008E6797"/>
    <w:rsid w:val="008E6863"/>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E69"/>
    <w:rsid w:val="00906EEF"/>
    <w:rsid w:val="00906FC1"/>
    <w:rsid w:val="0090711F"/>
    <w:rsid w:val="009075B1"/>
    <w:rsid w:val="00907F25"/>
    <w:rsid w:val="009101D7"/>
    <w:rsid w:val="009102FE"/>
    <w:rsid w:val="00910690"/>
    <w:rsid w:val="0091082A"/>
    <w:rsid w:val="00910D60"/>
    <w:rsid w:val="009111A7"/>
    <w:rsid w:val="009113D2"/>
    <w:rsid w:val="00912BA0"/>
    <w:rsid w:val="009130CF"/>
    <w:rsid w:val="009132F0"/>
    <w:rsid w:val="0091350B"/>
    <w:rsid w:val="009138CD"/>
    <w:rsid w:val="00913B9E"/>
    <w:rsid w:val="00913FAA"/>
    <w:rsid w:val="009145BA"/>
    <w:rsid w:val="00914D50"/>
    <w:rsid w:val="00914F39"/>
    <w:rsid w:val="00914FD8"/>
    <w:rsid w:val="009161C4"/>
    <w:rsid w:val="00916259"/>
    <w:rsid w:val="0091685C"/>
    <w:rsid w:val="00916B38"/>
    <w:rsid w:val="00916CBC"/>
    <w:rsid w:val="00916E49"/>
    <w:rsid w:val="0092028F"/>
    <w:rsid w:val="00920A18"/>
    <w:rsid w:val="00920AB4"/>
    <w:rsid w:val="009211AD"/>
    <w:rsid w:val="0092131B"/>
    <w:rsid w:val="00921751"/>
    <w:rsid w:val="009219D7"/>
    <w:rsid w:val="00921C8D"/>
    <w:rsid w:val="00923034"/>
    <w:rsid w:val="00923582"/>
    <w:rsid w:val="00923859"/>
    <w:rsid w:val="00923C84"/>
    <w:rsid w:val="00923E3D"/>
    <w:rsid w:val="00923F4A"/>
    <w:rsid w:val="00924626"/>
    <w:rsid w:val="00924D24"/>
    <w:rsid w:val="00925062"/>
    <w:rsid w:val="00925AC6"/>
    <w:rsid w:val="00925AEA"/>
    <w:rsid w:val="00925C3E"/>
    <w:rsid w:val="00925EB6"/>
    <w:rsid w:val="009265D9"/>
    <w:rsid w:val="009266C7"/>
    <w:rsid w:val="00926910"/>
    <w:rsid w:val="009269DC"/>
    <w:rsid w:val="00927097"/>
    <w:rsid w:val="00927600"/>
    <w:rsid w:val="00927CDB"/>
    <w:rsid w:val="009305FF"/>
    <w:rsid w:val="00931367"/>
    <w:rsid w:val="0093147A"/>
    <w:rsid w:val="00931667"/>
    <w:rsid w:val="00931E47"/>
    <w:rsid w:val="00931F55"/>
    <w:rsid w:val="00932311"/>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F3"/>
    <w:rsid w:val="00943A16"/>
    <w:rsid w:val="00943C00"/>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9EB"/>
    <w:rsid w:val="00950E86"/>
    <w:rsid w:val="00950F42"/>
    <w:rsid w:val="00950F4D"/>
    <w:rsid w:val="009513E1"/>
    <w:rsid w:val="0095158E"/>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EA9"/>
    <w:rsid w:val="00965ED0"/>
    <w:rsid w:val="00965F0C"/>
    <w:rsid w:val="0096693E"/>
    <w:rsid w:val="00966BBE"/>
    <w:rsid w:val="00966D44"/>
    <w:rsid w:val="009676C5"/>
    <w:rsid w:val="009677D2"/>
    <w:rsid w:val="009679B5"/>
    <w:rsid w:val="00967E65"/>
    <w:rsid w:val="00967E86"/>
    <w:rsid w:val="00967FD6"/>
    <w:rsid w:val="00970732"/>
    <w:rsid w:val="00970B0D"/>
    <w:rsid w:val="00970E24"/>
    <w:rsid w:val="0097139E"/>
    <w:rsid w:val="00971D73"/>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492"/>
    <w:rsid w:val="00975D27"/>
    <w:rsid w:val="00975DFC"/>
    <w:rsid w:val="00976112"/>
    <w:rsid w:val="0097633D"/>
    <w:rsid w:val="00976687"/>
    <w:rsid w:val="00976A79"/>
    <w:rsid w:val="0097715C"/>
    <w:rsid w:val="009778FB"/>
    <w:rsid w:val="00977D98"/>
    <w:rsid w:val="00977F6E"/>
    <w:rsid w:val="00980854"/>
    <w:rsid w:val="00981002"/>
    <w:rsid w:val="0098171B"/>
    <w:rsid w:val="0098179C"/>
    <w:rsid w:val="00982268"/>
    <w:rsid w:val="00982AE7"/>
    <w:rsid w:val="00982FA2"/>
    <w:rsid w:val="00982FEF"/>
    <w:rsid w:val="00983006"/>
    <w:rsid w:val="009834BC"/>
    <w:rsid w:val="00983D74"/>
    <w:rsid w:val="00984067"/>
    <w:rsid w:val="0098443E"/>
    <w:rsid w:val="009844E5"/>
    <w:rsid w:val="009849FB"/>
    <w:rsid w:val="00984C4F"/>
    <w:rsid w:val="009850DC"/>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975"/>
    <w:rsid w:val="00994B6F"/>
    <w:rsid w:val="00994C87"/>
    <w:rsid w:val="00994EAD"/>
    <w:rsid w:val="0099539D"/>
    <w:rsid w:val="009956E1"/>
    <w:rsid w:val="009957E5"/>
    <w:rsid w:val="00995AF1"/>
    <w:rsid w:val="00995C21"/>
    <w:rsid w:val="00995ED4"/>
    <w:rsid w:val="009976F6"/>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77E"/>
    <w:rsid w:val="009D2787"/>
    <w:rsid w:val="009D33FC"/>
    <w:rsid w:val="009D3627"/>
    <w:rsid w:val="009D36AA"/>
    <w:rsid w:val="009D456C"/>
    <w:rsid w:val="009D4A4D"/>
    <w:rsid w:val="009D527B"/>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423A"/>
    <w:rsid w:val="009F452F"/>
    <w:rsid w:val="009F4A1A"/>
    <w:rsid w:val="009F5A1D"/>
    <w:rsid w:val="009F5A38"/>
    <w:rsid w:val="009F6061"/>
    <w:rsid w:val="009F6891"/>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12F"/>
    <w:rsid w:val="00A0293D"/>
    <w:rsid w:val="00A03772"/>
    <w:rsid w:val="00A03B16"/>
    <w:rsid w:val="00A048A9"/>
    <w:rsid w:val="00A049DB"/>
    <w:rsid w:val="00A055D4"/>
    <w:rsid w:val="00A05603"/>
    <w:rsid w:val="00A056F2"/>
    <w:rsid w:val="00A05C7C"/>
    <w:rsid w:val="00A05EBA"/>
    <w:rsid w:val="00A06525"/>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69"/>
    <w:rsid w:val="00A243CC"/>
    <w:rsid w:val="00A24FE8"/>
    <w:rsid w:val="00A257CA"/>
    <w:rsid w:val="00A2625F"/>
    <w:rsid w:val="00A265FD"/>
    <w:rsid w:val="00A268BB"/>
    <w:rsid w:val="00A2693A"/>
    <w:rsid w:val="00A26B0D"/>
    <w:rsid w:val="00A26F21"/>
    <w:rsid w:val="00A271DE"/>
    <w:rsid w:val="00A27604"/>
    <w:rsid w:val="00A27612"/>
    <w:rsid w:val="00A2783D"/>
    <w:rsid w:val="00A279B7"/>
    <w:rsid w:val="00A30258"/>
    <w:rsid w:val="00A31177"/>
    <w:rsid w:val="00A31274"/>
    <w:rsid w:val="00A3174D"/>
    <w:rsid w:val="00A320C9"/>
    <w:rsid w:val="00A3227A"/>
    <w:rsid w:val="00A32B5C"/>
    <w:rsid w:val="00A32E01"/>
    <w:rsid w:val="00A32EC7"/>
    <w:rsid w:val="00A33E8D"/>
    <w:rsid w:val="00A340DD"/>
    <w:rsid w:val="00A34414"/>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4E6"/>
    <w:rsid w:val="00A44682"/>
    <w:rsid w:val="00A44E03"/>
    <w:rsid w:val="00A44F5C"/>
    <w:rsid w:val="00A44FAC"/>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218"/>
    <w:rsid w:val="00A55B57"/>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BBC"/>
    <w:rsid w:val="00A61F8E"/>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6D"/>
    <w:rsid w:val="00A811D3"/>
    <w:rsid w:val="00A816D7"/>
    <w:rsid w:val="00A81C4C"/>
    <w:rsid w:val="00A82493"/>
    <w:rsid w:val="00A82523"/>
    <w:rsid w:val="00A8291D"/>
    <w:rsid w:val="00A83745"/>
    <w:rsid w:val="00A83CFC"/>
    <w:rsid w:val="00A8404B"/>
    <w:rsid w:val="00A85136"/>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316D"/>
    <w:rsid w:val="00A931B7"/>
    <w:rsid w:val="00A936FC"/>
    <w:rsid w:val="00A93A63"/>
    <w:rsid w:val="00A93D82"/>
    <w:rsid w:val="00A93E92"/>
    <w:rsid w:val="00A94697"/>
    <w:rsid w:val="00A94706"/>
    <w:rsid w:val="00A94BF5"/>
    <w:rsid w:val="00A94E45"/>
    <w:rsid w:val="00A9551C"/>
    <w:rsid w:val="00A9585B"/>
    <w:rsid w:val="00A958D0"/>
    <w:rsid w:val="00A95A25"/>
    <w:rsid w:val="00A95A33"/>
    <w:rsid w:val="00A95F09"/>
    <w:rsid w:val="00A962BE"/>
    <w:rsid w:val="00A9673F"/>
    <w:rsid w:val="00A97062"/>
    <w:rsid w:val="00A972BA"/>
    <w:rsid w:val="00A97851"/>
    <w:rsid w:val="00AA0D49"/>
    <w:rsid w:val="00AA22B6"/>
    <w:rsid w:val="00AA2C3A"/>
    <w:rsid w:val="00AA2C3B"/>
    <w:rsid w:val="00AA306D"/>
    <w:rsid w:val="00AA38F8"/>
    <w:rsid w:val="00AA3F5D"/>
    <w:rsid w:val="00AA4681"/>
    <w:rsid w:val="00AA4F04"/>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AE6"/>
    <w:rsid w:val="00AC0D7F"/>
    <w:rsid w:val="00AC0E4A"/>
    <w:rsid w:val="00AC1A2F"/>
    <w:rsid w:val="00AC1F43"/>
    <w:rsid w:val="00AC1F88"/>
    <w:rsid w:val="00AC220C"/>
    <w:rsid w:val="00AC2AB8"/>
    <w:rsid w:val="00AC2DE9"/>
    <w:rsid w:val="00AC389C"/>
    <w:rsid w:val="00AC41EA"/>
    <w:rsid w:val="00AC43A7"/>
    <w:rsid w:val="00AC4ADE"/>
    <w:rsid w:val="00AC4B37"/>
    <w:rsid w:val="00AC57F0"/>
    <w:rsid w:val="00AC580B"/>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2371"/>
    <w:rsid w:val="00AD25E5"/>
    <w:rsid w:val="00AD27D5"/>
    <w:rsid w:val="00AD3771"/>
    <w:rsid w:val="00AD39BD"/>
    <w:rsid w:val="00AD3CB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76D6"/>
    <w:rsid w:val="00AE7D6B"/>
    <w:rsid w:val="00AE7ED9"/>
    <w:rsid w:val="00AE7FE1"/>
    <w:rsid w:val="00AF03C4"/>
    <w:rsid w:val="00AF0A80"/>
    <w:rsid w:val="00AF0B2A"/>
    <w:rsid w:val="00AF0EBE"/>
    <w:rsid w:val="00AF0FC3"/>
    <w:rsid w:val="00AF198F"/>
    <w:rsid w:val="00AF1C50"/>
    <w:rsid w:val="00AF1C67"/>
    <w:rsid w:val="00AF1FF8"/>
    <w:rsid w:val="00AF2241"/>
    <w:rsid w:val="00AF2357"/>
    <w:rsid w:val="00AF29F8"/>
    <w:rsid w:val="00AF2BDA"/>
    <w:rsid w:val="00AF2D1D"/>
    <w:rsid w:val="00AF2EF2"/>
    <w:rsid w:val="00AF3279"/>
    <w:rsid w:val="00AF4034"/>
    <w:rsid w:val="00AF452E"/>
    <w:rsid w:val="00AF464E"/>
    <w:rsid w:val="00AF4898"/>
    <w:rsid w:val="00AF48CB"/>
    <w:rsid w:val="00AF507E"/>
    <w:rsid w:val="00AF50A6"/>
    <w:rsid w:val="00AF516D"/>
    <w:rsid w:val="00AF563A"/>
    <w:rsid w:val="00AF5A2E"/>
    <w:rsid w:val="00AF5AD8"/>
    <w:rsid w:val="00AF5B5A"/>
    <w:rsid w:val="00AF6D0C"/>
    <w:rsid w:val="00AF6E4C"/>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988"/>
    <w:rsid w:val="00B03D8C"/>
    <w:rsid w:val="00B04351"/>
    <w:rsid w:val="00B04BF1"/>
    <w:rsid w:val="00B04CDE"/>
    <w:rsid w:val="00B05362"/>
    <w:rsid w:val="00B054C5"/>
    <w:rsid w:val="00B05541"/>
    <w:rsid w:val="00B05937"/>
    <w:rsid w:val="00B0593A"/>
    <w:rsid w:val="00B05CE8"/>
    <w:rsid w:val="00B0641F"/>
    <w:rsid w:val="00B067F6"/>
    <w:rsid w:val="00B0722B"/>
    <w:rsid w:val="00B07329"/>
    <w:rsid w:val="00B07575"/>
    <w:rsid w:val="00B077C3"/>
    <w:rsid w:val="00B0793F"/>
    <w:rsid w:val="00B079D9"/>
    <w:rsid w:val="00B07BDD"/>
    <w:rsid w:val="00B10231"/>
    <w:rsid w:val="00B10604"/>
    <w:rsid w:val="00B108B5"/>
    <w:rsid w:val="00B10AE2"/>
    <w:rsid w:val="00B10B09"/>
    <w:rsid w:val="00B113FE"/>
    <w:rsid w:val="00B11C84"/>
    <w:rsid w:val="00B126E3"/>
    <w:rsid w:val="00B12AE7"/>
    <w:rsid w:val="00B12EA3"/>
    <w:rsid w:val="00B12FB6"/>
    <w:rsid w:val="00B13096"/>
    <w:rsid w:val="00B13AFD"/>
    <w:rsid w:val="00B13BF5"/>
    <w:rsid w:val="00B1405A"/>
    <w:rsid w:val="00B14F06"/>
    <w:rsid w:val="00B15091"/>
    <w:rsid w:val="00B1525C"/>
    <w:rsid w:val="00B15263"/>
    <w:rsid w:val="00B15638"/>
    <w:rsid w:val="00B156BC"/>
    <w:rsid w:val="00B1575D"/>
    <w:rsid w:val="00B15A1B"/>
    <w:rsid w:val="00B15F61"/>
    <w:rsid w:val="00B16015"/>
    <w:rsid w:val="00B16485"/>
    <w:rsid w:val="00B1654E"/>
    <w:rsid w:val="00B168D8"/>
    <w:rsid w:val="00B16D75"/>
    <w:rsid w:val="00B17011"/>
    <w:rsid w:val="00B174E2"/>
    <w:rsid w:val="00B175AD"/>
    <w:rsid w:val="00B175BE"/>
    <w:rsid w:val="00B179A4"/>
    <w:rsid w:val="00B17FD1"/>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FAF"/>
    <w:rsid w:val="00B32581"/>
    <w:rsid w:val="00B32721"/>
    <w:rsid w:val="00B329EB"/>
    <w:rsid w:val="00B32BE7"/>
    <w:rsid w:val="00B33285"/>
    <w:rsid w:val="00B337B6"/>
    <w:rsid w:val="00B338A5"/>
    <w:rsid w:val="00B33DC0"/>
    <w:rsid w:val="00B340DF"/>
    <w:rsid w:val="00B34134"/>
    <w:rsid w:val="00B34430"/>
    <w:rsid w:val="00B34861"/>
    <w:rsid w:val="00B3496C"/>
    <w:rsid w:val="00B34FAF"/>
    <w:rsid w:val="00B351BD"/>
    <w:rsid w:val="00B35338"/>
    <w:rsid w:val="00B353A8"/>
    <w:rsid w:val="00B354BA"/>
    <w:rsid w:val="00B35564"/>
    <w:rsid w:val="00B3558E"/>
    <w:rsid w:val="00B35C99"/>
    <w:rsid w:val="00B36171"/>
    <w:rsid w:val="00B366A7"/>
    <w:rsid w:val="00B369AF"/>
    <w:rsid w:val="00B36AA5"/>
    <w:rsid w:val="00B37686"/>
    <w:rsid w:val="00B378E7"/>
    <w:rsid w:val="00B37A79"/>
    <w:rsid w:val="00B4068C"/>
    <w:rsid w:val="00B40876"/>
    <w:rsid w:val="00B40ACF"/>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D6A"/>
    <w:rsid w:val="00B52F31"/>
    <w:rsid w:val="00B53335"/>
    <w:rsid w:val="00B536D9"/>
    <w:rsid w:val="00B53A52"/>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77"/>
    <w:rsid w:val="00B70AAA"/>
    <w:rsid w:val="00B720D5"/>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41F8"/>
    <w:rsid w:val="00B84AD8"/>
    <w:rsid w:val="00B84B96"/>
    <w:rsid w:val="00B8516A"/>
    <w:rsid w:val="00B85536"/>
    <w:rsid w:val="00B85F73"/>
    <w:rsid w:val="00B864F5"/>
    <w:rsid w:val="00B86F03"/>
    <w:rsid w:val="00B86F52"/>
    <w:rsid w:val="00B87987"/>
    <w:rsid w:val="00B87DCD"/>
    <w:rsid w:val="00B90035"/>
    <w:rsid w:val="00B905BB"/>
    <w:rsid w:val="00B90F5F"/>
    <w:rsid w:val="00B90FDC"/>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6119"/>
    <w:rsid w:val="00B962D9"/>
    <w:rsid w:val="00B96331"/>
    <w:rsid w:val="00B964CC"/>
    <w:rsid w:val="00B96CB1"/>
    <w:rsid w:val="00B97474"/>
    <w:rsid w:val="00B97610"/>
    <w:rsid w:val="00B979CB"/>
    <w:rsid w:val="00B97B16"/>
    <w:rsid w:val="00B97BCF"/>
    <w:rsid w:val="00B97E68"/>
    <w:rsid w:val="00BA0721"/>
    <w:rsid w:val="00BA0F23"/>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FD5"/>
    <w:rsid w:val="00BA6062"/>
    <w:rsid w:val="00BA6BAA"/>
    <w:rsid w:val="00BA7866"/>
    <w:rsid w:val="00BA7CDA"/>
    <w:rsid w:val="00BA7DD8"/>
    <w:rsid w:val="00BA7EBE"/>
    <w:rsid w:val="00BB006E"/>
    <w:rsid w:val="00BB1935"/>
    <w:rsid w:val="00BB2AFF"/>
    <w:rsid w:val="00BB2B00"/>
    <w:rsid w:val="00BB3188"/>
    <w:rsid w:val="00BB360E"/>
    <w:rsid w:val="00BB3691"/>
    <w:rsid w:val="00BB36C3"/>
    <w:rsid w:val="00BB4550"/>
    <w:rsid w:val="00BB4B16"/>
    <w:rsid w:val="00BB4ED6"/>
    <w:rsid w:val="00BB5BDD"/>
    <w:rsid w:val="00BB5C10"/>
    <w:rsid w:val="00BB5F02"/>
    <w:rsid w:val="00BB5FC1"/>
    <w:rsid w:val="00BB627B"/>
    <w:rsid w:val="00BB63A5"/>
    <w:rsid w:val="00BB65F4"/>
    <w:rsid w:val="00BB6A5F"/>
    <w:rsid w:val="00BB6C91"/>
    <w:rsid w:val="00BB710B"/>
    <w:rsid w:val="00BB7A3C"/>
    <w:rsid w:val="00BC0121"/>
    <w:rsid w:val="00BC04B8"/>
    <w:rsid w:val="00BC0582"/>
    <w:rsid w:val="00BC06C2"/>
    <w:rsid w:val="00BC0BB3"/>
    <w:rsid w:val="00BC1457"/>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50E"/>
    <w:rsid w:val="00BD07DC"/>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655"/>
    <w:rsid w:val="00BD3E5D"/>
    <w:rsid w:val="00BD4ADF"/>
    <w:rsid w:val="00BD4F15"/>
    <w:rsid w:val="00BD5028"/>
    <w:rsid w:val="00BD5264"/>
    <w:rsid w:val="00BD5827"/>
    <w:rsid w:val="00BD5E68"/>
    <w:rsid w:val="00BD5E8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4A58"/>
    <w:rsid w:val="00BE4F90"/>
    <w:rsid w:val="00BE520F"/>
    <w:rsid w:val="00BE618F"/>
    <w:rsid w:val="00BE687B"/>
    <w:rsid w:val="00BE6FCD"/>
    <w:rsid w:val="00BF0048"/>
    <w:rsid w:val="00BF0365"/>
    <w:rsid w:val="00BF131D"/>
    <w:rsid w:val="00BF13FB"/>
    <w:rsid w:val="00BF1683"/>
    <w:rsid w:val="00BF175F"/>
    <w:rsid w:val="00BF17A5"/>
    <w:rsid w:val="00BF1918"/>
    <w:rsid w:val="00BF19F8"/>
    <w:rsid w:val="00BF1D04"/>
    <w:rsid w:val="00BF1E29"/>
    <w:rsid w:val="00BF216B"/>
    <w:rsid w:val="00BF21EC"/>
    <w:rsid w:val="00BF289B"/>
    <w:rsid w:val="00BF2A3F"/>
    <w:rsid w:val="00BF3254"/>
    <w:rsid w:val="00BF374B"/>
    <w:rsid w:val="00BF37F1"/>
    <w:rsid w:val="00BF3CC8"/>
    <w:rsid w:val="00BF4BB0"/>
    <w:rsid w:val="00BF5776"/>
    <w:rsid w:val="00BF5841"/>
    <w:rsid w:val="00BF5851"/>
    <w:rsid w:val="00BF633C"/>
    <w:rsid w:val="00BF64E9"/>
    <w:rsid w:val="00BF65A5"/>
    <w:rsid w:val="00BF69E9"/>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54F4"/>
    <w:rsid w:val="00C0553A"/>
    <w:rsid w:val="00C0578C"/>
    <w:rsid w:val="00C05B07"/>
    <w:rsid w:val="00C05D2A"/>
    <w:rsid w:val="00C05E29"/>
    <w:rsid w:val="00C05E60"/>
    <w:rsid w:val="00C060C5"/>
    <w:rsid w:val="00C06257"/>
    <w:rsid w:val="00C06765"/>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D63"/>
    <w:rsid w:val="00C21180"/>
    <w:rsid w:val="00C211DC"/>
    <w:rsid w:val="00C21F37"/>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9DE"/>
    <w:rsid w:val="00C277A5"/>
    <w:rsid w:val="00C30065"/>
    <w:rsid w:val="00C30345"/>
    <w:rsid w:val="00C3091D"/>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52EA"/>
    <w:rsid w:val="00C354C2"/>
    <w:rsid w:val="00C35871"/>
    <w:rsid w:val="00C35998"/>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D"/>
    <w:rsid w:val="00C42579"/>
    <w:rsid w:val="00C42924"/>
    <w:rsid w:val="00C42B85"/>
    <w:rsid w:val="00C43EEF"/>
    <w:rsid w:val="00C43FDB"/>
    <w:rsid w:val="00C441DF"/>
    <w:rsid w:val="00C441E5"/>
    <w:rsid w:val="00C44550"/>
    <w:rsid w:val="00C4493D"/>
    <w:rsid w:val="00C44D20"/>
    <w:rsid w:val="00C45873"/>
    <w:rsid w:val="00C45FF9"/>
    <w:rsid w:val="00C46128"/>
    <w:rsid w:val="00C4670B"/>
    <w:rsid w:val="00C467CE"/>
    <w:rsid w:val="00C46941"/>
    <w:rsid w:val="00C47083"/>
    <w:rsid w:val="00C4732C"/>
    <w:rsid w:val="00C477ED"/>
    <w:rsid w:val="00C47906"/>
    <w:rsid w:val="00C47BE4"/>
    <w:rsid w:val="00C47EA1"/>
    <w:rsid w:val="00C47EAA"/>
    <w:rsid w:val="00C50469"/>
    <w:rsid w:val="00C507B9"/>
    <w:rsid w:val="00C50CE1"/>
    <w:rsid w:val="00C5131F"/>
    <w:rsid w:val="00C516F7"/>
    <w:rsid w:val="00C519AC"/>
    <w:rsid w:val="00C52480"/>
    <w:rsid w:val="00C52489"/>
    <w:rsid w:val="00C52C78"/>
    <w:rsid w:val="00C52CA0"/>
    <w:rsid w:val="00C53854"/>
    <w:rsid w:val="00C549EA"/>
    <w:rsid w:val="00C54AAF"/>
    <w:rsid w:val="00C54AD7"/>
    <w:rsid w:val="00C560A9"/>
    <w:rsid w:val="00C561EE"/>
    <w:rsid w:val="00C568CF"/>
    <w:rsid w:val="00C569AD"/>
    <w:rsid w:val="00C56AB4"/>
    <w:rsid w:val="00C56E9A"/>
    <w:rsid w:val="00C56F12"/>
    <w:rsid w:val="00C5751F"/>
    <w:rsid w:val="00C57B8D"/>
    <w:rsid w:val="00C600F4"/>
    <w:rsid w:val="00C602F8"/>
    <w:rsid w:val="00C60E37"/>
    <w:rsid w:val="00C61DE0"/>
    <w:rsid w:val="00C61FDC"/>
    <w:rsid w:val="00C62207"/>
    <w:rsid w:val="00C628D6"/>
    <w:rsid w:val="00C63932"/>
    <w:rsid w:val="00C640BA"/>
    <w:rsid w:val="00C64A13"/>
    <w:rsid w:val="00C64B4B"/>
    <w:rsid w:val="00C64CB7"/>
    <w:rsid w:val="00C64CD9"/>
    <w:rsid w:val="00C6592E"/>
    <w:rsid w:val="00C65C4E"/>
    <w:rsid w:val="00C65C8B"/>
    <w:rsid w:val="00C66370"/>
    <w:rsid w:val="00C66731"/>
    <w:rsid w:val="00C66E92"/>
    <w:rsid w:val="00C6705F"/>
    <w:rsid w:val="00C705DE"/>
    <w:rsid w:val="00C70658"/>
    <w:rsid w:val="00C70766"/>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5618"/>
    <w:rsid w:val="00C8606A"/>
    <w:rsid w:val="00C86476"/>
    <w:rsid w:val="00C8672A"/>
    <w:rsid w:val="00C86CDD"/>
    <w:rsid w:val="00C86DAE"/>
    <w:rsid w:val="00C877B3"/>
    <w:rsid w:val="00C8799A"/>
    <w:rsid w:val="00C87EB7"/>
    <w:rsid w:val="00C900F6"/>
    <w:rsid w:val="00C901D6"/>
    <w:rsid w:val="00C90933"/>
    <w:rsid w:val="00C90B3B"/>
    <w:rsid w:val="00C9116F"/>
    <w:rsid w:val="00C914FF"/>
    <w:rsid w:val="00C9262D"/>
    <w:rsid w:val="00C928BA"/>
    <w:rsid w:val="00C92CE0"/>
    <w:rsid w:val="00C930C6"/>
    <w:rsid w:val="00C932A8"/>
    <w:rsid w:val="00C94205"/>
    <w:rsid w:val="00C9438F"/>
    <w:rsid w:val="00C952B1"/>
    <w:rsid w:val="00C953F3"/>
    <w:rsid w:val="00C95A6D"/>
    <w:rsid w:val="00C96075"/>
    <w:rsid w:val="00C96515"/>
    <w:rsid w:val="00C96720"/>
    <w:rsid w:val="00C96779"/>
    <w:rsid w:val="00C968E8"/>
    <w:rsid w:val="00C96AE2"/>
    <w:rsid w:val="00C96BF5"/>
    <w:rsid w:val="00C96CB6"/>
    <w:rsid w:val="00C96E1F"/>
    <w:rsid w:val="00C96FEA"/>
    <w:rsid w:val="00C97B51"/>
    <w:rsid w:val="00CA00DB"/>
    <w:rsid w:val="00CA0A41"/>
    <w:rsid w:val="00CA1304"/>
    <w:rsid w:val="00CA14A8"/>
    <w:rsid w:val="00CA1C28"/>
    <w:rsid w:val="00CA1EDD"/>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829"/>
    <w:rsid w:val="00CC08EF"/>
    <w:rsid w:val="00CC10D6"/>
    <w:rsid w:val="00CC139C"/>
    <w:rsid w:val="00CC14D9"/>
    <w:rsid w:val="00CC2130"/>
    <w:rsid w:val="00CC2599"/>
    <w:rsid w:val="00CC27A9"/>
    <w:rsid w:val="00CC3051"/>
    <w:rsid w:val="00CC341B"/>
    <w:rsid w:val="00CC3B3F"/>
    <w:rsid w:val="00CC4540"/>
    <w:rsid w:val="00CC4EB1"/>
    <w:rsid w:val="00CC51A5"/>
    <w:rsid w:val="00CC5208"/>
    <w:rsid w:val="00CC5D70"/>
    <w:rsid w:val="00CC6009"/>
    <w:rsid w:val="00CC69C5"/>
    <w:rsid w:val="00CC748B"/>
    <w:rsid w:val="00CC7653"/>
    <w:rsid w:val="00CC79FF"/>
    <w:rsid w:val="00CC7BFA"/>
    <w:rsid w:val="00CD027D"/>
    <w:rsid w:val="00CD03D0"/>
    <w:rsid w:val="00CD05EF"/>
    <w:rsid w:val="00CD0F1D"/>
    <w:rsid w:val="00CD1793"/>
    <w:rsid w:val="00CD19C6"/>
    <w:rsid w:val="00CD268D"/>
    <w:rsid w:val="00CD3575"/>
    <w:rsid w:val="00CD3D2D"/>
    <w:rsid w:val="00CD3DA2"/>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17CD"/>
    <w:rsid w:val="00CE18FC"/>
    <w:rsid w:val="00CE1C7F"/>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DDF"/>
    <w:rsid w:val="00CF02D6"/>
    <w:rsid w:val="00CF0337"/>
    <w:rsid w:val="00CF0BAD"/>
    <w:rsid w:val="00CF1133"/>
    <w:rsid w:val="00CF164E"/>
    <w:rsid w:val="00CF2111"/>
    <w:rsid w:val="00CF2464"/>
    <w:rsid w:val="00CF2812"/>
    <w:rsid w:val="00CF29B6"/>
    <w:rsid w:val="00CF2BBF"/>
    <w:rsid w:val="00CF302E"/>
    <w:rsid w:val="00CF30F0"/>
    <w:rsid w:val="00CF3264"/>
    <w:rsid w:val="00CF3B49"/>
    <w:rsid w:val="00CF3F05"/>
    <w:rsid w:val="00CF458B"/>
    <w:rsid w:val="00CF49CE"/>
    <w:rsid w:val="00CF4AA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C5D"/>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453"/>
    <w:rsid w:val="00D2084D"/>
    <w:rsid w:val="00D20DC0"/>
    <w:rsid w:val="00D20E81"/>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437"/>
    <w:rsid w:val="00D25826"/>
    <w:rsid w:val="00D25C6B"/>
    <w:rsid w:val="00D2616A"/>
    <w:rsid w:val="00D2625F"/>
    <w:rsid w:val="00D26B25"/>
    <w:rsid w:val="00D27ED0"/>
    <w:rsid w:val="00D302F6"/>
    <w:rsid w:val="00D3039F"/>
    <w:rsid w:val="00D30577"/>
    <w:rsid w:val="00D30F57"/>
    <w:rsid w:val="00D3166C"/>
    <w:rsid w:val="00D32CAA"/>
    <w:rsid w:val="00D32F91"/>
    <w:rsid w:val="00D33808"/>
    <w:rsid w:val="00D33A97"/>
    <w:rsid w:val="00D33CC7"/>
    <w:rsid w:val="00D34A6F"/>
    <w:rsid w:val="00D34F9E"/>
    <w:rsid w:val="00D3554A"/>
    <w:rsid w:val="00D35C72"/>
    <w:rsid w:val="00D3609C"/>
    <w:rsid w:val="00D36CED"/>
    <w:rsid w:val="00D3713A"/>
    <w:rsid w:val="00D3771E"/>
    <w:rsid w:val="00D378E1"/>
    <w:rsid w:val="00D37E7D"/>
    <w:rsid w:val="00D413E2"/>
    <w:rsid w:val="00D41EE0"/>
    <w:rsid w:val="00D41F22"/>
    <w:rsid w:val="00D41F5C"/>
    <w:rsid w:val="00D42178"/>
    <w:rsid w:val="00D422F0"/>
    <w:rsid w:val="00D42793"/>
    <w:rsid w:val="00D4289C"/>
    <w:rsid w:val="00D42C71"/>
    <w:rsid w:val="00D43025"/>
    <w:rsid w:val="00D43B62"/>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13D7"/>
    <w:rsid w:val="00D51411"/>
    <w:rsid w:val="00D5179E"/>
    <w:rsid w:val="00D531DA"/>
    <w:rsid w:val="00D53680"/>
    <w:rsid w:val="00D53ACE"/>
    <w:rsid w:val="00D53C28"/>
    <w:rsid w:val="00D54955"/>
    <w:rsid w:val="00D54C83"/>
    <w:rsid w:val="00D5504B"/>
    <w:rsid w:val="00D55629"/>
    <w:rsid w:val="00D55837"/>
    <w:rsid w:val="00D55A3F"/>
    <w:rsid w:val="00D55A86"/>
    <w:rsid w:val="00D56233"/>
    <w:rsid w:val="00D56784"/>
    <w:rsid w:val="00D56BA0"/>
    <w:rsid w:val="00D56FBF"/>
    <w:rsid w:val="00D572DF"/>
    <w:rsid w:val="00D574A5"/>
    <w:rsid w:val="00D57611"/>
    <w:rsid w:val="00D57D4A"/>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EE8"/>
    <w:rsid w:val="00D72984"/>
    <w:rsid w:val="00D730AB"/>
    <w:rsid w:val="00D73806"/>
    <w:rsid w:val="00D74666"/>
    <w:rsid w:val="00D747AF"/>
    <w:rsid w:val="00D759A3"/>
    <w:rsid w:val="00D75AE9"/>
    <w:rsid w:val="00D75BB5"/>
    <w:rsid w:val="00D75DBC"/>
    <w:rsid w:val="00D762D2"/>
    <w:rsid w:val="00D76406"/>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B70"/>
    <w:rsid w:val="00D86C92"/>
    <w:rsid w:val="00D86CCB"/>
    <w:rsid w:val="00D86FE6"/>
    <w:rsid w:val="00D87412"/>
    <w:rsid w:val="00D87574"/>
    <w:rsid w:val="00D878A7"/>
    <w:rsid w:val="00D87C23"/>
    <w:rsid w:val="00D87DE7"/>
    <w:rsid w:val="00D90099"/>
    <w:rsid w:val="00D900EF"/>
    <w:rsid w:val="00D903D9"/>
    <w:rsid w:val="00D90958"/>
    <w:rsid w:val="00D90B0A"/>
    <w:rsid w:val="00D90C68"/>
    <w:rsid w:val="00D911C9"/>
    <w:rsid w:val="00D91A8A"/>
    <w:rsid w:val="00D91B7E"/>
    <w:rsid w:val="00D926F2"/>
    <w:rsid w:val="00D93480"/>
    <w:rsid w:val="00D93AFD"/>
    <w:rsid w:val="00D93FEC"/>
    <w:rsid w:val="00D95377"/>
    <w:rsid w:val="00D9567D"/>
    <w:rsid w:val="00D9592F"/>
    <w:rsid w:val="00D95DB9"/>
    <w:rsid w:val="00D96128"/>
    <w:rsid w:val="00D96740"/>
    <w:rsid w:val="00D967B1"/>
    <w:rsid w:val="00D9686D"/>
    <w:rsid w:val="00D96AE6"/>
    <w:rsid w:val="00D96DDB"/>
    <w:rsid w:val="00D97AF6"/>
    <w:rsid w:val="00D97E26"/>
    <w:rsid w:val="00DA0327"/>
    <w:rsid w:val="00DA0B86"/>
    <w:rsid w:val="00DA0CD1"/>
    <w:rsid w:val="00DA0FE6"/>
    <w:rsid w:val="00DA134B"/>
    <w:rsid w:val="00DA1768"/>
    <w:rsid w:val="00DA1B7E"/>
    <w:rsid w:val="00DA1CF2"/>
    <w:rsid w:val="00DA24EE"/>
    <w:rsid w:val="00DA3099"/>
    <w:rsid w:val="00DA30CC"/>
    <w:rsid w:val="00DA3790"/>
    <w:rsid w:val="00DA48DF"/>
    <w:rsid w:val="00DA4A5B"/>
    <w:rsid w:val="00DA4B39"/>
    <w:rsid w:val="00DA592B"/>
    <w:rsid w:val="00DA6FB7"/>
    <w:rsid w:val="00DA706F"/>
    <w:rsid w:val="00DA7499"/>
    <w:rsid w:val="00DA76CA"/>
    <w:rsid w:val="00DA7715"/>
    <w:rsid w:val="00DA7848"/>
    <w:rsid w:val="00DA79D6"/>
    <w:rsid w:val="00DA7BE8"/>
    <w:rsid w:val="00DB001D"/>
    <w:rsid w:val="00DB0438"/>
    <w:rsid w:val="00DB0AB0"/>
    <w:rsid w:val="00DB1DF6"/>
    <w:rsid w:val="00DB2FEB"/>
    <w:rsid w:val="00DB30F5"/>
    <w:rsid w:val="00DB37D2"/>
    <w:rsid w:val="00DB4A6E"/>
    <w:rsid w:val="00DB4BCA"/>
    <w:rsid w:val="00DB4FC7"/>
    <w:rsid w:val="00DB4FF4"/>
    <w:rsid w:val="00DB50DD"/>
    <w:rsid w:val="00DB5A96"/>
    <w:rsid w:val="00DB609D"/>
    <w:rsid w:val="00DB60C8"/>
    <w:rsid w:val="00DB6197"/>
    <w:rsid w:val="00DB61D2"/>
    <w:rsid w:val="00DB6A4D"/>
    <w:rsid w:val="00DB7583"/>
    <w:rsid w:val="00DB7A72"/>
    <w:rsid w:val="00DB7AD5"/>
    <w:rsid w:val="00DB7D75"/>
    <w:rsid w:val="00DC0498"/>
    <w:rsid w:val="00DC04D4"/>
    <w:rsid w:val="00DC0B11"/>
    <w:rsid w:val="00DC10F7"/>
    <w:rsid w:val="00DC15F0"/>
    <w:rsid w:val="00DC1CC3"/>
    <w:rsid w:val="00DC2417"/>
    <w:rsid w:val="00DC2528"/>
    <w:rsid w:val="00DC2F2F"/>
    <w:rsid w:val="00DC3DFB"/>
    <w:rsid w:val="00DC4B33"/>
    <w:rsid w:val="00DC4C0D"/>
    <w:rsid w:val="00DC5050"/>
    <w:rsid w:val="00DC5FB0"/>
    <w:rsid w:val="00DC62BB"/>
    <w:rsid w:val="00DC6429"/>
    <w:rsid w:val="00DC661F"/>
    <w:rsid w:val="00DC6727"/>
    <w:rsid w:val="00DC69E1"/>
    <w:rsid w:val="00DC6B2E"/>
    <w:rsid w:val="00DC7207"/>
    <w:rsid w:val="00DC788F"/>
    <w:rsid w:val="00DC7971"/>
    <w:rsid w:val="00DC7EA3"/>
    <w:rsid w:val="00DC7FF4"/>
    <w:rsid w:val="00DD0287"/>
    <w:rsid w:val="00DD0957"/>
    <w:rsid w:val="00DD0F56"/>
    <w:rsid w:val="00DD0F6C"/>
    <w:rsid w:val="00DD1B14"/>
    <w:rsid w:val="00DD1C7E"/>
    <w:rsid w:val="00DD201B"/>
    <w:rsid w:val="00DD21BC"/>
    <w:rsid w:val="00DD2613"/>
    <w:rsid w:val="00DD270A"/>
    <w:rsid w:val="00DD2A65"/>
    <w:rsid w:val="00DD2C4D"/>
    <w:rsid w:val="00DD327D"/>
    <w:rsid w:val="00DD342D"/>
    <w:rsid w:val="00DD36EB"/>
    <w:rsid w:val="00DD4097"/>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748"/>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D07"/>
    <w:rsid w:val="00DF7F75"/>
    <w:rsid w:val="00E0041B"/>
    <w:rsid w:val="00E006E7"/>
    <w:rsid w:val="00E00F43"/>
    <w:rsid w:val="00E014AF"/>
    <w:rsid w:val="00E01A1D"/>
    <w:rsid w:val="00E01B84"/>
    <w:rsid w:val="00E02AFC"/>
    <w:rsid w:val="00E02C8C"/>
    <w:rsid w:val="00E03255"/>
    <w:rsid w:val="00E03512"/>
    <w:rsid w:val="00E03606"/>
    <w:rsid w:val="00E0367E"/>
    <w:rsid w:val="00E0371A"/>
    <w:rsid w:val="00E03F88"/>
    <w:rsid w:val="00E03FF1"/>
    <w:rsid w:val="00E0473B"/>
    <w:rsid w:val="00E0483C"/>
    <w:rsid w:val="00E04AA5"/>
    <w:rsid w:val="00E05322"/>
    <w:rsid w:val="00E0574B"/>
    <w:rsid w:val="00E05829"/>
    <w:rsid w:val="00E05B07"/>
    <w:rsid w:val="00E060F0"/>
    <w:rsid w:val="00E064AB"/>
    <w:rsid w:val="00E06632"/>
    <w:rsid w:val="00E06AAA"/>
    <w:rsid w:val="00E06B90"/>
    <w:rsid w:val="00E06E68"/>
    <w:rsid w:val="00E07187"/>
    <w:rsid w:val="00E07276"/>
    <w:rsid w:val="00E07BD9"/>
    <w:rsid w:val="00E10235"/>
    <w:rsid w:val="00E102A0"/>
    <w:rsid w:val="00E1069D"/>
    <w:rsid w:val="00E10BD6"/>
    <w:rsid w:val="00E112BB"/>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21C"/>
    <w:rsid w:val="00E173AA"/>
    <w:rsid w:val="00E176ED"/>
    <w:rsid w:val="00E17D4F"/>
    <w:rsid w:val="00E17EF9"/>
    <w:rsid w:val="00E205E8"/>
    <w:rsid w:val="00E20B7B"/>
    <w:rsid w:val="00E21421"/>
    <w:rsid w:val="00E215B7"/>
    <w:rsid w:val="00E22377"/>
    <w:rsid w:val="00E2244C"/>
    <w:rsid w:val="00E2249B"/>
    <w:rsid w:val="00E226EA"/>
    <w:rsid w:val="00E22BDB"/>
    <w:rsid w:val="00E22EDF"/>
    <w:rsid w:val="00E22EF7"/>
    <w:rsid w:val="00E2335C"/>
    <w:rsid w:val="00E235B5"/>
    <w:rsid w:val="00E23903"/>
    <w:rsid w:val="00E23CC2"/>
    <w:rsid w:val="00E243B8"/>
    <w:rsid w:val="00E247A7"/>
    <w:rsid w:val="00E24E38"/>
    <w:rsid w:val="00E24F0E"/>
    <w:rsid w:val="00E253E9"/>
    <w:rsid w:val="00E25468"/>
    <w:rsid w:val="00E2550A"/>
    <w:rsid w:val="00E25854"/>
    <w:rsid w:val="00E25CBB"/>
    <w:rsid w:val="00E25CD8"/>
    <w:rsid w:val="00E25DF2"/>
    <w:rsid w:val="00E26109"/>
    <w:rsid w:val="00E2639F"/>
    <w:rsid w:val="00E264DC"/>
    <w:rsid w:val="00E26B9C"/>
    <w:rsid w:val="00E26D20"/>
    <w:rsid w:val="00E2728B"/>
    <w:rsid w:val="00E2731C"/>
    <w:rsid w:val="00E27F9E"/>
    <w:rsid w:val="00E30127"/>
    <w:rsid w:val="00E30864"/>
    <w:rsid w:val="00E30BB8"/>
    <w:rsid w:val="00E314B0"/>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724"/>
    <w:rsid w:val="00E4050A"/>
    <w:rsid w:val="00E4063C"/>
    <w:rsid w:val="00E40896"/>
    <w:rsid w:val="00E41225"/>
    <w:rsid w:val="00E413CC"/>
    <w:rsid w:val="00E41533"/>
    <w:rsid w:val="00E4166C"/>
    <w:rsid w:val="00E41690"/>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9BE"/>
    <w:rsid w:val="00E47BA6"/>
    <w:rsid w:val="00E5010B"/>
    <w:rsid w:val="00E51068"/>
    <w:rsid w:val="00E511EE"/>
    <w:rsid w:val="00E51C5B"/>
    <w:rsid w:val="00E51F46"/>
    <w:rsid w:val="00E51FE6"/>
    <w:rsid w:val="00E52017"/>
    <w:rsid w:val="00E52179"/>
    <w:rsid w:val="00E521AD"/>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DE1"/>
    <w:rsid w:val="00E62126"/>
    <w:rsid w:val="00E62407"/>
    <w:rsid w:val="00E62955"/>
    <w:rsid w:val="00E63031"/>
    <w:rsid w:val="00E63331"/>
    <w:rsid w:val="00E63897"/>
    <w:rsid w:val="00E63D12"/>
    <w:rsid w:val="00E63D32"/>
    <w:rsid w:val="00E63FC0"/>
    <w:rsid w:val="00E64C3D"/>
    <w:rsid w:val="00E64D22"/>
    <w:rsid w:val="00E64E89"/>
    <w:rsid w:val="00E64FDA"/>
    <w:rsid w:val="00E652C5"/>
    <w:rsid w:val="00E657FE"/>
    <w:rsid w:val="00E659B6"/>
    <w:rsid w:val="00E66072"/>
    <w:rsid w:val="00E6610C"/>
    <w:rsid w:val="00E66A52"/>
    <w:rsid w:val="00E67111"/>
    <w:rsid w:val="00E6739C"/>
    <w:rsid w:val="00E70026"/>
    <w:rsid w:val="00E700A2"/>
    <w:rsid w:val="00E70722"/>
    <w:rsid w:val="00E709CD"/>
    <w:rsid w:val="00E70AC4"/>
    <w:rsid w:val="00E70DA0"/>
    <w:rsid w:val="00E71402"/>
    <w:rsid w:val="00E7148A"/>
    <w:rsid w:val="00E72409"/>
    <w:rsid w:val="00E72443"/>
    <w:rsid w:val="00E72570"/>
    <w:rsid w:val="00E725FC"/>
    <w:rsid w:val="00E72A49"/>
    <w:rsid w:val="00E72F11"/>
    <w:rsid w:val="00E731C5"/>
    <w:rsid w:val="00E73553"/>
    <w:rsid w:val="00E73B8D"/>
    <w:rsid w:val="00E7404E"/>
    <w:rsid w:val="00E74165"/>
    <w:rsid w:val="00E7434E"/>
    <w:rsid w:val="00E745C5"/>
    <w:rsid w:val="00E7482E"/>
    <w:rsid w:val="00E74EE4"/>
    <w:rsid w:val="00E75045"/>
    <w:rsid w:val="00E754C6"/>
    <w:rsid w:val="00E75EFD"/>
    <w:rsid w:val="00E75F7D"/>
    <w:rsid w:val="00E76EB7"/>
    <w:rsid w:val="00E77A1B"/>
    <w:rsid w:val="00E800F3"/>
    <w:rsid w:val="00E80416"/>
    <w:rsid w:val="00E805ED"/>
    <w:rsid w:val="00E80C3D"/>
    <w:rsid w:val="00E80D15"/>
    <w:rsid w:val="00E810A8"/>
    <w:rsid w:val="00E810FB"/>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A5A"/>
    <w:rsid w:val="00E86020"/>
    <w:rsid w:val="00E86877"/>
    <w:rsid w:val="00E875A6"/>
    <w:rsid w:val="00E87904"/>
    <w:rsid w:val="00E90ACB"/>
    <w:rsid w:val="00E90BBA"/>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9C7"/>
    <w:rsid w:val="00E95BE3"/>
    <w:rsid w:val="00E95C7C"/>
    <w:rsid w:val="00E95EE2"/>
    <w:rsid w:val="00E962DD"/>
    <w:rsid w:val="00E96954"/>
    <w:rsid w:val="00E96F2E"/>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12A3"/>
    <w:rsid w:val="00EB1377"/>
    <w:rsid w:val="00EB1981"/>
    <w:rsid w:val="00EB1BC2"/>
    <w:rsid w:val="00EB1D6D"/>
    <w:rsid w:val="00EB231E"/>
    <w:rsid w:val="00EB263D"/>
    <w:rsid w:val="00EB2C96"/>
    <w:rsid w:val="00EB3C21"/>
    <w:rsid w:val="00EB43D5"/>
    <w:rsid w:val="00EB4529"/>
    <w:rsid w:val="00EB456F"/>
    <w:rsid w:val="00EB45C6"/>
    <w:rsid w:val="00EB4FBA"/>
    <w:rsid w:val="00EB542C"/>
    <w:rsid w:val="00EB5A3C"/>
    <w:rsid w:val="00EB6085"/>
    <w:rsid w:val="00EB61B3"/>
    <w:rsid w:val="00EB671F"/>
    <w:rsid w:val="00EB675E"/>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77F"/>
    <w:rsid w:val="00EC39E7"/>
    <w:rsid w:val="00EC40D9"/>
    <w:rsid w:val="00EC4462"/>
    <w:rsid w:val="00EC4AE7"/>
    <w:rsid w:val="00EC54F3"/>
    <w:rsid w:val="00EC57F1"/>
    <w:rsid w:val="00EC5F43"/>
    <w:rsid w:val="00EC6B21"/>
    <w:rsid w:val="00EC6F16"/>
    <w:rsid w:val="00EC75A6"/>
    <w:rsid w:val="00EC7CB2"/>
    <w:rsid w:val="00EC7EB5"/>
    <w:rsid w:val="00ED127D"/>
    <w:rsid w:val="00ED1B4B"/>
    <w:rsid w:val="00ED2D00"/>
    <w:rsid w:val="00ED2DE3"/>
    <w:rsid w:val="00ED3317"/>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23B"/>
    <w:rsid w:val="00EE42A4"/>
    <w:rsid w:val="00EE4310"/>
    <w:rsid w:val="00EE448A"/>
    <w:rsid w:val="00EE4538"/>
    <w:rsid w:val="00EE522E"/>
    <w:rsid w:val="00EE574F"/>
    <w:rsid w:val="00EE5879"/>
    <w:rsid w:val="00EE5B87"/>
    <w:rsid w:val="00EE5FCC"/>
    <w:rsid w:val="00EE625F"/>
    <w:rsid w:val="00EE6345"/>
    <w:rsid w:val="00EE6ADA"/>
    <w:rsid w:val="00EE762F"/>
    <w:rsid w:val="00EE7D9F"/>
    <w:rsid w:val="00EF0227"/>
    <w:rsid w:val="00EF18DE"/>
    <w:rsid w:val="00EF1D44"/>
    <w:rsid w:val="00EF214B"/>
    <w:rsid w:val="00EF228E"/>
    <w:rsid w:val="00EF2417"/>
    <w:rsid w:val="00EF2592"/>
    <w:rsid w:val="00EF2A44"/>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42E5"/>
    <w:rsid w:val="00F043E4"/>
    <w:rsid w:val="00F045B4"/>
    <w:rsid w:val="00F04DA2"/>
    <w:rsid w:val="00F0507C"/>
    <w:rsid w:val="00F06195"/>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D55"/>
    <w:rsid w:val="00F138F0"/>
    <w:rsid w:val="00F13BAE"/>
    <w:rsid w:val="00F1418F"/>
    <w:rsid w:val="00F1438E"/>
    <w:rsid w:val="00F146F1"/>
    <w:rsid w:val="00F15244"/>
    <w:rsid w:val="00F1524F"/>
    <w:rsid w:val="00F15D3E"/>
    <w:rsid w:val="00F16C17"/>
    <w:rsid w:val="00F170CF"/>
    <w:rsid w:val="00F171CF"/>
    <w:rsid w:val="00F1770F"/>
    <w:rsid w:val="00F178F1"/>
    <w:rsid w:val="00F17B1C"/>
    <w:rsid w:val="00F17DE0"/>
    <w:rsid w:val="00F2024F"/>
    <w:rsid w:val="00F205A5"/>
    <w:rsid w:val="00F20F91"/>
    <w:rsid w:val="00F21215"/>
    <w:rsid w:val="00F215DC"/>
    <w:rsid w:val="00F21763"/>
    <w:rsid w:val="00F22FC5"/>
    <w:rsid w:val="00F23426"/>
    <w:rsid w:val="00F234FE"/>
    <w:rsid w:val="00F23684"/>
    <w:rsid w:val="00F23785"/>
    <w:rsid w:val="00F237A6"/>
    <w:rsid w:val="00F23A54"/>
    <w:rsid w:val="00F23A8F"/>
    <w:rsid w:val="00F24D6C"/>
    <w:rsid w:val="00F24E6F"/>
    <w:rsid w:val="00F2538C"/>
    <w:rsid w:val="00F256D3"/>
    <w:rsid w:val="00F25B66"/>
    <w:rsid w:val="00F25BE2"/>
    <w:rsid w:val="00F26EDD"/>
    <w:rsid w:val="00F27141"/>
    <w:rsid w:val="00F271B2"/>
    <w:rsid w:val="00F27237"/>
    <w:rsid w:val="00F2739D"/>
    <w:rsid w:val="00F27A15"/>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599"/>
    <w:rsid w:val="00F366F3"/>
    <w:rsid w:val="00F36EB2"/>
    <w:rsid w:val="00F36EBE"/>
    <w:rsid w:val="00F37AF3"/>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5"/>
    <w:rsid w:val="00F45324"/>
    <w:rsid w:val="00F45328"/>
    <w:rsid w:val="00F45CCD"/>
    <w:rsid w:val="00F46178"/>
    <w:rsid w:val="00F46724"/>
    <w:rsid w:val="00F4730A"/>
    <w:rsid w:val="00F47A14"/>
    <w:rsid w:val="00F47C2C"/>
    <w:rsid w:val="00F508AB"/>
    <w:rsid w:val="00F513F7"/>
    <w:rsid w:val="00F51462"/>
    <w:rsid w:val="00F5160F"/>
    <w:rsid w:val="00F518FD"/>
    <w:rsid w:val="00F51A80"/>
    <w:rsid w:val="00F51DC8"/>
    <w:rsid w:val="00F5258A"/>
    <w:rsid w:val="00F525AA"/>
    <w:rsid w:val="00F52755"/>
    <w:rsid w:val="00F5307F"/>
    <w:rsid w:val="00F532D3"/>
    <w:rsid w:val="00F5358C"/>
    <w:rsid w:val="00F54B70"/>
    <w:rsid w:val="00F54DCD"/>
    <w:rsid w:val="00F554FF"/>
    <w:rsid w:val="00F557FF"/>
    <w:rsid w:val="00F558C1"/>
    <w:rsid w:val="00F55A3A"/>
    <w:rsid w:val="00F560D5"/>
    <w:rsid w:val="00F5657C"/>
    <w:rsid w:val="00F5660D"/>
    <w:rsid w:val="00F5694A"/>
    <w:rsid w:val="00F56BB2"/>
    <w:rsid w:val="00F56C18"/>
    <w:rsid w:val="00F56C2E"/>
    <w:rsid w:val="00F56FB2"/>
    <w:rsid w:val="00F579E7"/>
    <w:rsid w:val="00F57FCA"/>
    <w:rsid w:val="00F60257"/>
    <w:rsid w:val="00F614BF"/>
    <w:rsid w:val="00F61647"/>
    <w:rsid w:val="00F616C0"/>
    <w:rsid w:val="00F6170F"/>
    <w:rsid w:val="00F61DD2"/>
    <w:rsid w:val="00F62545"/>
    <w:rsid w:val="00F62A39"/>
    <w:rsid w:val="00F62D18"/>
    <w:rsid w:val="00F62FF3"/>
    <w:rsid w:val="00F6302F"/>
    <w:rsid w:val="00F630AB"/>
    <w:rsid w:val="00F63238"/>
    <w:rsid w:val="00F638B9"/>
    <w:rsid w:val="00F63B41"/>
    <w:rsid w:val="00F63F92"/>
    <w:rsid w:val="00F65317"/>
    <w:rsid w:val="00F654EF"/>
    <w:rsid w:val="00F6554E"/>
    <w:rsid w:val="00F65D08"/>
    <w:rsid w:val="00F65FB1"/>
    <w:rsid w:val="00F65FBB"/>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F98"/>
    <w:rsid w:val="00F74E90"/>
    <w:rsid w:val="00F74F27"/>
    <w:rsid w:val="00F7557B"/>
    <w:rsid w:val="00F755E4"/>
    <w:rsid w:val="00F765D0"/>
    <w:rsid w:val="00F767ED"/>
    <w:rsid w:val="00F76CF6"/>
    <w:rsid w:val="00F8049F"/>
    <w:rsid w:val="00F80C83"/>
    <w:rsid w:val="00F80D0F"/>
    <w:rsid w:val="00F813EB"/>
    <w:rsid w:val="00F828A6"/>
    <w:rsid w:val="00F82B60"/>
    <w:rsid w:val="00F82DD8"/>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D05"/>
    <w:rsid w:val="00F86FC2"/>
    <w:rsid w:val="00F87A76"/>
    <w:rsid w:val="00F87AFE"/>
    <w:rsid w:val="00F87CE9"/>
    <w:rsid w:val="00F904AA"/>
    <w:rsid w:val="00F90ABA"/>
    <w:rsid w:val="00F90DF7"/>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92D"/>
    <w:rsid w:val="00FB6F47"/>
    <w:rsid w:val="00FB7367"/>
    <w:rsid w:val="00FB749B"/>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4EA"/>
    <w:rsid w:val="00FC59B2"/>
    <w:rsid w:val="00FC5E26"/>
    <w:rsid w:val="00FC6875"/>
    <w:rsid w:val="00FC70B9"/>
    <w:rsid w:val="00FC7976"/>
    <w:rsid w:val="00FD0EC3"/>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E03D4"/>
    <w:rsid w:val="00FE04D5"/>
    <w:rsid w:val="00FE0917"/>
    <w:rsid w:val="00FE0CAA"/>
    <w:rsid w:val="00FE14C0"/>
    <w:rsid w:val="00FE1702"/>
    <w:rsid w:val="00FE1966"/>
    <w:rsid w:val="00FE1B12"/>
    <w:rsid w:val="00FE2109"/>
    <w:rsid w:val="00FE25D5"/>
    <w:rsid w:val="00FE2762"/>
    <w:rsid w:val="00FE288B"/>
    <w:rsid w:val="00FE2BF8"/>
    <w:rsid w:val="00FE2FB8"/>
    <w:rsid w:val="00FE3040"/>
    <w:rsid w:val="00FE4262"/>
    <w:rsid w:val="00FE52A5"/>
    <w:rsid w:val="00FE5A06"/>
    <w:rsid w:val="00FE5FCF"/>
    <w:rsid w:val="00FE63C1"/>
    <w:rsid w:val="00FE6C72"/>
    <w:rsid w:val="00FE74A5"/>
    <w:rsid w:val="00FF0080"/>
    <w:rsid w:val="00FF05DB"/>
    <w:rsid w:val="00FF0EA6"/>
    <w:rsid w:val="00FF107F"/>
    <w:rsid w:val="00FF1407"/>
    <w:rsid w:val="00FF15D0"/>
    <w:rsid w:val="00FF1E53"/>
    <w:rsid w:val="00FF1F0E"/>
    <w:rsid w:val="00FF2D75"/>
    <w:rsid w:val="00FF3067"/>
    <w:rsid w:val="00FF3475"/>
    <w:rsid w:val="00FF4225"/>
    <w:rsid w:val="00FF42CC"/>
    <w:rsid w:val="00FF47EC"/>
    <w:rsid w:val="00FF4974"/>
    <w:rsid w:val="00FF4BFA"/>
    <w:rsid w:val="00FF4D71"/>
    <w:rsid w:val="00FF545D"/>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uiPriority w:val="99"/>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uiPriority w:val="99"/>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3"/>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5"/>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4"/>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6"/>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7"/>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uiPriority w:val="59"/>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9"/>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8"/>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1"/>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8"/>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5"/>
      </w:numPr>
      <w:tabs>
        <w:tab w:val="clear" w:pos="1069"/>
        <w:tab w:val="num" w:pos="360"/>
        <w:tab w:val="num" w:pos="2798"/>
      </w:tabs>
      <w:ind w:left="2798"/>
    </w:pPr>
  </w:style>
  <w:style w:type="paragraph" w:customStyle="1" w:styleId="N4">
    <w:name w:val="N4"/>
    <w:basedOn w:val="N1"/>
    <w:uiPriority w:val="99"/>
    <w:rsid w:val="00A27612"/>
    <w:pPr>
      <w:numPr>
        <w:numId w:val="29"/>
      </w:numPr>
      <w:tabs>
        <w:tab w:val="clear" w:pos="360"/>
      </w:tabs>
      <w:ind w:left="1418" w:hanging="357"/>
    </w:pPr>
  </w:style>
  <w:style w:type="paragraph" w:customStyle="1" w:styleId="N2">
    <w:name w:val="N2"/>
    <w:basedOn w:val="N1"/>
    <w:uiPriority w:val="99"/>
    <w:rsid w:val="00A27612"/>
    <w:pPr>
      <w:numPr>
        <w:numId w:val="34"/>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0"/>
      </w:numPr>
      <w:tabs>
        <w:tab w:val="clear" w:pos="360"/>
        <w:tab w:val="left" w:pos="284"/>
      </w:tabs>
      <w:spacing w:before="60"/>
      <w:jc w:val="left"/>
    </w:pPr>
  </w:style>
  <w:style w:type="paragraph" w:customStyle="1" w:styleId="N2Liste1">
    <w:name w:val="N2 Liste 1"/>
    <w:basedOn w:val="N2"/>
    <w:uiPriority w:val="99"/>
    <w:rsid w:val="00A27612"/>
    <w:pPr>
      <w:numPr>
        <w:numId w:val="36"/>
      </w:numPr>
      <w:tabs>
        <w:tab w:val="clear" w:pos="1069"/>
        <w:tab w:val="num" w:pos="2568"/>
        <w:tab w:val="num" w:pos="2798"/>
      </w:tabs>
      <w:ind w:left="717"/>
    </w:pPr>
  </w:style>
  <w:style w:type="paragraph" w:customStyle="1" w:styleId="Liste2">
    <w:name w:val="Liste2"/>
    <w:basedOn w:val="Normal"/>
    <w:uiPriority w:val="99"/>
    <w:rsid w:val="00A27612"/>
    <w:pPr>
      <w:numPr>
        <w:numId w:val="37"/>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3"/>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9"/>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0"/>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5"/>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6"/>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1"/>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7"/>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2"/>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2"/>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3"/>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4"/>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5"/>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6"/>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7"/>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8"/>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9"/>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0"/>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1"/>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2"/>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3"/>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4"/>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5"/>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6"/>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7"/>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8"/>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3"/>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7"/>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9"/>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84"/>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character" w:customStyle="1" w:styleId="Mencinsinresolver3">
    <w:name w:val="Mención sin resolver3"/>
    <w:basedOn w:val="Fuentedeprrafopredeter"/>
    <w:uiPriority w:val="99"/>
    <w:semiHidden/>
    <w:unhideWhenUsed/>
    <w:rsid w:val="000A4E9D"/>
    <w:rPr>
      <w:color w:val="605E5C"/>
      <w:shd w:val="clear" w:color="auto" w:fill="E1DFDD"/>
    </w:rPr>
  </w:style>
  <w:style w:type="table" w:customStyle="1" w:styleId="TableNormal2">
    <w:name w:val="Table Normal2"/>
    <w:uiPriority w:val="2"/>
    <w:semiHidden/>
    <w:unhideWhenUsed/>
    <w:qFormat/>
    <w:rsid w:val="00FF15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15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e.mx" TargetMode="External"/><Relationship Id="rId18" Type="http://schemas.openxmlformats.org/officeDocument/2006/relationships/hyperlink" Target="mailto:eugenia.padilla@ine.mx" TargetMode="External"/><Relationship Id="rId26" Type="http://schemas.openxmlformats.org/officeDocument/2006/relationships/image" Target="media/image5.jpeg"/><Relationship Id="rId39" Type="http://schemas.openxmlformats.org/officeDocument/2006/relationships/footer" Target="footer1.xml"/><Relationship Id="rId21" Type="http://schemas.openxmlformats.org/officeDocument/2006/relationships/hyperlink" Target="http://www.ine.mx/licitaciones" TargetMode="External"/><Relationship Id="rId34" Type="http://schemas.openxmlformats.org/officeDocument/2006/relationships/image" Target="media/image13.jpeg"/><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anterior.ine.mx/archivos2/portal/DEA/compraINE/ProcedimientoRegistro.html"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ime.bonilla@ine.mx" TargetMode="Externa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image" Target="media/image16.png"/><Relationship Id="rId40" Type="http://schemas.openxmlformats.org/officeDocument/2006/relationships/header" Target="header2.xml"/><Relationship Id="rId45"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s://portalanterior.ine.mx/archivos2/portal/DEA/compraINE/ProveedoresContratistas.html" TargetMode="External"/><Relationship Id="rId23" Type="http://schemas.openxmlformats.org/officeDocument/2006/relationships/hyperlink" Target="mailto:alonso.rodriguez@ine.mx" TargetMode="External"/><Relationship Id="rId28" Type="http://schemas.openxmlformats.org/officeDocument/2006/relationships/image" Target="media/image7.png"/><Relationship Id="rId36" Type="http://schemas.openxmlformats.org/officeDocument/2006/relationships/image" Target="media/image15.jpeg"/><Relationship Id="rId10" Type="http://schemas.openxmlformats.org/officeDocument/2006/relationships/hyperlink" Target="http://www.ine.mx" TargetMode="External"/><Relationship Id="rId19" Type="http://schemas.openxmlformats.org/officeDocument/2006/relationships/hyperlink" Target="mailto:manuel.oseguera@ine.mx" TargetMode="External"/><Relationship Id="rId31" Type="http://schemas.openxmlformats.org/officeDocument/2006/relationships/image" Target="media/image10.jpeg"/><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pras.ine.mx" TargetMode="External"/><Relationship Id="rId22" Type="http://schemas.openxmlformats.org/officeDocument/2006/relationships/hyperlink" Target="mailto:alonso.rodriguez@ine.mx"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anuel.oseguera@ine.mx" TargetMode="External"/><Relationship Id="rId17" Type="http://schemas.openxmlformats.org/officeDocument/2006/relationships/hyperlink" Target="http://www.ine.mx/licitaciones/" TargetMode="External"/><Relationship Id="rId25" Type="http://schemas.openxmlformats.org/officeDocument/2006/relationships/image" Target="media/image4.png"/><Relationship Id="rId33" Type="http://schemas.openxmlformats.org/officeDocument/2006/relationships/image" Target="media/image12.jpeg"/><Relationship Id="rId38" Type="http://schemas.openxmlformats.org/officeDocument/2006/relationships/header" Target="header1.xml"/><Relationship Id="rId46" Type="http://schemas.openxmlformats.org/officeDocument/2006/relationships/fontTable" Target="fontTable.xml"/><Relationship Id="rId20" Type="http://schemas.openxmlformats.org/officeDocument/2006/relationships/hyperlink" Target="mailto:aclaraciones.dea@ine.mx"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7F0B-1931-4505-9461-586D5238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22554</Words>
  <Characters>124050</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146312</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OSEGUERA LOPEZ MANUEL ALEJANDRO</cp:lastModifiedBy>
  <cp:revision>6</cp:revision>
  <cp:lastPrinted>2021-08-26T01:26:00Z</cp:lastPrinted>
  <dcterms:created xsi:type="dcterms:W3CDTF">2021-08-31T16:20:00Z</dcterms:created>
  <dcterms:modified xsi:type="dcterms:W3CDTF">2021-08-31T16:24:00Z</dcterms:modified>
</cp:coreProperties>
</file>