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760" w:rsidRPr="009A0760" w:rsidRDefault="009A0760" w:rsidP="009A0760">
      <w:pPr>
        <w:jc w:val="center"/>
        <w:rPr>
          <w:rFonts w:ascii="Arial" w:hAnsi="Arial" w:cs="Arial"/>
          <w:b/>
          <w:sz w:val="20"/>
          <w:szCs w:val="20"/>
          <w:lang w:val="es-MX"/>
        </w:rPr>
      </w:pPr>
      <w:r w:rsidRPr="009A0760">
        <w:rPr>
          <w:rFonts w:ascii="Arial" w:hAnsi="Arial" w:cs="Arial"/>
          <w:b/>
          <w:sz w:val="20"/>
          <w:szCs w:val="20"/>
          <w:lang w:val="es-MX"/>
        </w:rPr>
        <w:t>GUÍA SIMPLE DE ARCHIVO 2015</w:t>
      </w:r>
    </w:p>
    <w:p w:rsidR="009A0760" w:rsidRPr="009A0760" w:rsidRDefault="009A0760" w:rsidP="008704CB">
      <w:pPr>
        <w:rPr>
          <w:rFonts w:ascii="Arial" w:hAnsi="Arial" w:cs="Arial"/>
          <w:b/>
          <w:sz w:val="20"/>
          <w:szCs w:val="20"/>
          <w:lang w:val="es-MX"/>
        </w:rPr>
      </w:pPr>
    </w:p>
    <w:p w:rsidR="009A0760" w:rsidRPr="009A0760" w:rsidRDefault="009A0760" w:rsidP="008704CB">
      <w:pPr>
        <w:rPr>
          <w:rFonts w:ascii="Arial" w:hAnsi="Arial" w:cs="Arial"/>
          <w:b/>
          <w:sz w:val="20"/>
          <w:szCs w:val="20"/>
          <w:lang w:val="es-MX"/>
        </w:rPr>
      </w:pPr>
    </w:p>
    <w:p w:rsidR="003F6B58" w:rsidRPr="009A0760" w:rsidRDefault="004F7765" w:rsidP="008704CB">
      <w:pPr>
        <w:rPr>
          <w:rFonts w:ascii="Arial" w:hAnsi="Arial" w:cs="Arial"/>
          <w:b/>
          <w:sz w:val="20"/>
          <w:szCs w:val="20"/>
          <w:lang w:val="es-MX"/>
        </w:rPr>
      </w:pPr>
      <w:r w:rsidRPr="009A0760">
        <w:rPr>
          <w:rFonts w:ascii="Arial" w:hAnsi="Arial" w:cs="Arial"/>
          <w:b/>
          <w:sz w:val="20"/>
          <w:szCs w:val="20"/>
          <w:lang w:val="es-MX"/>
        </w:rPr>
        <w:t xml:space="preserve">Área de identificación  </w:t>
      </w:r>
      <w:r w:rsidR="003F6B58" w:rsidRPr="009A0760">
        <w:rPr>
          <w:rFonts w:ascii="Arial" w:hAnsi="Arial" w:cs="Arial"/>
          <w:b/>
          <w:sz w:val="20"/>
          <w:szCs w:val="20"/>
          <w:lang w:val="es-MX"/>
        </w:rPr>
        <w:t xml:space="preserve">                                                                                                               </w:t>
      </w:r>
      <w:r w:rsidR="008704CB" w:rsidRPr="009A0760">
        <w:rPr>
          <w:rFonts w:ascii="Arial" w:hAnsi="Arial" w:cs="Arial"/>
          <w:b/>
          <w:sz w:val="20"/>
          <w:szCs w:val="20"/>
          <w:lang w:val="es-MX"/>
        </w:rPr>
        <w:t xml:space="preserve">              </w:t>
      </w:r>
      <w:r w:rsidR="00A76EE0" w:rsidRPr="009A0760">
        <w:rPr>
          <w:rFonts w:ascii="Arial" w:hAnsi="Arial" w:cs="Arial"/>
          <w:b/>
          <w:sz w:val="20"/>
          <w:szCs w:val="20"/>
          <w:lang w:val="es-MX"/>
        </w:rPr>
        <w:t xml:space="preserve">                 </w:t>
      </w:r>
      <w:r w:rsidRPr="009A0760">
        <w:rPr>
          <w:rFonts w:ascii="Arial" w:hAnsi="Arial" w:cs="Arial"/>
          <w:b/>
          <w:sz w:val="20"/>
          <w:szCs w:val="20"/>
          <w:lang w:val="es-MX"/>
        </w:rPr>
        <w:t>Fecha de elaboración</w:t>
      </w:r>
      <w:r w:rsidR="00A76EE0" w:rsidRPr="009A0760">
        <w:rPr>
          <w:rFonts w:ascii="Arial" w:hAnsi="Arial" w:cs="Arial"/>
          <w:b/>
          <w:sz w:val="20"/>
          <w:szCs w:val="20"/>
          <w:lang w:val="es-MX"/>
        </w:rPr>
        <w:t>: 31</w:t>
      </w:r>
      <w:r w:rsidR="008704CB" w:rsidRPr="009A0760">
        <w:rPr>
          <w:rFonts w:ascii="Arial" w:hAnsi="Arial" w:cs="Arial"/>
          <w:b/>
          <w:sz w:val="20"/>
          <w:szCs w:val="20"/>
          <w:lang w:val="es-MX"/>
        </w:rPr>
        <w:t>/10</w:t>
      </w:r>
      <w:r w:rsidRPr="009A0760">
        <w:rPr>
          <w:rFonts w:ascii="Arial" w:hAnsi="Arial" w:cs="Arial"/>
          <w:b/>
          <w:sz w:val="20"/>
          <w:szCs w:val="20"/>
          <w:lang w:val="es-MX"/>
        </w:rPr>
        <w:t>/2015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3F6B58" w:rsidRPr="009A0760" w:rsidTr="004F7765">
        <w:trPr>
          <w:trHeight w:val="276"/>
        </w:trPr>
        <w:tc>
          <w:tcPr>
            <w:tcW w:w="13858" w:type="dxa"/>
          </w:tcPr>
          <w:p w:rsidR="003F6B58" w:rsidRPr="009A0760" w:rsidRDefault="003F6B58" w:rsidP="001F7926">
            <w:pPr>
              <w:jc w:val="both"/>
              <w:rPr>
                <w:rFonts w:ascii="Arial" w:hAnsi="Arial" w:cs="Arial"/>
                <w:sz w:val="20"/>
                <w:szCs w:val="20"/>
                <w:lang w:val="es-MX"/>
              </w:rPr>
            </w:pPr>
            <w:r w:rsidRPr="009A0760">
              <w:rPr>
                <w:rFonts w:ascii="Arial" w:hAnsi="Arial" w:cs="Arial"/>
                <w:b/>
                <w:sz w:val="20"/>
                <w:szCs w:val="20"/>
                <w:lang w:val="es-MX"/>
              </w:rPr>
              <w:t>Órgano Responsable</w:t>
            </w:r>
            <w:r w:rsidRPr="009A0760">
              <w:rPr>
                <w:rFonts w:ascii="Arial" w:hAnsi="Arial" w:cs="Arial"/>
                <w:sz w:val="20"/>
                <w:szCs w:val="20"/>
                <w:lang w:val="es-MX"/>
              </w:rPr>
              <w:t>: 05 Junta Distrital Ejecutiva</w:t>
            </w:r>
          </w:p>
        </w:tc>
      </w:tr>
      <w:tr w:rsidR="003F6B58" w:rsidRPr="009A0760" w:rsidTr="004F7765">
        <w:trPr>
          <w:trHeight w:val="276"/>
        </w:trPr>
        <w:tc>
          <w:tcPr>
            <w:tcW w:w="13858" w:type="dxa"/>
          </w:tcPr>
          <w:p w:rsidR="003F6B58" w:rsidRPr="009A0760" w:rsidRDefault="003F6B58" w:rsidP="001F7926">
            <w:pPr>
              <w:jc w:val="both"/>
              <w:rPr>
                <w:rFonts w:ascii="Arial" w:hAnsi="Arial" w:cs="Arial"/>
                <w:sz w:val="20"/>
                <w:szCs w:val="20"/>
                <w:lang w:val="es-MX"/>
              </w:rPr>
            </w:pPr>
            <w:r w:rsidRPr="009A0760">
              <w:rPr>
                <w:rFonts w:ascii="Arial" w:hAnsi="Arial" w:cs="Arial"/>
                <w:b/>
                <w:sz w:val="20"/>
                <w:szCs w:val="20"/>
                <w:lang w:val="es-MX"/>
              </w:rPr>
              <w:t>Nombre del responsable y cargo</w:t>
            </w:r>
            <w:r w:rsidRPr="009A0760">
              <w:rPr>
                <w:rFonts w:ascii="Arial" w:hAnsi="Arial" w:cs="Arial"/>
                <w:sz w:val="20"/>
                <w:szCs w:val="20"/>
                <w:lang w:val="es-MX"/>
              </w:rPr>
              <w:t>: Lic. Josué Isra</w:t>
            </w:r>
            <w:r w:rsidR="003671A9" w:rsidRPr="009A0760">
              <w:rPr>
                <w:rFonts w:ascii="Arial" w:hAnsi="Arial" w:cs="Arial"/>
                <w:sz w:val="20"/>
                <w:szCs w:val="20"/>
                <w:lang w:val="es-MX"/>
              </w:rPr>
              <w:t>el Bote Caamal</w:t>
            </w:r>
          </w:p>
        </w:tc>
      </w:tr>
      <w:tr w:rsidR="003F6B58" w:rsidRPr="009A0760" w:rsidTr="004F7765">
        <w:trPr>
          <w:trHeight w:val="276"/>
        </w:trPr>
        <w:tc>
          <w:tcPr>
            <w:tcW w:w="13858" w:type="dxa"/>
          </w:tcPr>
          <w:p w:rsidR="003F6B58" w:rsidRPr="009A0760" w:rsidRDefault="003F6B58" w:rsidP="001F7926">
            <w:pPr>
              <w:jc w:val="both"/>
              <w:rPr>
                <w:rFonts w:ascii="Arial" w:hAnsi="Arial" w:cs="Arial"/>
                <w:sz w:val="20"/>
                <w:szCs w:val="20"/>
                <w:lang w:val="es-MX"/>
              </w:rPr>
            </w:pPr>
            <w:r w:rsidRPr="009A0760">
              <w:rPr>
                <w:rFonts w:ascii="Arial" w:hAnsi="Arial" w:cs="Arial"/>
                <w:b/>
                <w:sz w:val="20"/>
                <w:szCs w:val="20"/>
                <w:lang w:val="es-MX"/>
              </w:rPr>
              <w:t>Domicilio</w:t>
            </w:r>
            <w:r w:rsidRPr="009A0760">
              <w:rPr>
                <w:rFonts w:ascii="Arial" w:hAnsi="Arial" w:cs="Arial"/>
                <w:sz w:val="20"/>
                <w:szCs w:val="20"/>
                <w:lang w:val="es-MX"/>
              </w:rPr>
              <w:t>: Calle 28 # 205 X 25 A Y 27</w:t>
            </w:r>
          </w:p>
        </w:tc>
      </w:tr>
      <w:tr w:rsidR="003F6B58" w:rsidRPr="009A0760" w:rsidTr="004F7765">
        <w:trPr>
          <w:trHeight w:val="296"/>
        </w:trPr>
        <w:tc>
          <w:tcPr>
            <w:tcW w:w="13858" w:type="dxa"/>
          </w:tcPr>
          <w:p w:rsidR="003F6B58" w:rsidRPr="009A0760" w:rsidRDefault="003F6B58" w:rsidP="001F7926">
            <w:pPr>
              <w:jc w:val="both"/>
              <w:rPr>
                <w:rFonts w:ascii="Arial" w:hAnsi="Arial" w:cs="Arial"/>
                <w:sz w:val="20"/>
                <w:szCs w:val="20"/>
                <w:lang w:val="es-MX"/>
              </w:rPr>
            </w:pPr>
            <w:r w:rsidRPr="009A0760">
              <w:rPr>
                <w:rFonts w:ascii="Arial" w:hAnsi="Arial" w:cs="Arial"/>
                <w:b/>
                <w:sz w:val="20"/>
                <w:szCs w:val="20"/>
                <w:lang w:val="es-MX"/>
              </w:rPr>
              <w:t>Teléfono</w:t>
            </w:r>
            <w:r w:rsidRPr="009A0760">
              <w:rPr>
                <w:rFonts w:ascii="Arial" w:hAnsi="Arial" w:cs="Arial"/>
                <w:sz w:val="20"/>
                <w:szCs w:val="20"/>
                <w:lang w:val="es-MX"/>
              </w:rPr>
              <w:t>:997-97- 2-13-62</w:t>
            </w:r>
          </w:p>
        </w:tc>
      </w:tr>
      <w:tr w:rsidR="003F6B58" w:rsidRPr="009A0760" w:rsidTr="004F7765">
        <w:trPr>
          <w:trHeight w:val="296"/>
        </w:trPr>
        <w:tc>
          <w:tcPr>
            <w:tcW w:w="13858" w:type="dxa"/>
          </w:tcPr>
          <w:p w:rsidR="003F6B58" w:rsidRPr="009A0760" w:rsidRDefault="003F6B58" w:rsidP="001F7926">
            <w:pPr>
              <w:rPr>
                <w:rFonts w:ascii="Arial" w:hAnsi="Arial" w:cs="Arial"/>
                <w:sz w:val="20"/>
                <w:szCs w:val="20"/>
                <w:lang w:val="es-MX"/>
              </w:rPr>
            </w:pPr>
            <w:r w:rsidRPr="009A0760">
              <w:rPr>
                <w:rFonts w:ascii="Arial" w:hAnsi="Arial" w:cs="Arial"/>
                <w:b/>
                <w:sz w:val="20"/>
                <w:szCs w:val="20"/>
                <w:lang w:val="es-MX"/>
              </w:rPr>
              <w:t>Correo electrónico</w:t>
            </w:r>
            <w:r w:rsidRPr="009A0760">
              <w:rPr>
                <w:rFonts w:ascii="Arial" w:hAnsi="Arial" w:cs="Arial"/>
                <w:sz w:val="20"/>
                <w:szCs w:val="20"/>
                <w:lang w:val="es-MX"/>
              </w:rPr>
              <w:t>: josue.bote@ine.mx</w:t>
            </w:r>
          </w:p>
        </w:tc>
      </w:tr>
    </w:tbl>
    <w:p w:rsidR="00E62D75" w:rsidRPr="009A0760" w:rsidRDefault="00E62D75" w:rsidP="003F6B58">
      <w:pPr>
        <w:rPr>
          <w:rFonts w:ascii="Arial" w:hAnsi="Arial" w:cs="Arial"/>
          <w:b/>
          <w:sz w:val="20"/>
          <w:szCs w:val="20"/>
          <w:lang w:val="es-MX"/>
        </w:rPr>
      </w:pPr>
    </w:p>
    <w:p w:rsidR="00E62D75" w:rsidRPr="009A0760" w:rsidRDefault="00E62D75" w:rsidP="00E62D75">
      <w:pPr>
        <w:jc w:val="both"/>
        <w:rPr>
          <w:rFonts w:ascii="Arial" w:hAnsi="Arial" w:cs="Arial"/>
          <w:b/>
          <w:sz w:val="20"/>
          <w:szCs w:val="20"/>
          <w:lang w:val="es-MX"/>
        </w:rPr>
      </w:pPr>
      <w:r w:rsidRPr="009A0760">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E62D75" w:rsidRPr="009A0760" w:rsidTr="004F7765">
        <w:tc>
          <w:tcPr>
            <w:tcW w:w="13858" w:type="dxa"/>
          </w:tcPr>
          <w:p w:rsidR="00E62D75" w:rsidRPr="009A0760" w:rsidRDefault="00E62D75" w:rsidP="00034BE8">
            <w:pPr>
              <w:jc w:val="both"/>
              <w:rPr>
                <w:rFonts w:ascii="Arial" w:hAnsi="Arial" w:cs="Arial"/>
                <w:sz w:val="20"/>
                <w:szCs w:val="20"/>
                <w:lang w:val="es-MX"/>
              </w:rPr>
            </w:pPr>
            <w:r w:rsidRPr="009A0760">
              <w:rPr>
                <w:rFonts w:ascii="Arial" w:hAnsi="Arial" w:cs="Arial"/>
                <w:b/>
                <w:sz w:val="20"/>
                <w:szCs w:val="20"/>
                <w:lang w:val="es-MX"/>
              </w:rPr>
              <w:t>Archivo:</w:t>
            </w:r>
            <w:r w:rsidRPr="009A0760">
              <w:rPr>
                <w:rFonts w:ascii="Arial" w:hAnsi="Arial" w:cs="Arial"/>
                <w:sz w:val="20"/>
                <w:szCs w:val="20"/>
                <w:lang w:val="es-MX"/>
              </w:rPr>
              <w:t xml:space="preserve"> Trámite </w:t>
            </w:r>
          </w:p>
          <w:p w:rsidR="00E62D75" w:rsidRPr="009A0760" w:rsidRDefault="00E62D75" w:rsidP="00034BE8">
            <w:pPr>
              <w:jc w:val="both"/>
              <w:rPr>
                <w:rFonts w:ascii="Arial" w:hAnsi="Arial" w:cs="Arial"/>
                <w:sz w:val="20"/>
                <w:szCs w:val="20"/>
                <w:lang w:val="es-MX"/>
              </w:rPr>
            </w:pPr>
          </w:p>
        </w:tc>
      </w:tr>
      <w:tr w:rsidR="00E62D75" w:rsidRPr="009A0760" w:rsidTr="004F7765">
        <w:tc>
          <w:tcPr>
            <w:tcW w:w="13858" w:type="dxa"/>
          </w:tcPr>
          <w:p w:rsidR="00E62D75" w:rsidRPr="009A0760" w:rsidRDefault="00E62D75" w:rsidP="00034BE8">
            <w:pPr>
              <w:jc w:val="both"/>
              <w:rPr>
                <w:rFonts w:ascii="Arial" w:hAnsi="Arial" w:cs="Arial"/>
                <w:sz w:val="20"/>
                <w:szCs w:val="20"/>
                <w:lang w:val="es-MX"/>
              </w:rPr>
            </w:pPr>
            <w:r w:rsidRPr="009A0760">
              <w:rPr>
                <w:rFonts w:ascii="Arial" w:hAnsi="Arial" w:cs="Arial"/>
                <w:b/>
                <w:sz w:val="20"/>
                <w:szCs w:val="20"/>
                <w:lang w:val="es-MX"/>
              </w:rPr>
              <w:t>Área generadora:</w:t>
            </w:r>
            <w:r w:rsidRPr="009A0760">
              <w:rPr>
                <w:rFonts w:ascii="Arial" w:hAnsi="Arial" w:cs="Arial"/>
                <w:sz w:val="20"/>
                <w:szCs w:val="20"/>
                <w:lang w:val="es-MX"/>
              </w:rPr>
              <w:t xml:space="preserve"> Vocalía Ejecutiva </w:t>
            </w:r>
          </w:p>
        </w:tc>
      </w:tr>
    </w:tbl>
    <w:p w:rsidR="00E62D75" w:rsidRPr="009A0760" w:rsidRDefault="00E62D75" w:rsidP="00E62D75">
      <w:pPr>
        <w:jc w:val="both"/>
        <w:rPr>
          <w:rFonts w:ascii="Arial" w:hAnsi="Arial" w:cs="Arial"/>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E13153" w:rsidRPr="009A0760" w:rsidTr="004F7765">
        <w:tc>
          <w:tcPr>
            <w:tcW w:w="13858" w:type="dxa"/>
            <w:gridSpan w:val="5"/>
          </w:tcPr>
          <w:p w:rsidR="00E13153" w:rsidRPr="009A0760" w:rsidRDefault="00E13153" w:rsidP="00E13153">
            <w:pPr>
              <w:jc w:val="both"/>
              <w:rPr>
                <w:rFonts w:ascii="Arial" w:hAnsi="Arial" w:cs="Arial"/>
                <w:sz w:val="20"/>
                <w:szCs w:val="20"/>
                <w:lang w:val="es-MX"/>
              </w:rPr>
            </w:pPr>
            <w:r w:rsidRPr="009A0760">
              <w:rPr>
                <w:rFonts w:ascii="Arial" w:hAnsi="Arial" w:cs="Arial"/>
                <w:b/>
                <w:sz w:val="20"/>
                <w:szCs w:val="20"/>
                <w:lang w:val="es-MX"/>
              </w:rPr>
              <w:t>Fondo</w:t>
            </w:r>
            <w:r w:rsidRPr="009A0760">
              <w:rPr>
                <w:rFonts w:ascii="Arial" w:hAnsi="Arial" w:cs="Arial"/>
                <w:sz w:val="20"/>
                <w:szCs w:val="20"/>
                <w:lang w:val="es-MX"/>
              </w:rPr>
              <w:t xml:space="preserve">: </w:t>
            </w:r>
            <w:r w:rsidR="00B715BA">
              <w:rPr>
                <w:rFonts w:ascii="Arial" w:hAnsi="Arial" w:cs="Arial"/>
                <w:sz w:val="20"/>
                <w:szCs w:val="20"/>
                <w:lang w:val="es-MX"/>
              </w:rPr>
              <w:t>Instituto</w:t>
            </w:r>
            <w:r w:rsidRPr="009A0760">
              <w:rPr>
                <w:rFonts w:ascii="Arial" w:hAnsi="Arial" w:cs="Arial"/>
                <w:sz w:val="20"/>
                <w:szCs w:val="20"/>
                <w:lang w:val="es-MX"/>
              </w:rPr>
              <w:t xml:space="preserve"> Nacional Electoral</w:t>
            </w:r>
          </w:p>
        </w:tc>
      </w:tr>
      <w:tr w:rsidR="00E13153" w:rsidRPr="009A0760" w:rsidTr="004F7765">
        <w:tc>
          <w:tcPr>
            <w:tcW w:w="13858" w:type="dxa"/>
            <w:gridSpan w:val="5"/>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2 Asuntos jurídicos</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Pr>
          <w:p w:rsidR="00E13153" w:rsidRPr="009A0760" w:rsidRDefault="00E13153" w:rsidP="00E13153">
            <w:pPr>
              <w:tabs>
                <w:tab w:val="center" w:pos="1293"/>
              </w:tabs>
              <w:jc w:val="both"/>
              <w:rPr>
                <w:rFonts w:ascii="Arial" w:hAnsi="Arial" w:cs="Arial"/>
                <w:sz w:val="20"/>
                <w:szCs w:val="20"/>
                <w:highlight w:val="yellow"/>
                <w:lang w:val="es-MX"/>
              </w:rPr>
            </w:pPr>
          </w:p>
        </w:tc>
        <w:tc>
          <w:tcPr>
            <w:tcW w:w="4394" w:type="dxa"/>
          </w:tcPr>
          <w:p w:rsidR="00E13153" w:rsidRPr="009A0760" w:rsidRDefault="00E13153" w:rsidP="00E13153">
            <w:pPr>
              <w:jc w:val="both"/>
              <w:rPr>
                <w:rFonts w:ascii="Arial" w:hAnsi="Arial" w:cs="Arial"/>
                <w:sz w:val="20"/>
                <w:szCs w:val="20"/>
                <w:lang w:val="es-MX"/>
              </w:rPr>
            </w:pPr>
          </w:p>
        </w:tc>
        <w:tc>
          <w:tcPr>
            <w:tcW w:w="2410" w:type="dxa"/>
          </w:tcPr>
          <w:p w:rsidR="00E13153" w:rsidRPr="009A0760" w:rsidRDefault="00E13153" w:rsidP="00E13153">
            <w:pPr>
              <w:jc w:val="both"/>
              <w:rPr>
                <w:rFonts w:ascii="Arial" w:hAnsi="Arial" w:cs="Arial"/>
                <w:sz w:val="20"/>
                <w:szCs w:val="20"/>
                <w:lang w:val="es-MX"/>
              </w:rPr>
            </w:pPr>
          </w:p>
        </w:tc>
        <w:tc>
          <w:tcPr>
            <w:tcW w:w="2126" w:type="dxa"/>
          </w:tcPr>
          <w:p w:rsidR="00E13153" w:rsidRPr="009A0760" w:rsidRDefault="00E13153" w:rsidP="00E13153">
            <w:pPr>
              <w:jc w:val="both"/>
              <w:rPr>
                <w:rFonts w:ascii="Arial" w:hAnsi="Arial" w:cs="Arial"/>
                <w:sz w:val="20"/>
                <w:szCs w:val="20"/>
                <w:lang w:val="es-MX"/>
              </w:rPr>
            </w:pPr>
          </w:p>
        </w:tc>
        <w:tc>
          <w:tcPr>
            <w:tcW w:w="2126" w:type="dxa"/>
          </w:tcPr>
          <w:p w:rsidR="00E13153" w:rsidRPr="009A0760" w:rsidRDefault="00E13153" w:rsidP="00E13153">
            <w:pPr>
              <w:jc w:val="both"/>
              <w:rPr>
                <w:rFonts w:ascii="Arial" w:hAnsi="Arial" w:cs="Arial"/>
                <w:sz w:val="20"/>
                <w:szCs w:val="20"/>
                <w:lang w:val="es-MX"/>
              </w:rPr>
            </w:pPr>
          </w:p>
        </w:tc>
      </w:tr>
      <w:tr w:rsidR="00E13153" w:rsidRPr="009A0760" w:rsidTr="004F7765">
        <w:tc>
          <w:tcPr>
            <w:tcW w:w="2802" w:type="dxa"/>
          </w:tcPr>
          <w:p w:rsidR="00E13153" w:rsidRPr="009A0760" w:rsidRDefault="00E13153" w:rsidP="00E13153">
            <w:pPr>
              <w:tabs>
                <w:tab w:val="center" w:pos="1293"/>
              </w:tabs>
              <w:jc w:val="both"/>
              <w:rPr>
                <w:rFonts w:ascii="Arial" w:hAnsi="Arial" w:cs="Arial"/>
                <w:sz w:val="20"/>
                <w:szCs w:val="20"/>
                <w:highlight w:val="yellow"/>
                <w:lang w:val="es-MX"/>
              </w:rPr>
            </w:pPr>
            <w:r w:rsidRPr="009A0760">
              <w:rPr>
                <w:rFonts w:ascii="Arial" w:hAnsi="Arial" w:cs="Arial"/>
                <w:sz w:val="20"/>
                <w:szCs w:val="20"/>
                <w:lang w:val="es-MX"/>
              </w:rPr>
              <w:t>2.5 Actuaciones y representaciones en materia legal</w:t>
            </w:r>
          </w:p>
        </w:tc>
        <w:tc>
          <w:tcPr>
            <w:tcW w:w="4394" w:type="dxa"/>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Entrega de poder notarial al Vocal Secretario</w:t>
            </w: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2014</w:t>
            </w:r>
            <w:r w:rsidR="00280417">
              <w:rPr>
                <w:rFonts w:ascii="Arial" w:hAnsi="Arial" w:cs="Arial"/>
                <w:sz w:val="20"/>
                <w:szCs w:val="20"/>
                <w:lang w:val="es-MX"/>
              </w:rPr>
              <w:t>-2015</w:t>
            </w:r>
          </w:p>
        </w:tc>
        <w:tc>
          <w:tcPr>
            <w:tcW w:w="2126" w:type="dxa"/>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2.15 Notificaciones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Instrucción para realizar notificación a ciudadanos de acuerdo al Reglamento de Fiscalización del IFE</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400DF6">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(2),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2.16 Inconformidades y peticiones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Quejas presentadas ante la Junta Distrital 05 en contra de acciones desarrolladas durante el PEF2014-2015</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400DF6">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E13153" w:rsidRPr="009A0760" w:rsidTr="004F7765">
        <w:tc>
          <w:tcPr>
            <w:tcW w:w="13858" w:type="dxa"/>
            <w:gridSpan w:val="5"/>
          </w:tcPr>
          <w:p w:rsidR="00E13153" w:rsidRPr="009A0760" w:rsidRDefault="00E13153" w:rsidP="00E13153">
            <w:pPr>
              <w:jc w:val="both"/>
              <w:rPr>
                <w:rFonts w:ascii="Arial" w:hAnsi="Arial" w:cs="Arial"/>
                <w:sz w:val="20"/>
                <w:szCs w:val="20"/>
                <w:lang w:val="es-MX"/>
              </w:rPr>
            </w:pPr>
            <w:r w:rsidRPr="009A0760">
              <w:rPr>
                <w:rFonts w:ascii="Arial" w:hAnsi="Arial" w:cs="Arial"/>
                <w:b/>
                <w:sz w:val="20"/>
                <w:szCs w:val="20"/>
                <w:lang w:val="es-MX"/>
              </w:rPr>
              <w:t xml:space="preserve">Sección  </w:t>
            </w:r>
            <w:r w:rsidRPr="009A0760">
              <w:rPr>
                <w:rFonts w:ascii="Arial" w:hAnsi="Arial" w:cs="Arial"/>
                <w:sz w:val="20"/>
                <w:szCs w:val="20"/>
                <w:lang w:val="es-MX"/>
              </w:rPr>
              <w:t xml:space="preserve">3 Programación, Organización y </w:t>
            </w:r>
            <w:proofErr w:type="spellStart"/>
            <w:r w:rsidRPr="009A0760">
              <w:rPr>
                <w:rFonts w:ascii="Arial" w:hAnsi="Arial" w:cs="Arial"/>
                <w:sz w:val="20"/>
                <w:szCs w:val="20"/>
                <w:lang w:val="es-MX"/>
              </w:rPr>
              <w:t>Presupuestación</w:t>
            </w:r>
            <w:proofErr w:type="spellEnd"/>
            <w:r w:rsidRPr="009A0760">
              <w:rPr>
                <w:rFonts w:ascii="Arial" w:hAnsi="Arial" w:cs="Arial"/>
                <w:sz w:val="20"/>
                <w:szCs w:val="20"/>
                <w:lang w:val="es-MX"/>
              </w:rPr>
              <w:t xml:space="preserve"> </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 xml:space="preserve">3.9 </w:t>
            </w:r>
            <w:r w:rsidRPr="009A0760">
              <w:rPr>
                <w:rFonts w:ascii="Arial" w:hAnsi="Arial" w:cs="Arial"/>
                <w:sz w:val="20"/>
                <w:szCs w:val="20"/>
                <w:lang w:val="es-MX"/>
              </w:rPr>
              <w:t>Programas y proyectos en materia de organización</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Escenario de puntos de recuento en la sesión de cómputo distrital, Elecciones vinculantes con Boleta Electrónica</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highlight w:val="yellow"/>
                <w:lang w:val="es-MX" w:eastAsia="es-MX"/>
              </w:rPr>
            </w:pPr>
            <w:r w:rsidRPr="009A0760">
              <w:rPr>
                <w:rFonts w:ascii="Arial" w:hAnsi="Arial" w:cs="Arial"/>
                <w:sz w:val="20"/>
                <w:szCs w:val="20"/>
                <w:lang w:val="es-MX" w:eastAsia="es-MX"/>
              </w:rPr>
              <w:lastRenderedPageBreak/>
              <w:t>3.19 Programas y proyectos en materia de presupuesto</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Validación del anteproyecto 2015, 2016, Requerimiento y Necesidades para el PEF 2014-2015</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4 Recursos Humanos</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4.1 Disposiciones en materia de Recursos Humanos</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Directorio de Personal y oficios varios</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 Expediente</w:t>
            </w: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4.4 </w:t>
            </w:r>
            <w:r w:rsidRPr="009A0760">
              <w:rPr>
                <w:rFonts w:ascii="Arial" w:hAnsi="Arial" w:cs="Arial"/>
                <w:sz w:val="20"/>
                <w:szCs w:val="20"/>
                <w:lang w:val="es-MX"/>
              </w:rPr>
              <w:t>Registro y control de presupuestos y plazas</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Envió de solicitud para la activación de plaza presupuestal del personal de la Junta Distrital</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r w:rsidR="00E13153" w:rsidRPr="009A0760">
              <w:rPr>
                <w:rFonts w:ascii="Arial" w:hAnsi="Arial" w:cs="Arial"/>
                <w:sz w:val="20"/>
                <w:szCs w:val="20"/>
                <w:lang w:val="es-MX"/>
              </w:rPr>
              <w:t xml:space="preserve"> </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4.6 Reclutamiento y selección de personal</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Proceso de reclutamiento y contratación de personal para el PEF 2014-2015 (Auxiliar Jurídico, técnicos, capturistas, etc….)</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 Expediente</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4.8 </w:t>
            </w:r>
            <w:r w:rsidRPr="009A0760">
              <w:rPr>
                <w:rFonts w:ascii="Arial" w:hAnsi="Arial" w:cs="Arial"/>
                <w:sz w:val="20"/>
                <w:szCs w:val="20"/>
                <w:lang w:val="es-MX"/>
              </w:rPr>
              <w:t>Control de asistencia (vacaciones, descansos y licencias, incapacidades, etc.)</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Comisiones asignados al personal de la Junta Distrital para el desarrollo de diversas actividades, justificaciones de asistencia laboral, reporte de vacaciones</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5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eastAsia="es-MX"/>
              </w:rPr>
            </w:pPr>
            <w:r w:rsidRPr="009A0760">
              <w:rPr>
                <w:rFonts w:ascii="Arial" w:hAnsi="Arial" w:cs="Arial"/>
                <w:sz w:val="20"/>
                <w:szCs w:val="20"/>
                <w:lang w:val="es-MX" w:eastAsia="es-MX"/>
              </w:rPr>
              <w:t xml:space="preserve">4.12 </w:t>
            </w:r>
            <w:r w:rsidRPr="009A0760">
              <w:rPr>
                <w:rFonts w:ascii="Arial" w:hAnsi="Arial" w:cs="Arial"/>
                <w:sz w:val="20"/>
                <w:szCs w:val="20"/>
                <w:lang w:val="es-MX"/>
              </w:rPr>
              <w:t>Evaluaciones y promociones</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Proceso de evaluación del personal Administrativo 2014,2013 y cadena de mando</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 xml:space="preserve">- </w:t>
            </w:r>
            <w:r w:rsidRPr="009A0760">
              <w:rPr>
                <w:rFonts w:ascii="Arial" w:hAnsi="Arial" w:cs="Arial"/>
                <w:sz w:val="20"/>
                <w:szCs w:val="20"/>
                <w:lang w:val="es-MX"/>
              </w:rPr>
              <w:t>2015</w:t>
            </w:r>
            <w:r w:rsidR="00E13153" w:rsidRPr="009A0760">
              <w:rPr>
                <w:rFonts w:ascii="Arial" w:hAnsi="Arial" w:cs="Arial"/>
                <w:sz w:val="20"/>
                <w:szCs w:val="20"/>
                <w:lang w:val="es-MX"/>
              </w:rPr>
              <w:t xml:space="preserve"> </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4.16 </w:t>
            </w:r>
            <w:r w:rsidRPr="009A0760">
              <w:rPr>
                <w:rFonts w:ascii="Arial" w:hAnsi="Arial" w:cs="Arial"/>
                <w:sz w:val="20"/>
                <w:szCs w:val="20"/>
                <w:lang w:val="es-MX"/>
              </w:rPr>
              <w:t>control de prestaciones en materia económica (</w:t>
            </w:r>
            <w:proofErr w:type="spellStart"/>
            <w:r w:rsidRPr="009A0760">
              <w:rPr>
                <w:rFonts w:ascii="Arial" w:hAnsi="Arial" w:cs="Arial"/>
                <w:sz w:val="20"/>
                <w:szCs w:val="20"/>
                <w:lang w:val="es-MX"/>
              </w:rPr>
              <w:t>Fonac</w:t>
            </w:r>
            <w:proofErr w:type="spellEnd"/>
            <w:r w:rsidRPr="009A0760">
              <w:rPr>
                <w:rFonts w:ascii="Arial" w:hAnsi="Arial" w:cs="Arial"/>
                <w:sz w:val="20"/>
                <w:szCs w:val="20"/>
                <w:lang w:val="es-MX"/>
              </w:rPr>
              <w:t>, Sistema de Ahorro para el retiro, seguros</w:t>
            </w:r>
            <w:r w:rsidR="00136DBB" w:rsidRPr="009A0760">
              <w:rPr>
                <w:rFonts w:ascii="Arial" w:hAnsi="Arial" w:cs="Arial"/>
                <w:sz w:val="20"/>
                <w:szCs w:val="20"/>
                <w:lang w:val="es-MX"/>
              </w:rPr>
              <w:t xml:space="preserve">, </w:t>
            </w:r>
            <w:r w:rsidRPr="009A0760">
              <w:rPr>
                <w:rFonts w:ascii="Arial" w:hAnsi="Arial" w:cs="Arial"/>
                <w:sz w:val="20"/>
                <w:szCs w:val="20"/>
                <w:lang w:val="es-MX"/>
              </w:rPr>
              <w:t>etc.)</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Solicitudes de estados de cuenta, reembolsos, pagos de prestaciones económicas al personal de la Junta Distrital y pago de estímulos</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4.23  </w:t>
            </w:r>
            <w:r w:rsidRPr="009A0760">
              <w:rPr>
                <w:rFonts w:ascii="Arial" w:hAnsi="Arial" w:cs="Arial"/>
                <w:sz w:val="20"/>
                <w:szCs w:val="20"/>
                <w:lang w:val="es-MX"/>
              </w:rPr>
              <w:t>Servicio social de áreas administrativas</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Cartas de aceptación y liberación de alumnos que brindan servicio social a la </w:t>
            </w:r>
            <w:r w:rsidR="00B715BA">
              <w:rPr>
                <w:rFonts w:ascii="Arial" w:hAnsi="Arial" w:cs="Arial"/>
                <w:sz w:val="20"/>
                <w:szCs w:val="20"/>
                <w:lang w:val="es-MX" w:eastAsia="es-MX"/>
              </w:rPr>
              <w:t>Instituto</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lastRenderedPageBreak/>
              <w:t xml:space="preserve">4.26 </w:t>
            </w:r>
            <w:r w:rsidRPr="009A0760">
              <w:rPr>
                <w:rFonts w:ascii="Arial" w:hAnsi="Arial" w:cs="Arial"/>
                <w:sz w:val="20"/>
                <w:szCs w:val="20"/>
                <w:lang w:val="es-MX"/>
              </w:rPr>
              <w:t>Expedición de constancias y credenciales</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Constancias al personal de la Junta Distrital y cartas de recomendación de personal que ha laborado en la Junta Distrital</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5 Recursos Financieros</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5.3 </w:t>
            </w:r>
            <w:r w:rsidRPr="009A0760">
              <w:rPr>
                <w:rFonts w:ascii="Arial" w:hAnsi="Arial" w:cs="Arial"/>
                <w:sz w:val="20"/>
                <w:szCs w:val="20"/>
                <w:lang w:val="es-MX"/>
              </w:rPr>
              <w:t>Gastos o egresos por partida presupuestal</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Solicitud de reembolso y comprobación de recursos ejercidos por los Vocales de la Junta Distrital (viáticos), solicitud y autorización de compra materiales y suministro de equipo tecnológico (</w:t>
            </w:r>
            <w:proofErr w:type="spellStart"/>
            <w:r w:rsidRPr="009A0760">
              <w:rPr>
                <w:rFonts w:ascii="Arial" w:hAnsi="Arial" w:cs="Arial"/>
                <w:sz w:val="20"/>
                <w:szCs w:val="20"/>
                <w:lang w:val="es-MX" w:eastAsia="es-MX"/>
              </w:rPr>
              <w:t>Toners</w:t>
            </w:r>
            <w:proofErr w:type="spellEnd"/>
            <w:r w:rsidRPr="009A0760">
              <w:rPr>
                <w:rFonts w:ascii="Arial" w:hAnsi="Arial" w:cs="Arial"/>
                <w:sz w:val="20"/>
                <w:szCs w:val="20"/>
                <w:lang w:val="es-MX" w:eastAsia="es-MX"/>
              </w:rPr>
              <w:t xml:space="preserve">, </w:t>
            </w:r>
            <w:proofErr w:type="spellStart"/>
            <w:r w:rsidRPr="009A0760">
              <w:rPr>
                <w:rFonts w:ascii="Arial" w:hAnsi="Arial" w:cs="Arial"/>
                <w:sz w:val="20"/>
                <w:szCs w:val="20"/>
                <w:lang w:val="es-MX" w:eastAsia="es-MX"/>
              </w:rPr>
              <w:t>Usb</w:t>
            </w:r>
            <w:proofErr w:type="spellEnd"/>
            <w:r w:rsidRPr="009A0760">
              <w:rPr>
                <w:rFonts w:ascii="Arial" w:hAnsi="Arial" w:cs="Arial"/>
                <w:sz w:val="20"/>
                <w:szCs w:val="20"/>
                <w:lang w:val="es-MX" w:eastAsia="es-MX"/>
              </w:rPr>
              <w:t xml:space="preserve">, </w:t>
            </w:r>
            <w:proofErr w:type="spellStart"/>
            <w:r w:rsidRPr="009A0760">
              <w:rPr>
                <w:rFonts w:ascii="Arial" w:hAnsi="Arial" w:cs="Arial"/>
                <w:sz w:val="20"/>
                <w:szCs w:val="20"/>
                <w:lang w:val="es-MX" w:eastAsia="es-MX"/>
              </w:rPr>
              <w:t>Dvd</w:t>
            </w:r>
            <w:proofErr w:type="spellEnd"/>
            <w:r w:rsidRPr="009A0760">
              <w:rPr>
                <w:rFonts w:ascii="Arial" w:hAnsi="Arial" w:cs="Arial"/>
                <w:sz w:val="20"/>
                <w:szCs w:val="20"/>
                <w:lang w:val="es-MX" w:eastAsia="es-MX"/>
              </w:rPr>
              <w:t>) (dictamen técnico)</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280417" w:rsidRPr="009A0760" w:rsidTr="004F7765">
        <w:trPr>
          <w:trHeight w:val="802"/>
        </w:trPr>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5.12 Asignación y optimización de recursos financieros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Instrucción y minutas de reunión para emitir cheque de pago de apoyo económico a consejeros para las actividades del PEF 2014-2015 y gastos varios</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6A5F52">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280417" w:rsidRPr="009A0760" w:rsidTr="004F7765">
        <w:trPr>
          <w:trHeight w:val="802"/>
        </w:trPr>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highlight w:val="yellow"/>
                <w:lang w:val="es-MX" w:eastAsia="es-MX"/>
              </w:rPr>
            </w:pPr>
            <w:r w:rsidRPr="009A0760">
              <w:rPr>
                <w:rFonts w:ascii="Arial" w:hAnsi="Arial" w:cs="Arial"/>
                <w:sz w:val="20"/>
                <w:szCs w:val="20"/>
                <w:lang w:val="es-MX" w:eastAsia="es-MX"/>
              </w:rPr>
              <w:t>5.16 Ampliación de presupuesto</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Solicitud de ampliación de recursos a la Junta Distrital 05</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6A5F52">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6 Recursos Materiales y Obra Pública</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6.4 Adquisiciones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Cédulas analíticas de los equipos requeridos para su adquisición en el Proceso Electoral Federal 2014-2015</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6E42E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(2),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highlight w:val="yellow"/>
                <w:lang w:val="es-MX" w:eastAsia="es-MX"/>
              </w:rPr>
            </w:pPr>
            <w:r w:rsidRPr="009A0760">
              <w:rPr>
                <w:rFonts w:ascii="Arial" w:hAnsi="Arial" w:cs="Arial"/>
                <w:sz w:val="20"/>
                <w:szCs w:val="20"/>
                <w:lang w:val="es-MX" w:eastAsia="es-MX"/>
              </w:rPr>
              <w:t>6.15 Arrendamientos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Expediente del trámite para el incremento de renta del inmueble que ocupa la Junta Distrital 05 y renta del servicio de fotocopiado</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6E42E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(2),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6.17 Inventario Físico y control de bienes muebles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Remisión y resguardos de bienes muebles</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6E42E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6.19 Almacenamiento, control y distribución de bienes muebles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Recepción de desarmadores, diademas, etc….,</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6E42E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b/>
                <w:sz w:val="20"/>
                <w:szCs w:val="20"/>
                <w:lang w:val="es-MX"/>
              </w:rPr>
              <w:t xml:space="preserve">Sección  </w:t>
            </w:r>
            <w:r w:rsidRPr="009A0760">
              <w:rPr>
                <w:rFonts w:ascii="Arial" w:hAnsi="Arial" w:cs="Arial"/>
                <w:sz w:val="20"/>
                <w:szCs w:val="20"/>
                <w:lang w:val="es-MX"/>
              </w:rPr>
              <w:t>7 Servicios Generales</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lastRenderedPageBreak/>
              <w:t xml:space="preserve">7.3 </w:t>
            </w:r>
            <w:r w:rsidRPr="009A0760">
              <w:rPr>
                <w:rFonts w:ascii="Arial" w:hAnsi="Arial" w:cs="Arial"/>
                <w:sz w:val="20"/>
                <w:szCs w:val="20"/>
                <w:lang w:val="es-MX"/>
              </w:rPr>
              <w:t>Servicios básicos (energía eléctrica, agua, predial, etc.,)</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Envío de facturas de recibo y formatos de energía eléctrica a la Coordinación Administrativa de la Junta Local, Estudio e informe de funcionalidad de instalaciones eléctricas </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3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p w:rsidR="00E13153" w:rsidRPr="009A0760" w:rsidRDefault="00E13153" w:rsidP="00E13153">
            <w:pPr>
              <w:jc w:val="both"/>
              <w:rPr>
                <w:rFonts w:ascii="Arial" w:hAnsi="Arial" w:cs="Arial"/>
                <w:sz w:val="20"/>
                <w:szCs w:val="20"/>
                <w:lang w:val="es-MX"/>
              </w:rPr>
            </w:pP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7.5 Servicios de Seguridad y vigilancia</w:t>
            </w:r>
          </w:p>
        </w:tc>
        <w:tc>
          <w:tcPr>
            <w:tcW w:w="4394"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Solicitud para instruir al personal de vigilancia para informar sobre ciudadanos que presentan documentación fuera de horas laborables</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15755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(2),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7.8 Servicios de telefonía, telefonía celular y radiolocalización</w:t>
            </w:r>
          </w:p>
        </w:tc>
        <w:tc>
          <w:tcPr>
            <w:tcW w:w="4394"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Estatus de Líneas telefónicas instaladas en la Junta Distrital</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15755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highlight w:val="yellow"/>
                <w:lang w:val="es-MX" w:eastAsia="es-MX"/>
              </w:rPr>
            </w:pPr>
            <w:r w:rsidRPr="009A0760">
              <w:rPr>
                <w:rFonts w:ascii="Arial" w:hAnsi="Arial" w:cs="Arial"/>
                <w:sz w:val="20"/>
                <w:szCs w:val="20"/>
                <w:lang w:val="es-MX" w:eastAsia="es-MX"/>
              </w:rPr>
              <w:t>7.12 Mantenimiento, conservación e instalación de equipo de cómputo</w:t>
            </w:r>
          </w:p>
        </w:tc>
        <w:tc>
          <w:tcPr>
            <w:tcW w:w="4394"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Reparación y mantenimiento de los equipos de computo</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15755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7.13 Control de parque vehicular</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Solicitud para mantenimiento de los vehículos y recepción para ser incorporados al parque vehicular de la Junta Distrital</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7.14 </w:t>
            </w:r>
            <w:r w:rsidRPr="009A0760">
              <w:rPr>
                <w:rFonts w:ascii="Arial" w:hAnsi="Arial" w:cs="Arial"/>
                <w:sz w:val="20"/>
                <w:szCs w:val="20"/>
                <w:lang w:val="es-MX"/>
              </w:rPr>
              <w:t>Vales de combustible</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Solicitud de vales de gasolina para el desarrollo de las actividades </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8 Tecnologías y Servicios de la Información</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highlight w:val="yellow"/>
                <w:lang w:val="es-MX" w:eastAsia="es-MX"/>
              </w:rPr>
            </w:pPr>
            <w:r w:rsidRPr="009A0760">
              <w:rPr>
                <w:rFonts w:ascii="Arial" w:hAnsi="Arial" w:cs="Arial"/>
                <w:sz w:val="20"/>
                <w:szCs w:val="20"/>
                <w:lang w:val="es-MX" w:eastAsia="es-MX"/>
              </w:rPr>
              <w:t>8.14 Control y Desarrollo del parque informático</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Solicitud de reparación, compra e instalación de tarjeta de red para equipo de cómputo, asignación de equipos de cómputo</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3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8.15 Disposiciones en materia de servicios de información</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Pruebas de acceso y ejercicios de los sistemas de sesiones (consejo y Junta) y observadores electorales, Personal operativo de sistemas</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8.25 Instrumentos de consulta</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Solicitud realizada al Vocal Ejecutivo de la Junta Local para realizar trámites respecto a la contratación de Internet inalámbrico</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11 Planeación, información, evaluación, y políticas</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lastRenderedPageBreak/>
              <w:t xml:space="preserve">11.6 </w:t>
            </w:r>
            <w:r w:rsidRPr="009A0760">
              <w:rPr>
                <w:rFonts w:ascii="Arial" w:hAnsi="Arial" w:cs="Arial"/>
                <w:sz w:val="20"/>
                <w:szCs w:val="20"/>
                <w:lang w:val="es-MX"/>
              </w:rPr>
              <w:t>Disposiciones en materia de información</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Difusión de información entre el personal de la Junta Distrital enviado por las diferentes instancias del Instituto</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 Expediente</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11.18 </w:t>
            </w:r>
            <w:r w:rsidRPr="009A0760">
              <w:rPr>
                <w:rFonts w:ascii="Arial" w:hAnsi="Arial" w:cs="Arial"/>
                <w:sz w:val="20"/>
                <w:szCs w:val="20"/>
                <w:lang w:val="es-MX"/>
              </w:rPr>
              <w:t>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Informe mensual de actividades de las áreas de la Junta Distrital Ejecutiva</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11.22  </w:t>
            </w:r>
            <w:r w:rsidRPr="009A0760">
              <w:rPr>
                <w:rFonts w:ascii="Arial" w:hAnsi="Arial" w:cs="Arial"/>
                <w:sz w:val="20"/>
                <w:szCs w:val="20"/>
                <w:lang w:val="es-MX"/>
              </w:rPr>
              <w:t>Junta Distrital Ejecutiva</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Reporte de envío de Actas y Proyectos de Actas aprobadas en sesión de Junta Distrital. Oficios girados al personal</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3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13 Partidos políticos nacionales y agrupaciones políticas nacionales, prerrogativas y fiscalización</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13.22 </w:t>
            </w:r>
            <w:r w:rsidRPr="009A0760">
              <w:rPr>
                <w:rFonts w:ascii="Arial" w:hAnsi="Arial" w:cs="Arial"/>
                <w:sz w:val="20"/>
                <w:szCs w:val="20"/>
                <w:lang w:val="es-MX"/>
              </w:rPr>
              <w:t>Verificación de transmisiones</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Entrega de documentos a la radiodifusora XEPET, del municipio de Peto, para transmisiones</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 xml:space="preserve">13.33 Apoyo, Asesorías y Capacitación a Partidos Políticos </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Actividades realizadas para la realización de la elección interna del PRD, actas de cómputo distrital recibidos en Jornada Electoral y destrucción de boletas electorales de la elección del PRD</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p w:rsidR="00E13153" w:rsidRPr="009A0760" w:rsidRDefault="00E13153" w:rsidP="00E13153">
            <w:pPr>
              <w:jc w:val="both"/>
              <w:rPr>
                <w:rFonts w:ascii="Arial" w:hAnsi="Arial" w:cs="Arial"/>
                <w:sz w:val="20"/>
                <w:szCs w:val="20"/>
                <w:lang w:val="es-MX"/>
              </w:rPr>
            </w:pPr>
          </w:p>
          <w:p w:rsidR="00E13153" w:rsidRPr="009A0760" w:rsidRDefault="00E13153" w:rsidP="00E13153">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14 Registro Federal de Electores</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 xml:space="preserve">14.1 </w:t>
            </w:r>
            <w:r w:rsidRPr="009A0760">
              <w:rPr>
                <w:rFonts w:ascii="Arial" w:hAnsi="Arial" w:cs="Arial"/>
                <w:sz w:val="20"/>
                <w:szCs w:val="20"/>
                <w:lang w:val="es-MX"/>
              </w:rPr>
              <w:t>Disposiciones en materia de Registro Federal de Electores</w:t>
            </w:r>
          </w:p>
        </w:tc>
        <w:tc>
          <w:tcPr>
            <w:tcW w:w="4394"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Comisión de personal para Módulo de Atención ciudadana</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BD1653">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(2),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14.10 Listas Nominales de Electores</w:t>
            </w:r>
          </w:p>
        </w:tc>
        <w:tc>
          <w:tcPr>
            <w:tcW w:w="4394" w:type="dxa"/>
            <w:tcBorders>
              <w:top w:val="single" w:sz="4" w:space="0" w:color="auto"/>
              <w:left w:val="single" w:sz="4" w:space="0" w:color="auto"/>
              <w:bottom w:val="single" w:sz="4" w:space="0" w:color="auto"/>
              <w:right w:val="single" w:sz="4" w:space="0" w:color="auto"/>
            </w:tcBorders>
            <w:vAlign w:val="center"/>
          </w:tcPr>
          <w:p w:rsidR="00280417" w:rsidRPr="009A0760" w:rsidRDefault="00280417" w:rsidP="00280417">
            <w:pPr>
              <w:rPr>
                <w:rFonts w:ascii="Arial" w:hAnsi="Arial" w:cs="Arial"/>
                <w:sz w:val="20"/>
                <w:szCs w:val="20"/>
                <w:lang w:val="es-MX" w:eastAsia="es-MX"/>
              </w:rPr>
            </w:pPr>
            <w:r w:rsidRPr="009A0760">
              <w:rPr>
                <w:rFonts w:ascii="Arial" w:hAnsi="Arial" w:cs="Arial"/>
                <w:sz w:val="20"/>
                <w:szCs w:val="20"/>
                <w:lang w:val="es-MX" w:eastAsia="es-MX"/>
              </w:rPr>
              <w:t>Entrega-Recepción y Proceso de verificación de autenticidad de listas nominales definitivas</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BD1653">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p w:rsidR="00280417" w:rsidRPr="009A0760" w:rsidRDefault="00280417" w:rsidP="00280417">
            <w:pPr>
              <w:jc w:val="both"/>
              <w:rPr>
                <w:rFonts w:ascii="Arial" w:hAnsi="Arial" w:cs="Arial"/>
                <w:sz w:val="20"/>
                <w:szCs w:val="20"/>
                <w:lang w:val="es-MX"/>
              </w:rPr>
            </w:pPr>
          </w:p>
          <w:p w:rsidR="00280417" w:rsidRPr="009A0760" w:rsidRDefault="00280417" w:rsidP="00280417">
            <w:pPr>
              <w:jc w:val="both"/>
              <w:rPr>
                <w:rFonts w:ascii="Arial" w:hAnsi="Arial" w:cs="Arial"/>
                <w:sz w:val="20"/>
                <w:szCs w:val="20"/>
                <w:lang w:val="es-MX"/>
              </w:rPr>
            </w:pP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15 Proceso Electoral</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15.1 Disposiciones para el Proceso Electoral</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 xml:space="preserve">Recorridos por las secciones para actualizar los rasgos relevantes en materia de Organización Electoral y determinar los bastidores y mamparas de uso común, Difusión de convocatoria para la designación de consejeros electorales de organismos públicos, ratificación </w:t>
            </w:r>
            <w:r w:rsidRPr="009A0760">
              <w:rPr>
                <w:rFonts w:ascii="Arial" w:hAnsi="Arial" w:cs="Arial"/>
                <w:sz w:val="20"/>
                <w:szCs w:val="20"/>
                <w:lang w:val="es-MX" w:eastAsia="es-MX"/>
              </w:rPr>
              <w:lastRenderedPageBreak/>
              <w:t>de consejeros, reuniones de trabajo con Consejeros electorales, inasistencia de consejeros a la sesiones del Consejo Distrital, entrega de documentación a miembros del Consejo Distrital</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lastRenderedPageBreak/>
              <w:t>2014-2015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12 Expedientes</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15.2 Proyectos y Programas para el Proceso Electoral</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Instrucción para la Prueba piloto de Materiales Electorales</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15.6 Consejo Distrital</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Notificaciones e informes sobre el Consejo Distrital, remisión de expediente de candidatos, Actas y Proyectos de Acta de sesiones de Consejo Distrital</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4 Expedientes</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15.14 Ubicación de casillas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Actividades de cumplimiento de ubicación de casilla y ajustes</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13066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15.15 Integración de Mesas Directivas de Casilla</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Entrega de un dispositivo para el sistema de Proceso de primera insaculación al área de capacitación</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13066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15.18 Observadores Electorales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Entrega de papel opalina para la impresión gafetes para observadores electorales</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13066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(2),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15.20 Material Electoral</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Entrega y recepción de documentación electoral (tarjetones, boletas, etc..), solicitud de boletas electorales y verificaciones a la documentación electoral</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13066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15.23 Programa de Resultados Electorales Preliminares</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Información respecto al Centro de Transmisión de Acopio Transmisión de Datos del Programa de Resultados Electorales Preliminares 2015</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13066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280417" w:rsidRPr="009A0760" w:rsidTr="004F7765">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15.36 Almacenamiento de documentación y material electoral</w:t>
            </w:r>
          </w:p>
        </w:tc>
        <w:tc>
          <w:tcPr>
            <w:tcW w:w="439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eastAsia="es-MX"/>
              </w:rPr>
            </w:pPr>
            <w:r w:rsidRPr="009A0760">
              <w:rPr>
                <w:rFonts w:ascii="Arial" w:hAnsi="Arial" w:cs="Arial"/>
                <w:sz w:val="20"/>
                <w:szCs w:val="20"/>
                <w:lang w:val="es-MX" w:eastAsia="es-MX"/>
              </w:rPr>
              <w:t>Expediente de la destrucción de la documentación y material electoral del Proceso Electoral Federal 2014-2015 después de ser almacenado en la bodega</w:t>
            </w:r>
          </w:p>
        </w:tc>
        <w:tc>
          <w:tcPr>
            <w:tcW w:w="2410"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13066E">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Archivero (1), Cajón A</w:t>
            </w: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16 Desarrollo Democrático, Educación Cívica y Participación Ciudadana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16.9 Programas de participación ciudadana</w:t>
            </w:r>
          </w:p>
        </w:tc>
        <w:tc>
          <w:tcPr>
            <w:tcW w:w="4394"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eastAsia="es-MX"/>
              </w:rPr>
            </w:pPr>
            <w:r w:rsidRPr="009A0760">
              <w:rPr>
                <w:rFonts w:ascii="Arial" w:hAnsi="Arial" w:cs="Arial"/>
                <w:sz w:val="20"/>
                <w:szCs w:val="20"/>
                <w:lang w:val="es-MX" w:eastAsia="es-MX"/>
              </w:rPr>
              <w:t>Impartición de pláticas sobre reformas políticas electorales a los comités municipales</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13858" w:type="dxa"/>
            <w:gridSpan w:val="5"/>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Sección  17 Servicio Profesional Electoral</w:t>
            </w:r>
          </w:p>
        </w:tc>
      </w:tr>
      <w:tr w:rsidR="00E13153" w:rsidRPr="009A0760" w:rsidTr="004F7765">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17.1 Disposiciones en materia de servicio profesional</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Información entregada a los Miembros del Servicio Profesional</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lastRenderedPageBreak/>
              <w:t>17.6 Formación continua y Desarrollo del Personal del Servicio Profesional</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Facilitador en el proceso de Desarrollo Profesional para impartir el módulo "Organización y conducción de sesiones de consejos y cómputos distritales" (Seminario Nacional de facilitadores ), Cursos de coaching, actualización permanente,</w:t>
            </w:r>
            <w:r w:rsidRPr="009A0760">
              <w:rPr>
                <w:rFonts w:ascii="Arial" w:hAnsi="Arial" w:cs="Arial"/>
                <w:sz w:val="20"/>
                <w:szCs w:val="20"/>
              </w:rPr>
              <w:t xml:space="preserve"> </w:t>
            </w:r>
            <w:r w:rsidRPr="009A0760">
              <w:rPr>
                <w:rFonts w:ascii="Arial" w:hAnsi="Arial" w:cs="Arial"/>
                <w:sz w:val="20"/>
                <w:szCs w:val="20"/>
                <w:lang w:val="es-MX" w:eastAsia="es-MX"/>
              </w:rPr>
              <w:t>Constancias de los cursos de formación y desarrollo y actualización de expedientes</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5 Expedientes</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highlight w:val="yellow"/>
                <w:lang w:val="es-MX" w:eastAsia="es-MX"/>
              </w:rPr>
            </w:pPr>
            <w:r w:rsidRPr="009A0760">
              <w:rPr>
                <w:rFonts w:ascii="Arial" w:hAnsi="Arial" w:cs="Arial"/>
                <w:sz w:val="20"/>
                <w:szCs w:val="20"/>
                <w:lang w:val="es-MX" w:eastAsia="es-MX"/>
              </w:rPr>
              <w:t>17.7 Control de asistencia al personal del Servicio Profesional</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Licencias Médicas presentadas por los miembros del Servicio Profesional</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17.9 </w:t>
            </w:r>
            <w:r w:rsidRPr="009A0760">
              <w:rPr>
                <w:rFonts w:ascii="Arial" w:hAnsi="Arial" w:cs="Arial"/>
                <w:sz w:val="20"/>
                <w:szCs w:val="20"/>
                <w:lang w:val="es-MX"/>
              </w:rPr>
              <w:t>Evaluación del Desempeño de personal del servicio</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Aplicación de evaluación de los MSPE a través del SISPE </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r w:rsidR="00E13153" w:rsidRPr="009A0760">
              <w:rPr>
                <w:rFonts w:ascii="Arial" w:hAnsi="Arial" w:cs="Arial"/>
                <w:sz w:val="20"/>
                <w:szCs w:val="20"/>
                <w:lang w:val="es-MX"/>
              </w:rPr>
              <w:t xml:space="preserve"> </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 Expedientes</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r w:rsidR="00E13153" w:rsidRPr="009A0760" w:rsidTr="004F7765">
        <w:tc>
          <w:tcPr>
            <w:tcW w:w="2802"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 xml:space="preserve">17.10 </w:t>
            </w:r>
            <w:r w:rsidRPr="009A0760">
              <w:rPr>
                <w:rFonts w:ascii="Arial" w:hAnsi="Arial" w:cs="Arial"/>
                <w:sz w:val="20"/>
                <w:szCs w:val="20"/>
                <w:lang w:val="es-MX"/>
              </w:rPr>
              <w:t>Indicadores del desempeño de miembros del Servicio</w:t>
            </w:r>
          </w:p>
        </w:tc>
        <w:tc>
          <w:tcPr>
            <w:tcW w:w="4394" w:type="dxa"/>
            <w:tcBorders>
              <w:top w:val="single" w:sz="4" w:space="0" w:color="auto"/>
              <w:left w:val="single" w:sz="4" w:space="0" w:color="auto"/>
              <w:bottom w:val="single" w:sz="4" w:space="0" w:color="auto"/>
              <w:right w:val="single" w:sz="4" w:space="0" w:color="auto"/>
            </w:tcBorders>
            <w:vAlign w:val="center"/>
          </w:tcPr>
          <w:p w:rsidR="00E13153" w:rsidRPr="009A0760" w:rsidRDefault="00E13153" w:rsidP="00E13153">
            <w:pPr>
              <w:rPr>
                <w:rFonts w:ascii="Arial" w:hAnsi="Arial" w:cs="Arial"/>
                <w:sz w:val="20"/>
                <w:szCs w:val="20"/>
                <w:lang w:val="es-MX" w:eastAsia="es-MX"/>
              </w:rPr>
            </w:pPr>
            <w:r w:rsidRPr="009A0760">
              <w:rPr>
                <w:rFonts w:ascii="Arial" w:hAnsi="Arial" w:cs="Arial"/>
                <w:sz w:val="20"/>
                <w:szCs w:val="20"/>
                <w:lang w:val="es-MX" w:eastAsia="es-MX"/>
              </w:rPr>
              <w:t>Cumplimiento de metas Individuales y metas colectivas</w:t>
            </w:r>
          </w:p>
        </w:tc>
        <w:tc>
          <w:tcPr>
            <w:tcW w:w="2410" w:type="dxa"/>
            <w:tcBorders>
              <w:top w:val="single" w:sz="4" w:space="0" w:color="auto"/>
              <w:left w:val="single" w:sz="4" w:space="0" w:color="auto"/>
              <w:bottom w:val="single" w:sz="4" w:space="0" w:color="auto"/>
              <w:right w:val="single" w:sz="4" w:space="0" w:color="auto"/>
            </w:tcBorders>
          </w:tcPr>
          <w:p w:rsidR="00E13153" w:rsidRPr="009A0760" w:rsidRDefault="00FA7351" w:rsidP="00E13153">
            <w:pPr>
              <w:jc w:val="center"/>
              <w:rPr>
                <w:rFonts w:ascii="Arial" w:hAnsi="Arial" w:cs="Arial"/>
                <w:sz w:val="20"/>
                <w:szCs w:val="20"/>
                <w:lang w:val="es-MX"/>
              </w:rPr>
            </w:pPr>
            <w:r w:rsidRPr="009A0760">
              <w:rPr>
                <w:rFonts w:ascii="Arial" w:hAnsi="Arial" w:cs="Arial"/>
                <w:sz w:val="20"/>
                <w:szCs w:val="20"/>
                <w:lang w:val="es-MX"/>
              </w:rPr>
              <w:t>2014</w:t>
            </w:r>
            <w:r w:rsidR="00E13153" w:rsidRPr="009A0760">
              <w:rPr>
                <w:rFonts w:ascii="Arial" w:hAnsi="Arial" w:cs="Arial"/>
                <w:sz w:val="20"/>
                <w:szCs w:val="20"/>
                <w:lang w:val="es-MX"/>
              </w:rPr>
              <w:t>-</w:t>
            </w:r>
            <w:r w:rsidRPr="009A0760">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24 Expedientes</w:t>
            </w:r>
          </w:p>
        </w:tc>
        <w:tc>
          <w:tcPr>
            <w:tcW w:w="2126" w:type="dxa"/>
            <w:tcBorders>
              <w:top w:val="single" w:sz="4" w:space="0" w:color="auto"/>
              <w:left w:val="single" w:sz="4" w:space="0" w:color="auto"/>
              <w:bottom w:val="single" w:sz="4" w:space="0" w:color="auto"/>
              <w:right w:val="single" w:sz="4" w:space="0" w:color="auto"/>
            </w:tcBorders>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(1), Cajón A</w:t>
            </w:r>
          </w:p>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Archivero (2), Cajón A</w:t>
            </w:r>
          </w:p>
        </w:tc>
      </w:tr>
    </w:tbl>
    <w:p w:rsidR="00E13153" w:rsidRPr="009A0760" w:rsidRDefault="00E13153" w:rsidP="00E62D75">
      <w:pPr>
        <w:jc w:val="both"/>
        <w:rPr>
          <w:rFonts w:ascii="Arial" w:hAnsi="Arial" w:cs="Arial"/>
          <w:sz w:val="20"/>
          <w:szCs w:val="20"/>
          <w:lang w:val="es-MX"/>
        </w:rPr>
      </w:pPr>
    </w:p>
    <w:p w:rsidR="00CF19BC" w:rsidRPr="009A0760" w:rsidRDefault="00CF19BC" w:rsidP="00CF19BC">
      <w:pPr>
        <w:rPr>
          <w:rFonts w:ascii="Arial" w:hAnsi="Arial" w:cs="Arial"/>
          <w:b/>
          <w:sz w:val="20"/>
          <w:szCs w:val="20"/>
          <w:lang w:val="es-MX"/>
        </w:rPr>
      </w:pPr>
      <w:r w:rsidRPr="009A0760">
        <w:rPr>
          <w:rFonts w:ascii="Arial" w:hAnsi="Arial" w:cs="Arial"/>
          <w:b/>
          <w:sz w:val="20"/>
          <w:szCs w:val="20"/>
          <w:lang w:val="es-MX"/>
        </w:rPr>
        <w:t xml:space="preserve">Área de contexto y contenido     </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CF19BC" w:rsidRPr="009A0760" w:rsidTr="004F7765">
        <w:tc>
          <w:tcPr>
            <w:tcW w:w="13858" w:type="dxa"/>
          </w:tcPr>
          <w:p w:rsidR="00CF19BC" w:rsidRPr="009A0760" w:rsidRDefault="00CF19BC" w:rsidP="0052280D">
            <w:pPr>
              <w:rPr>
                <w:rFonts w:ascii="Arial" w:hAnsi="Arial" w:cs="Arial"/>
                <w:b/>
                <w:sz w:val="20"/>
                <w:szCs w:val="20"/>
                <w:lang w:val="es-MX"/>
              </w:rPr>
            </w:pPr>
            <w:r w:rsidRPr="009A0760">
              <w:rPr>
                <w:rFonts w:ascii="Arial" w:hAnsi="Arial" w:cs="Arial"/>
                <w:b/>
                <w:sz w:val="20"/>
                <w:szCs w:val="20"/>
                <w:lang w:val="es-MX"/>
              </w:rPr>
              <w:t xml:space="preserve">Archivo: </w:t>
            </w:r>
            <w:r w:rsidRPr="009A0760">
              <w:rPr>
                <w:rFonts w:ascii="Arial" w:hAnsi="Arial" w:cs="Arial"/>
                <w:sz w:val="20"/>
                <w:szCs w:val="20"/>
                <w:lang w:val="es-MX"/>
              </w:rPr>
              <w:t>Trámite</w:t>
            </w:r>
          </w:p>
        </w:tc>
      </w:tr>
      <w:tr w:rsidR="00CF19BC" w:rsidRPr="009A0760" w:rsidTr="004F7765">
        <w:tc>
          <w:tcPr>
            <w:tcW w:w="13858" w:type="dxa"/>
          </w:tcPr>
          <w:p w:rsidR="00CF19BC" w:rsidRPr="009A0760" w:rsidRDefault="00CF19BC" w:rsidP="0052280D">
            <w:pPr>
              <w:jc w:val="both"/>
              <w:rPr>
                <w:rFonts w:ascii="Arial" w:hAnsi="Arial" w:cs="Arial"/>
                <w:b/>
                <w:sz w:val="20"/>
                <w:szCs w:val="20"/>
                <w:lang w:val="es-MX"/>
              </w:rPr>
            </w:pPr>
            <w:r w:rsidRPr="009A0760">
              <w:rPr>
                <w:rFonts w:ascii="Arial" w:hAnsi="Arial" w:cs="Arial"/>
                <w:b/>
                <w:sz w:val="20"/>
                <w:szCs w:val="20"/>
                <w:lang w:val="es-MX"/>
              </w:rPr>
              <w:t>Área generadora: Vocalía de Secretario</w:t>
            </w:r>
          </w:p>
        </w:tc>
      </w:tr>
    </w:tbl>
    <w:p w:rsidR="00CF19BC" w:rsidRPr="009A0760" w:rsidRDefault="00CF19BC" w:rsidP="00E62D75">
      <w:pPr>
        <w:jc w:val="both"/>
        <w:rPr>
          <w:rFonts w:ascii="Arial" w:hAnsi="Arial" w:cs="Arial"/>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E13153" w:rsidRPr="009A0760" w:rsidTr="004F7765">
        <w:tc>
          <w:tcPr>
            <w:tcW w:w="13858" w:type="dxa"/>
          </w:tcPr>
          <w:p w:rsidR="00E13153" w:rsidRPr="009A0760" w:rsidRDefault="00E13153" w:rsidP="00E13153">
            <w:pPr>
              <w:jc w:val="both"/>
              <w:rPr>
                <w:rFonts w:ascii="Arial" w:hAnsi="Arial" w:cs="Arial"/>
                <w:sz w:val="20"/>
                <w:szCs w:val="20"/>
                <w:lang w:val="es-MX"/>
              </w:rPr>
            </w:pPr>
            <w:r w:rsidRPr="009A0760">
              <w:rPr>
                <w:rFonts w:ascii="Arial" w:hAnsi="Arial" w:cs="Arial"/>
                <w:b/>
                <w:sz w:val="20"/>
                <w:szCs w:val="20"/>
                <w:lang w:val="es-MX"/>
              </w:rPr>
              <w:t>Fondo</w:t>
            </w:r>
            <w:r w:rsidRPr="009A0760">
              <w:rPr>
                <w:rFonts w:ascii="Arial" w:hAnsi="Arial" w:cs="Arial"/>
                <w:sz w:val="20"/>
                <w:szCs w:val="20"/>
                <w:lang w:val="es-MX"/>
              </w:rPr>
              <w:t>: Instituto Nacional Electoral</w:t>
            </w:r>
          </w:p>
        </w:tc>
      </w:tr>
      <w:tr w:rsidR="00E13153" w:rsidRPr="009A0760" w:rsidTr="004F7765">
        <w:tc>
          <w:tcPr>
            <w:tcW w:w="13858" w:type="dxa"/>
          </w:tcPr>
          <w:p w:rsidR="00E13153" w:rsidRPr="009A0760" w:rsidRDefault="00E13153" w:rsidP="00E13153">
            <w:pPr>
              <w:jc w:val="both"/>
              <w:rPr>
                <w:rFonts w:ascii="Arial" w:hAnsi="Arial" w:cs="Arial"/>
                <w:sz w:val="20"/>
                <w:szCs w:val="20"/>
                <w:lang w:val="es-MX"/>
              </w:rPr>
            </w:pPr>
            <w:r w:rsidRPr="009A0760">
              <w:rPr>
                <w:rFonts w:ascii="Arial" w:hAnsi="Arial" w:cs="Arial"/>
                <w:b/>
                <w:sz w:val="20"/>
                <w:szCs w:val="20"/>
                <w:lang w:val="es-MX"/>
              </w:rPr>
              <w:t xml:space="preserve"> Sección</w:t>
            </w:r>
            <w:r w:rsidRPr="009A0760">
              <w:rPr>
                <w:rFonts w:ascii="Arial" w:hAnsi="Arial" w:cs="Arial"/>
                <w:sz w:val="20"/>
                <w:szCs w:val="20"/>
                <w:lang w:val="es-MX"/>
              </w:rPr>
              <w:t xml:space="preserve">: </w:t>
            </w:r>
            <w:r w:rsidR="00CF19BC" w:rsidRPr="009A0760">
              <w:rPr>
                <w:rFonts w:ascii="Arial" w:hAnsi="Arial" w:cs="Arial"/>
                <w:b/>
                <w:sz w:val="20"/>
                <w:szCs w:val="20"/>
                <w:lang w:val="es-MX"/>
              </w:rPr>
              <w:t xml:space="preserve"> 2.-Asuntos jurídicos</w:t>
            </w:r>
          </w:p>
        </w:tc>
      </w:tr>
    </w:tbl>
    <w:p w:rsidR="00E13153" w:rsidRPr="009A0760" w:rsidRDefault="00E13153" w:rsidP="00E13153">
      <w:pPr>
        <w:jc w:val="both"/>
        <w:rPr>
          <w:rFonts w:ascii="Arial" w:hAnsi="Arial" w:cs="Arial"/>
          <w:color w:val="808080"/>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2"/>
        <w:gridCol w:w="111"/>
        <w:gridCol w:w="4473"/>
        <w:gridCol w:w="2436"/>
        <w:gridCol w:w="2004"/>
        <w:gridCol w:w="2002"/>
      </w:tblGrid>
      <w:tr w:rsidR="00E13153" w:rsidRPr="009A0760" w:rsidTr="004F7765">
        <w:trPr>
          <w:trHeight w:val="144"/>
        </w:trPr>
        <w:tc>
          <w:tcPr>
            <w:tcW w:w="2943"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473"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Ubicación física</w:t>
            </w:r>
          </w:p>
        </w:tc>
      </w:tr>
      <w:tr w:rsidR="00E13153" w:rsidRPr="009A0760" w:rsidTr="004F7765">
        <w:trPr>
          <w:trHeight w:val="144"/>
        </w:trPr>
        <w:tc>
          <w:tcPr>
            <w:tcW w:w="2943" w:type="dxa"/>
            <w:gridSpan w:val="2"/>
            <w:vAlign w:val="center"/>
          </w:tcPr>
          <w:p w:rsidR="00E13153" w:rsidRPr="009A0760" w:rsidRDefault="00E13153" w:rsidP="00E13153">
            <w:pPr>
              <w:rPr>
                <w:rFonts w:ascii="Arial" w:hAnsi="Arial" w:cs="Arial"/>
                <w:b/>
                <w:sz w:val="20"/>
                <w:szCs w:val="20"/>
                <w:lang w:val="es-MX"/>
              </w:rPr>
            </w:pPr>
            <w:r w:rsidRPr="009A0760">
              <w:rPr>
                <w:rFonts w:ascii="Arial" w:hAnsi="Arial" w:cs="Arial"/>
                <w:b/>
                <w:sz w:val="20"/>
                <w:szCs w:val="20"/>
                <w:lang w:val="es-MX"/>
              </w:rPr>
              <w:t xml:space="preserve">2.1.- </w:t>
            </w:r>
            <w:r w:rsidRPr="009A0760">
              <w:rPr>
                <w:rFonts w:ascii="Arial" w:hAnsi="Arial" w:cs="Arial"/>
                <w:sz w:val="20"/>
                <w:szCs w:val="20"/>
                <w:lang w:val="es-MX"/>
              </w:rPr>
              <w:t>Disposiciones Jurídicas en la Materia</w:t>
            </w:r>
          </w:p>
        </w:tc>
        <w:tc>
          <w:tcPr>
            <w:tcW w:w="4473" w:type="dxa"/>
            <w:vAlign w:val="center"/>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Designación de función de Oficialía Electoral del Vocal Secretario y del Auxiliar Jurídico</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2015</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1 expediente</w:t>
            </w:r>
          </w:p>
        </w:tc>
        <w:tc>
          <w:tcPr>
            <w:tcW w:w="2002" w:type="dxa"/>
          </w:tcPr>
          <w:p w:rsidR="00E13153" w:rsidRPr="009A0760" w:rsidRDefault="00E13153" w:rsidP="00E13153">
            <w:pPr>
              <w:rPr>
                <w:rFonts w:ascii="Arial" w:hAnsi="Arial" w:cs="Arial"/>
                <w:b/>
                <w:sz w:val="20"/>
                <w:szCs w:val="20"/>
                <w:lang w:val="es-MX"/>
              </w:rPr>
            </w:pPr>
            <w:r w:rsidRPr="009A0760">
              <w:rPr>
                <w:rFonts w:ascii="Arial" w:hAnsi="Arial" w:cs="Arial"/>
                <w:sz w:val="20"/>
                <w:szCs w:val="20"/>
                <w:lang w:val="es-MX"/>
              </w:rPr>
              <w:t>Archivero 1, Cajón  1</w:t>
            </w:r>
          </w:p>
        </w:tc>
      </w:tr>
      <w:tr w:rsidR="00E13153" w:rsidRPr="009A0760" w:rsidTr="004F7765">
        <w:trPr>
          <w:trHeight w:val="144"/>
        </w:trPr>
        <w:tc>
          <w:tcPr>
            <w:tcW w:w="2943" w:type="dxa"/>
            <w:gridSpan w:val="2"/>
            <w:vAlign w:val="center"/>
          </w:tcPr>
          <w:p w:rsidR="00E13153" w:rsidRPr="009A0760" w:rsidRDefault="00E13153" w:rsidP="00E13153">
            <w:pPr>
              <w:jc w:val="both"/>
              <w:rPr>
                <w:rFonts w:ascii="Arial" w:hAnsi="Arial" w:cs="Arial"/>
                <w:b/>
                <w:sz w:val="20"/>
                <w:szCs w:val="20"/>
                <w:lang w:val="es-MX"/>
              </w:rPr>
            </w:pPr>
            <w:r w:rsidRPr="009A0760">
              <w:rPr>
                <w:rFonts w:ascii="Arial" w:hAnsi="Arial" w:cs="Arial"/>
                <w:b/>
                <w:sz w:val="20"/>
                <w:szCs w:val="20"/>
                <w:lang w:val="es-MX"/>
              </w:rPr>
              <w:t xml:space="preserve">2.19.- </w:t>
            </w:r>
            <w:r w:rsidRPr="009A0760">
              <w:rPr>
                <w:rFonts w:ascii="Arial" w:hAnsi="Arial" w:cs="Arial"/>
                <w:sz w:val="20"/>
                <w:szCs w:val="20"/>
                <w:lang w:val="es-MX"/>
              </w:rPr>
              <w:t>Medios de Impugnación</w:t>
            </w:r>
          </w:p>
        </w:tc>
        <w:tc>
          <w:tcPr>
            <w:tcW w:w="4473" w:type="dxa"/>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Informe sobre la  interposición de Medios de Impugnación ante la Junta y el Consejo Distrital</w:t>
            </w:r>
          </w:p>
        </w:tc>
        <w:tc>
          <w:tcPr>
            <w:tcW w:w="2436"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5 expedientes</w:t>
            </w:r>
          </w:p>
        </w:tc>
        <w:tc>
          <w:tcPr>
            <w:tcW w:w="2002" w:type="dxa"/>
          </w:tcPr>
          <w:p w:rsidR="00E13153" w:rsidRPr="009A0760" w:rsidRDefault="00E13153" w:rsidP="00E13153">
            <w:pP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144"/>
        </w:trPr>
        <w:tc>
          <w:tcPr>
            <w:tcW w:w="13858" w:type="dxa"/>
            <w:gridSpan w:val="6"/>
            <w:vAlign w:val="center"/>
          </w:tcPr>
          <w:p w:rsidR="00E13153" w:rsidRPr="009A0760" w:rsidRDefault="00E759A9" w:rsidP="00E13153">
            <w:pPr>
              <w:rPr>
                <w:rFonts w:ascii="Arial" w:hAnsi="Arial" w:cs="Arial"/>
                <w:b/>
                <w:sz w:val="20"/>
                <w:szCs w:val="20"/>
                <w:lang w:val="es-MX"/>
              </w:rPr>
            </w:pPr>
            <w:r w:rsidRPr="009A0760">
              <w:rPr>
                <w:rFonts w:ascii="Arial" w:hAnsi="Arial" w:cs="Arial"/>
                <w:b/>
                <w:sz w:val="20"/>
                <w:szCs w:val="20"/>
                <w:lang w:val="es-MX"/>
              </w:rPr>
              <w:t>Sección</w:t>
            </w:r>
            <w:r w:rsidR="00CF19BC" w:rsidRPr="009A0760">
              <w:rPr>
                <w:rFonts w:ascii="Arial" w:hAnsi="Arial" w:cs="Arial"/>
                <w:b/>
                <w:sz w:val="20"/>
                <w:szCs w:val="20"/>
                <w:lang w:val="es-MX"/>
              </w:rPr>
              <w:t>: 4 Recursos Humanos</w:t>
            </w:r>
          </w:p>
        </w:tc>
      </w:tr>
      <w:tr w:rsidR="00CF19BC" w:rsidRPr="009A0760" w:rsidTr="004F7765">
        <w:trPr>
          <w:trHeight w:val="144"/>
        </w:trPr>
        <w:tc>
          <w:tcPr>
            <w:tcW w:w="2943" w:type="dxa"/>
            <w:gridSpan w:val="2"/>
          </w:tcPr>
          <w:p w:rsidR="00CF19BC" w:rsidRPr="009A0760" w:rsidRDefault="00CF19BC" w:rsidP="00CF19BC">
            <w:pPr>
              <w:rPr>
                <w:rFonts w:ascii="Arial" w:hAnsi="Arial" w:cs="Arial"/>
                <w:b/>
                <w:sz w:val="20"/>
                <w:szCs w:val="20"/>
              </w:rPr>
            </w:pPr>
            <w:r w:rsidRPr="009A0760">
              <w:rPr>
                <w:rFonts w:ascii="Arial" w:hAnsi="Arial" w:cs="Arial"/>
                <w:b/>
                <w:sz w:val="20"/>
                <w:szCs w:val="20"/>
              </w:rPr>
              <w:t>Serie</w:t>
            </w:r>
          </w:p>
        </w:tc>
        <w:tc>
          <w:tcPr>
            <w:tcW w:w="4473" w:type="dxa"/>
          </w:tcPr>
          <w:p w:rsidR="00CF19BC" w:rsidRPr="009A0760" w:rsidRDefault="00CF19BC" w:rsidP="00CF19BC">
            <w:pPr>
              <w:rPr>
                <w:rFonts w:ascii="Arial" w:hAnsi="Arial" w:cs="Arial"/>
                <w:b/>
                <w:sz w:val="20"/>
                <w:szCs w:val="20"/>
              </w:rPr>
            </w:pPr>
            <w:r w:rsidRPr="009A0760">
              <w:rPr>
                <w:rFonts w:ascii="Arial" w:hAnsi="Arial" w:cs="Arial"/>
                <w:b/>
                <w:sz w:val="20"/>
                <w:szCs w:val="20"/>
              </w:rPr>
              <w:t>Descripción</w:t>
            </w:r>
          </w:p>
        </w:tc>
        <w:tc>
          <w:tcPr>
            <w:tcW w:w="2436" w:type="dxa"/>
          </w:tcPr>
          <w:p w:rsidR="00CF19BC" w:rsidRPr="009A0760" w:rsidRDefault="00CF19BC" w:rsidP="00CF19BC">
            <w:pPr>
              <w:rPr>
                <w:rFonts w:ascii="Arial" w:hAnsi="Arial" w:cs="Arial"/>
                <w:b/>
                <w:sz w:val="20"/>
                <w:szCs w:val="20"/>
              </w:rPr>
            </w:pPr>
            <w:r w:rsidRPr="009A0760">
              <w:rPr>
                <w:rFonts w:ascii="Arial" w:hAnsi="Arial" w:cs="Arial"/>
                <w:b/>
                <w:sz w:val="20"/>
                <w:szCs w:val="20"/>
              </w:rPr>
              <w:t>Años extremos</w:t>
            </w:r>
          </w:p>
        </w:tc>
        <w:tc>
          <w:tcPr>
            <w:tcW w:w="2004" w:type="dxa"/>
          </w:tcPr>
          <w:p w:rsidR="00CF19BC" w:rsidRPr="009A0760" w:rsidRDefault="00CF19BC" w:rsidP="00CF19BC">
            <w:pPr>
              <w:rPr>
                <w:rFonts w:ascii="Arial" w:hAnsi="Arial" w:cs="Arial"/>
                <w:b/>
                <w:sz w:val="20"/>
                <w:szCs w:val="20"/>
              </w:rPr>
            </w:pPr>
            <w:r w:rsidRPr="009A0760">
              <w:rPr>
                <w:rFonts w:ascii="Arial" w:hAnsi="Arial" w:cs="Arial"/>
                <w:b/>
                <w:sz w:val="20"/>
                <w:szCs w:val="20"/>
              </w:rPr>
              <w:t>Volumen</w:t>
            </w:r>
          </w:p>
        </w:tc>
        <w:tc>
          <w:tcPr>
            <w:tcW w:w="2002" w:type="dxa"/>
          </w:tcPr>
          <w:p w:rsidR="00CF19BC" w:rsidRPr="009A0760" w:rsidRDefault="00CF19BC" w:rsidP="00CF19BC">
            <w:pPr>
              <w:rPr>
                <w:rFonts w:ascii="Arial" w:hAnsi="Arial" w:cs="Arial"/>
                <w:b/>
                <w:sz w:val="20"/>
                <w:szCs w:val="20"/>
              </w:rPr>
            </w:pPr>
            <w:r w:rsidRPr="009A0760">
              <w:rPr>
                <w:rFonts w:ascii="Arial" w:hAnsi="Arial" w:cs="Arial"/>
                <w:b/>
                <w:sz w:val="20"/>
                <w:szCs w:val="20"/>
              </w:rPr>
              <w:t>Ubicación física</w:t>
            </w:r>
          </w:p>
        </w:tc>
      </w:tr>
      <w:tr w:rsidR="00280417" w:rsidRPr="009A0760" w:rsidTr="0096467D">
        <w:trPr>
          <w:trHeight w:val="144"/>
        </w:trPr>
        <w:tc>
          <w:tcPr>
            <w:tcW w:w="2943" w:type="dxa"/>
            <w:gridSpan w:val="2"/>
            <w:vAlign w:val="center"/>
          </w:tcPr>
          <w:p w:rsidR="00280417" w:rsidRPr="009A0760" w:rsidRDefault="00280417" w:rsidP="00280417">
            <w:pPr>
              <w:jc w:val="both"/>
              <w:rPr>
                <w:rFonts w:ascii="Arial" w:hAnsi="Arial" w:cs="Arial"/>
                <w:b/>
                <w:sz w:val="20"/>
                <w:szCs w:val="20"/>
                <w:lang w:val="es-MX"/>
              </w:rPr>
            </w:pPr>
            <w:r w:rsidRPr="009A0760">
              <w:rPr>
                <w:rFonts w:ascii="Arial" w:hAnsi="Arial" w:cs="Arial"/>
                <w:b/>
                <w:sz w:val="20"/>
                <w:szCs w:val="20"/>
                <w:lang w:val="es-MX"/>
              </w:rPr>
              <w:t xml:space="preserve">4.4.- </w:t>
            </w:r>
            <w:r w:rsidRPr="009A0760">
              <w:rPr>
                <w:rFonts w:ascii="Arial" w:hAnsi="Arial" w:cs="Arial"/>
                <w:sz w:val="20"/>
                <w:szCs w:val="20"/>
                <w:lang w:val="es-MX"/>
              </w:rPr>
              <w:t>Registro y Control de Registros y  Plazas</w:t>
            </w:r>
          </w:p>
        </w:tc>
        <w:tc>
          <w:tcPr>
            <w:tcW w:w="4473" w:type="dxa"/>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Remisión de Formatos Únicos de Movimiento Entregados al Personal</w:t>
            </w:r>
          </w:p>
          <w:p w:rsidR="00280417" w:rsidRPr="009A0760" w:rsidRDefault="00280417" w:rsidP="00280417">
            <w:pPr>
              <w:rPr>
                <w:rFonts w:ascii="Arial" w:hAnsi="Arial" w:cs="Arial"/>
                <w:sz w:val="20"/>
                <w:szCs w:val="20"/>
              </w:rPr>
            </w:pPr>
          </w:p>
        </w:tc>
        <w:tc>
          <w:tcPr>
            <w:tcW w:w="2436" w:type="dxa"/>
          </w:tcPr>
          <w:p w:rsidR="00280417" w:rsidRDefault="00280417" w:rsidP="00280417">
            <w:pPr>
              <w:jc w:val="center"/>
            </w:pPr>
            <w:r w:rsidRPr="006539FA">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rPr>
                <w:rFonts w:ascii="Arial" w:hAnsi="Arial" w:cs="Arial"/>
                <w:sz w:val="20"/>
                <w:szCs w:val="20"/>
              </w:rPr>
            </w:pPr>
            <w:r w:rsidRPr="009A0760">
              <w:rPr>
                <w:rFonts w:ascii="Arial" w:hAnsi="Arial" w:cs="Arial"/>
                <w:sz w:val="20"/>
                <w:szCs w:val="20"/>
                <w:lang w:val="es-MX"/>
              </w:rPr>
              <w:t>Archivero 1, Cajón  1</w:t>
            </w:r>
          </w:p>
        </w:tc>
      </w:tr>
      <w:tr w:rsidR="00280417" w:rsidRPr="009A0760" w:rsidTr="0096467D">
        <w:trPr>
          <w:trHeight w:val="144"/>
        </w:trPr>
        <w:tc>
          <w:tcPr>
            <w:tcW w:w="2943"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b/>
                <w:sz w:val="20"/>
                <w:szCs w:val="20"/>
              </w:rPr>
              <w:lastRenderedPageBreak/>
              <w:t>4.5.-</w:t>
            </w:r>
            <w:r w:rsidRPr="009A0760">
              <w:rPr>
                <w:rFonts w:ascii="Arial" w:hAnsi="Arial" w:cs="Arial"/>
                <w:sz w:val="20"/>
                <w:szCs w:val="20"/>
              </w:rPr>
              <w:t xml:space="preserve"> Nomina de Pago del Personal</w:t>
            </w:r>
          </w:p>
        </w:tc>
        <w:tc>
          <w:tcPr>
            <w:tcW w:w="4473" w:type="dxa"/>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Movimiento de Personal de Plaza Presupuestal, Honorarios Permanente y Eventuales, entrega de recibos electrónicos de nómina al personal de plaza presupuestal</w:t>
            </w:r>
          </w:p>
        </w:tc>
        <w:tc>
          <w:tcPr>
            <w:tcW w:w="2436" w:type="dxa"/>
          </w:tcPr>
          <w:p w:rsidR="00280417" w:rsidRDefault="00280417" w:rsidP="00280417">
            <w:pPr>
              <w:jc w:val="center"/>
            </w:pPr>
            <w:r w:rsidRPr="006539FA">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2 expedientes </w:t>
            </w:r>
          </w:p>
        </w:tc>
        <w:tc>
          <w:tcPr>
            <w:tcW w:w="2002" w:type="dxa"/>
          </w:tcPr>
          <w:p w:rsidR="00280417" w:rsidRPr="009A0760" w:rsidRDefault="00280417" w:rsidP="00280417">
            <w:pPr>
              <w:rPr>
                <w:rFonts w:ascii="Arial" w:hAnsi="Arial" w:cs="Arial"/>
                <w:sz w:val="20"/>
                <w:szCs w:val="20"/>
              </w:rPr>
            </w:pPr>
            <w:r w:rsidRPr="009A0760">
              <w:rPr>
                <w:rFonts w:ascii="Arial" w:hAnsi="Arial" w:cs="Arial"/>
                <w:sz w:val="20"/>
                <w:szCs w:val="20"/>
                <w:lang w:val="es-MX"/>
              </w:rPr>
              <w:t>Archivero 1, Cajón  1</w:t>
            </w:r>
          </w:p>
        </w:tc>
      </w:tr>
      <w:tr w:rsidR="00280417" w:rsidRPr="009A0760" w:rsidTr="005305E8">
        <w:trPr>
          <w:trHeight w:val="144"/>
        </w:trPr>
        <w:tc>
          <w:tcPr>
            <w:tcW w:w="2943" w:type="dxa"/>
            <w:gridSpan w:val="2"/>
            <w:vAlign w:val="center"/>
          </w:tcPr>
          <w:p w:rsidR="00280417" w:rsidRPr="009A0760" w:rsidRDefault="00280417" w:rsidP="00280417">
            <w:pPr>
              <w:jc w:val="both"/>
              <w:rPr>
                <w:rFonts w:ascii="Arial" w:hAnsi="Arial" w:cs="Arial"/>
                <w:b/>
                <w:sz w:val="20"/>
                <w:szCs w:val="20"/>
              </w:rPr>
            </w:pPr>
            <w:r w:rsidRPr="009A0760">
              <w:rPr>
                <w:rFonts w:ascii="Arial" w:hAnsi="Arial" w:cs="Arial"/>
                <w:b/>
                <w:sz w:val="20"/>
                <w:szCs w:val="20"/>
              </w:rPr>
              <w:t xml:space="preserve">4.6.- </w:t>
            </w:r>
            <w:r w:rsidRPr="009A0760">
              <w:rPr>
                <w:rFonts w:ascii="Arial" w:hAnsi="Arial" w:cs="Arial"/>
                <w:sz w:val="20"/>
                <w:szCs w:val="20"/>
              </w:rPr>
              <w:t>Reclutamiento y Selección de Personal</w:t>
            </w:r>
          </w:p>
        </w:tc>
        <w:tc>
          <w:tcPr>
            <w:tcW w:w="4473" w:type="dxa"/>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Contratación del personal que apoyará durante el Proceso Federal Electoral 2014-2015</w:t>
            </w:r>
            <w:proofErr w:type="gramStart"/>
            <w:r w:rsidRPr="009A0760">
              <w:rPr>
                <w:rFonts w:ascii="Arial" w:hAnsi="Arial" w:cs="Arial"/>
                <w:sz w:val="20"/>
                <w:szCs w:val="20"/>
              </w:rPr>
              <w:t>.(</w:t>
            </w:r>
            <w:proofErr w:type="gramEnd"/>
            <w:r w:rsidRPr="009A0760">
              <w:rPr>
                <w:rFonts w:ascii="Arial" w:hAnsi="Arial" w:cs="Arial"/>
                <w:sz w:val="20"/>
                <w:szCs w:val="20"/>
              </w:rPr>
              <w:t>Auxiliar Jurídico, Capturitas, Técnicos, etc.)</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A202EE">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rPr>
                <w:rFonts w:ascii="Arial" w:hAnsi="Arial" w:cs="Arial"/>
                <w:sz w:val="20"/>
                <w:szCs w:val="20"/>
              </w:rPr>
            </w:pPr>
            <w:r w:rsidRPr="009A0760">
              <w:rPr>
                <w:rFonts w:ascii="Arial" w:hAnsi="Arial" w:cs="Arial"/>
                <w:sz w:val="20"/>
                <w:szCs w:val="20"/>
                <w:lang w:val="es-MX"/>
              </w:rPr>
              <w:t>Archivero 1, Cajón  1</w:t>
            </w:r>
          </w:p>
        </w:tc>
      </w:tr>
      <w:tr w:rsidR="00280417" w:rsidRPr="009A0760" w:rsidTr="005305E8">
        <w:trPr>
          <w:trHeight w:val="583"/>
        </w:trPr>
        <w:tc>
          <w:tcPr>
            <w:tcW w:w="2943" w:type="dxa"/>
            <w:gridSpan w:val="2"/>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4.8.-</w:t>
            </w:r>
            <w:r w:rsidRPr="009A0760">
              <w:rPr>
                <w:rFonts w:ascii="Arial" w:hAnsi="Arial" w:cs="Arial"/>
                <w:sz w:val="20"/>
                <w:szCs w:val="20"/>
              </w:rPr>
              <w:t xml:space="preserve"> Control de Asistencia (Vacaciones, Descansos, Licencias, Incapacidades, </w:t>
            </w:r>
            <w:proofErr w:type="spellStart"/>
            <w:r w:rsidRPr="009A0760">
              <w:rPr>
                <w:rFonts w:ascii="Arial" w:hAnsi="Arial" w:cs="Arial"/>
                <w:sz w:val="20"/>
                <w:szCs w:val="20"/>
              </w:rPr>
              <w:t>Etc</w:t>
            </w:r>
            <w:proofErr w:type="spellEnd"/>
            <w:r w:rsidRPr="009A0760">
              <w:rPr>
                <w:rFonts w:ascii="Arial" w:hAnsi="Arial" w:cs="Arial"/>
                <w:sz w:val="20"/>
                <w:szCs w:val="20"/>
              </w:rPr>
              <w:t>)</w:t>
            </w:r>
          </w:p>
        </w:tc>
        <w:tc>
          <w:tcPr>
            <w:tcW w:w="4473" w:type="dxa"/>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Oficios de Comisión  Dirigidos al personal , Registro de Asistencia, Cambios de Horario, Justificaciones del Personal de  Plaza Presupuestal, Honorarios y Eventual de la Junta Distrital Ejecutiva, Etc., Solicitud de Devolución de días con motivo del periodo vacacional de 2013.</w:t>
            </w:r>
          </w:p>
        </w:tc>
        <w:tc>
          <w:tcPr>
            <w:tcW w:w="2436" w:type="dxa"/>
          </w:tcPr>
          <w:p w:rsidR="00280417" w:rsidRDefault="00280417" w:rsidP="00280417">
            <w:pPr>
              <w:jc w:val="center"/>
            </w:pPr>
            <w:r w:rsidRPr="00A202EE">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expedientes</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1, Cajón  1</w:t>
            </w:r>
          </w:p>
        </w:tc>
      </w:tr>
      <w:tr w:rsidR="00280417" w:rsidRPr="009A0760" w:rsidTr="005305E8">
        <w:trPr>
          <w:trHeight w:val="583"/>
        </w:trPr>
        <w:tc>
          <w:tcPr>
            <w:tcW w:w="2943" w:type="dxa"/>
            <w:gridSpan w:val="2"/>
            <w:vAlign w:val="center"/>
          </w:tcPr>
          <w:p w:rsidR="00280417" w:rsidRPr="009A0760" w:rsidRDefault="00280417" w:rsidP="00280417">
            <w:pPr>
              <w:jc w:val="both"/>
              <w:rPr>
                <w:rFonts w:ascii="Arial" w:hAnsi="Arial" w:cs="Arial"/>
                <w:b/>
                <w:sz w:val="20"/>
                <w:szCs w:val="20"/>
              </w:rPr>
            </w:pPr>
            <w:r w:rsidRPr="009A0760">
              <w:rPr>
                <w:rFonts w:ascii="Arial" w:hAnsi="Arial" w:cs="Arial"/>
                <w:b/>
                <w:sz w:val="20"/>
                <w:szCs w:val="20"/>
              </w:rPr>
              <w:t>4.11.-</w:t>
            </w:r>
            <w:r w:rsidRPr="009A0760">
              <w:rPr>
                <w:rFonts w:ascii="Arial" w:hAnsi="Arial" w:cs="Arial"/>
                <w:sz w:val="20"/>
                <w:szCs w:val="20"/>
              </w:rPr>
              <w:t>Estimulos y Recompensas</w:t>
            </w:r>
          </w:p>
        </w:tc>
        <w:tc>
          <w:tcPr>
            <w:tcW w:w="4473" w:type="dxa"/>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Remisión de  la Cedula de Información para el Premio Institucional de Antigüedad al Servicio Profesional y Administrativo-Electoral</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A202EE">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5305E8">
        <w:trPr>
          <w:trHeight w:val="144"/>
        </w:trPr>
        <w:tc>
          <w:tcPr>
            <w:tcW w:w="2943" w:type="dxa"/>
            <w:gridSpan w:val="2"/>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4.15</w:t>
            </w:r>
            <w:r w:rsidRPr="009A0760">
              <w:rPr>
                <w:rFonts w:ascii="Arial" w:hAnsi="Arial" w:cs="Arial"/>
                <w:sz w:val="20"/>
                <w:szCs w:val="20"/>
              </w:rPr>
              <w:t>.- Filiaciones al ISSSTE</w:t>
            </w:r>
          </w:p>
        </w:tc>
        <w:tc>
          <w:tcPr>
            <w:tcW w:w="4473" w:type="dxa"/>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 xml:space="preserve">Formatos de Aviso de Alta del Trabajador  al </w:t>
            </w:r>
            <w:proofErr w:type="spellStart"/>
            <w:r w:rsidRPr="009A0760">
              <w:rPr>
                <w:rFonts w:ascii="Arial" w:hAnsi="Arial" w:cs="Arial"/>
                <w:sz w:val="20"/>
                <w:szCs w:val="20"/>
              </w:rPr>
              <w:t>Issste</w:t>
            </w:r>
            <w:proofErr w:type="spellEnd"/>
            <w:r w:rsidRPr="009A0760">
              <w:rPr>
                <w:rFonts w:ascii="Arial" w:hAnsi="Arial" w:cs="Arial"/>
                <w:sz w:val="20"/>
                <w:szCs w:val="20"/>
              </w:rPr>
              <w:t xml:space="preserve"> del Personal de Honorarios Eventual </w:t>
            </w:r>
          </w:p>
        </w:tc>
        <w:tc>
          <w:tcPr>
            <w:tcW w:w="2436" w:type="dxa"/>
          </w:tcPr>
          <w:p w:rsidR="00280417" w:rsidRDefault="00280417" w:rsidP="00280417">
            <w:pPr>
              <w:jc w:val="center"/>
            </w:pPr>
            <w:r w:rsidRPr="00A202EE">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5305E8">
        <w:trPr>
          <w:trHeight w:val="361"/>
        </w:trPr>
        <w:tc>
          <w:tcPr>
            <w:tcW w:w="2943" w:type="dxa"/>
            <w:gridSpan w:val="2"/>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4.16</w:t>
            </w:r>
            <w:r w:rsidRPr="009A0760">
              <w:rPr>
                <w:rFonts w:ascii="Arial" w:hAnsi="Arial" w:cs="Arial"/>
                <w:sz w:val="20"/>
                <w:szCs w:val="20"/>
              </w:rPr>
              <w:t>.- Control de Prestaciones en Materia Económica (FONAC, SAR, SEGUROS)</w:t>
            </w:r>
          </w:p>
        </w:tc>
        <w:tc>
          <w:tcPr>
            <w:tcW w:w="4473" w:type="dxa"/>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 xml:space="preserve"> Seguro de Gastos Médicos Mayores de los Miembros del Servicio Profesional Electoral, Pago del Ciclo de del Fondo de Ahorro Capitalizable; constancias de Retenciones; Listado de pago de vales.</w:t>
            </w:r>
          </w:p>
        </w:tc>
        <w:tc>
          <w:tcPr>
            <w:tcW w:w="2436" w:type="dxa"/>
          </w:tcPr>
          <w:p w:rsidR="00280417" w:rsidRDefault="00280417" w:rsidP="00280417">
            <w:pPr>
              <w:jc w:val="center"/>
            </w:pPr>
            <w:r w:rsidRPr="00A202EE">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b/>
                <w:sz w:val="20"/>
                <w:szCs w:val="20"/>
                <w:lang w:val="es-MX"/>
              </w:rPr>
            </w:pPr>
            <w:r w:rsidRPr="009A0760">
              <w:rPr>
                <w:rFonts w:ascii="Arial" w:hAnsi="Arial" w:cs="Arial"/>
                <w:sz w:val="20"/>
                <w:szCs w:val="20"/>
                <w:lang w:val="es-MX"/>
              </w:rPr>
              <w:t>4 expedientes</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5305E8">
        <w:trPr>
          <w:trHeight w:val="226"/>
        </w:trPr>
        <w:tc>
          <w:tcPr>
            <w:tcW w:w="2943" w:type="dxa"/>
            <w:gridSpan w:val="2"/>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4.21</w:t>
            </w:r>
            <w:r w:rsidRPr="009A0760">
              <w:rPr>
                <w:rFonts w:ascii="Arial" w:hAnsi="Arial" w:cs="Arial"/>
                <w:sz w:val="20"/>
                <w:szCs w:val="20"/>
              </w:rPr>
              <w:t>.- Programas y Servicios Sociales, Culturales, e Higiene en el Trabajo</w:t>
            </w:r>
          </w:p>
        </w:tc>
        <w:tc>
          <w:tcPr>
            <w:tcW w:w="4473" w:type="dxa"/>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 xml:space="preserve">Remisión  de  Formatos de Registro  y Funcionamiento de Comisiones , de Seguridad y Salud En El Trabajo, Evaluación De Recorrido y  </w:t>
            </w:r>
            <w:proofErr w:type="spellStart"/>
            <w:r w:rsidRPr="009A0760">
              <w:rPr>
                <w:rFonts w:ascii="Arial" w:hAnsi="Arial" w:cs="Arial"/>
                <w:sz w:val="20"/>
                <w:szCs w:val="20"/>
              </w:rPr>
              <w:t>Enat</w:t>
            </w:r>
            <w:proofErr w:type="spellEnd"/>
            <w:r w:rsidRPr="009A0760">
              <w:rPr>
                <w:rFonts w:ascii="Arial" w:hAnsi="Arial" w:cs="Arial"/>
                <w:sz w:val="20"/>
                <w:szCs w:val="20"/>
              </w:rPr>
              <w:t xml:space="preserve"> -1 </w:t>
            </w:r>
          </w:p>
        </w:tc>
        <w:tc>
          <w:tcPr>
            <w:tcW w:w="2436" w:type="dxa"/>
          </w:tcPr>
          <w:p w:rsidR="00280417" w:rsidRDefault="00280417" w:rsidP="00280417">
            <w:pPr>
              <w:jc w:val="center"/>
            </w:pPr>
            <w:r w:rsidRPr="00A202EE">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5305E8">
        <w:trPr>
          <w:trHeight w:val="226"/>
        </w:trPr>
        <w:tc>
          <w:tcPr>
            <w:tcW w:w="2943" w:type="dxa"/>
            <w:gridSpan w:val="2"/>
            <w:vAlign w:val="center"/>
          </w:tcPr>
          <w:p w:rsidR="00280417" w:rsidRPr="009A0760" w:rsidRDefault="00280417" w:rsidP="00280417">
            <w:pPr>
              <w:jc w:val="both"/>
              <w:rPr>
                <w:rFonts w:ascii="Arial" w:hAnsi="Arial" w:cs="Arial"/>
                <w:b/>
                <w:sz w:val="20"/>
                <w:szCs w:val="20"/>
              </w:rPr>
            </w:pPr>
            <w:r w:rsidRPr="009A0760">
              <w:rPr>
                <w:rFonts w:ascii="Arial" w:hAnsi="Arial" w:cs="Arial"/>
                <w:b/>
                <w:sz w:val="20"/>
                <w:szCs w:val="20"/>
              </w:rPr>
              <w:t>4.23.-</w:t>
            </w:r>
            <w:r w:rsidRPr="009A0760">
              <w:rPr>
                <w:rFonts w:ascii="Arial" w:hAnsi="Arial" w:cs="Arial"/>
                <w:sz w:val="20"/>
                <w:szCs w:val="20"/>
              </w:rPr>
              <w:t>Servicio Social de Áreas Administrativas</w:t>
            </w:r>
          </w:p>
        </w:tc>
        <w:tc>
          <w:tcPr>
            <w:tcW w:w="4473" w:type="dxa"/>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Solicitud de Pago de Ayuda Económica al Prestador del Servicio Social que apoya a la Vocalía de Capacitación Electoral y Educación Cívica</w:t>
            </w:r>
          </w:p>
          <w:p w:rsidR="00280417" w:rsidRPr="009A0760" w:rsidRDefault="00280417" w:rsidP="00280417">
            <w:pPr>
              <w:rPr>
                <w:rFonts w:ascii="Arial" w:hAnsi="Arial" w:cs="Arial"/>
                <w:sz w:val="20"/>
                <w:szCs w:val="20"/>
              </w:rPr>
            </w:pPr>
          </w:p>
        </w:tc>
        <w:tc>
          <w:tcPr>
            <w:tcW w:w="2436" w:type="dxa"/>
          </w:tcPr>
          <w:p w:rsidR="00280417" w:rsidRDefault="00280417" w:rsidP="00280417">
            <w:pPr>
              <w:jc w:val="center"/>
            </w:pPr>
            <w:r w:rsidRPr="00A202EE">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1, Cajón  1</w:t>
            </w:r>
          </w:p>
        </w:tc>
      </w:tr>
      <w:tr w:rsidR="00280417" w:rsidRPr="009A0760" w:rsidTr="005305E8">
        <w:trPr>
          <w:trHeight w:val="376"/>
        </w:trPr>
        <w:tc>
          <w:tcPr>
            <w:tcW w:w="2943" w:type="dxa"/>
            <w:gridSpan w:val="2"/>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4.26</w:t>
            </w:r>
            <w:r w:rsidRPr="009A0760">
              <w:rPr>
                <w:rFonts w:ascii="Arial" w:hAnsi="Arial" w:cs="Arial"/>
                <w:sz w:val="20"/>
                <w:szCs w:val="20"/>
              </w:rPr>
              <w:t>.- Expedición de Constancias y Credenciales</w:t>
            </w:r>
          </w:p>
        </w:tc>
        <w:tc>
          <w:tcPr>
            <w:tcW w:w="4473" w:type="dxa"/>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Refrendo de Credenciales y Carnets de Identificación, Solicitud y Remisión de Constancias de Sueldos, Salarios</w:t>
            </w:r>
          </w:p>
        </w:tc>
        <w:tc>
          <w:tcPr>
            <w:tcW w:w="2436" w:type="dxa"/>
          </w:tcPr>
          <w:p w:rsidR="00280417" w:rsidRDefault="00280417" w:rsidP="00280417">
            <w:pPr>
              <w:jc w:val="center"/>
            </w:pPr>
            <w:r w:rsidRPr="00A202EE">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5305E8">
        <w:trPr>
          <w:trHeight w:val="376"/>
        </w:trPr>
        <w:tc>
          <w:tcPr>
            <w:tcW w:w="2943" w:type="dxa"/>
            <w:gridSpan w:val="2"/>
            <w:vAlign w:val="center"/>
          </w:tcPr>
          <w:p w:rsidR="00280417" w:rsidRPr="009A0760" w:rsidRDefault="00280417" w:rsidP="00280417">
            <w:pPr>
              <w:rPr>
                <w:rFonts w:ascii="Arial" w:hAnsi="Arial" w:cs="Arial"/>
                <w:b/>
                <w:sz w:val="20"/>
                <w:szCs w:val="20"/>
              </w:rPr>
            </w:pPr>
            <w:r w:rsidRPr="009A0760">
              <w:rPr>
                <w:rFonts w:ascii="Arial" w:hAnsi="Arial" w:cs="Arial"/>
                <w:b/>
                <w:sz w:val="20"/>
                <w:szCs w:val="20"/>
              </w:rPr>
              <w:lastRenderedPageBreak/>
              <w:t>4.28.- Registro y Control de Contratos por Honorarios</w:t>
            </w:r>
          </w:p>
        </w:tc>
        <w:tc>
          <w:tcPr>
            <w:tcW w:w="4473" w:type="dxa"/>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Remisión de contratos y acuses de entrega de contratos del personal de honorarios de la Junta</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A202EE">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1, Cajón  1</w:t>
            </w:r>
          </w:p>
        </w:tc>
      </w:tr>
      <w:tr w:rsidR="00E13153" w:rsidRPr="009A0760" w:rsidTr="004F7765">
        <w:trPr>
          <w:trHeight w:val="226"/>
        </w:trPr>
        <w:tc>
          <w:tcPr>
            <w:tcW w:w="13858" w:type="dxa"/>
            <w:gridSpan w:val="6"/>
            <w:vAlign w:val="center"/>
          </w:tcPr>
          <w:p w:rsidR="00E13153" w:rsidRPr="009A0760" w:rsidRDefault="00E13153" w:rsidP="00E13153">
            <w:pPr>
              <w:rPr>
                <w:rFonts w:ascii="Arial" w:hAnsi="Arial" w:cs="Arial"/>
                <w:b/>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5 .- Recursos Financieros</w:t>
            </w:r>
          </w:p>
          <w:p w:rsidR="00E13153" w:rsidRPr="009A0760" w:rsidRDefault="00E13153" w:rsidP="00E13153">
            <w:pPr>
              <w:jc w:val="center"/>
              <w:rPr>
                <w:rFonts w:ascii="Arial" w:hAnsi="Arial" w:cs="Arial"/>
                <w:sz w:val="20"/>
                <w:szCs w:val="20"/>
                <w:lang w:val="es-MX"/>
              </w:rPr>
            </w:pPr>
          </w:p>
        </w:tc>
      </w:tr>
      <w:tr w:rsidR="00E13153" w:rsidRPr="009A0760" w:rsidTr="004F7765">
        <w:trPr>
          <w:trHeight w:val="226"/>
        </w:trPr>
        <w:tc>
          <w:tcPr>
            <w:tcW w:w="283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84"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0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B822C2">
        <w:trPr>
          <w:trHeight w:val="226"/>
        </w:trPr>
        <w:tc>
          <w:tcPr>
            <w:tcW w:w="2832" w:type="dxa"/>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5.12.-</w:t>
            </w:r>
            <w:r w:rsidRPr="009A0760">
              <w:rPr>
                <w:rFonts w:ascii="Arial" w:hAnsi="Arial" w:cs="Arial"/>
                <w:sz w:val="20"/>
                <w:szCs w:val="20"/>
              </w:rPr>
              <w:t xml:space="preserve"> Asignación  y Optimización de Recursos Financieros</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 xml:space="preserve">Solicitud de Liberación de Recursos (Viáticos, Reembolso de Recursos, </w:t>
            </w:r>
            <w:proofErr w:type="spellStart"/>
            <w:r w:rsidRPr="009A0760">
              <w:rPr>
                <w:rFonts w:ascii="Arial" w:hAnsi="Arial" w:cs="Arial"/>
                <w:sz w:val="20"/>
                <w:szCs w:val="20"/>
              </w:rPr>
              <w:t>Etc</w:t>
            </w:r>
            <w:proofErr w:type="spellEnd"/>
            <w:r w:rsidRPr="009A0760">
              <w:rPr>
                <w:rFonts w:ascii="Arial" w:hAnsi="Arial" w:cs="Arial"/>
                <w:sz w:val="20"/>
                <w:szCs w:val="20"/>
              </w:rPr>
              <w:t>), Solicitud de pago de Gastos de Campo, Comprobación de Gastos Efectuados</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5B7F83">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3 expedientes</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B822C2">
        <w:trPr>
          <w:trHeight w:val="226"/>
        </w:trPr>
        <w:tc>
          <w:tcPr>
            <w:tcW w:w="2832" w:type="dxa"/>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5.15</w:t>
            </w:r>
            <w:r w:rsidRPr="009A0760">
              <w:rPr>
                <w:rFonts w:ascii="Arial" w:hAnsi="Arial" w:cs="Arial"/>
                <w:sz w:val="20"/>
                <w:szCs w:val="20"/>
              </w:rPr>
              <w:t>.- Transferencias de Presupuesto</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 xml:space="preserve">Solicitudes de  Autorización  de transferencias y Adecuaciones Presupuestarias de la Junta </w:t>
            </w:r>
          </w:p>
        </w:tc>
        <w:tc>
          <w:tcPr>
            <w:tcW w:w="2436" w:type="dxa"/>
          </w:tcPr>
          <w:p w:rsidR="00280417" w:rsidRDefault="00280417" w:rsidP="00280417">
            <w:pPr>
              <w:jc w:val="center"/>
            </w:pPr>
            <w:r w:rsidRPr="005B7F83">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B822C2">
        <w:trPr>
          <w:trHeight w:val="226"/>
        </w:trPr>
        <w:tc>
          <w:tcPr>
            <w:tcW w:w="2832" w:type="dxa"/>
            <w:vAlign w:val="center"/>
          </w:tcPr>
          <w:p w:rsidR="00280417" w:rsidRPr="009A0760" w:rsidRDefault="00280417" w:rsidP="00280417">
            <w:pPr>
              <w:rPr>
                <w:rFonts w:ascii="Arial" w:hAnsi="Arial" w:cs="Arial"/>
                <w:b/>
                <w:sz w:val="20"/>
                <w:szCs w:val="20"/>
              </w:rPr>
            </w:pPr>
            <w:r w:rsidRPr="009A0760">
              <w:rPr>
                <w:rFonts w:ascii="Arial" w:hAnsi="Arial" w:cs="Arial"/>
                <w:b/>
                <w:sz w:val="20"/>
                <w:szCs w:val="20"/>
              </w:rPr>
              <w:t xml:space="preserve">5.16.- </w:t>
            </w:r>
            <w:r w:rsidRPr="009A0760">
              <w:rPr>
                <w:rFonts w:ascii="Arial" w:hAnsi="Arial" w:cs="Arial"/>
                <w:sz w:val="20"/>
                <w:szCs w:val="20"/>
              </w:rPr>
              <w:t>Ampliaciones de Presupuesto</w:t>
            </w:r>
          </w:p>
        </w:tc>
        <w:tc>
          <w:tcPr>
            <w:tcW w:w="4584" w:type="dxa"/>
            <w:gridSpan w:val="2"/>
            <w:vAlign w:val="center"/>
          </w:tcPr>
          <w:p w:rsidR="00280417" w:rsidRPr="009A0760" w:rsidRDefault="00280417" w:rsidP="00280417">
            <w:pPr>
              <w:spacing w:after="240"/>
              <w:jc w:val="both"/>
              <w:rPr>
                <w:rFonts w:ascii="Arial" w:hAnsi="Arial" w:cs="Arial"/>
                <w:sz w:val="20"/>
                <w:szCs w:val="20"/>
              </w:rPr>
            </w:pPr>
            <w:r w:rsidRPr="009A0760">
              <w:rPr>
                <w:rFonts w:ascii="Arial" w:hAnsi="Arial" w:cs="Arial"/>
                <w:sz w:val="20"/>
                <w:szCs w:val="20"/>
              </w:rPr>
              <w:t>Solicitud de Ampliación de Recursos por Recuperación de Disponibilidades a favor de la Junta</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5B7F83">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B822C2">
        <w:trPr>
          <w:trHeight w:val="226"/>
        </w:trPr>
        <w:tc>
          <w:tcPr>
            <w:tcW w:w="2832" w:type="dxa"/>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5.17.-</w:t>
            </w:r>
            <w:r w:rsidRPr="009A0760">
              <w:rPr>
                <w:rFonts w:ascii="Arial" w:hAnsi="Arial" w:cs="Arial"/>
                <w:sz w:val="20"/>
                <w:szCs w:val="20"/>
              </w:rPr>
              <w:t xml:space="preserve"> Registro y Control de Pólizas De Egresos</w:t>
            </w:r>
          </w:p>
        </w:tc>
        <w:tc>
          <w:tcPr>
            <w:tcW w:w="4584" w:type="dxa"/>
            <w:gridSpan w:val="2"/>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Remisión  de  Pólizas de Egresos  y Estados de Cuenta  a  la Junta Local,</w:t>
            </w:r>
          </w:p>
        </w:tc>
        <w:tc>
          <w:tcPr>
            <w:tcW w:w="2436" w:type="dxa"/>
          </w:tcPr>
          <w:p w:rsidR="00280417" w:rsidRDefault="00280417" w:rsidP="00280417">
            <w:pPr>
              <w:jc w:val="center"/>
            </w:pPr>
            <w:r w:rsidRPr="005B7F83">
              <w:rPr>
                <w:rFonts w:ascii="Arial" w:hAnsi="Arial" w:cs="Arial"/>
                <w:sz w:val="20"/>
                <w:szCs w:val="20"/>
                <w:lang w:val="es-MX"/>
              </w:rPr>
              <w:t>2014-2015</w:t>
            </w:r>
          </w:p>
        </w:tc>
        <w:tc>
          <w:tcPr>
            <w:tcW w:w="2004" w:type="dxa"/>
            <w:vAlign w:val="center"/>
          </w:tcPr>
          <w:p w:rsidR="00280417" w:rsidRPr="009A0760" w:rsidRDefault="00B715BA" w:rsidP="00280417">
            <w:pPr>
              <w:jc w:val="center"/>
              <w:rPr>
                <w:rFonts w:ascii="Arial" w:hAnsi="Arial" w:cs="Arial"/>
                <w:sz w:val="20"/>
                <w:szCs w:val="20"/>
                <w:lang w:val="es-MX"/>
              </w:rPr>
            </w:pPr>
            <w:r>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26"/>
        </w:trPr>
        <w:tc>
          <w:tcPr>
            <w:tcW w:w="2832" w:type="dxa"/>
            <w:vAlign w:val="center"/>
          </w:tcPr>
          <w:p w:rsidR="00E13153" w:rsidRPr="009A0760" w:rsidRDefault="00E13153" w:rsidP="00E13153">
            <w:pPr>
              <w:rPr>
                <w:rFonts w:ascii="Arial" w:hAnsi="Arial" w:cs="Arial"/>
                <w:b/>
                <w:sz w:val="20"/>
                <w:szCs w:val="20"/>
              </w:rPr>
            </w:pPr>
            <w:r w:rsidRPr="009A0760">
              <w:rPr>
                <w:rFonts w:ascii="Arial" w:hAnsi="Arial" w:cs="Arial"/>
                <w:b/>
                <w:sz w:val="20"/>
                <w:szCs w:val="20"/>
              </w:rPr>
              <w:t xml:space="preserve">5.22.- </w:t>
            </w:r>
            <w:r w:rsidRPr="009A0760">
              <w:rPr>
                <w:rFonts w:ascii="Arial" w:hAnsi="Arial" w:cs="Arial"/>
                <w:sz w:val="20"/>
                <w:szCs w:val="20"/>
              </w:rPr>
              <w:t>Control de cheques</w:t>
            </w:r>
          </w:p>
        </w:tc>
        <w:tc>
          <w:tcPr>
            <w:tcW w:w="4584" w:type="dxa"/>
            <w:gridSpan w:val="2"/>
            <w:vAlign w:val="center"/>
          </w:tcPr>
          <w:p w:rsidR="00E13153" w:rsidRPr="009A0760" w:rsidRDefault="00E13153" w:rsidP="00E13153">
            <w:pPr>
              <w:spacing w:after="240"/>
              <w:rPr>
                <w:rFonts w:ascii="Arial" w:hAnsi="Arial" w:cs="Arial"/>
                <w:sz w:val="20"/>
                <w:szCs w:val="20"/>
              </w:rPr>
            </w:pPr>
            <w:r w:rsidRPr="009A0760">
              <w:rPr>
                <w:rFonts w:ascii="Arial" w:hAnsi="Arial" w:cs="Arial"/>
                <w:sz w:val="20"/>
                <w:szCs w:val="20"/>
              </w:rPr>
              <w:t>Solicitud de Chequera al Banco de México (cheques),  Cheques en Transito</w:t>
            </w:r>
          </w:p>
          <w:p w:rsidR="00E13153" w:rsidRPr="009A0760" w:rsidRDefault="00E13153" w:rsidP="00E13153">
            <w:pPr>
              <w:rPr>
                <w:rFonts w:ascii="Arial" w:hAnsi="Arial" w:cs="Arial"/>
                <w:sz w:val="20"/>
                <w:szCs w:val="20"/>
              </w:rPr>
            </w:pPr>
          </w:p>
        </w:tc>
        <w:tc>
          <w:tcPr>
            <w:tcW w:w="2436" w:type="dxa"/>
            <w:vAlign w:val="center"/>
          </w:tcPr>
          <w:p w:rsidR="00E13153" w:rsidRPr="009A0760" w:rsidRDefault="00E13153" w:rsidP="00E13153">
            <w:pPr>
              <w:jc w:val="center"/>
              <w:rPr>
                <w:rFonts w:ascii="Arial" w:hAnsi="Arial" w:cs="Arial"/>
                <w:sz w:val="20"/>
                <w:szCs w:val="20"/>
              </w:rPr>
            </w:pPr>
            <w:r w:rsidRPr="009A0760">
              <w:rPr>
                <w:rFonts w:ascii="Arial" w:hAnsi="Arial" w:cs="Arial"/>
                <w:sz w:val="20"/>
                <w:szCs w:val="20"/>
              </w:rPr>
              <w:t>2014-2015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3 expedientes</w:t>
            </w:r>
          </w:p>
        </w:tc>
        <w:tc>
          <w:tcPr>
            <w:tcW w:w="2002"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Archivero 1, Cajón  1</w:t>
            </w:r>
          </w:p>
        </w:tc>
      </w:tr>
      <w:tr w:rsidR="00E13153" w:rsidRPr="009A0760" w:rsidTr="004F7765">
        <w:trPr>
          <w:trHeight w:val="226"/>
        </w:trPr>
        <w:tc>
          <w:tcPr>
            <w:tcW w:w="2832" w:type="dxa"/>
            <w:vAlign w:val="center"/>
          </w:tcPr>
          <w:p w:rsidR="00E13153" w:rsidRPr="009A0760" w:rsidRDefault="00E13153" w:rsidP="00E13153">
            <w:pPr>
              <w:rPr>
                <w:rFonts w:ascii="Arial" w:hAnsi="Arial" w:cs="Arial"/>
                <w:sz w:val="20"/>
                <w:szCs w:val="20"/>
              </w:rPr>
            </w:pPr>
            <w:r w:rsidRPr="009A0760">
              <w:rPr>
                <w:rFonts w:ascii="Arial" w:hAnsi="Arial" w:cs="Arial"/>
                <w:b/>
                <w:sz w:val="20"/>
                <w:szCs w:val="20"/>
              </w:rPr>
              <w:t>5.23</w:t>
            </w:r>
            <w:r w:rsidRPr="009A0760">
              <w:rPr>
                <w:rFonts w:ascii="Arial" w:hAnsi="Arial" w:cs="Arial"/>
                <w:sz w:val="20"/>
                <w:szCs w:val="20"/>
              </w:rPr>
              <w:t>.- Conciliaciones</w:t>
            </w:r>
          </w:p>
        </w:tc>
        <w:tc>
          <w:tcPr>
            <w:tcW w:w="4584" w:type="dxa"/>
            <w:gridSpan w:val="2"/>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 xml:space="preserve">Remisión  de  las conciliaciones bancarias  de la Junta Distrital </w:t>
            </w:r>
          </w:p>
        </w:tc>
        <w:tc>
          <w:tcPr>
            <w:tcW w:w="2436" w:type="dxa"/>
            <w:vAlign w:val="center"/>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26"/>
        </w:trPr>
        <w:tc>
          <w:tcPr>
            <w:tcW w:w="2832" w:type="dxa"/>
            <w:vAlign w:val="center"/>
          </w:tcPr>
          <w:p w:rsidR="00E13153" w:rsidRPr="009A0760" w:rsidRDefault="00E13153" w:rsidP="00E13153">
            <w:pPr>
              <w:rPr>
                <w:rFonts w:ascii="Arial" w:hAnsi="Arial" w:cs="Arial"/>
                <w:b/>
                <w:sz w:val="20"/>
                <w:szCs w:val="20"/>
              </w:rPr>
            </w:pPr>
            <w:r w:rsidRPr="009A0760">
              <w:rPr>
                <w:rFonts w:ascii="Arial" w:hAnsi="Arial" w:cs="Arial"/>
                <w:b/>
                <w:sz w:val="20"/>
                <w:szCs w:val="20"/>
              </w:rPr>
              <w:t xml:space="preserve">5.24.- </w:t>
            </w:r>
            <w:r w:rsidRPr="009A0760">
              <w:rPr>
                <w:rFonts w:ascii="Arial" w:hAnsi="Arial" w:cs="Arial"/>
                <w:sz w:val="20"/>
                <w:szCs w:val="20"/>
              </w:rPr>
              <w:t>Estados Financieros</w:t>
            </w:r>
          </w:p>
        </w:tc>
        <w:tc>
          <w:tcPr>
            <w:tcW w:w="4584" w:type="dxa"/>
            <w:gridSpan w:val="2"/>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Estado de Cuenta de los Recursos Radicados por cada Área de la Junta a los Vocales.</w:t>
            </w:r>
          </w:p>
        </w:tc>
        <w:tc>
          <w:tcPr>
            <w:tcW w:w="2436" w:type="dxa"/>
            <w:vAlign w:val="center"/>
          </w:tcPr>
          <w:p w:rsidR="00E13153" w:rsidRPr="009A0760" w:rsidRDefault="00E13153" w:rsidP="00E13153">
            <w:pPr>
              <w:jc w:val="center"/>
              <w:rPr>
                <w:rFonts w:ascii="Arial" w:hAnsi="Arial" w:cs="Arial"/>
                <w:sz w:val="20"/>
                <w:szCs w:val="20"/>
              </w:rPr>
            </w:pPr>
            <w:r w:rsidRPr="009A0760">
              <w:rPr>
                <w:rFonts w:ascii="Arial" w:hAnsi="Arial" w:cs="Arial"/>
                <w:sz w:val="20"/>
                <w:szCs w:val="20"/>
              </w:rPr>
              <w:t>2014-2015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26"/>
        </w:trPr>
        <w:tc>
          <w:tcPr>
            <w:tcW w:w="2832" w:type="dxa"/>
            <w:vAlign w:val="center"/>
          </w:tcPr>
          <w:p w:rsidR="00E13153" w:rsidRPr="009A0760" w:rsidRDefault="00E13153" w:rsidP="00E13153">
            <w:pPr>
              <w:rPr>
                <w:rFonts w:ascii="Arial" w:hAnsi="Arial" w:cs="Arial"/>
                <w:b/>
                <w:sz w:val="20"/>
                <w:szCs w:val="20"/>
              </w:rPr>
            </w:pPr>
            <w:r w:rsidRPr="009A0760">
              <w:rPr>
                <w:rFonts w:ascii="Arial" w:hAnsi="Arial" w:cs="Arial"/>
                <w:b/>
                <w:sz w:val="20"/>
                <w:szCs w:val="20"/>
              </w:rPr>
              <w:t xml:space="preserve">2.29.- </w:t>
            </w:r>
            <w:r w:rsidRPr="009A0760">
              <w:rPr>
                <w:rFonts w:ascii="Arial" w:hAnsi="Arial" w:cs="Arial"/>
                <w:sz w:val="20"/>
                <w:szCs w:val="20"/>
              </w:rPr>
              <w:t>Reintegros</w:t>
            </w:r>
          </w:p>
        </w:tc>
        <w:tc>
          <w:tcPr>
            <w:tcW w:w="4584" w:type="dxa"/>
            <w:gridSpan w:val="2"/>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Reintegro de los Recursos de la Junta (Recursos e Intereses)</w:t>
            </w:r>
          </w:p>
          <w:p w:rsidR="00E13153" w:rsidRPr="009A0760" w:rsidRDefault="00E13153" w:rsidP="00E13153">
            <w:pPr>
              <w:jc w:val="both"/>
              <w:rPr>
                <w:rFonts w:ascii="Arial" w:hAnsi="Arial" w:cs="Arial"/>
                <w:sz w:val="20"/>
                <w:szCs w:val="20"/>
              </w:rPr>
            </w:pPr>
          </w:p>
        </w:tc>
        <w:tc>
          <w:tcPr>
            <w:tcW w:w="2436" w:type="dxa"/>
            <w:vAlign w:val="center"/>
          </w:tcPr>
          <w:p w:rsidR="00E13153" w:rsidRPr="009A0760" w:rsidRDefault="00280417" w:rsidP="00E13153">
            <w:pPr>
              <w:jc w:val="center"/>
              <w:rPr>
                <w:rFonts w:ascii="Arial" w:hAnsi="Arial" w:cs="Arial"/>
                <w:sz w:val="20"/>
                <w:szCs w:val="20"/>
              </w:rPr>
            </w:pPr>
            <w:r w:rsidRPr="009A0760">
              <w:rPr>
                <w:rFonts w:ascii="Arial" w:hAnsi="Arial" w:cs="Arial"/>
                <w:sz w:val="20"/>
                <w:szCs w:val="20"/>
                <w:lang w:val="es-MX"/>
              </w:rPr>
              <w:t>2014</w:t>
            </w:r>
            <w:r>
              <w:rPr>
                <w:rFonts w:ascii="Arial" w:hAnsi="Arial" w:cs="Arial"/>
                <w:sz w:val="20"/>
                <w:szCs w:val="20"/>
                <w:lang w:val="es-MX"/>
              </w:rPr>
              <w:t>-2015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26"/>
        </w:trPr>
        <w:tc>
          <w:tcPr>
            <w:tcW w:w="13858" w:type="dxa"/>
            <w:gridSpan w:val="6"/>
            <w:vAlign w:val="center"/>
          </w:tcPr>
          <w:p w:rsidR="00E13153" w:rsidRPr="009A0760" w:rsidRDefault="00E13153" w:rsidP="00E13153">
            <w:pPr>
              <w:rPr>
                <w:rFonts w:ascii="Arial" w:hAnsi="Arial" w:cs="Arial"/>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 xml:space="preserve">6.- </w:t>
            </w:r>
            <w:r w:rsidR="00136DBB" w:rsidRPr="009A0760">
              <w:rPr>
                <w:rFonts w:ascii="Arial" w:hAnsi="Arial" w:cs="Arial"/>
                <w:b/>
                <w:sz w:val="20"/>
                <w:szCs w:val="20"/>
                <w:lang w:val="es-MX"/>
              </w:rPr>
              <w:t>Recursos Materiales y Obra Publica</w:t>
            </w:r>
          </w:p>
        </w:tc>
      </w:tr>
      <w:tr w:rsidR="00E13153" w:rsidRPr="009A0760" w:rsidTr="004F7765">
        <w:trPr>
          <w:trHeight w:val="226"/>
        </w:trPr>
        <w:tc>
          <w:tcPr>
            <w:tcW w:w="283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84"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0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9D3229">
        <w:trPr>
          <w:trHeight w:val="226"/>
        </w:trPr>
        <w:tc>
          <w:tcPr>
            <w:tcW w:w="2832" w:type="dxa"/>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6.6</w:t>
            </w:r>
            <w:r w:rsidRPr="009A0760">
              <w:rPr>
                <w:rFonts w:ascii="Arial" w:hAnsi="Arial" w:cs="Arial"/>
                <w:sz w:val="20"/>
                <w:szCs w:val="20"/>
              </w:rPr>
              <w:t>.- Contratos</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 xml:space="preserve">Contrato de Arrendamiento de Inmuebles que ocupa el  Módulo  de Atención Ciudadana 310521 (Mac Fijo); Contrato vehículos; </w:t>
            </w:r>
          </w:p>
        </w:tc>
        <w:tc>
          <w:tcPr>
            <w:tcW w:w="2436" w:type="dxa"/>
          </w:tcPr>
          <w:p w:rsidR="00280417" w:rsidRDefault="00280417" w:rsidP="00280417">
            <w:pPr>
              <w:jc w:val="center"/>
            </w:pPr>
            <w:r w:rsidRPr="00A76615">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9D3229">
        <w:trPr>
          <w:trHeight w:val="241"/>
        </w:trPr>
        <w:tc>
          <w:tcPr>
            <w:tcW w:w="2832" w:type="dxa"/>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lastRenderedPageBreak/>
              <w:t>6.15</w:t>
            </w:r>
            <w:r w:rsidRPr="009A0760">
              <w:rPr>
                <w:rFonts w:ascii="Arial" w:hAnsi="Arial" w:cs="Arial"/>
                <w:sz w:val="20"/>
                <w:szCs w:val="20"/>
              </w:rPr>
              <w:t>.- Arrendamientos</w:t>
            </w:r>
          </w:p>
        </w:tc>
        <w:tc>
          <w:tcPr>
            <w:tcW w:w="4584" w:type="dxa"/>
            <w:gridSpan w:val="2"/>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Expediente del Arrendamiento del Inmueble de la Junta Distrital (Solicitud de Justipreciación, Recursos, Contrato, Etc.) Expediente arrendamiento de equipo de fotocopiado.</w:t>
            </w:r>
          </w:p>
        </w:tc>
        <w:tc>
          <w:tcPr>
            <w:tcW w:w="2436" w:type="dxa"/>
          </w:tcPr>
          <w:p w:rsidR="00280417" w:rsidRDefault="00280417" w:rsidP="00280417">
            <w:pPr>
              <w:jc w:val="center"/>
            </w:pPr>
            <w:r w:rsidRPr="00A76615">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1081"/>
        </w:trPr>
        <w:tc>
          <w:tcPr>
            <w:tcW w:w="2832" w:type="dxa"/>
            <w:vAlign w:val="center"/>
          </w:tcPr>
          <w:p w:rsidR="00E13153" w:rsidRPr="009A0760" w:rsidRDefault="00E13153" w:rsidP="00E13153">
            <w:pPr>
              <w:rPr>
                <w:rFonts w:ascii="Arial" w:hAnsi="Arial" w:cs="Arial"/>
                <w:b/>
                <w:sz w:val="20"/>
                <w:szCs w:val="20"/>
              </w:rPr>
            </w:pPr>
            <w:r w:rsidRPr="009A0760">
              <w:rPr>
                <w:rFonts w:ascii="Arial" w:hAnsi="Arial" w:cs="Arial"/>
                <w:b/>
                <w:sz w:val="20"/>
                <w:szCs w:val="20"/>
              </w:rPr>
              <w:t>6.17.-</w:t>
            </w:r>
            <w:r w:rsidRPr="009A0760">
              <w:rPr>
                <w:rFonts w:ascii="Arial" w:hAnsi="Arial" w:cs="Arial"/>
                <w:sz w:val="20"/>
                <w:szCs w:val="20"/>
              </w:rPr>
              <w:t>Inventario Físico y Control de Bienes</w:t>
            </w:r>
            <w:r w:rsidRPr="009A0760">
              <w:rPr>
                <w:rFonts w:ascii="Arial" w:hAnsi="Arial" w:cs="Arial"/>
                <w:b/>
                <w:sz w:val="20"/>
                <w:szCs w:val="20"/>
              </w:rPr>
              <w:t xml:space="preserve"> </w:t>
            </w:r>
          </w:p>
        </w:tc>
        <w:tc>
          <w:tcPr>
            <w:tcW w:w="4584" w:type="dxa"/>
            <w:gridSpan w:val="2"/>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 xml:space="preserve"> Resguardos ; Entrega de Bienes Muebles</w:t>
            </w:r>
          </w:p>
        </w:tc>
        <w:tc>
          <w:tcPr>
            <w:tcW w:w="2436"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41"/>
        </w:trPr>
        <w:tc>
          <w:tcPr>
            <w:tcW w:w="2832" w:type="dxa"/>
            <w:vAlign w:val="center"/>
          </w:tcPr>
          <w:p w:rsidR="00E13153" w:rsidRPr="009A0760" w:rsidRDefault="00E13153" w:rsidP="00E13153">
            <w:pPr>
              <w:rPr>
                <w:rFonts w:ascii="Arial" w:hAnsi="Arial" w:cs="Arial"/>
                <w:b/>
                <w:sz w:val="20"/>
                <w:szCs w:val="20"/>
              </w:rPr>
            </w:pPr>
            <w:r w:rsidRPr="009A0760">
              <w:rPr>
                <w:rFonts w:ascii="Arial" w:hAnsi="Arial" w:cs="Arial"/>
                <w:b/>
                <w:sz w:val="20"/>
                <w:szCs w:val="20"/>
              </w:rPr>
              <w:t>6.18.-</w:t>
            </w:r>
            <w:r w:rsidRPr="009A0760">
              <w:rPr>
                <w:rFonts w:ascii="Arial" w:hAnsi="Arial" w:cs="Arial"/>
                <w:sz w:val="20"/>
                <w:szCs w:val="20"/>
              </w:rPr>
              <w:t>Inventario Físico de Bienes Inmuebles</w:t>
            </w:r>
          </w:p>
        </w:tc>
        <w:tc>
          <w:tcPr>
            <w:tcW w:w="4584" w:type="dxa"/>
            <w:gridSpan w:val="2"/>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 xml:space="preserve">Remisión de Cedulas Analíticas  </w:t>
            </w:r>
          </w:p>
        </w:tc>
        <w:tc>
          <w:tcPr>
            <w:tcW w:w="2436"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Archivero 1, Cajón  1</w:t>
            </w:r>
          </w:p>
        </w:tc>
      </w:tr>
      <w:tr w:rsidR="00E13153" w:rsidRPr="009A0760" w:rsidTr="004F7765">
        <w:trPr>
          <w:trHeight w:val="241"/>
        </w:trPr>
        <w:tc>
          <w:tcPr>
            <w:tcW w:w="2832" w:type="dxa"/>
            <w:vAlign w:val="center"/>
          </w:tcPr>
          <w:p w:rsidR="00E13153" w:rsidRPr="009A0760" w:rsidRDefault="00E13153" w:rsidP="00E13153">
            <w:pPr>
              <w:rPr>
                <w:rFonts w:ascii="Arial" w:hAnsi="Arial" w:cs="Arial"/>
                <w:sz w:val="20"/>
                <w:szCs w:val="20"/>
              </w:rPr>
            </w:pPr>
            <w:r w:rsidRPr="009A0760">
              <w:rPr>
                <w:rFonts w:ascii="Arial" w:hAnsi="Arial" w:cs="Arial"/>
                <w:b/>
                <w:sz w:val="20"/>
                <w:szCs w:val="20"/>
              </w:rPr>
              <w:t>6.23.-</w:t>
            </w:r>
            <w:r w:rsidRPr="009A0760">
              <w:rPr>
                <w:rFonts w:ascii="Arial" w:hAnsi="Arial" w:cs="Arial"/>
                <w:sz w:val="20"/>
                <w:szCs w:val="20"/>
              </w:rPr>
              <w:t xml:space="preserve"> Comités y Subcomités de Adquisiciones,</w:t>
            </w:r>
          </w:p>
          <w:p w:rsidR="00E13153" w:rsidRPr="009A0760" w:rsidRDefault="00E13153" w:rsidP="00E13153">
            <w:pPr>
              <w:rPr>
                <w:rFonts w:ascii="Arial" w:hAnsi="Arial" w:cs="Arial"/>
                <w:sz w:val="20"/>
                <w:szCs w:val="20"/>
              </w:rPr>
            </w:pPr>
            <w:r w:rsidRPr="009A0760">
              <w:rPr>
                <w:rFonts w:ascii="Arial" w:hAnsi="Arial" w:cs="Arial"/>
                <w:sz w:val="20"/>
                <w:szCs w:val="20"/>
              </w:rPr>
              <w:t>Arrendamientos  y Servicios</w:t>
            </w:r>
          </w:p>
        </w:tc>
        <w:tc>
          <w:tcPr>
            <w:tcW w:w="4584" w:type="dxa"/>
            <w:gridSpan w:val="2"/>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Proyectos, Actas del Subcomité de Adquisiciones, Arrendamientos Y Servicios. (Tomo I).</w:t>
            </w:r>
          </w:p>
        </w:tc>
        <w:tc>
          <w:tcPr>
            <w:tcW w:w="2436" w:type="dxa"/>
            <w:vAlign w:val="center"/>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2</w:t>
            </w:r>
          </w:p>
        </w:tc>
      </w:tr>
      <w:tr w:rsidR="00E13153" w:rsidRPr="009A0760" w:rsidTr="004F7765">
        <w:trPr>
          <w:trHeight w:val="241"/>
        </w:trPr>
        <w:tc>
          <w:tcPr>
            <w:tcW w:w="13858" w:type="dxa"/>
            <w:gridSpan w:val="6"/>
            <w:vAlign w:val="center"/>
          </w:tcPr>
          <w:p w:rsidR="00E13153" w:rsidRPr="009A0760" w:rsidRDefault="00E13153" w:rsidP="00E13153">
            <w:pPr>
              <w:rPr>
                <w:rFonts w:ascii="Arial" w:hAnsi="Arial" w:cs="Arial"/>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 xml:space="preserve">7.- </w:t>
            </w:r>
            <w:r w:rsidR="00136DBB" w:rsidRPr="009A0760">
              <w:rPr>
                <w:rFonts w:ascii="Arial" w:hAnsi="Arial" w:cs="Arial"/>
                <w:b/>
                <w:sz w:val="20"/>
                <w:szCs w:val="20"/>
                <w:lang w:val="es-MX"/>
              </w:rPr>
              <w:t>Servicios Generales</w:t>
            </w:r>
          </w:p>
        </w:tc>
      </w:tr>
      <w:tr w:rsidR="00E13153" w:rsidRPr="009A0760" w:rsidTr="004F7765">
        <w:trPr>
          <w:trHeight w:val="241"/>
        </w:trPr>
        <w:tc>
          <w:tcPr>
            <w:tcW w:w="283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84"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0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B0078C">
        <w:trPr>
          <w:trHeight w:val="241"/>
        </w:trPr>
        <w:tc>
          <w:tcPr>
            <w:tcW w:w="2832" w:type="dxa"/>
            <w:vAlign w:val="center"/>
          </w:tcPr>
          <w:p w:rsidR="00280417" w:rsidRPr="009A0760" w:rsidRDefault="00280417" w:rsidP="00280417">
            <w:pPr>
              <w:rPr>
                <w:rFonts w:ascii="Arial" w:hAnsi="Arial" w:cs="Arial"/>
                <w:b/>
                <w:sz w:val="20"/>
                <w:szCs w:val="20"/>
              </w:rPr>
            </w:pPr>
            <w:r w:rsidRPr="009A0760">
              <w:rPr>
                <w:rFonts w:ascii="Arial" w:hAnsi="Arial" w:cs="Arial"/>
                <w:b/>
                <w:sz w:val="20"/>
                <w:szCs w:val="20"/>
              </w:rPr>
              <w:t>7.1.-</w:t>
            </w:r>
            <w:r w:rsidRPr="009A0760">
              <w:rPr>
                <w:rFonts w:ascii="Arial" w:hAnsi="Arial" w:cs="Arial"/>
                <w:sz w:val="20"/>
                <w:szCs w:val="20"/>
              </w:rPr>
              <w:t xml:space="preserve"> Disposición en Materia de Servicios Generales</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Control de fotocopiado</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A478E9">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B0078C">
        <w:trPr>
          <w:trHeight w:val="241"/>
        </w:trPr>
        <w:tc>
          <w:tcPr>
            <w:tcW w:w="2832" w:type="dxa"/>
            <w:vAlign w:val="center"/>
          </w:tcPr>
          <w:p w:rsidR="00280417" w:rsidRPr="009A0760" w:rsidRDefault="00280417" w:rsidP="00280417">
            <w:pPr>
              <w:rPr>
                <w:rFonts w:ascii="Arial" w:hAnsi="Arial" w:cs="Arial"/>
                <w:b/>
                <w:sz w:val="20"/>
                <w:szCs w:val="20"/>
              </w:rPr>
            </w:pPr>
            <w:r w:rsidRPr="009A0760">
              <w:rPr>
                <w:rFonts w:ascii="Arial" w:hAnsi="Arial" w:cs="Arial"/>
                <w:b/>
                <w:sz w:val="20"/>
                <w:szCs w:val="20"/>
              </w:rPr>
              <w:t xml:space="preserve">7.3.- </w:t>
            </w:r>
            <w:r w:rsidRPr="009A0760">
              <w:rPr>
                <w:rFonts w:ascii="Arial" w:hAnsi="Arial" w:cs="Arial"/>
                <w:sz w:val="20"/>
                <w:szCs w:val="20"/>
              </w:rPr>
              <w:t>Servicios Básicos (Energía Eléctrica, Agua, Predial, etc.)</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Verificación de las instalaciones de la Junta Distrital 05 ( Comisión Federal de Electricidad e impermeabilización de los techos)</w:t>
            </w:r>
          </w:p>
        </w:tc>
        <w:tc>
          <w:tcPr>
            <w:tcW w:w="2436" w:type="dxa"/>
          </w:tcPr>
          <w:p w:rsidR="00280417" w:rsidRDefault="00280417" w:rsidP="00280417">
            <w:pPr>
              <w:jc w:val="center"/>
            </w:pPr>
            <w:r w:rsidRPr="00A478E9">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1, Cajón  1</w:t>
            </w:r>
          </w:p>
        </w:tc>
      </w:tr>
      <w:tr w:rsidR="00E13153" w:rsidRPr="009A0760" w:rsidTr="004F7765">
        <w:trPr>
          <w:trHeight w:val="241"/>
        </w:trPr>
        <w:tc>
          <w:tcPr>
            <w:tcW w:w="2832" w:type="dxa"/>
            <w:vAlign w:val="center"/>
          </w:tcPr>
          <w:p w:rsidR="00E13153" w:rsidRPr="009A0760" w:rsidRDefault="00E13153" w:rsidP="00E13153">
            <w:pPr>
              <w:rPr>
                <w:rFonts w:ascii="Arial" w:hAnsi="Arial" w:cs="Arial"/>
                <w:b/>
                <w:sz w:val="20"/>
                <w:szCs w:val="20"/>
                <w:u w:val="single"/>
              </w:rPr>
            </w:pPr>
            <w:r w:rsidRPr="009A0760">
              <w:rPr>
                <w:rFonts w:ascii="Arial" w:hAnsi="Arial" w:cs="Arial"/>
                <w:b/>
                <w:sz w:val="20"/>
                <w:szCs w:val="20"/>
              </w:rPr>
              <w:t xml:space="preserve">7.5.- </w:t>
            </w:r>
            <w:r w:rsidRPr="009A0760">
              <w:rPr>
                <w:rFonts w:ascii="Arial" w:hAnsi="Arial" w:cs="Arial"/>
                <w:sz w:val="20"/>
                <w:szCs w:val="20"/>
              </w:rPr>
              <w:t>Servicios de Seguridad y Vigilancia</w:t>
            </w:r>
          </w:p>
        </w:tc>
        <w:tc>
          <w:tcPr>
            <w:tcW w:w="4584" w:type="dxa"/>
            <w:gridSpan w:val="2"/>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Expediente de los servicios de Vigilancia (oficinas Junta Distrital, Modulo Fijo de Atención Ciudadana 310521)</w:t>
            </w:r>
          </w:p>
          <w:p w:rsidR="00E13153" w:rsidRPr="009A0760" w:rsidRDefault="00E13153" w:rsidP="00E13153">
            <w:pPr>
              <w:jc w:val="both"/>
              <w:rPr>
                <w:rFonts w:ascii="Arial" w:hAnsi="Arial" w:cs="Arial"/>
                <w:sz w:val="20"/>
                <w:szCs w:val="20"/>
              </w:rPr>
            </w:pPr>
          </w:p>
        </w:tc>
        <w:tc>
          <w:tcPr>
            <w:tcW w:w="2436"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41"/>
        </w:trPr>
        <w:tc>
          <w:tcPr>
            <w:tcW w:w="2832" w:type="dxa"/>
            <w:vAlign w:val="center"/>
          </w:tcPr>
          <w:p w:rsidR="00E13153" w:rsidRPr="009A0760" w:rsidRDefault="00E13153" w:rsidP="00E13153">
            <w:pPr>
              <w:rPr>
                <w:rFonts w:ascii="Arial" w:hAnsi="Arial" w:cs="Arial"/>
                <w:b/>
                <w:sz w:val="20"/>
                <w:szCs w:val="20"/>
              </w:rPr>
            </w:pPr>
            <w:r w:rsidRPr="009A0760">
              <w:rPr>
                <w:rFonts w:ascii="Arial" w:hAnsi="Arial" w:cs="Arial"/>
                <w:b/>
                <w:sz w:val="20"/>
                <w:szCs w:val="20"/>
              </w:rPr>
              <w:t xml:space="preserve">7.6.- </w:t>
            </w:r>
            <w:r w:rsidRPr="009A0760">
              <w:rPr>
                <w:rFonts w:ascii="Arial" w:hAnsi="Arial" w:cs="Arial"/>
                <w:sz w:val="20"/>
                <w:szCs w:val="20"/>
              </w:rPr>
              <w:t>Servicios de Lavandería, Limpieza, Higiene y Fumigación</w:t>
            </w:r>
          </w:p>
        </w:tc>
        <w:tc>
          <w:tcPr>
            <w:tcW w:w="4584" w:type="dxa"/>
            <w:gridSpan w:val="2"/>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 xml:space="preserve">Contratos del Servicio de Vigilancia y Limpieza para la Junta y para el </w:t>
            </w:r>
            <w:r w:rsidR="00CF19BC" w:rsidRPr="009A0760">
              <w:rPr>
                <w:rFonts w:ascii="Arial" w:hAnsi="Arial" w:cs="Arial"/>
                <w:sz w:val="20"/>
                <w:szCs w:val="20"/>
              </w:rPr>
              <w:t>Módulo</w:t>
            </w:r>
            <w:r w:rsidRPr="009A0760">
              <w:rPr>
                <w:rFonts w:ascii="Arial" w:hAnsi="Arial" w:cs="Arial"/>
                <w:sz w:val="20"/>
                <w:szCs w:val="20"/>
              </w:rPr>
              <w:t xml:space="preserve"> de Atención Ciudadana 310521; Expediente de los servicios de Limpieza;</w:t>
            </w:r>
          </w:p>
        </w:tc>
        <w:tc>
          <w:tcPr>
            <w:tcW w:w="2436"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4317FF">
        <w:trPr>
          <w:trHeight w:val="241"/>
        </w:trPr>
        <w:tc>
          <w:tcPr>
            <w:tcW w:w="2832" w:type="dxa"/>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7.8.-</w:t>
            </w:r>
            <w:r w:rsidRPr="009A0760">
              <w:rPr>
                <w:rFonts w:ascii="Arial" w:hAnsi="Arial" w:cs="Arial"/>
                <w:sz w:val="20"/>
                <w:szCs w:val="20"/>
              </w:rPr>
              <w:t xml:space="preserve"> Servicios de Telefonía, Telefonía Celular Y Radiolocalización</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 xml:space="preserve">Remisión de cheque de pago de Servicio telefónico de la Junta </w:t>
            </w:r>
          </w:p>
        </w:tc>
        <w:tc>
          <w:tcPr>
            <w:tcW w:w="2436" w:type="dxa"/>
          </w:tcPr>
          <w:p w:rsidR="00280417" w:rsidRDefault="00280417" w:rsidP="00280417">
            <w:pPr>
              <w:jc w:val="center"/>
            </w:pPr>
            <w:r w:rsidRPr="00A8387D">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4317FF">
        <w:trPr>
          <w:trHeight w:val="241"/>
        </w:trPr>
        <w:tc>
          <w:tcPr>
            <w:tcW w:w="2832" w:type="dxa"/>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7.12.-</w:t>
            </w:r>
            <w:r w:rsidRPr="009A0760">
              <w:rPr>
                <w:rFonts w:ascii="Arial" w:hAnsi="Arial" w:cs="Arial"/>
                <w:sz w:val="20"/>
                <w:szCs w:val="20"/>
              </w:rPr>
              <w:t xml:space="preserve"> Mantenimiento, Conservación e Instalación de Equipo de Computo</w:t>
            </w:r>
          </w:p>
        </w:tc>
        <w:tc>
          <w:tcPr>
            <w:tcW w:w="4584" w:type="dxa"/>
            <w:gridSpan w:val="2"/>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Remisión de equipos de cómputo para su mantenimiento</w:t>
            </w:r>
          </w:p>
        </w:tc>
        <w:tc>
          <w:tcPr>
            <w:tcW w:w="2436" w:type="dxa"/>
          </w:tcPr>
          <w:p w:rsidR="00280417" w:rsidRDefault="00280417" w:rsidP="00280417">
            <w:pPr>
              <w:jc w:val="center"/>
            </w:pPr>
            <w:r w:rsidRPr="00A8387D">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1, Cajón  1</w:t>
            </w:r>
          </w:p>
        </w:tc>
      </w:tr>
      <w:tr w:rsidR="00E13153" w:rsidRPr="009A0760" w:rsidTr="004F7765">
        <w:trPr>
          <w:trHeight w:val="241"/>
        </w:trPr>
        <w:tc>
          <w:tcPr>
            <w:tcW w:w="2832" w:type="dxa"/>
            <w:vAlign w:val="center"/>
          </w:tcPr>
          <w:p w:rsidR="00E13153" w:rsidRPr="009A0760" w:rsidRDefault="00E13153" w:rsidP="00E13153">
            <w:pPr>
              <w:rPr>
                <w:rFonts w:ascii="Arial" w:hAnsi="Arial" w:cs="Arial"/>
                <w:b/>
                <w:sz w:val="20"/>
                <w:szCs w:val="20"/>
              </w:rPr>
            </w:pPr>
            <w:r w:rsidRPr="009A0760">
              <w:rPr>
                <w:rFonts w:ascii="Arial" w:hAnsi="Arial" w:cs="Arial"/>
                <w:b/>
                <w:sz w:val="20"/>
                <w:szCs w:val="20"/>
              </w:rPr>
              <w:t xml:space="preserve">7.13.- </w:t>
            </w:r>
            <w:r w:rsidRPr="009A0760">
              <w:rPr>
                <w:rFonts w:ascii="Arial" w:hAnsi="Arial" w:cs="Arial"/>
                <w:sz w:val="20"/>
                <w:szCs w:val="20"/>
              </w:rPr>
              <w:t>Control del Parque Vehicular</w:t>
            </w:r>
          </w:p>
        </w:tc>
        <w:tc>
          <w:tcPr>
            <w:tcW w:w="4584" w:type="dxa"/>
            <w:gridSpan w:val="2"/>
            <w:vAlign w:val="center"/>
          </w:tcPr>
          <w:p w:rsidR="00E13153" w:rsidRPr="009A0760" w:rsidRDefault="00E13153" w:rsidP="00E13153">
            <w:pPr>
              <w:rPr>
                <w:rFonts w:ascii="Arial" w:hAnsi="Arial" w:cs="Arial"/>
                <w:sz w:val="20"/>
                <w:szCs w:val="20"/>
              </w:rPr>
            </w:pPr>
            <w:r w:rsidRPr="009A0760">
              <w:rPr>
                <w:rFonts w:ascii="Arial" w:hAnsi="Arial" w:cs="Arial"/>
                <w:sz w:val="20"/>
                <w:szCs w:val="20"/>
              </w:rPr>
              <w:t xml:space="preserve">Solicitud de Vehículos a la Junta Local derivado del Proceso Electoral Federal 2014-2015; Acta </w:t>
            </w:r>
            <w:r w:rsidRPr="009A0760">
              <w:rPr>
                <w:rFonts w:ascii="Arial" w:hAnsi="Arial" w:cs="Arial"/>
                <w:sz w:val="20"/>
                <w:szCs w:val="20"/>
              </w:rPr>
              <w:lastRenderedPageBreak/>
              <w:t>perdida de la placa del vehículo Nissan Doble 2014Cabina; Entrega de vehículos arrendados.</w:t>
            </w:r>
          </w:p>
        </w:tc>
        <w:tc>
          <w:tcPr>
            <w:tcW w:w="2436" w:type="dxa"/>
            <w:vAlign w:val="center"/>
          </w:tcPr>
          <w:p w:rsidR="00E13153" w:rsidRPr="009A0760" w:rsidRDefault="00E13153" w:rsidP="00E13153">
            <w:pPr>
              <w:jc w:val="center"/>
              <w:rPr>
                <w:rFonts w:ascii="Arial" w:hAnsi="Arial" w:cs="Arial"/>
                <w:sz w:val="20"/>
                <w:szCs w:val="20"/>
              </w:rPr>
            </w:pPr>
            <w:r w:rsidRPr="009A0760">
              <w:rPr>
                <w:rFonts w:ascii="Arial" w:hAnsi="Arial" w:cs="Arial"/>
                <w:sz w:val="20"/>
                <w:szCs w:val="20"/>
              </w:rPr>
              <w:lastRenderedPageBreak/>
              <w:t>2014-2015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5 expedientes</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41"/>
        </w:trPr>
        <w:tc>
          <w:tcPr>
            <w:tcW w:w="2832" w:type="dxa"/>
            <w:vAlign w:val="center"/>
          </w:tcPr>
          <w:p w:rsidR="00E13153" w:rsidRPr="009A0760" w:rsidRDefault="00E13153" w:rsidP="00E13153">
            <w:pPr>
              <w:rPr>
                <w:rFonts w:ascii="Arial" w:hAnsi="Arial" w:cs="Arial"/>
                <w:sz w:val="20"/>
                <w:szCs w:val="20"/>
              </w:rPr>
            </w:pPr>
            <w:r w:rsidRPr="009A0760">
              <w:rPr>
                <w:rFonts w:ascii="Arial" w:hAnsi="Arial" w:cs="Arial"/>
                <w:b/>
                <w:sz w:val="20"/>
                <w:szCs w:val="20"/>
              </w:rPr>
              <w:t>7.14.-</w:t>
            </w:r>
            <w:r w:rsidRPr="009A0760">
              <w:rPr>
                <w:rFonts w:ascii="Arial" w:hAnsi="Arial" w:cs="Arial"/>
                <w:sz w:val="20"/>
                <w:szCs w:val="20"/>
              </w:rPr>
              <w:t xml:space="preserve"> Vales de Combustible</w:t>
            </w:r>
          </w:p>
        </w:tc>
        <w:tc>
          <w:tcPr>
            <w:tcW w:w="4584" w:type="dxa"/>
            <w:gridSpan w:val="2"/>
            <w:vAlign w:val="center"/>
          </w:tcPr>
          <w:p w:rsidR="00E13153" w:rsidRPr="009A0760" w:rsidRDefault="00E13153" w:rsidP="00E13153">
            <w:pPr>
              <w:rPr>
                <w:rFonts w:ascii="Arial" w:hAnsi="Arial" w:cs="Arial"/>
                <w:sz w:val="20"/>
                <w:szCs w:val="20"/>
              </w:rPr>
            </w:pPr>
            <w:r w:rsidRPr="009A0760">
              <w:rPr>
                <w:rFonts w:ascii="Arial" w:hAnsi="Arial" w:cs="Arial"/>
                <w:sz w:val="20"/>
                <w:szCs w:val="20"/>
              </w:rPr>
              <w:t>Remisión de  las bitácoras de combustible  de la Junta  Distrital; vales de gasolina</w:t>
            </w:r>
          </w:p>
        </w:tc>
        <w:tc>
          <w:tcPr>
            <w:tcW w:w="2436" w:type="dxa"/>
            <w:vAlign w:val="center"/>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41"/>
        </w:trPr>
        <w:tc>
          <w:tcPr>
            <w:tcW w:w="13858" w:type="dxa"/>
            <w:gridSpan w:val="6"/>
            <w:vAlign w:val="center"/>
          </w:tcPr>
          <w:p w:rsidR="00E13153" w:rsidRPr="009A0760" w:rsidRDefault="00E13153" w:rsidP="00E13153">
            <w:pPr>
              <w:rPr>
                <w:rFonts w:ascii="Arial" w:hAnsi="Arial" w:cs="Arial"/>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 xml:space="preserve">8.- </w:t>
            </w:r>
            <w:r w:rsidR="00136DBB" w:rsidRPr="009A0760">
              <w:rPr>
                <w:rFonts w:ascii="Arial" w:hAnsi="Arial" w:cs="Arial"/>
                <w:b/>
                <w:sz w:val="20"/>
                <w:szCs w:val="20"/>
                <w:lang w:val="es-MX"/>
              </w:rPr>
              <w:t>Tecnologías y Servicios de la Información</w:t>
            </w:r>
          </w:p>
        </w:tc>
      </w:tr>
      <w:tr w:rsidR="00E13153" w:rsidRPr="009A0760" w:rsidTr="004F7765">
        <w:trPr>
          <w:trHeight w:val="241"/>
        </w:trPr>
        <w:tc>
          <w:tcPr>
            <w:tcW w:w="283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84"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FD63E6">
        <w:trPr>
          <w:trHeight w:val="241"/>
        </w:trPr>
        <w:tc>
          <w:tcPr>
            <w:tcW w:w="2832" w:type="dxa"/>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8.14</w:t>
            </w:r>
            <w:r w:rsidRPr="009A0760">
              <w:rPr>
                <w:rFonts w:ascii="Arial" w:hAnsi="Arial" w:cs="Arial"/>
                <w:sz w:val="20"/>
                <w:szCs w:val="20"/>
              </w:rPr>
              <w:t>.- Control y Desarrollo del Parque Informático</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Actualización de bienes informáticos de la Junta Distrital y equipos arrendados.</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80153A">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FD63E6">
        <w:trPr>
          <w:trHeight w:val="241"/>
        </w:trPr>
        <w:tc>
          <w:tcPr>
            <w:tcW w:w="2832" w:type="dxa"/>
            <w:vAlign w:val="center"/>
          </w:tcPr>
          <w:p w:rsidR="00280417" w:rsidRPr="009A0760" w:rsidRDefault="00280417" w:rsidP="00280417">
            <w:pPr>
              <w:rPr>
                <w:rFonts w:ascii="Arial" w:hAnsi="Arial" w:cs="Arial"/>
                <w:b/>
                <w:sz w:val="20"/>
                <w:szCs w:val="20"/>
              </w:rPr>
            </w:pPr>
            <w:r w:rsidRPr="009A0760">
              <w:rPr>
                <w:rFonts w:ascii="Arial" w:hAnsi="Arial" w:cs="Arial"/>
                <w:b/>
                <w:sz w:val="20"/>
                <w:szCs w:val="20"/>
              </w:rPr>
              <w:t xml:space="preserve">8.15.- </w:t>
            </w:r>
            <w:r w:rsidRPr="009A0760">
              <w:rPr>
                <w:rFonts w:ascii="Arial" w:hAnsi="Arial" w:cs="Arial"/>
                <w:sz w:val="20"/>
                <w:szCs w:val="20"/>
              </w:rPr>
              <w:t>Disposiciones en materia de Servicios de información</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Solicitud de alta de correos electrónicos y alta de equipos en red</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80153A">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FD63E6">
        <w:trPr>
          <w:trHeight w:val="241"/>
        </w:trPr>
        <w:tc>
          <w:tcPr>
            <w:tcW w:w="2832" w:type="dxa"/>
            <w:vAlign w:val="center"/>
          </w:tcPr>
          <w:p w:rsidR="00280417" w:rsidRPr="009A0760" w:rsidRDefault="00280417" w:rsidP="00280417">
            <w:pPr>
              <w:rPr>
                <w:rFonts w:ascii="Arial" w:hAnsi="Arial" w:cs="Arial"/>
                <w:b/>
                <w:sz w:val="20"/>
                <w:szCs w:val="20"/>
              </w:rPr>
            </w:pPr>
            <w:r w:rsidRPr="009A0760">
              <w:rPr>
                <w:rFonts w:ascii="Arial" w:hAnsi="Arial" w:cs="Arial"/>
                <w:b/>
                <w:sz w:val="20"/>
                <w:szCs w:val="20"/>
              </w:rPr>
              <w:t xml:space="preserve">8.17.- </w:t>
            </w:r>
            <w:r w:rsidRPr="009A0760">
              <w:rPr>
                <w:rFonts w:ascii="Arial" w:hAnsi="Arial" w:cs="Arial"/>
                <w:sz w:val="20"/>
                <w:szCs w:val="20"/>
              </w:rPr>
              <w:t>Administración y Servicios de Archivo</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Cumplimiento de las Actividades de Archivo Institucional (Inventario General, de Transferencia Primaria, Secundaria, Baja Documental, Etc.)</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80153A">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41"/>
        </w:trPr>
        <w:tc>
          <w:tcPr>
            <w:tcW w:w="13858" w:type="dxa"/>
            <w:gridSpan w:val="6"/>
            <w:vAlign w:val="center"/>
          </w:tcPr>
          <w:p w:rsidR="00E13153" w:rsidRPr="009A0760" w:rsidRDefault="00E13153" w:rsidP="00E13153">
            <w:pPr>
              <w:rPr>
                <w:rFonts w:ascii="Arial" w:hAnsi="Arial" w:cs="Arial"/>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 xml:space="preserve">10.- </w:t>
            </w:r>
            <w:r w:rsidR="00136DBB" w:rsidRPr="009A0760">
              <w:rPr>
                <w:rFonts w:ascii="Arial" w:hAnsi="Arial" w:cs="Arial"/>
                <w:b/>
                <w:sz w:val="20"/>
                <w:szCs w:val="20"/>
                <w:lang w:val="es-MX"/>
              </w:rPr>
              <w:t>Control y Auditorias de Actividades Publicas</w:t>
            </w:r>
          </w:p>
        </w:tc>
      </w:tr>
      <w:tr w:rsidR="00E13153" w:rsidRPr="009A0760" w:rsidTr="004F7765">
        <w:trPr>
          <w:trHeight w:val="241"/>
        </w:trPr>
        <w:tc>
          <w:tcPr>
            <w:tcW w:w="283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84"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0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rPr>
          <w:trHeight w:val="241"/>
        </w:trPr>
        <w:tc>
          <w:tcPr>
            <w:tcW w:w="2832" w:type="dxa"/>
            <w:vAlign w:val="center"/>
          </w:tcPr>
          <w:p w:rsidR="00E13153" w:rsidRPr="009A0760" w:rsidRDefault="00E13153" w:rsidP="00E13153">
            <w:pPr>
              <w:autoSpaceDE w:val="0"/>
              <w:autoSpaceDN w:val="0"/>
              <w:adjustRightInd w:val="0"/>
              <w:rPr>
                <w:rFonts w:ascii="Arial" w:eastAsiaTheme="minorHAnsi" w:hAnsi="Arial" w:cs="Arial"/>
                <w:sz w:val="20"/>
                <w:szCs w:val="20"/>
                <w:lang w:eastAsia="en-US"/>
              </w:rPr>
            </w:pPr>
            <w:r w:rsidRPr="009A0760">
              <w:rPr>
                <w:rFonts w:ascii="Arial" w:hAnsi="Arial" w:cs="Arial"/>
                <w:b/>
                <w:sz w:val="20"/>
                <w:szCs w:val="20"/>
                <w:lang w:val="es-MX"/>
              </w:rPr>
              <w:t>10.2.-</w:t>
            </w:r>
            <w:r w:rsidRPr="009A0760">
              <w:rPr>
                <w:rFonts w:ascii="Arial" w:hAnsi="Arial" w:cs="Arial"/>
                <w:sz w:val="20"/>
                <w:szCs w:val="20"/>
              </w:rPr>
              <w:t xml:space="preserve"> </w:t>
            </w:r>
            <w:r w:rsidRPr="009A0760">
              <w:rPr>
                <w:rFonts w:ascii="Arial" w:eastAsiaTheme="minorHAnsi" w:hAnsi="Arial" w:cs="Arial"/>
                <w:sz w:val="20"/>
                <w:szCs w:val="20"/>
                <w:lang w:eastAsia="en-US"/>
              </w:rPr>
              <w:t>Programas y proyectos en materia de</w:t>
            </w:r>
          </w:p>
          <w:p w:rsidR="00E13153" w:rsidRPr="009A0760" w:rsidRDefault="00E13153" w:rsidP="00E13153">
            <w:pPr>
              <w:rPr>
                <w:rFonts w:ascii="Arial" w:hAnsi="Arial" w:cs="Arial"/>
                <w:sz w:val="20"/>
                <w:szCs w:val="20"/>
                <w:lang w:val="es-MX"/>
              </w:rPr>
            </w:pPr>
            <w:r w:rsidRPr="009A0760">
              <w:rPr>
                <w:rFonts w:ascii="Arial" w:eastAsiaTheme="minorHAnsi" w:hAnsi="Arial" w:cs="Arial"/>
                <w:sz w:val="20"/>
                <w:szCs w:val="20"/>
                <w:lang w:eastAsia="en-US"/>
              </w:rPr>
              <w:t>control y auditorías</w:t>
            </w:r>
          </w:p>
          <w:p w:rsidR="00E13153" w:rsidRPr="009A0760" w:rsidRDefault="00E13153" w:rsidP="00E13153">
            <w:pPr>
              <w:rPr>
                <w:rFonts w:ascii="Arial" w:hAnsi="Arial" w:cs="Arial"/>
                <w:sz w:val="20"/>
                <w:szCs w:val="20"/>
                <w:lang w:val="es-MX"/>
              </w:rPr>
            </w:pPr>
          </w:p>
        </w:tc>
        <w:tc>
          <w:tcPr>
            <w:tcW w:w="4584" w:type="dxa"/>
            <w:gridSpan w:val="2"/>
            <w:vAlign w:val="center"/>
          </w:tcPr>
          <w:p w:rsidR="00E13153" w:rsidRPr="009A0760" w:rsidRDefault="00E13153" w:rsidP="00E13153">
            <w:pPr>
              <w:rPr>
                <w:rFonts w:ascii="Arial" w:hAnsi="Arial" w:cs="Arial"/>
                <w:sz w:val="20"/>
                <w:szCs w:val="20"/>
                <w:lang w:val="es-MX"/>
              </w:rPr>
            </w:pPr>
            <w:r w:rsidRPr="009A0760">
              <w:rPr>
                <w:rFonts w:ascii="Arial" w:hAnsi="Arial" w:cs="Arial"/>
                <w:sz w:val="20"/>
                <w:szCs w:val="20"/>
                <w:lang w:val="es-MX"/>
              </w:rPr>
              <w:t>Remisión de  documentación e  información  a la Contraloría General</w:t>
            </w:r>
          </w:p>
        </w:tc>
        <w:tc>
          <w:tcPr>
            <w:tcW w:w="2436" w:type="dxa"/>
            <w:vAlign w:val="center"/>
          </w:tcPr>
          <w:p w:rsidR="00E13153" w:rsidRPr="009A0760" w:rsidRDefault="00280417" w:rsidP="00E13153">
            <w:pPr>
              <w:jc w:val="center"/>
              <w:rPr>
                <w:rFonts w:ascii="Arial" w:hAnsi="Arial" w:cs="Arial"/>
                <w:sz w:val="20"/>
                <w:szCs w:val="20"/>
              </w:rPr>
            </w:pPr>
            <w:r w:rsidRPr="009A0760">
              <w:rPr>
                <w:rFonts w:ascii="Arial" w:hAnsi="Arial" w:cs="Arial"/>
                <w:sz w:val="20"/>
                <w:szCs w:val="20"/>
                <w:lang w:val="es-MX"/>
              </w:rPr>
              <w:t>2014</w:t>
            </w:r>
            <w:r>
              <w:rPr>
                <w:rFonts w:ascii="Arial" w:hAnsi="Arial" w:cs="Arial"/>
                <w:sz w:val="20"/>
                <w:szCs w:val="20"/>
                <w:lang w:val="es-MX"/>
              </w:rPr>
              <w:t>-2015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41"/>
        </w:trPr>
        <w:tc>
          <w:tcPr>
            <w:tcW w:w="13858" w:type="dxa"/>
            <w:gridSpan w:val="6"/>
            <w:vAlign w:val="center"/>
          </w:tcPr>
          <w:p w:rsidR="00E13153" w:rsidRPr="009A0760" w:rsidRDefault="00E13153" w:rsidP="00E13153">
            <w:pPr>
              <w:rPr>
                <w:rFonts w:ascii="Arial" w:hAnsi="Arial" w:cs="Arial"/>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 xml:space="preserve">11.- </w:t>
            </w:r>
            <w:r w:rsidR="00136DBB" w:rsidRPr="009A0760">
              <w:rPr>
                <w:rFonts w:ascii="Arial" w:hAnsi="Arial" w:cs="Arial"/>
                <w:b/>
                <w:sz w:val="20"/>
                <w:szCs w:val="20"/>
                <w:lang w:val="es-MX"/>
              </w:rPr>
              <w:t>Planeación, Información, Evaluación y Políticas</w:t>
            </w:r>
          </w:p>
        </w:tc>
      </w:tr>
      <w:tr w:rsidR="00E13153" w:rsidRPr="009A0760" w:rsidTr="004F7765">
        <w:trPr>
          <w:trHeight w:val="241"/>
        </w:trPr>
        <w:tc>
          <w:tcPr>
            <w:tcW w:w="283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84"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41"/>
        </w:trPr>
        <w:tc>
          <w:tcPr>
            <w:tcW w:w="2832" w:type="dxa"/>
            <w:vAlign w:val="center"/>
          </w:tcPr>
          <w:p w:rsidR="00E13153" w:rsidRPr="009A0760" w:rsidRDefault="00E13153" w:rsidP="00E13153">
            <w:pPr>
              <w:rPr>
                <w:rFonts w:ascii="Arial" w:hAnsi="Arial" w:cs="Arial"/>
                <w:sz w:val="20"/>
                <w:szCs w:val="20"/>
              </w:rPr>
            </w:pPr>
            <w:r w:rsidRPr="009A0760">
              <w:rPr>
                <w:rFonts w:ascii="Arial" w:hAnsi="Arial" w:cs="Arial"/>
                <w:b/>
                <w:sz w:val="20"/>
                <w:szCs w:val="20"/>
              </w:rPr>
              <w:t>11.22</w:t>
            </w:r>
            <w:r w:rsidRPr="009A0760">
              <w:rPr>
                <w:rFonts w:ascii="Arial" w:hAnsi="Arial" w:cs="Arial"/>
                <w:sz w:val="20"/>
                <w:szCs w:val="20"/>
              </w:rPr>
              <w:t>.- Junta Distrital Ejecutiva</w:t>
            </w:r>
          </w:p>
        </w:tc>
        <w:tc>
          <w:tcPr>
            <w:tcW w:w="4584" w:type="dxa"/>
            <w:gridSpan w:val="2"/>
            <w:vAlign w:val="bottom"/>
          </w:tcPr>
          <w:p w:rsidR="00E13153" w:rsidRPr="009A0760" w:rsidRDefault="00E13153" w:rsidP="00E13153">
            <w:pPr>
              <w:jc w:val="both"/>
              <w:rPr>
                <w:rFonts w:ascii="Arial" w:hAnsi="Arial" w:cs="Arial"/>
                <w:sz w:val="20"/>
                <w:szCs w:val="20"/>
              </w:rPr>
            </w:pPr>
            <w:r w:rsidRPr="009A0760">
              <w:rPr>
                <w:rFonts w:ascii="Arial" w:hAnsi="Arial" w:cs="Arial"/>
                <w:sz w:val="20"/>
                <w:szCs w:val="20"/>
              </w:rPr>
              <w:t>Minutas levantadas en la Junta Distrital (Reuniones de Trabajo); Actas circunstanciadas; Proyectos de Actas y Actas de sesión de Junta;</w:t>
            </w:r>
          </w:p>
        </w:tc>
        <w:tc>
          <w:tcPr>
            <w:tcW w:w="2436"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004" w:type="dxa"/>
            <w:vAlign w:val="center"/>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6 expedientes</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 y 2</w:t>
            </w:r>
          </w:p>
        </w:tc>
      </w:tr>
      <w:tr w:rsidR="00E13153" w:rsidRPr="009A0760" w:rsidTr="004F7765">
        <w:trPr>
          <w:trHeight w:val="241"/>
        </w:trPr>
        <w:tc>
          <w:tcPr>
            <w:tcW w:w="13858" w:type="dxa"/>
            <w:gridSpan w:val="6"/>
            <w:vAlign w:val="center"/>
          </w:tcPr>
          <w:p w:rsidR="00E13153" w:rsidRPr="009A0760" w:rsidRDefault="00E13153" w:rsidP="00E759A9">
            <w:pPr>
              <w:rPr>
                <w:rFonts w:ascii="Arial" w:hAnsi="Arial" w:cs="Arial"/>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 xml:space="preserve">13.- </w:t>
            </w:r>
            <w:r w:rsidR="00136DBB" w:rsidRPr="009A0760">
              <w:rPr>
                <w:rFonts w:ascii="Arial" w:hAnsi="Arial" w:cs="Arial"/>
                <w:b/>
                <w:sz w:val="20"/>
                <w:szCs w:val="20"/>
                <w:lang w:val="es-MX"/>
              </w:rPr>
              <w:t>Partidos Políticos Nacionales y Agrupaciones Políticas Nacionales, Prerrogativas y Fiscalización</w:t>
            </w:r>
          </w:p>
        </w:tc>
      </w:tr>
      <w:tr w:rsidR="00E13153" w:rsidRPr="009A0760" w:rsidTr="004F7765">
        <w:trPr>
          <w:trHeight w:val="241"/>
        </w:trPr>
        <w:tc>
          <w:tcPr>
            <w:tcW w:w="283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84"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3012DC">
        <w:trPr>
          <w:trHeight w:val="241"/>
        </w:trPr>
        <w:tc>
          <w:tcPr>
            <w:tcW w:w="2832" w:type="dxa"/>
            <w:vAlign w:val="center"/>
          </w:tcPr>
          <w:p w:rsidR="00280417" w:rsidRPr="009A0760" w:rsidRDefault="00280417" w:rsidP="00280417">
            <w:pPr>
              <w:rPr>
                <w:rFonts w:ascii="Arial" w:hAnsi="Arial" w:cs="Arial"/>
                <w:sz w:val="20"/>
                <w:szCs w:val="20"/>
              </w:rPr>
            </w:pPr>
            <w:r w:rsidRPr="009A0760">
              <w:rPr>
                <w:rFonts w:ascii="Arial" w:hAnsi="Arial" w:cs="Arial"/>
                <w:b/>
                <w:sz w:val="20"/>
                <w:szCs w:val="20"/>
              </w:rPr>
              <w:t>13.1.-</w:t>
            </w:r>
            <w:r w:rsidRPr="009A0760">
              <w:rPr>
                <w:rFonts w:ascii="Arial" w:hAnsi="Arial" w:cs="Arial"/>
                <w:sz w:val="20"/>
                <w:szCs w:val="20"/>
              </w:rPr>
              <w:t xml:space="preserve"> Disposiciones en Materia de Partidos</w:t>
            </w:r>
          </w:p>
          <w:p w:rsidR="00280417" w:rsidRPr="009A0760" w:rsidRDefault="00280417" w:rsidP="00280417">
            <w:pPr>
              <w:rPr>
                <w:rFonts w:ascii="Arial" w:hAnsi="Arial" w:cs="Arial"/>
                <w:b/>
                <w:sz w:val="20"/>
                <w:szCs w:val="20"/>
              </w:rPr>
            </w:pPr>
            <w:r w:rsidRPr="009A0760">
              <w:rPr>
                <w:rFonts w:ascii="Arial" w:hAnsi="Arial" w:cs="Arial"/>
                <w:sz w:val="20"/>
                <w:szCs w:val="20"/>
              </w:rPr>
              <w:t>Políticos</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 xml:space="preserve">Solicitudes de Apoyo de Diligencias  por parte de la  Unidad de Fiscalización de los Recursos de Partidos Políticos </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FE532D">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3012DC">
        <w:trPr>
          <w:trHeight w:val="241"/>
        </w:trPr>
        <w:tc>
          <w:tcPr>
            <w:tcW w:w="2832" w:type="dxa"/>
            <w:vAlign w:val="center"/>
          </w:tcPr>
          <w:p w:rsidR="00280417" w:rsidRPr="009A0760" w:rsidRDefault="00280417" w:rsidP="00280417">
            <w:pPr>
              <w:rPr>
                <w:rFonts w:ascii="Arial" w:hAnsi="Arial" w:cs="Arial"/>
                <w:b/>
                <w:sz w:val="20"/>
                <w:szCs w:val="20"/>
              </w:rPr>
            </w:pPr>
            <w:r w:rsidRPr="009A0760">
              <w:rPr>
                <w:rFonts w:ascii="Arial" w:hAnsi="Arial" w:cs="Arial"/>
                <w:b/>
                <w:sz w:val="20"/>
                <w:szCs w:val="20"/>
              </w:rPr>
              <w:lastRenderedPageBreak/>
              <w:t>13.8.-</w:t>
            </w:r>
            <w:r w:rsidRPr="009A0760">
              <w:rPr>
                <w:rFonts w:ascii="Arial" w:hAnsi="Arial" w:cs="Arial"/>
                <w:sz w:val="20"/>
                <w:szCs w:val="20"/>
              </w:rPr>
              <w:t>Registro de Integrantes y Representantes ante los Órganos del Instituto</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Acreditación de Representantes de Partidos Políticos ante el 05 Consejo Distrital</w:t>
            </w:r>
          </w:p>
        </w:tc>
        <w:tc>
          <w:tcPr>
            <w:tcW w:w="2436" w:type="dxa"/>
          </w:tcPr>
          <w:p w:rsidR="00280417" w:rsidRDefault="00280417" w:rsidP="00280417">
            <w:pPr>
              <w:jc w:val="center"/>
            </w:pPr>
            <w:r w:rsidRPr="00FE532D">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1 expediente </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1, Cajón  1</w:t>
            </w:r>
          </w:p>
        </w:tc>
      </w:tr>
      <w:tr w:rsidR="00E13153" w:rsidRPr="009A0760" w:rsidTr="004F7765">
        <w:trPr>
          <w:trHeight w:val="241"/>
        </w:trPr>
        <w:tc>
          <w:tcPr>
            <w:tcW w:w="2832" w:type="dxa"/>
            <w:vAlign w:val="center"/>
          </w:tcPr>
          <w:p w:rsidR="00E13153" w:rsidRPr="009A0760" w:rsidRDefault="00E13153" w:rsidP="00E13153">
            <w:pPr>
              <w:rPr>
                <w:rFonts w:ascii="Arial" w:hAnsi="Arial" w:cs="Arial"/>
                <w:b/>
                <w:sz w:val="20"/>
                <w:szCs w:val="20"/>
              </w:rPr>
            </w:pPr>
            <w:r w:rsidRPr="009A0760">
              <w:rPr>
                <w:rFonts w:ascii="Arial" w:hAnsi="Arial" w:cs="Arial"/>
                <w:b/>
                <w:sz w:val="20"/>
                <w:szCs w:val="20"/>
              </w:rPr>
              <w:t>13.33</w:t>
            </w:r>
            <w:r w:rsidRPr="009A0760">
              <w:rPr>
                <w:rFonts w:ascii="Arial" w:hAnsi="Arial" w:cs="Arial"/>
                <w:sz w:val="20"/>
                <w:szCs w:val="20"/>
              </w:rPr>
              <w:t>.- Apoyo, Asesorías y Capacitación a Paridos Políticos</w:t>
            </w:r>
          </w:p>
        </w:tc>
        <w:tc>
          <w:tcPr>
            <w:tcW w:w="4584" w:type="dxa"/>
            <w:gridSpan w:val="2"/>
            <w:vAlign w:val="center"/>
          </w:tcPr>
          <w:p w:rsidR="00E13153" w:rsidRPr="009A0760" w:rsidRDefault="00E13153" w:rsidP="00E13153">
            <w:pPr>
              <w:jc w:val="both"/>
              <w:rPr>
                <w:rFonts w:ascii="Arial" w:hAnsi="Arial" w:cs="Arial"/>
                <w:sz w:val="20"/>
                <w:szCs w:val="20"/>
              </w:rPr>
            </w:pPr>
            <w:r w:rsidRPr="009A0760">
              <w:rPr>
                <w:rFonts w:ascii="Arial" w:hAnsi="Arial" w:cs="Arial"/>
                <w:sz w:val="20"/>
                <w:szCs w:val="20"/>
              </w:rPr>
              <w:t xml:space="preserve">Apoyo en la Organización de la Elección Interna del Partido de la Revolución Democrática (Acreditación de Representantes ante la Junta, Ante Mesas receptoras </w:t>
            </w:r>
            <w:r w:rsidR="00CF19BC" w:rsidRPr="009A0760">
              <w:rPr>
                <w:rFonts w:ascii="Arial" w:hAnsi="Arial" w:cs="Arial"/>
                <w:sz w:val="20"/>
                <w:szCs w:val="20"/>
              </w:rPr>
              <w:t>de Casilla</w:t>
            </w:r>
            <w:r w:rsidRPr="009A0760">
              <w:rPr>
                <w:rFonts w:ascii="Arial" w:hAnsi="Arial" w:cs="Arial"/>
                <w:sz w:val="20"/>
                <w:szCs w:val="20"/>
              </w:rPr>
              <w:t xml:space="preserve"> y Generales, Actas de </w:t>
            </w:r>
            <w:r w:rsidR="00CF19BC" w:rsidRPr="009A0760">
              <w:rPr>
                <w:rFonts w:ascii="Arial" w:hAnsi="Arial" w:cs="Arial"/>
                <w:sz w:val="20"/>
                <w:szCs w:val="20"/>
              </w:rPr>
              <w:t>Cómputo</w:t>
            </w:r>
            <w:r w:rsidRPr="009A0760">
              <w:rPr>
                <w:rFonts w:ascii="Arial" w:hAnsi="Arial" w:cs="Arial"/>
                <w:sz w:val="20"/>
                <w:szCs w:val="20"/>
              </w:rPr>
              <w:t>, Etc.)</w:t>
            </w:r>
          </w:p>
          <w:p w:rsidR="00E13153" w:rsidRPr="009A0760" w:rsidRDefault="00E13153" w:rsidP="00E13153">
            <w:pPr>
              <w:jc w:val="both"/>
              <w:rPr>
                <w:rFonts w:ascii="Arial" w:hAnsi="Arial" w:cs="Arial"/>
                <w:sz w:val="20"/>
                <w:szCs w:val="20"/>
              </w:rPr>
            </w:pPr>
          </w:p>
        </w:tc>
        <w:tc>
          <w:tcPr>
            <w:tcW w:w="2436" w:type="dxa"/>
            <w:vAlign w:val="center"/>
          </w:tcPr>
          <w:p w:rsidR="00E13153" w:rsidRPr="009A0760" w:rsidRDefault="00280417" w:rsidP="00E13153">
            <w:pPr>
              <w:jc w:val="center"/>
              <w:rPr>
                <w:rFonts w:ascii="Arial" w:hAnsi="Arial" w:cs="Arial"/>
                <w:sz w:val="20"/>
                <w:szCs w:val="20"/>
              </w:rPr>
            </w:pPr>
            <w:r w:rsidRPr="009A0760">
              <w:rPr>
                <w:rFonts w:ascii="Arial" w:hAnsi="Arial" w:cs="Arial"/>
                <w:sz w:val="20"/>
                <w:szCs w:val="20"/>
                <w:lang w:val="es-MX"/>
              </w:rPr>
              <w:t>2014</w:t>
            </w:r>
            <w:r>
              <w:rPr>
                <w:rFonts w:ascii="Arial" w:hAnsi="Arial" w:cs="Arial"/>
                <w:sz w:val="20"/>
                <w:szCs w:val="20"/>
                <w:lang w:val="es-MX"/>
              </w:rPr>
              <w:t>-2015</w:t>
            </w:r>
          </w:p>
        </w:tc>
        <w:tc>
          <w:tcPr>
            <w:tcW w:w="2004" w:type="dxa"/>
            <w:vAlign w:val="center"/>
          </w:tcPr>
          <w:p w:rsidR="00E13153" w:rsidRPr="009A0760" w:rsidRDefault="00B715BA" w:rsidP="00E13153">
            <w:pPr>
              <w:jc w:val="center"/>
              <w:rPr>
                <w:rFonts w:ascii="Arial" w:hAnsi="Arial" w:cs="Arial"/>
                <w:sz w:val="20"/>
                <w:szCs w:val="20"/>
                <w:lang w:val="es-MX"/>
              </w:rPr>
            </w:pPr>
            <w:r>
              <w:rPr>
                <w:rFonts w:ascii="Arial" w:hAnsi="Arial" w:cs="Arial"/>
                <w:sz w:val="20"/>
                <w:szCs w:val="20"/>
                <w:lang w:val="es-MX"/>
              </w:rPr>
              <w:t>1 expediente</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E13153" w:rsidRPr="009A0760" w:rsidTr="004F7765">
        <w:trPr>
          <w:trHeight w:val="241"/>
        </w:trPr>
        <w:tc>
          <w:tcPr>
            <w:tcW w:w="13858" w:type="dxa"/>
            <w:gridSpan w:val="6"/>
            <w:vAlign w:val="center"/>
          </w:tcPr>
          <w:p w:rsidR="00E13153" w:rsidRPr="009A0760" w:rsidRDefault="00136DBB" w:rsidP="00E13153">
            <w:pPr>
              <w:rPr>
                <w:rFonts w:ascii="Arial" w:hAnsi="Arial" w:cs="Arial"/>
                <w:sz w:val="20"/>
                <w:szCs w:val="20"/>
                <w:lang w:val="es-MX"/>
              </w:rPr>
            </w:pPr>
            <w:r w:rsidRPr="009A0760">
              <w:rPr>
                <w:rFonts w:ascii="Arial" w:hAnsi="Arial" w:cs="Arial"/>
                <w:b/>
                <w:sz w:val="20"/>
                <w:szCs w:val="20"/>
              </w:rPr>
              <w:t>Seccion</w:t>
            </w:r>
            <w:r w:rsidR="00E13153" w:rsidRPr="009A0760">
              <w:rPr>
                <w:rFonts w:ascii="Arial" w:hAnsi="Arial" w:cs="Arial"/>
                <w:b/>
                <w:sz w:val="20"/>
                <w:szCs w:val="20"/>
              </w:rPr>
              <w:t xml:space="preserve">:14.- </w:t>
            </w:r>
            <w:r w:rsidRPr="009A0760">
              <w:rPr>
                <w:rFonts w:ascii="Arial" w:hAnsi="Arial" w:cs="Arial"/>
                <w:b/>
                <w:sz w:val="20"/>
                <w:szCs w:val="20"/>
              </w:rPr>
              <w:t>Registro Federal de Electores</w:t>
            </w:r>
          </w:p>
        </w:tc>
      </w:tr>
      <w:tr w:rsidR="00280417" w:rsidRPr="009A0760" w:rsidTr="004F4D4D">
        <w:trPr>
          <w:trHeight w:val="241"/>
        </w:trPr>
        <w:tc>
          <w:tcPr>
            <w:tcW w:w="2832" w:type="dxa"/>
            <w:vAlign w:val="center"/>
          </w:tcPr>
          <w:p w:rsidR="00280417" w:rsidRPr="009A0760" w:rsidRDefault="00280417" w:rsidP="00280417">
            <w:pPr>
              <w:rPr>
                <w:rFonts w:ascii="Arial" w:hAnsi="Arial" w:cs="Arial"/>
                <w:b/>
                <w:sz w:val="20"/>
                <w:szCs w:val="20"/>
                <w:lang w:val="es-MX"/>
              </w:rPr>
            </w:pPr>
            <w:r w:rsidRPr="009A0760">
              <w:rPr>
                <w:rFonts w:ascii="Arial" w:hAnsi="Arial" w:cs="Arial"/>
                <w:b/>
                <w:sz w:val="20"/>
                <w:szCs w:val="20"/>
                <w:lang w:val="es-MX"/>
              </w:rPr>
              <w:t xml:space="preserve">14.5.- </w:t>
            </w:r>
            <w:r w:rsidRPr="009A0760">
              <w:rPr>
                <w:rFonts w:ascii="Arial" w:hAnsi="Arial" w:cs="Arial"/>
                <w:sz w:val="20"/>
                <w:szCs w:val="20"/>
                <w:lang w:val="es-MX"/>
              </w:rPr>
              <w:t>Módulos de Atención  Ciudadana</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Solicitud de Acondicionamiento del Módulo  Fijo de Atención Ciudadana 310521</w:t>
            </w:r>
          </w:p>
          <w:p w:rsidR="00280417" w:rsidRPr="009A0760" w:rsidRDefault="00280417" w:rsidP="00280417">
            <w:pPr>
              <w:jc w:val="center"/>
              <w:rPr>
                <w:rFonts w:ascii="Arial" w:hAnsi="Arial" w:cs="Arial"/>
                <w:b/>
                <w:sz w:val="20"/>
                <w:szCs w:val="20"/>
              </w:rPr>
            </w:pPr>
          </w:p>
        </w:tc>
        <w:tc>
          <w:tcPr>
            <w:tcW w:w="2436" w:type="dxa"/>
          </w:tcPr>
          <w:p w:rsidR="00280417" w:rsidRDefault="00280417" w:rsidP="00280417">
            <w:pPr>
              <w:jc w:val="center"/>
            </w:pPr>
            <w:r w:rsidRPr="00A816F6">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4F4D4D">
        <w:trPr>
          <w:trHeight w:val="241"/>
        </w:trPr>
        <w:tc>
          <w:tcPr>
            <w:tcW w:w="2832" w:type="dxa"/>
            <w:vAlign w:val="center"/>
          </w:tcPr>
          <w:p w:rsidR="00280417" w:rsidRPr="009A0760" w:rsidRDefault="00280417" w:rsidP="00280417">
            <w:pPr>
              <w:jc w:val="both"/>
              <w:rPr>
                <w:rFonts w:ascii="Arial" w:hAnsi="Arial" w:cs="Arial"/>
                <w:b/>
                <w:sz w:val="20"/>
                <w:szCs w:val="20"/>
                <w:lang w:val="es-MX"/>
              </w:rPr>
            </w:pPr>
            <w:r w:rsidRPr="009A0760">
              <w:rPr>
                <w:rFonts w:ascii="Arial" w:hAnsi="Arial" w:cs="Arial"/>
                <w:b/>
                <w:sz w:val="20"/>
                <w:szCs w:val="20"/>
                <w:lang w:val="es-MX"/>
              </w:rPr>
              <w:t xml:space="preserve">14.7.- </w:t>
            </w:r>
            <w:r w:rsidRPr="009A0760">
              <w:rPr>
                <w:rFonts w:ascii="Arial" w:hAnsi="Arial" w:cs="Arial"/>
                <w:sz w:val="20"/>
                <w:szCs w:val="20"/>
                <w:lang w:val="es-MX"/>
              </w:rPr>
              <w:t>Juicio para la Protección de los Derechos Político Electorales de los Ciudadanos</w:t>
            </w:r>
            <w:r w:rsidRPr="009A0760">
              <w:rPr>
                <w:rFonts w:ascii="Arial" w:hAnsi="Arial" w:cs="Arial"/>
                <w:b/>
                <w:sz w:val="20"/>
                <w:szCs w:val="20"/>
                <w:lang w:val="es-MX"/>
              </w:rPr>
              <w:t xml:space="preserve"> </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Demanda de Juicio para la Protección de los Derechos Político-Electorales.</w:t>
            </w:r>
          </w:p>
        </w:tc>
        <w:tc>
          <w:tcPr>
            <w:tcW w:w="2436" w:type="dxa"/>
          </w:tcPr>
          <w:p w:rsidR="00280417" w:rsidRDefault="00280417" w:rsidP="00280417">
            <w:pPr>
              <w:jc w:val="center"/>
            </w:pPr>
            <w:r w:rsidRPr="00A816F6">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1, Cajón  1</w:t>
            </w:r>
          </w:p>
        </w:tc>
      </w:tr>
      <w:tr w:rsidR="00280417" w:rsidRPr="009A0760" w:rsidTr="004F4D4D">
        <w:trPr>
          <w:trHeight w:val="241"/>
        </w:trPr>
        <w:tc>
          <w:tcPr>
            <w:tcW w:w="2832" w:type="dxa"/>
            <w:vAlign w:val="center"/>
          </w:tcPr>
          <w:p w:rsidR="00280417" w:rsidRPr="009A0760" w:rsidRDefault="00280417" w:rsidP="00280417">
            <w:pPr>
              <w:jc w:val="both"/>
              <w:rPr>
                <w:rFonts w:ascii="Arial" w:hAnsi="Arial" w:cs="Arial"/>
                <w:b/>
                <w:sz w:val="20"/>
                <w:szCs w:val="20"/>
                <w:lang w:val="es-MX"/>
              </w:rPr>
            </w:pPr>
            <w:r w:rsidRPr="009A0760">
              <w:rPr>
                <w:rFonts w:ascii="Arial" w:hAnsi="Arial" w:cs="Arial"/>
                <w:b/>
                <w:sz w:val="20"/>
                <w:szCs w:val="20"/>
                <w:lang w:val="es-MX"/>
              </w:rPr>
              <w:t xml:space="preserve">14.10.- </w:t>
            </w:r>
            <w:r w:rsidRPr="009A0760">
              <w:rPr>
                <w:rFonts w:ascii="Arial" w:hAnsi="Arial" w:cs="Arial"/>
                <w:sz w:val="20"/>
                <w:szCs w:val="20"/>
                <w:lang w:val="es-MX"/>
              </w:rPr>
              <w:t>Listas Nominales de Electores</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Entrega de la Lista Nominal con Fotografía a los Representantes de Partidos Políticos acreditados en el 05 Consejo Distrital.</w:t>
            </w:r>
          </w:p>
        </w:tc>
        <w:tc>
          <w:tcPr>
            <w:tcW w:w="2436" w:type="dxa"/>
          </w:tcPr>
          <w:p w:rsidR="00280417" w:rsidRDefault="00280417" w:rsidP="00280417">
            <w:pPr>
              <w:jc w:val="center"/>
            </w:pPr>
            <w:r w:rsidRPr="00A816F6">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1, Cajón  1</w:t>
            </w:r>
          </w:p>
        </w:tc>
      </w:tr>
      <w:tr w:rsidR="00E13153" w:rsidRPr="009A0760" w:rsidTr="004F7765">
        <w:trPr>
          <w:trHeight w:val="241"/>
        </w:trPr>
        <w:tc>
          <w:tcPr>
            <w:tcW w:w="13858" w:type="dxa"/>
            <w:gridSpan w:val="6"/>
            <w:vAlign w:val="center"/>
          </w:tcPr>
          <w:p w:rsidR="00E13153" w:rsidRPr="009A0760" w:rsidRDefault="00E13153" w:rsidP="00E13153">
            <w:pPr>
              <w:rPr>
                <w:rFonts w:ascii="Arial" w:hAnsi="Arial" w:cs="Arial"/>
                <w:sz w:val="20"/>
                <w:szCs w:val="20"/>
                <w:lang w:val="es-MX"/>
              </w:rPr>
            </w:pPr>
            <w:r w:rsidRPr="009A0760">
              <w:rPr>
                <w:rFonts w:ascii="Arial" w:hAnsi="Arial" w:cs="Arial"/>
                <w:b/>
                <w:sz w:val="20"/>
                <w:szCs w:val="20"/>
                <w:lang w:val="es-MX"/>
              </w:rPr>
              <w:t>S</w:t>
            </w:r>
            <w:r w:rsidR="00136DBB" w:rsidRPr="009A0760">
              <w:rPr>
                <w:rFonts w:ascii="Arial" w:hAnsi="Arial" w:cs="Arial"/>
                <w:b/>
                <w:sz w:val="20"/>
                <w:szCs w:val="20"/>
                <w:lang w:val="es-MX"/>
              </w:rPr>
              <w:t>eccion</w:t>
            </w:r>
            <w:r w:rsidRPr="009A0760">
              <w:rPr>
                <w:rFonts w:ascii="Arial" w:hAnsi="Arial" w:cs="Arial"/>
                <w:b/>
                <w:sz w:val="20"/>
                <w:szCs w:val="20"/>
                <w:lang w:val="es-MX"/>
              </w:rPr>
              <w:t xml:space="preserve">:15.- </w:t>
            </w:r>
            <w:r w:rsidR="00136DBB" w:rsidRPr="009A0760">
              <w:rPr>
                <w:rFonts w:ascii="Arial" w:hAnsi="Arial" w:cs="Arial"/>
                <w:b/>
                <w:sz w:val="20"/>
                <w:szCs w:val="20"/>
                <w:lang w:val="es-MX"/>
              </w:rPr>
              <w:t>Proceso</w:t>
            </w:r>
            <w:r w:rsidRPr="009A0760">
              <w:rPr>
                <w:rFonts w:ascii="Arial" w:hAnsi="Arial" w:cs="Arial"/>
                <w:b/>
                <w:sz w:val="20"/>
                <w:szCs w:val="20"/>
                <w:lang w:val="es-MX"/>
              </w:rPr>
              <w:t xml:space="preserve"> </w:t>
            </w:r>
            <w:r w:rsidR="00136DBB" w:rsidRPr="009A0760">
              <w:rPr>
                <w:rFonts w:ascii="Arial" w:hAnsi="Arial" w:cs="Arial"/>
                <w:b/>
                <w:sz w:val="20"/>
                <w:szCs w:val="20"/>
                <w:lang w:val="es-MX"/>
              </w:rPr>
              <w:t>Electoral</w:t>
            </w:r>
          </w:p>
        </w:tc>
      </w:tr>
      <w:tr w:rsidR="00E13153" w:rsidRPr="009A0760" w:rsidTr="004F7765">
        <w:trPr>
          <w:trHeight w:val="241"/>
        </w:trPr>
        <w:tc>
          <w:tcPr>
            <w:tcW w:w="283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84"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Estatus del asunto</w:t>
            </w:r>
          </w:p>
        </w:tc>
        <w:tc>
          <w:tcPr>
            <w:tcW w:w="2002" w:type="dxa"/>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A026C4">
        <w:trPr>
          <w:trHeight w:val="241"/>
        </w:trPr>
        <w:tc>
          <w:tcPr>
            <w:tcW w:w="2832" w:type="dxa"/>
            <w:vAlign w:val="center"/>
          </w:tcPr>
          <w:p w:rsidR="00280417" w:rsidRPr="009A0760" w:rsidRDefault="00280417" w:rsidP="00280417">
            <w:pPr>
              <w:rPr>
                <w:rFonts w:ascii="Arial" w:hAnsi="Arial" w:cs="Arial"/>
                <w:b/>
                <w:sz w:val="20"/>
                <w:szCs w:val="20"/>
                <w:lang w:val="es-MX"/>
              </w:rPr>
            </w:pPr>
            <w:r w:rsidRPr="009A0760">
              <w:rPr>
                <w:rFonts w:ascii="Arial" w:hAnsi="Arial" w:cs="Arial"/>
                <w:b/>
                <w:sz w:val="20"/>
                <w:szCs w:val="20"/>
                <w:lang w:val="es-MX"/>
              </w:rPr>
              <w:t>15.5.- Consejo Local</w:t>
            </w:r>
          </w:p>
        </w:tc>
        <w:tc>
          <w:tcPr>
            <w:tcW w:w="4584" w:type="dxa"/>
            <w:gridSpan w:val="2"/>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Convocatoria para la Designación de Consejeros Presidentes y Consejeros Electorales de los Organismos Públicos Locales; Remisión de expedientes</w:t>
            </w:r>
          </w:p>
          <w:p w:rsidR="00280417" w:rsidRPr="009A0760" w:rsidRDefault="00280417" w:rsidP="00280417">
            <w:pPr>
              <w:rPr>
                <w:rFonts w:ascii="Arial" w:hAnsi="Arial" w:cs="Arial"/>
                <w:sz w:val="20"/>
                <w:szCs w:val="20"/>
              </w:rPr>
            </w:pPr>
          </w:p>
          <w:p w:rsidR="00280417" w:rsidRPr="009A0760" w:rsidRDefault="00280417" w:rsidP="00280417">
            <w:pPr>
              <w:jc w:val="center"/>
              <w:rPr>
                <w:rFonts w:ascii="Arial" w:hAnsi="Arial" w:cs="Arial"/>
                <w:sz w:val="20"/>
                <w:szCs w:val="20"/>
              </w:rPr>
            </w:pPr>
            <w:r w:rsidRPr="009A0760">
              <w:rPr>
                <w:rFonts w:ascii="Arial" w:hAnsi="Arial" w:cs="Arial"/>
                <w:sz w:val="20"/>
                <w:szCs w:val="20"/>
              </w:rPr>
              <w:t>"</w:t>
            </w:r>
          </w:p>
        </w:tc>
        <w:tc>
          <w:tcPr>
            <w:tcW w:w="2436" w:type="dxa"/>
          </w:tcPr>
          <w:p w:rsidR="00280417" w:rsidRDefault="00280417" w:rsidP="00280417">
            <w:pPr>
              <w:jc w:val="center"/>
            </w:pPr>
            <w:r w:rsidRPr="00D32BBD">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A026C4">
        <w:trPr>
          <w:trHeight w:val="241"/>
        </w:trPr>
        <w:tc>
          <w:tcPr>
            <w:tcW w:w="2832" w:type="dxa"/>
            <w:vAlign w:val="center"/>
          </w:tcPr>
          <w:p w:rsidR="00280417" w:rsidRPr="009A0760" w:rsidRDefault="00280417" w:rsidP="00280417">
            <w:pPr>
              <w:rPr>
                <w:rFonts w:ascii="Arial" w:hAnsi="Arial" w:cs="Arial"/>
                <w:b/>
                <w:sz w:val="20"/>
                <w:szCs w:val="20"/>
                <w:lang w:val="es-MX"/>
              </w:rPr>
            </w:pPr>
            <w:r w:rsidRPr="009A0760">
              <w:rPr>
                <w:rFonts w:ascii="Arial" w:hAnsi="Arial" w:cs="Arial"/>
                <w:b/>
                <w:sz w:val="20"/>
                <w:szCs w:val="20"/>
                <w:lang w:val="es-MX"/>
              </w:rPr>
              <w:t xml:space="preserve">15.6.- </w:t>
            </w:r>
            <w:r w:rsidRPr="009A0760">
              <w:rPr>
                <w:rFonts w:ascii="Arial" w:hAnsi="Arial" w:cs="Arial"/>
                <w:sz w:val="20"/>
                <w:szCs w:val="20"/>
                <w:lang w:val="es-MX"/>
              </w:rPr>
              <w:t>Consejo Distrital</w:t>
            </w:r>
          </w:p>
        </w:tc>
        <w:tc>
          <w:tcPr>
            <w:tcW w:w="4584" w:type="dxa"/>
            <w:gridSpan w:val="2"/>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 xml:space="preserve">Proyectos de Actas y Actas Aprobadas de Consejo; Minutas, Actas circunstanciadas </w:t>
            </w:r>
          </w:p>
        </w:tc>
        <w:tc>
          <w:tcPr>
            <w:tcW w:w="2436" w:type="dxa"/>
          </w:tcPr>
          <w:p w:rsidR="00280417" w:rsidRDefault="00280417" w:rsidP="00280417">
            <w:pPr>
              <w:jc w:val="center"/>
            </w:pPr>
            <w:r w:rsidRPr="00D32BBD">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4 expedientes</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Archivero 1, Cajón  </w:t>
            </w:r>
          </w:p>
        </w:tc>
      </w:tr>
      <w:tr w:rsidR="00280417" w:rsidRPr="009A0760" w:rsidTr="00A026C4">
        <w:trPr>
          <w:trHeight w:val="241"/>
        </w:trPr>
        <w:tc>
          <w:tcPr>
            <w:tcW w:w="2832" w:type="dxa"/>
            <w:vAlign w:val="center"/>
          </w:tcPr>
          <w:p w:rsidR="00280417" w:rsidRPr="009A0760" w:rsidRDefault="00280417" w:rsidP="00280417">
            <w:pPr>
              <w:jc w:val="both"/>
              <w:rPr>
                <w:rFonts w:ascii="Arial" w:hAnsi="Arial" w:cs="Arial"/>
                <w:b/>
                <w:sz w:val="20"/>
                <w:szCs w:val="20"/>
                <w:lang w:val="es-MX"/>
              </w:rPr>
            </w:pPr>
            <w:r w:rsidRPr="009A0760">
              <w:rPr>
                <w:rFonts w:ascii="Arial" w:hAnsi="Arial" w:cs="Arial"/>
                <w:b/>
                <w:sz w:val="20"/>
                <w:szCs w:val="20"/>
                <w:lang w:val="es-MX"/>
              </w:rPr>
              <w:t xml:space="preserve">15.7.- </w:t>
            </w:r>
            <w:r w:rsidRPr="009A0760">
              <w:rPr>
                <w:rFonts w:ascii="Arial" w:hAnsi="Arial" w:cs="Arial"/>
                <w:sz w:val="20"/>
                <w:szCs w:val="20"/>
                <w:lang w:val="es-MX"/>
              </w:rPr>
              <w:t>Solicitudes de Registro de Candidatos a Puestos de Elección Popular</w:t>
            </w:r>
          </w:p>
        </w:tc>
        <w:tc>
          <w:tcPr>
            <w:tcW w:w="4584" w:type="dxa"/>
            <w:gridSpan w:val="2"/>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Solicitud de registro de candidatos a Diputados por el principio de mayoría relativa, presentada por Partidos Políticos ante el 05 Consejo Distrital</w:t>
            </w:r>
          </w:p>
        </w:tc>
        <w:tc>
          <w:tcPr>
            <w:tcW w:w="2436" w:type="dxa"/>
          </w:tcPr>
          <w:p w:rsidR="00280417" w:rsidRDefault="00280417" w:rsidP="00280417">
            <w:pPr>
              <w:jc w:val="center"/>
            </w:pPr>
            <w:r w:rsidRPr="00D32BBD">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Archivero 1, Cajón  </w:t>
            </w:r>
          </w:p>
        </w:tc>
      </w:tr>
      <w:tr w:rsidR="00280417" w:rsidRPr="009A0760" w:rsidTr="00A026C4">
        <w:trPr>
          <w:trHeight w:val="241"/>
        </w:trPr>
        <w:tc>
          <w:tcPr>
            <w:tcW w:w="2832" w:type="dxa"/>
            <w:vAlign w:val="center"/>
          </w:tcPr>
          <w:p w:rsidR="00280417" w:rsidRPr="009A0760" w:rsidRDefault="00280417" w:rsidP="00280417">
            <w:pPr>
              <w:jc w:val="both"/>
              <w:rPr>
                <w:rFonts w:ascii="Arial" w:hAnsi="Arial" w:cs="Arial"/>
                <w:b/>
                <w:sz w:val="20"/>
                <w:szCs w:val="20"/>
                <w:lang w:val="es-MX"/>
              </w:rPr>
            </w:pPr>
            <w:r w:rsidRPr="009A0760">
              <w:rPr>
                <w:rFonts w:ascii="Arial" w:hAnsi="Arial" w:cs="Arial"/>
                <w:b/>
                <w:sz w:val="20"/>
                <w:szCs w:val="20"/>
                <w:lang w:val="es-MX"/>
              </w:rPr>
              <w:t xml:space="preserve">15.16.- </w:t>
            </w:r>
            <w:r w:rsidRPr="009A0760">
              <w:rPr>
                <w:rFonts w:ascii="Arial" w:hAnsi="Arial" w:cs="Arial"/>
                <w:sz w:val="20"/>
                <w:szCs w:val="20"/>
                <w:lang w:val="es-MX"/>
              </w:rPr>
              <w:t>Representantes de Partidos Políticos ante Casillas y Generales</w:t>
            </w:r>
          </w:p>
        </w:tc>
        <w:tc>
          <w:tcPr>
            <w:tcW w:w="4584" w:type="dxa"/>
            <w:gridSpan w:val="2"/>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Solicitud de Registro de Representantes de Partidos Políticos ante Mesas de Casillas y Representantes Generales en el 05 Consejo Distrital</w:t>
            </w:r>
          </w:p>
        </w:tc>
        <w:tc>
          <w:tcPr>
            <w:tcW w:w="2436" w:type="dxa"/>
          </w:tcPr>
          <w:p w:rsidR="00280417" w:rsidRDefault="00280417" w:rsidP="00280417">
            <w:pPr>
              <w:jc w:val="center"/>
            </w:pPr>
            <w:r w:rsidRPr="00D32BBD">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Archivero 1, Cajón  </w:t>
            </w:r>
          </w:p>
        </w:tc>
      </w:tr>
      <w:tr w:rsidR="00280417" w:rsidRPr="009A0760" w:rsidTr="00A026C4">
        <w:trPr>
          <w:trHeight w:val="241"/>
        </w:trPr>
        <w:tc>
          <w:tcPr>
            <w:tcW w:w="2832" w:type="dxa"/>
            <w:vAlign w:val="center"/>
          </w:tcPr>
          <w:p w:rsidR="00280417" w:rsidRPr="009A0760" w:rsidRDefault="00280417" w:rsidP="00280417">
            <w:pPr>
              <w:rPr>
                <w:rFonts w:ascii="Arial" w:hAnsi="Arial" w:cs="Arial"/>
                <w:b/>
                <w:sz w:val="20"/>
                <w:szCs w:val="20"/>
                <w:lang w:val="es-MX"/>
              </w:rPr>
            </w:pPr>
            <w:r w:rsidRPr="009A0760">
              <w:rPr>
                <w:rFonts w:ascii="Arial" w:hAnsi="Arial" w:cs="Arial"/>
                <w:b/>
                <w:sz w:val="20"/>
                <w:szCs w:val="20"/>
                <w:lang w:val="es-MX"/>
              </w:rPr>
              <w:lastRenderedPageBreak/>
              <w:t xml:space="preserve">15.17.- </w:t>
            </w:r>
            <w:r w:rsidRPr="009A0760">
              <w:rPr>
                <w:rFonts w:ascii="Arial" w:hAnsi="Arial" w:cs="Arial"/>
                <w:sz w:val="20"/>
                <w:szCs w:val="20"/>
                <w:lang w:val="es-MX"/>
              </w:rPr>
              <w:t>Asistentes Electorales</w:t>
            </w:r>
          </w:p>
        </w:tc>
        <w:tc>
          <w:tcPr>
            <w:tcW w:w="4584" w:type="dxa"/>
            <w:gridSpan w:val="2"/>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Remisión de expedientes de los Coordinadores e Instructores para la elección interna del Partido de la Revolución Democrática; notificación a Supervisores Capacitadores Asistentes Electorales.</w:t>
            </w:r>
          </w:p>
          <w:p w:rsidR="00280417" w:rsidRPr="009A0760" w:rsidRDefault="00280417" w:rsidP="00280417">
            <w:pPr>
              <w:rPr>
                <w:rFonts w:ascii="Arial" w:hAnsi="Arial" w:cs="Arial"/>
                <w:sz w:val="20"/>
                <w:szCs w:val="20"/>
              </w:rPr>
            </w:pPr>
          </w:p>
        </w:tc>
        <w:tc>
          <w:tcPr>
            <w:tcW w:w="2436" w:type="dxa"/>
          </w:tcPr>
          <w:p w:rsidR="00280417" w:rsidRDefault="00280417" w:rsidP="00280417">
            <w:pPr>
              <w:jc w:val="center"/>
            </w:pPr>
            <w:r w:rsidRPr="00D32BBD">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 expedientes</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AB3FE0">
        <w:trPr>
          <w:trHeight w:val="241"/>
        </w:trPr>
        <w:tc>
          <w:tcPr>
            <w:tcW w:w="2832" w:type="dxa"/>
            <w:vAlign w:val="center"/>
          </w:tcPr>
          <w:p w:rsidR="00280417" w:rsidRPr="009A0760" w:rsidRDefault="00280417" w:rsidP="00280417">
            <w:pPr>
              <w:rPr>
                <w:rFonts w:ascii="Arial" w:hAnsi="Arial" w:cs="Arial"/>
                <w:b/>
                <w:sz w:val="20"/>
                <w:szCs w:val="20"/>
                <w:lang w:val="es-MX"/>
              </w:rPr>
            </w:pPr>
            <w:r w:rsidRPr="009A0760">
              <w:rPr>
                <w:rFonts w:ascii="Arial" w:hAnsi="Arial" w:cs="Arial"/>
                <w:b/>
                <w:sz w:val="20"/>
                <w:szCs w:val="20"/>
                <w:lang w:val="es-MX"/>
              </w:rPr>
              <w:t xml:space="preserve">15.18.- </w:t>
            </w:r>
            <w:r w:rsidRPr="009A0760">
              <w:rPr>
                <w:rFonts w:ascii="Arial" w:hAnsi="Arial" w:cs="Arial"/>
                <w:sz w:val="20"/>
                <w:szCs w:val="20"/>
                <w:lang w:val="es-MX"/>
              </w:rPr>
              <w:t>Observadores Electorales</w:t>
            </w:r>
          </w:p>
        </w:tc>
        <w:tc>
          <w:tcPr>
            <w:tcW w:w="4584" w:type="dxa"/>
            <w:gridSpan w:val="2"/>
            <w:vAlign w:val="center"/>
          </w:tcPr>
          <w:p w:rsidR="00280417" w:rsidRPr="009A0760" w:rsidRDefault="00280417" w:rsidP="00280417">
            <w:pPr>
              <w:rPr>
                <w:rFonts w:ascii="Arial" w:hAnsi="Arial" w:cs="Arial"/>
                <w:sz w:val="20"/>
                <w:szCs w:val="20"/>
              </w:rPr>
            </w:pPr>
            <w:r w:rsidRPr="009A0760">
              <w:rPr>
                <w:rFonts w:ascii="Arial" w:hAnsi="Arial" w:cs="Arial"/>
                <w:sz w:val="20"/>
                <w:szCs w:val="20"/>
              </w:rPr>
              <w:t>Acreditación de Observadores Electorales</w:t>
            </w:r>
          </w:p>
        </w:tc>
        <w:tc>
          <w:tcPr>
            <w:tcW w:w="2436" w:type="dxa"/>
          </w:tcPr>
          <w:p w:rsidR="00280417" w:rsidRDefault="00280417" w:rsidP="00280417">
            <w:pPr>
              <w:jc w:val="center"/>
            </w:pPr>
            <w:r w:rsidRPr="002A297D">
              <w:rPr>
                <w:rFonts w:ascii="Arial" w:hAnsi="Arial" w:cs="Arial"/>
                <w:sz w:val="20"/>
                <w:szCs w:val="20"/>
                <w:lang w:val="es-MX"/>
              </w:rPr>
              <w:t>2014-2015</w:t>
            </w:r>
          </w:p>
        </w:tc>
        <w:tc>
          <w:tcPr>
            <w:tcW w:w="2004" w:type="dxa"/>
          </w:tcPr>
          <w:p w:rsidR="00280417" w:rsidRPr="009A0760" w:rsidRDefault="00280417" w:rsidP="00280417">
            <w:pPr>
              <w:jc w:val="center"/>
              <w:rPr>
                <w:rFonts w:ascii="Arial" w:hAnsi="Arial" w:cs="Arial"/>
                <w:sz w:val="20"/>
                <w:szCs w:val="20"/>
              </w:rPr>
            </w:pPr>
            <w:r w:rsidRPr="009A0760">
              <w:rPr>
                <w:rFonts w:ascii="Arial" w:hAnsi="Arial" w:cs="Arial"/>
                <w:sz w:val="20"/>
                <w:szCs w:val="20"/>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rPr>
              <w:t>Archivero 1, Cajón  1</w:t>
            </w:r>
          </w:p>
        </w:tc>
      </w:tr>
      <w:tr w:rsidR="00280417" w:rsidRPr="009A0760" w:rsidTr="004F7765">
        <w:trPr>
          <w:trHeight w:val="241"/>
        </w:trPr>
        <w:tc>
          <w:tcPr>
            <w:tcW w:w="2832" w:type="dxa"/>
            <w:vAlign w:val="center"/>
          </w:tcPr>
          <w:p w:rsidR="00280417" w:rsidRPr="009A0760" w:rsidRDefault="00280417" w:rsidP="00280417">
            <w:pPr>
              <w:rPr>
                <w:rFonts w:ascii="Arial" w:hAnsi="Arial" w:cs="Arial"/>
                <w:b/>
                <w:sz w:val="20"/>
                <w:szCs w:val="20"/>
                <w:lang w:val="es-MX"/>
              </w:rPr>
            </w:pPr>
            <w:r w:rsidRPr="009A0760">
              <w:rPr>
                <w:rFonts w:ascii="Arial" w:hAnsi="Arial" w:cs="Arial"/>
                <w:b/>
                <w:sz w:val="20"/>
                <w:szCs w:val="20"/>
                <w:lang w:val="es-MX"/>
              </w:rPr>
              <w:t xml:space="preserve">15.23.- </w:t>
            </w:r>
            <w:r w:rsidRPr="009A0760">
              <w:rPr>
                <w:rFonts w:ascii="Arial" w:hAnsi="Arial" w:cs="Arial"/>
                <w:sz w:val="20"/>
                <w:szCs w:val="20"/>
                <w:lang w:val="es-MX"/>
              </w:rPr>
              <w:t>Programa de Resultados Preliminares Electorales</w:t>
            </w:r>
            <w:r w:rsidRPr="009A0760">
              <w:rPr>
                <w:rFonts w:ascii="Arial" w:hAnsi="Arial" w:cs="Arial"/>
                <w:b/>
                <w:sz w:val="20"/>
                <w:szCs w:val="20"/>
                <w:lang w:val="es-MX"/>
              </w:rPr>
              <w:t xml:space="preserve"> (PREP)</w:t>
            </w:r>
          </w:p>
        </w:tc>
        <w:tc>
          <w:tcPr>
            <w:tcW w:w="4584" w:type="dxa"/>
            <w:gridSpan w:val="2"/>
            <w:vAlign w:val="center"/>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Constancias de Participación en la supervisión de simulacros y ejecución del PREP 2015</w:t>
            </w:r>
          </w:p>
        </w:tc>
        <w:tc>
          <w:tcPr>
            <w:tcW w:w="2436" w:type="dxa"/>
          </w:tcPr>
          <w:p w:rsidR="00280417" w:rsidRDefault="00280417" w:rsidP="00280417">
            <w:pPr>
              <w:jc w:val="center"/>
            </w:pPr>
            <w:r w:rsidRPr="002A297D">
              <w:rPr>
                <w:rFonts w:ascii="Arial" w:hAnsi="Arial" w:cs="Arial"/>
                <w:sz w:val="20"/>
                <w:szCs w:val="20"/>
                <w:lang w:val="es-MX"/>
              </w:rPr>
              <w:t>2014-2015</w:t>
            </w:r>
          </w:p>
        </w:tc>
        <w:tc>
          <w:tcPr>
            <w:tcW w:w="2004" w:type="dxa"/>
          </w:tcPr>
          <w:p w:rsidR="00280417" w:rsidRPr="009A0760" w:rsidRDefault="00280417" w:rsidP="00280417">
            <w:pPr>
              <w:jc w:val="center"/>
              <w:rPr>
                <w:rFonts w:ascii="Arial" w:hAnsi="Arial" w:cs="Arial"/>
                <w:sz w:val="20"/>
                <w:szCs w:val="20"/>
              </w:rPr>
            </w:pPr>
            <w:r w:rsidRPr="009A0760">
              <w:rPr>
                <w:rFonts w:ascii="Arial" w:hAnsi="Arial" w:cs="Arial"/>
                <w:sz w:val="20"/>
                <w:szCs w:val="20"/>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rPr>
              <w:t>Archivero 1, Cajón  1</w:t>
            </w:r>
          </w:p>
        </w:tc>
      </w:tr>
      <w:tr w:rsidR="00E13153" w:rsidRPr="009A0760" w:rsidTr="004F7765">
        <w:trPr>
          <w:trHeight w:val="419"/>
        </w:trPr>
        <w:tc>
          <w:tcPr>
            <w:tcW w:w="13858" w:type="dxa"/>
            <w:gridSpan w:val="6"/>
            <w:vAlign w:val="center"/>
          </w:tcPr>
          <w:p w:rsidR="00E13153" w:rsidRPr="009A0760" w:rsidRDefault="00136DBB" w:rsidP="00E13153">
            <w:pPr>
              <w:rPr>
                <w:rFonts w:ascii="Arial" w:hAnsi="Arial" w:cs="Arial"/>
                <w:b/>
                <w:sz w:val="20"/>
                <w:szCs w:val="20"/>
                <w:lang w:val="es-MX"/>
              </w:rPr>
            </w:pPr>
            <w:r w:rsidRPr="009A0760">
              <w:rPr>
                <w:rFonts w:ascii="Arial" w:hAnsi="Arial" w:cs="Arial"/>
                <w:b/>
                <w:sz w:val="20"/>
                <w:szCs w:val="20"/>
              </w:rPr>
              <w:t>Sección: 17.- Servicio Profesional Electoral</w:t>
            </w:r>
          </w:p>
        </w:tc>
      </w:tr>
      <w:tr w:rsidR="00E13153" w:rsidRPr="009A0760" w:rsidTr="004F7765">
        <w:trPr>
          <w:trHeight w:val="241"/>
        </w:trPr>
        <w:tc>
          <w:tcPr>
            <w:tcW w:w="283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84"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200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Estatus del asunto</w:t>
            </w:r>
          </w:p>
        </w:tc>
        <w:tc>
          <w:tcPr>
            <w:tcW w:w="20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0D4C2C">
        <w:trPr>
          <w:trHeight w:val="241"/>
        </w:trPr>
        <w:tc>
          <w:tcPr>
            <w:tcW w:w="2832" w:type="dxa"/>
            <w:vAlign w:val="center"/>
          </w:tcPr>
          <w:p w:rsidR="00280417" w:rsidRPr="009A0760" w:rsidRDefault="00280417" w:rsidP="00280417">
            <w:pPr>
              <w:jc w:val="both"/>
              <w:rPr>
                <w:rFonts w:ascii="Arial" w:hAnsi="Arial" w:cs="Arial"/>
                <w:sz w:val="20"/>
                <w:szCs w:val="20"/>
              </w:rPr>
            </w:pPr>
            <w:r w:rsidRPr="009A0760">
              <w:rPr>
                <w:rFonts w:ascii="Arial" w:hAnsi="Arial" w:cs="Arial"/>
                <w:b/>
                <w:sz w:val="20"/>
                <w:szCs w:val="20"/>
              </w:rPr>
              <w:t>17.6.-</w:t>
            </w:r>
            <w:r w:rsidRPr="009A0760">
              <w:rPr>
                <w:rFonts w:ascii="Arial" w:hAnsi="Arial" w:cs="Arial"/>
                <w:sz w:val="20"/>
                <w:szCs w:val="20"/>
              </w:rPr>
              <w:t xml:space="preserve"> Formación Continua y Desarrollo Profesional del Servicio Profesional</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 xml:space="preserve"> Curso Certificación de Coaching.</w:t>
            </w:r>
          </w:p>
          <w:p w:rsidR="00280417" w:rsidRPr="009A0760" w:rsidRDefault="00280417" w:rsidP="00280417">
            <w:pPr>
              <w:jc w:val="both"/>
              <w:rPr>
                <w:rFonts w:ascii="Arial" w:hAnsi="Arial" w:cs="Arial"/>
                <w:sz w:val="20"/>
                <w:szCs w:val="20"/>
              </w:rPr>
            </w:pPr>
          </w:p>
        </w:tc>
        <w:tc>
          <w:tcPr>
            <w:tcW w:w="2436" w:type="dxa"/>
          </w:tcPr>
          <w:p w:rsidR="00280417" w:rsidRDefault="00280417" w:rsidP="00280417">
            <w:pPr>
              <w:jc w:val="center"/>
            </w:pPr>
            <w:r w:rsidRPr="000F3B63">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2002" w:type="dxa"/>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r w:rsidR="00280417" w:rsidRPr="009A0760" w:rsidTr="000D4C2C">
        <w:trPr>
          <w:trHeight w:val="241"/>
        </w:trPr>
        <w:tc>
          <w:tcPr>
            <w:tcW w:w="2832" w:type="dxa"/>
            <w:vAlign w:val="center"/>
          </w:tcPr>
          <w:p w:rsidR="00280417" w:rsidRPr="009A0760" w:rsidRDefault="00280417" w:rsidP="00280417">
            <w:pPr>
              <w:jc w:val="both"/>
              <w:rPr>
                <w:rFonts w:ascii="Arial" w:hAnsi="Arial" w:cs="Arial"/>
                <w:sz w:val="20"/>
                <w:szCs w:val="20"/>
              </w:rPr>
            </w:pPr>
            <w:r w:rsidRPr="009A0760">
              <w:rPr>
                <w:rFonts w:ascii="Arial" w:hAnsi="Arial" w:cs="Arial"/>
                <w:b/>
                <w:sz w:val="20"/>
                <w:szCs w:val="20"/>
              </w:rPr>
              <w:t>17.10.-</w:t>
            </w:r>
            <w:r w:rsidRPr="009A0760">
              <w:rPr>
                <w:rFonts w:ascii="Arial" w:hAnsi="Arial" w:cs="Arial"/>
                <w:sz w:val="20"/>
                <w:szCs w:val="20"/>
              </w:rPr>
              <w:t xml:space="preserve"> Indicadores del Desempeño de Miembros del</w:t>
            </w:r>
          </w:p>
          <w:p w:rsidR="00280417" w:rsidRPr="009A0760" w:rsidRDefault="00280417" w:rsidP="00280417">
            <w:pPr>
              <w:jc w:val="both"/>
              <w:rPr>
                <w:rFonts w:ascii="Arial" w:hAnsi="Arial" w:cs="Arial"/>
                <w:b/>
                <w:sz w:val="20"/>
                <w:szCs w:val="20"/>
              </w:rPr>
            </w:pPr>
            <w:r w:rsidRPr="009A0760">
              <w:rPr>
                <w:rFonts w:ascii="Arial" w:hAnsi="Arial" w:cs="Arial"/>
                <w:sz w:val="20"/>
                <w:szCs w:val="20"/>
              </w:rPr>
              <w:t>Servicio</w:t>
            </w:r>
          </w:p>
        </w:tc>
        <w:tc>
          <w:tcPr>
            <w:tcW w:w="4584" w:type="dxa"/>
            <w:gridSpan w:val="2"/>
            <w:vAlign w:val="center"/>
          </w:tcPr>
          <w:p w:rsidR="00280417" w:rsidRPr="009A0760" w:rsidRDefault="00280417" w:rsidP="00280417">
            <w:pPr>
              <w:jc w:val="both"/>
              <w:rPr>
                <w:rFonts w:ascii="Arial" w:hAnsi="Arial" w:cs="Arial"/>
                <w:sz w:val="20"/>
                <w:szCs w:val="20"/>
              </w:rPr>
            </w:pPr>
            <w:r w:rsidRPr="009A0760">
              <w:rPr>
                <w:rFonts w:ascii="Arial" w:hAnsi="Arial" w:cs="Arial"/>
                <w:sz w:val="20"/>
                <w:szCs w:val="20"/>
              </w:rPr>
              <w:t>Cumplimiento de Metas individuales y colectivas, listados de nómina; Funcionalidad del inmueble</w:t>
            </w:r>
          </w:p>
        </w:tc>
        <w:tc>
          <w:tcPr>
            <w:tcW w:w="2436" w:type="dxa"/>
          </w:tcPr>
          <w:p w:rsidR="00280417" w:rsidRDefault="00280417" w:rsidP="00280417">
            <w:pPr>
              <w:jc w:val="center"/>
            </w:pPr>
            <w:r w:rsidRPr="000F3B63">
              <w:rPr>
                <w:rFonts w:ascii="Arial" w:hAnsi="Arial" w:cs="Arial"/>
                <w:sz w:val="20"/>
                <w:szCs w:val="20"/>
                <w:lang w:val="es-MX"/>
              </w:rPr>
              <w:t>2014-2015</w:t>
            </w:r>
          </w:p>
        </w:tc>
        <w:tc>
          <w:tcPr>
            <w:tcW w:w="2004" w:type="dxa"/>
            <w:vAlign w:val="center"/>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5 expedientes</w:t>
            </w:r>
          </w:p>
        </w:tc>
        <w:tc>
          <w:tcPr>
            <w:tcW w:w="2002" w:type="dxa"/>
            <w:vAlign w:val="center"/>
          </w:tcPr>
          <w:p w:rsidR="00280417" w:rsidRPr="009A0760" w:rsidRDefault="00280417" w:rsidP="00280417">
            <w:pPr>
              <w:jc w:val="center"/>
              <w:rPr>
                <w:rFonts w:ascii="Arial" w:hAnsi="Arial" w:cs="Arial"/>
                <w:sz w:val="20"/>
                <w:szCs w:val="20"/>
              </w:rPr>
            </w:pPr>
            <w:r w:rsidRPr="009A0760">
              <w:rPr>
                <w:rFonts w:ascii="Arial" w:hAnsi="Arial" w:cs="Arial"/>
                <w:sz w:val="20"/>
                <w:szCs w:val="20"/>
                <w:lang w:val="es-MX"/>
              </w:rPr>
              <w:t>Archivero 1, Cajón  1</w:t>
            </w:r>
          </w:p>
        </w:tc>
      </w:tr>
    </w:tbl>
    <w:p w:rsidR="00E13153" w:rsidRPr="009A0760" w:rsidRDefault="00E13153" w:rsidP="00E62D75">
      <w:pPr>
        <w:jc w:val="both"/>
        <w:rPr>
          <w:rFonts w:ascii="Arial" w:hAnsi="Arial" w:cs="Arial"/>
          <w:sz w:val="20"/>
          <w:szCs w:val="20"/>
          <w:lang w:val="es-MX"/>
        </w:rPr>
      </w:pPr>
    </w:p>
    <w:p w:rsidR="003F6B58" w:rsidRPr="009A0760" w:rsidRDefault="004254AA" w:rsidP="00017087">
      <w:pPr>
        <w:jc w:val="both"/>
        <w:rPr>
          <w:rFonts w:ascii="Arial" w:hAnsi="Arial" w:cs="Arial"/>
          <w:b/>
          <w:sz w:val="20"/>
          <w:szCs w:val="20"/>
          <w:lang w:val="es-MX"/>
        </w:rPr>
      </w:pPr>
      <w:r w:rsidRPr="009A0760">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AF5727" w:rsidRPr="009A0760" w:rsidTr="004F7765">
        <w:tc>
          <w:tcPr>
            <w:tcW w:w="13858" w:type="dxa"/>
          </w:tcPr>
          <w:p w:rsidR="00AF5727" w:rsidRPr="009A0760" w:rsidRDefault="00AF5727" w:rsidP="00034BE8">
            <w:pPr>
              <w:jc w:val="both"/>
              <w:rPr>
                <w:rFonts w:ascii="Arial" w:hAnsi="Arial" w:cs="Arial"/>
                <w:b/>
                <w:sz w:val="20"/>
                <w:szCs w:val="20"/>
                <w:lang w:val="es-MX"/>
              </w:rPr>
            </w:pPr>
            <w:r w:rsidRPr="009A0760">
              <w:rPr>
                <w:rFonts w:ascii="Arial" w:hAnsi="Arial" w:cs="Arial"/>
                <w:b/>
                <w:sz w:val="20"/>
                <w:szCs w:val="20"/>
                <w:lang w:val="es-MX"/>
              </w:rPr>
              <w:t xml:space="preserve">Archivo: </w:t>
            </w:r>
            <w:r w:rsidRPr="009A0760">
              <w:rPr>
                <w:rFonts w:ascii="Arial" w:hAnsi="Arial" w:cs="Arial"/>
                <w:sz w:val="20"/>
                <w:szCs w:val="20"/>
                <w:lang w:val="es-MX"/>
              </w:rPr>
              <w:t>Trámite</w:t>
            </w:r>
          </w:p>
        </w:tc>
      </w:tr>
      <w:tr w:rsidR="00AF5727" w:rsidRPr="009A0760" w:rsidTr="004F7765">
        <w:tc>
          <w:tcPr>
            <w:tcW w:w="13858" w:type="dxa"/>
          </w:tcPr>
          <w:p w:rsidR="00AF5727" w:rsidRPr="009A0760" w:rsidRDefault="00AF5727" w:rsidP="00034BE8">
            <w:pPr>
              <w:jc w:val="both"/>
              <w:rPr>
                <w:rFonts w:ascii="Arial" w:hAnsi="Arial" w:cs="Arial"/>
                <w:b/>
                <w:sz w:val="20"/>
                <w:szCs w:val="20"/>
                <w:lang w:val="es-MX"/>
              </w:rPr>
            </w:pPr>
            <w:r w:rsidRPr="009A0760">
              <w:rPr>
                <w:rFonts w:ascii="Arial" w:hAnsi="Arial" w:cs="Arial"/>
                <w:b/>
                <w:sz w:val="20"/>
                <w:szCs w:val="20"/>
                <w:lang w:val="es-MX"/>
              </w:rPr>
              <w:t xml:space="preserve">Área generadora: </w:t>
            </w:r>
            <w:r w:rsidRPr="009A0760">
              <w:rPr>
                <w:rFonts w:ascii="Arial" w:hAnsi="Arial" w:cs="Arial"/>
                <w:sz w:val="20"/>
                <w:szCs w:val="20"/>
                <w:lang w:val="es-MX"/>
              </w:rPr>
              <w:t xml:space="preserve">Vocalía de Organización </w:t>
            </w:r>
          </w:p>
        </w:tc>
      </w:tr>
    </w:tbl>
    <w:p w:rsidR="00AF5727" w:rsidRPr="009A0760" w:rsidRDefault="00AF5727" w:rsidP="00AF5727">
      <w:pPr>
        <w:jc w:val="both"/>
        <w:rPr>
          <w:rFonts w:ascii="Arial" w:hAnsi="Arial" w:cs="Arial"/>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AF5727" w:rsidRPr="009A0760" w:rsidTr="004F7765">
        <w:tc>
          <w:tcPr>
            <w:tcW w:w="13858" w:type="dxa"/>
          </w:tcPr>
          <w:p w:rsidR="00AF5727" w:rsidRPr="009A0760" w:rsidRDefault="00AF5727" w:rsidP="00034BE8">
            <w:pPr>
              <w:jc w:val="both"/>
              <w:rPr>
                <w:rFonts w:ascii="Arial" w:hAnsi="Arial" w:cs="Arial"/>
                <w:sz w:val="20"/>
                <w:szCs w:val="20"/>
                <w:lang w:val="es-MX"/>
              </w:rPr>
            </w:pPr>
            <w:r w:rsidRPr="009A0760">
              <w:rPr>
                <w:rFonts w:ascii="Arial" w:hAnsi="Arial" w:cs="Arial"/>
                <w:b/>
                <w:sz w:val="20"/>
                <w:szCs w:val="20"/>
                <w:lang w:val="es-MX"/>
              </w:rPr>
              <w:t>Fondo</w:t>
            </w:r>
            <w:r w:rsidRPr="009A0760">
              <w:rPr>
                <w:rFonts w:ascii="Arial" w:hAnsi="Arial" w:cs="Arial"/>
                <w:sz w:val="20"/>
                <w:szCs w:val="20"/>
                <w:lang w:val="es-MX"/>
              </w:rPr>
              <w:t>: Inst</w:t>
            </w:r>
            <w:r w:rsidR="00CF19BC" w:rsidRPr="009A0760">
              <w:rPr>
                <w:rFonts w:ascii="Arial" w:hAnsi="Arial" w:cs="Arial"/>
                <w:sz w:val="20"/>
                <w:szCs w:val="20"/>
                <w:lang w:val="es-MX"/>
              </w:rPr>
              <w:t>ituto Nacional</w:t>
            </w:r>
            <w:r w:rsidRPr="009A0760">
              <w:rPr>
                <w:rFonts w:ascii="Arial" w:hAnsi="Arial" w:cs="Arial"/>
                <w:sz w:val="20"/>
                <w:szCs w:val="20"/>
                <w:lang w:val="es-MX"/>
              </w:rPr>
              <w:t xml:space="preserve"> Electoral</w:t>
            </w:r>
          </w:p>
        </w:tc>
      </w:tr>
      <w:tr w:rsidR="00AF5727" w:rsidRPr="009A0760" w:rsidTr="004F7765">
        <w:tc>
          <w:tcPr>
            <w:tcW w:w="13858" w:type="dxa"/>
          </w:tcPr>
          <w:p w:rsidR="00AF5727" w:rsidRPr="009A0760" w:rsidRDefault="00AF5727" w:rsidP="00034BE8">
            <w:pPr>
              <w:jc w:val="both"/>
              <w:rPr>
                <w:rFonts w:ascii="Arial" w:hAnsi="Arial" w:cs="Arial"/>
                <w:sz w:val="20"/>
                <w:szCs w:val="20"/>
                <w:lang w:val="es-MX"/>
              </w:rPr>
            </w:pPr>
            <w:r w:rsidRPr="009A0760">
              <w:rPr>
                <w:rFonts w:ascii="Arial" w:hAnsi="Arial" w:cs="Arial"/>
                <w:b/>
                <w:sz w:val="20"/>
                <w:szCs w:val="20"/>
                <w:lang w:val="es-MX"/>
              </w:rPr>
              <w:t xml:space="preserve">Sección:  4. </w:t>
            </w:r>
            <w:r w:rsidR="00136DBB" w:rsidRPr="009A0760">
              <w:rPr>
                <w:rFonts w:ascii="Arial" w:hAnsi="Arial" w:cs="Arial"/>
                <w:b/>
                <w:sz w:val="20"/>
                <w:szCs w:val="20"/>
                <w:lang w:val="es-MX"/>
              </w:rPr>
              <w:t>Recursos Humanos</w:t>
            </w:r>
            <w:r w:rsidR="00136DBB" w:rsidRPr="009A0760">
              <w:rPr>
                <w:rFonts w:ascii="Arial" w:hAnsi="Arial" w:cs="Arial"/>
                <w:sz w:val="20"/>
                <w:szCs w:val="20"/>
                <w:lang w:val="es-MX"/>
              </w:rPr>
              <w:t xml:space="preserve">                                                                            </w:t>
            </w:r>
          </w:p>
        </w:tc>
      </w:tr>
    </w:tbl>
    <w:p w:rsidR="00AF5727" w:rsidRPr="009A0760" w:rsidRDefault="00AF5727" w:rsidP="00AF5727">
      <w:pPr>
        <w:jc w:val="both"/>
        <w:rPr>
          <w:rFonts w:ascii="Arial" w:hAnsi="Arial" w:cs="Arial"/>
          <w:color w:val="808080"/>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536"/>
        <w:gridCol w:w="2410"/>
        <w:gridCol w:w="1984"/>
        <w:gridCol w:w="256"/>
        <w:gridCol w:w="1870"/>
      </w:tblGrid>
      <w:tr w:rsidR="00E13153" w:rsidRPr="009A0760" w:rsidTr="004F7765">
        <w:trPr>
          <w:trHeight w:val="90"/>
        </w:trPr>
        <w:tc>
          <w:tcPr>
            <w:tcW w:w="2802"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Serie</w:t>
            </w:r>
          </w:p>
        </w:tc>
        <w:tc>
          <w:tcPr>
            <w:tcW w:w="4536"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Descripción</w:t>
            </w: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Años extremos</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Volumen</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Ubicación física</w:t>
            </w:r>
          </w:p>
        </w:tc>
      </w:tr>
      <w:tr w:rsidR="00280417" w:rsidRPr="009A0760" w:rsidTr="004F7765">
        <w:trPr>
          <w:trHeight w:val="748"/>
        </w:trPr>
        <w:tc>
          <w:tcPr>
            <w:tcW w:w="2802"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4.5. Nómina de pago de personal</w:t>
            </w:r>
          </w:p>
        </w:tc>
        <w:tc>
          <w:tcPr>
            <w:tcW w:w="4536"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Movimiento de personal</w:t>
            </w:r>
          </w:p>
        </w:tc>
        <w:tc>
          <w:tcPr>
            <w:tcW w:w="2410" w:type="dxa"/>
          </w:tcPr>
          <w:p w:rsidR="00280417" w:rsidRDefault="00280417" w:rsidP="00280417">
            <w:pPr>
              <w:jc w:val="center"/>
            </w:pPr>
            <w:r w:rsidRPr="00D5287F">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gaveta 1</w:t>
            </w:r>
          </w:p>
        </w:tc>
      </w:tr>
      <w:tr w:rsidR="00280417" w:rsidRPr="009A0760" w:rsidTr="004F7765">
        <w:trPr>
          <w:trHeight w:val="1109"/>
        </w:trPr>
        <w:tc>
          <w:tcPr>
            <w:tcW w:w="2802"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lastRenderedPageBreak/>
              <w:t>4.8. Control de asistencia vacaciones, descansos, licencias, incapacidades, etc.</w:t>
            </w:r>
          </w:p>
        </w:tc>
        <w:tc>
          <w:tcPr>
            <w:tcW w:w="4536"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Comisiones al personal. Permisos. Justificaciones</w:t>
            </w:r>
          </w:p>
        </w:tc>
        <w:tc>
          <w:tcPr>
            <w:tcW w:w="2410" w:type="dxa"/>
          </w:tcPr>
          <w:p w:rsidR="00280417" w:rsidRDefault="00280417" w:rsidP="00280417">
            <w:pPr>
              <w:jc w:val="center"/>
            </w:pPr>
            <w:r w:rsidRPr="00D5287F">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caps/>
                <w:sz w:val="20"/>
                <w:szCs w:val="20"/>
                <w:lang w:val="es-MX"/>
              </w:rPr>
            </w:pPr>
            <w:r w:rsidRPr="009A0760">
              <w:rPr>
                <w:rFonts w:ascii="Arial" w:hAnsi="Arial" w:cs="Arial"/>
                <w:caps/>
                <w:sz w:val="20"/>
                <w:szCs w:val="20"/>
                <w:lang w:val="es-MX"/>
              </w:rPr>
              <w:t xml:space="preserve">1  </w:t>
            </w:r>
            <w:r w:rsidRPr="009A0760">
              <w:rPr>
                <w:rFonts w:ascii="Arial" w:hAnsi="Arial" w:cs="Arial"/>
                <w:sz w:val="20"/>
                <w:szCs w:val="20"/>
                <w:lang w:val="es-MX"/>
              </w:rPr>
              <w:t>expediente</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gaveta 1</w:t>
            </w:r>
          </w:p>
          <w:p w:rsidR="00280417" w:rsidRPr="009A0760" w:rsidRDefault="00280417" w:rsidP="00280417">
            <w:pPr>
              <w:rPr>
                <w:rFonts w:ascii="Arial" w:hAnsi="Arial" w:cs="Arial"/>
                <w:caps/>
                <w:sz w:val="20"/>
                <w:szCs w:val="20"/>
                <w:lang w:val="es-MX"/>
              </w:rPr>
            </w:pPr>
          </w:p>
        </w:tc>
      </w:tr>
      <w:tr w:rsidR="00E13153" w:rsidRPr="009A0760" w:rsidTr="004F7765">
        <w:trPr>
          <w:trHeight w:val="132"/>
        </w:trPr>
        <w:tc>
          <w:tcPr>
            <w:tcW w:w="13858" w:type="dxa"/>
            <w:gridSpan w:val="6"/>
          </w:tcPr>
          <w:p w:rsidR="00E13153" w:rsidRPr="009A0760" w:rsidRDefault="00E13153" w:rsidP="00E13153">
            <w:pPr>
              <w:rPr>
                <w:rFonts w:ascii="Arial" w:hAnsi="Arial" w:cs="Arial"/>
                <w:sz w:val="20"/>
                <w:szCs w:val="20"/>
                <w:lang w:val="es-MX"/>
              </w:rPr>
            </w:pPr>
            <w:r w:rsidRPr="009A0760">
              <w:rPr>
                <w:rFonts w:ascii="Arial" w:hAnsi="Arial" w:cs="Arial"/>
                <w:b/>
                <w:sz w:val="20"/>
                <w:szCs w:val="20"/>
              </w:rPr>
              <w:t xml:space="preserve">Sección: 5. </w:t>
            </w:r>
            <w:r w:rsidR="00136DBB" w:rsidRPr="009A0760">
              <w:rPr>
                <w:rFonts w:ascii="Arial" w:hAnsi="Arial" w:cs="Arial"/>
                <w:b/>
                <w:sz w:val="20"/>
                <w:szCs w:val="20"/>
              </w:rPr>
              <w:t>Recursos Financieros</w:t>
            </w:r>
          </w:p>
        </w:tc>
      </w:tr>
      <w:tr w:rsidR="00E13153" w:rsidRPr="009A0760" w:rsidTr="004F7765">
        <w:trPr>
          <w:trHeight w:val="132"/>
        </w:trPr>
        <w:tc>
          <w:tcPr>
            <w:tcW w:w="2802"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Serie</w:t>
            </w:r>
          </w:p>
        </w:tc>
        <w:tc>
          <w:tcPr>
            <w:tcW w:w="4536"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Descripción</w:t>
            </w: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Años extremos</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Volumen</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Ubicación física</w:t>
            </w:r>
          </w:p>
        </w:tc>
      </w:tr>
      <w:tr w:rsidR="00E13153" w:rsidRPr="009A0760" w:rsidTr="004F7765">
        <w:trPr>
          <w:trHeight w:val="990"/>
        </w:trPr>
        <w:tc>
          <w:tcPr>
            <w:tcW w:w="2802" w:type="dxa"/>
          </w:tcPr>
          <w:p w:rsidR="00E13153" w:rsidRPr="009A0760" w:rsidRDefault="00E13153" w:rsidP="00CF19BC">
            <w:pPr>
              <w:jc w:val="both"/>
              <w:rPr>
                <w:rFonts w:ascii="Arial" w:hAnsi="Arial" w:cs="Arial"/>
                <w:sz w:val="20"/>
                <w:szCs w:val="20"/>
              </w:rPr>
            </w:pPr>
            <w:r w:rsidRPr="009A0760">
              <w:rPr>
                <w:rFonts w:ascii="Arial" w:hAnsi="Arial" w:cs="Arial"/>
                <w:sz w:val="20"/>
                <w:szCs w:val="20"/>
              </w:rPr>
              <w:t>5.12. Asignación y optimización de recursos</w:t>
            </w:r>
          </w:p>
        </w:tc>
        <w:tc>
          <w:tcPr>
            <w:tcW w:w="4536" w:type="dxa"/>
          </w:tcPr>
          <w:p w:rsidR="00E13153" w:rsidRPr="009A0760" w:rsidRDefault="00E13153" w:rsidP="00E13153">
            <w:pPr>
              <w:jc w:val="both"/>
              <w:rPr>
                <w:rFonts w:ascii="Arial" w:hAnsi="Arial" w:cs="Arial"/>
                <w:sz w:val="20"/>
                <w:szCs w:val="20"/>
              </w:rPr>
            </w:pPr>
            <w:r w:rsidRPr="009A0760">
              <w:rPr>
                <w:rFonts w:ascii="Arial" w:hAnsi="Arial" w:cs="Arial"/>
                <w:sz w:val="20"/>
                <w:szCs w:val="20"/>
              </w:rPr>
              <w:t xml:space="preserve">Reembolso </w:t>
            </w:r>
            <w:r w:rsidR="00136DBB" w:rsidRPr="009A0760">
              <w:rPr>
                <w:rFonts w:ascii="Arial" w:hAnsi="Arial" w:cs="Arial"/>
                <w:sz w:val="20"/>
                <w:szCs w:val="20"/>
              </w:rPr>
              <w:t>De Recursos Por Diversos Conceptos</w:t>
            </w:r>
          </w:p>
        </w:tc>
        <w:tc>
          <w:tcPr>
            <w:tcW w:w="2410" w:type="dxa"/>
          </w:tcPr>
          <w:p w:rsidR="00E13153" w:rsidRPr="009A0760" w:rsidRDefault="00E13153" w:rsidP="00E13153">
            <w:pPr>
              <w:jc w:val="center"/>
              <w:rPr>
                <w:rFonts w:ascii="Arial" w:hAnsi="Arial" w:cs="Arial"/>
                <w:sz w:val="20"/>
                <w:szCs w:val="20"/>
              </w:rPr>
            </w:pPr>
            <w:r w:rsidRPr="009A0760">
              <w:rPr>
                <w:rFonts w:ascii="Arial" w:hAnsi="Arial" w:cs="Arial"/>
                <w:sz w:val="20"/>
                <w:szCs w:val="20"/>
              </w:rPr>
              <w:t>2014-2015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 expedientes</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A76EE0">
            <w:pPr>
              <w:jc w:val="center"/>
              <w:rPr>
                <w:rFonts w:ascii="Arial" w:hAnsi="Arial" w:cs="Arial"/>
                <w:sz w:val="20"/>
                <w:szCs w:val="20"/>
                <w:lang w:val="es-MX"/>
              </w:rPr>
            </w:pPr>
            <w:r w:rsidRPr="009A0760">
              <w:rPr>
                <w:rFonts w:ascii="Arial" w:hAnsi="Arial" w:cs="Arial"/>
                <w:sz w:val="20"/>
                <w:szCs w:val="20"/>
                <w:lang w:val="es-MX"/>
              </w:rPr>
              <w:t>Archivero, g</w:t>
            </w:r>
            <w:r w:rsidR="00A76EE0" w:rsidRPr="009A0760">
              <w:rPr>
                <w:rFonts w:ascii="Arial" w:hAnsi="Arial" w:cs="Arial"/>
                <w:sz w:val="20"/>
                <w:szCs w:val="20"/>
                <w:lang w:val="es-MX"/>
              </w:rPr>
              <w:t>aveta 1</w:t>
            </w:r>
          </w:p>
        </w:tc>
      </w:tr>
      <w:tr w:rsidR="00E13153" w:rsidRPr="009A0760" w:rsidTr="004F7765">
        <w:trPr>
          <w:trHeight w:val="72"/>
        </w:trPr>
        <w:tc>
          <w:tcPr>
            <w:tcW w:w="13858" w:type="dxa"/>
            <w:gridSpan w:val="6"/>
          </w:tcPr>
          <w:p w:rsidR="00E13153" w:rsidRPr="009A0760" w:rsidRDefault="00E13153" w:rsidP="00E13153">
            <w:pPr>
              <w:rPr>
                <w:rFonts w:ascii="Arial" w:hAnsi="Arial" w:cs="Arial"/>
                <w:sz w:val="20"/>
                <w:szCs w:val="20"/>
                <w:lang w:val="es-MX"/>
              </w:rPr>
            </w:pPr>
            <w:r w:rsidRPr="009A0760">
              <w:rPr>
                <w:rFonts w:ascii="Arial" w:hAnsi="Arial" w:cs="Arial"/>
                <w:b/>
                <w:sz w:val="20"/>
                <w:szCs w:val="20"/>
              </w:rPr>
              <w:t>Sección</w:t>
            </w:r>
            <w:r w:rsidR="00136DBB" w:rsidRPr="009A0760">
              <w:rPr>
                <w:rFonts w:ascii="Arial" w:hAnsi="Arial" w:cs="Arial"/>
                <w:b/>
                <w:sz w:val="20"/>
                <w:szCs w:val="20"/>
              </w:rPr>
              <w:t>: 6. Recursos Materiales  y Obra Publica</w:t>
            </w:r>
          </w:p>
        </w:tc>
      </w:tr>
      <w:tr w:rsidR="00E13153" w:rsidRPr="009A0760" w:rsidTr="004F7765">
        <w:trPr>
          <w:trHeight w:val="146"/>
        </w:trPr>
        <w:tc>
          <w:tcPr>
            <w:tcW w:w="2802"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Serie</w:t>
            </w:r>
          </w:p>
        </w:tc>
        <w:tc>
          <w:tcPr>
            <w:tcW w:w="4536"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Descripción</w:t>
            </w: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Años extremos</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Volumen</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Ubicación física</w:t>
            </w:r>
          </w:p>
        </w:tc>
      </w:tr>
      <w:tr w:rsidR="00E13153" w:rsidRPr="009A0760" w:rsidTr="004F7765">
        <w:trPr>
          <w:trHeight w:val="831"/>
        </w:trPr>
        <w:tc>
          <w:tcPr>
            <w:tcW w:w="2802" w:type="dxa"/>
          </w:tcPr>
          <w:p w:rsidR="00E13153" w:rsidRPr="009A0760" w:rsidRDefault="00E13153" w:rsidP="00CF19BC">
            <w:pPr>
              <w:jc w:val="both"/>
              <w:rPr>
                <w:rFonts w:ascii="Arial" w:hAnsi="Arial" w:cs="Arial"/>
                <w:sz w:val="20"/>
                <w:szCs w:val="20"/>
              </w:rPr>
            </w:pPr>
            <w:r w:rsidRPr="009A0760">
              <w:rPr>
                <w:rFonts w:ascii="Arial" w:hAnsi="Arial" w:cs="Arial"/>
                <w:sz w:val="20"/>
                <w:szCs w:val="20"/>
              </w:rPr>
              <w:t xml:space="preserve">6.17. </w:t>
            </w:r>
            <w:r w:rsidRPr="009A0760">
              <w:rPr>
                <w:rFonts w:ascii="Arial" w:hAnsi="Arial" w:cs="Arial"/>
                <w:sz w:val="20"/>
                <w:szCs w:val="20"/>
                <w:lang w:val="es-MX"/>
              </w:rPr>
              <w:t>Inventario físico y control de bienes muebles</w:t>
            </w:r>
          </w:p>
        </w:tc>
        <w:tc>
          <w:tcPr>
            <w:tcW w:w="4536" w:type="dxa"/>
          </w:tcPr>
          <w:p w:rsidR="00E13153" w:rsidRPr="009A0760" w:rsidRDefault="00E13153" w:rsidP="00E13153">
            <w:pPr>
              <w:jc w:val="both"/>
              <w:rPr>
                <w:rFonts w:ascii="Arial" w:hAnsi="Arial" w:cs="Arial"/>
                <w:sz w:val="20"/>
                <w:szCs w:val="20"/>
                <w:lang w:val="es-MX"/>
              </w:rPr>
            </w:pPr>
            <w:r w:rsidRPr="009A0760">
              <w:rPr>
                <w:rFonts w:ascii="Arial" w:hAnsi="Arial" w:cs="Arial"/>
                <w:sz w:val="20"/>
                <w:szCs w:val="20"/>
                <w:lang w:val="es-MX"/>
              </w:rPr>
              <w:t xml:space="preserve">Control de uso de la fotocopiadora e impresora </w:t>
            </w:r>
          </w:p>
        </w:tc>
        <w:tc>
          <w:tcPr>
            <w:tcW w:w="2410" w:type="dxa"/>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1 expediente</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Archivero, gaveta 1</w:t>
            </w:r>
          </w:p>
          <w:p w:rsidR="00E13153" w:rsidRPr="009A0760" w:rsidRDefault="00E13153" w:rsidP="00E13153">
            <w:pPr>
              <w:jc w:val="center"/>
              <w:rPr>
                <w:rFonts w:ascii="Arial" w:hAnsi="Arial" w:cs="Arial"/>
                <w:sz w:val="20"/>
                <w:szCs w:val="20"/>
                <w:lang w:val="es-MX"/>
              </w:rPr>
            </w:pPr>
          </w:p>
        </w:tc>
      </w:tr>
      <w:tr w:rsidR="00E13153" w:rsidRPr="009A0760" w:rsidTr="004F7765">
        <w:trPr>
          <w:trHeight w:val="754"/>
        </w:trPr>
        <w:tc>
          <w:tcPr>
            <w:tcW w:w="2802" w:type="dxa"/>
          </w:tcPr>
          <w:p w:rsidR="00E13153" w:rsidRPr="009A0760" w:rsidRDefault="00E13153" w:rsidP="00CF19BC">
            <w:pPr>
              <w:jc w:val="both"/>
              <w:rPr>
                <w:rFonts w:ascii="Arial" w:hAnsi="Arial" w:cs="Arial"/>
                <w:sz w:val="20"/>
                <w:szCs w:val="20"/>
              </w:rPr>
            </w:pPr>
            <w:r w:rsidRPr="009A0760">
              <w:rPr>
                <w:rFonts w:ascii="Arial" w:hAnsi="Arial" w:cs="Arial"/>
                <w:sz w:val="20"/>
                <w:szCs w:val="20"/>
              </w:rPr>
              <w:t>6.20. Recursos materiales</w:t>
            </w:r>
          </w:p>
          <w:p w:rsidR="00E13153" w:rsidRPr="009A0760" w:rsidRDefault="00E13153" w:rsidP="00CF19BC">
            <w:pPr>
              <w:jc w:val="both"/>
              <w:rPr>
                <w:rFonts w:ascii="Arial" w:hAnsi="Arial" w:cs="Arial"/>
                <w:sz w:val="20"/>
                <w:szCs w:val="20"/>
              </w:rPr>
            </w:pPr>
          </w:p>
        </w:tc>
        <w:tc>
          <w:tcPr>
            <w:tcW w:w="4536" w:type="dxa"/>
          </w:tcPr>
          <w:p w:rsidR="00E13153" w:rsidRPr="009A0760" w:rsidRDefault="00136DBB" w:rsidP="00E13153">
            <w:pPr>
              <w:jc w:val="both"/>
              <w:rPr>
                <w:rFonts w:ascii="Arial" w:hAnsi="Arial" w:cs="Arial"/>
                <w:sz w:val="20"/>
                <w:szCs w:val="20"/>
                <w:lang w:val="es-MX"/>
              </w:rPr>
            </w:pPr>
            <w:r w:rsidRPr="009A0760">
              <w:rPr>
                <w:rFonts w:ascii="Arial" w:hAnsi="Arial" w:cs="Arial"/>
                <w:sz w:val="20"/>
                <w:szCs w:val="20"/>
                <w:lang w:val="es-MX"/>
              </w:rPr>
              <w:t>Solicitud De Recursos Materiales De Oficina y Diversos</w:t>
            </w:r>
          </w:p>
          <w:p w:rsidR="00E13153" w:rsidRPr="009A0760" w:rsidRDefault="00E13153" w:rsidP="00E13153">
            <w:pPr>
              <w:jc w:val="both"/>
              <w:rPr>
                <w:rFonts w:ascii="Arial" w:hAnsi="Arial" w:cs="Arial"/>
                <w:sz w:val="20"/>
                <w:szCs w:val="20"/>
                <w:lang w:val="es-MX"/>
              </w:rPr>
            </w:pP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2014-2015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5 expedientes</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Archivero, gaveta 1</w:t>
            </w:r>
          </w:p>
          <w:p w:rsidR="00E13153" w:rsidRPr="009A0760" w:rsidRDefault="00E13153" w:rsidP="00E13153">
            <w:pPr>
              <w:jc w:val="center"/>
              <w:rPr>
                <w:rFonts w:ascii="Arial" w:hAnsi="Arial" w:cs="Arial"/>
                <w:sz w:val="20"/>
                <w:szCs w:val="20"/>
                <w:lang w:val="es-MX"/>
              </w:rPr>
            </w:pPr>
          </w:p>
        </w:tc>
      </w:tr>
      <w:tr w:rsidR="00E13153" w:rsidRPr="009A0760" w:rsidTr="004F7765">
        <w:trPr>
          <w:trHeight w:val="92"/>
        </w:trPr>
        <w:tc>
          <w:tcPr>
            <w:tcW w:w="13858" w:type="dxa"/>
            <w:gridSpan w:val="6"/>
          </w:tcPr>
          <w:p w:rsidR="00E13153" w:rsidRPr="009A0760" w:rsidRDefault="00E13153" w:rsidP="00136DBB">
            <w:pPr>
              <w:rPr>
                <w:rFonts w:ascii="Arial" w:hAnsi="Arial" w:cs="Arial"/>
                <w:sz w:val="20"/>
                <w:szCs w:val="20"/>
                <w:lang w:val="es-MX"/>
              </w:rPr>
            </w:pPr>
            <w:r w:rsidRPr="009A0760">
              <w:rPr>
                <w:rFonts w:ascii="Arial" w:hAnsi="Arial" w:cs="Arial"/>
                <w:b/>
                <w:sz w:val="20"/>
                <w:szCs w:val="20"/>
              </w:rPr>
              <w:t>Sección</w:t>
            </w:r>
            <w:r w:rsidR="00136DBB" w:rsidRPr="009A0760">
              <w:rPr>
                <w:rFonts w:ascii="Arial" w:hAnsi="Arial" w:cs="Arial"/>
                <w:b/>
                <w:sz w:val="20"/>
                <w:szCs w:val="20"/>
              </w:rPr>
              <w:t>: 7. Servicios Generales</w:t>
            </w:r>
          </w:p>
        </w:tc>
      </w:tr>
      <w:tr w:rsidR="00E13153" w:rsidRPr="009A0760" w:rsidTr="004F7765">
        <w:trPr>
          <w:trHeight w:val="245"/>
        </w:trPr>
        <w:tc>
          <w:tcPr>
            <w:tcW w:w="2802"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Serie</w:t>
            </w:r>
          </w:p>
        </w:tc>
        <w:tc>
          <w:tcPr>
            <w:tcW w:w="4536"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Descripción</w:t>
            </w: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Años extremos</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Volumen</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Ubicación física</w:t>
            </w:r>
          </w:p>
        </w:tc>
      </w:tr>
      <w:tr w:rsidR="00280417" w:rsidRPr="009A0760" w:rsidTr="004F7765">
        <w:trPr>
          <w:trHeight w:val="901"/>
        </w:trPr>
        <w:tc>
          <w:tcPr>
            <w:tcW w:w="2802"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7.11 Mantenimiento, conservación e instalación de mobiliario</w:t>
            </w:r>
          </w:p>
        </w:tc>
        <w:tc>
          <w:tcPr>
            <w:tcW w:w="4536"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Solicitud de revisión, mantenimiento y reparación del aire acondicionado bajo resguardo de la Vocalía</w:t>
            </w:r>
          </w:p>
          <w:p w:rsidR="00280417" w:rsidRPr="009A0760" w:rsidRDefault="00280417" w:rsidP="00280417">
            <w:pPr>
              <w:jc w:val="both"/>
              <w:rPr>
                <w:rFonts w:ascii="Arial" w:hAnsi="Arial" w:cs="Arial"/>
                <w:sz w:val="20"/>
                <w:szCs w:val="20"/>
              </w:rPr>
            </w:pPr>
          </w:p>
        </w:tc>
        <w:tc>
          <w:tcPr>
            <w:tcW w:w="2410" w:type="dxa"/>
          </w:tcPr>
          <w:p w:rsidR="00280417" w:rsidRDefault="00280417" w:rsidP="00280417">
            <w:pPr>
              <w:jc w:val="center"/>
            </w:pPr>
            <w:r w:rsidRPr="00687CEF">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gaveta 1</w:t>
            </w:r>
          </w:p>
        </w:tc>
      </w:tr>
      <w:tr w:rsidR="00280417" w:rsidRPr="009A0760" w:rsidTr="004F7765">
        <w:trPr>
          <w:trHeight w:val="990"/>
        </w:trPr>
        <w:tc>
          <w:tcPr>
            <w:tcW w:w="2802"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lastRenderedPageBreak/>
              <w:t>7.12. Mantenimiento, conservación e instalación de equipo de cómputo</w:t>
            </w:r>
          </w:p>
        </w:tc>
        <w:tc>
          <w:tcPr>
            <w:tcW w:w="4536"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Mantenimiento y adquisición de material y equipo de cómputo revisión, reparación y mantenimiento de impresoras</w:t>
            </w:r>
          </w:p>
        </w:tc>
        <w:tc>
          <w:tcPr>
            <w:tcW w:w="2410" w:type="dxa"/>
          </w:tcPr>
          <w:p w:rsidR="00280417" w:rsidRDefault="00280417" w:rsidP="00280417">
            <w:pPr>
              <w:jc w:val="center"/>
            </w:pPr>
            <w:r w:rsidRPr="00687CEF">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 expedientes</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gaveta 1</w:t>
            </w:r>
          </w:p>
        </w:tc>
      </w:tr>
      <w:tr w:rsidR="00280417" w:rsidRPr="009A0760" w:rsidTr="004F7765">
        <w:trPr>
          <w:trHeight w:val="673"/>
        </w:trPr>
        <w:tc>
          <w:tcPr>
            <w:tcW w:w="2802"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7.14. Vales de combustible</w:t>
            </w:r>
          </w:p>
        </w:tc>
        <w:tc>
          <w:tcPr>
            <w:tcW w:w="4536"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Vales de combustible. Asignación de vales de combustible</w:t>
            </w:r>
          </w:p>
        </w:tc>
        <w:tc>
          <w:tcPr>
            <w:tcW w:w="2410" w:type="dxa"/>
          </w:tcPr>
          <w:p w:rsidR="00280417" w:rsidRDefault="00280417" w:rsidP="00280417">
            <w:pPr>
              <w:jc w:val="center"/>
            </w:pPr>
            <w:r w:rsidRPr="00687CEF">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5 expedientes</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Archivero, gaveta 1</w:t>
            </w:r>
          </w:p>
        </w:tc>
      </w:tr>
      <w:tr w:rsidR="00E13153" w:rsidRPr="009A0760" w:rsidTr="004F7765">
        <w:trPr>
          <w:trHeight w:val="990"/>
        </w:trPr>
        <w:tc>
          <w:tcPr>
            <w:tcW w:w="2802" w:type="dxa"/>
          </w:tcPr>
          <w:p w:rsidR="00E13153" w:rsidRPr="009A0760" w:rsidRDefault="00E13153" w:rsidP="00CF19BC">
            <w:pPr>
              <w:jc w:val="both"/>
              <w:rPr>
                <w:rFonts w:ascii="Arial" w:hAnsi="Arial" w:cs="Arial"/>
                <w:sz w:val="20"/>
                <w:szCs w:val="20"/>
              </w:rPr>
            </w:pPr>
            <w:r w:rsidRPr="009A0760">
              <w:rPr>
                <w:rFonts w:ascii="Arial" w:hAnsi="Arial" w:cs="Arial"/>
                <w:sz w:val="20"/>
                <w:szCs w:val="20"/>
              </w:rPr>
              <w:t>7.17. Conservación y mantenimiento de la infraestructura física.</w:t>
            </w:r>
          </w:p>
        </w:tc>
        <w:tc>
          <w:tcPr>
            <w:tcW w:w="4536" w:type="dxa"/>
          </w:tcPr>
          <w:p w:rsidR="00E13153" w:rsidRPr="009A0760" w:rsidRDefault="00E13153" w:rsidP="00E13153">
            <w:pPr>
              <w:jc w:val="both"/>
              <w:rPr>
                <w:rFonts w:ascii="Arial" w:hAnsi="Arial" w:cs="Arial"/>
                <w:sz w:val="20"/>
                <w:szCs w:val="20"/>
              </w:rPr>
            </w:pPr>
            <w:r w:rsidRPr="009A0760">
              <w:rPr>
                <w:rFonts w:ascii="Arial" w:hAnsi="Arial" w:cs="Arial"/>
                <w:sz w:val="20"/>
                <w:szCs w:val="20"/>
              </w:rPr>
              <w:t>Acondicionamiento y equipamiento  de la bodega electoral y espacio de custodia e infraestructura física del inmueble que ocupa la Junta Distrital</w:t>
            </w:r>
          </w:p>
          <w:p w:rsidR="00E13153" w:rsidRPr="009A0760" w:rsidRDefault="00E13153" w:rsidP="00E13153">
            <w:pPr>
              <w:jc w:val="both"/>
              <w:rPr>
                <w:rFonts w:ascii="Arial" w:hAnsi="Arial" w:cs="Arial"/>
                <w:sz w:val="20"/>
                <w:szCs w:val="20"/>
              </w:rPr>
            </w:pPr>
          </w:p>
        </w:tc>
        <w:tc>
          <w:tcPr>
            <w:tcW w:w="2410" w:type="dxa"/>
          </w:tcPr>
          <w:p w:rsidR="00E13153" w:rsidRPr="009A0760" w:rsidRDefault="00E13153" w:rsidP="00E13153">
            <w:pPr>
              <w:jc w:val="center"/>
              <w:rPr>
                <w:rFonts w:ascii="Arial" w:hAnsi="Arial" w:cs="Arial"/>
                <w:sz w:val="20"/>
                <w:szCs w:val="20"/>
              </w:rPr>
            </w:pPr>
            <w:r w:rsidRPr="009A0760">
              <w:rPr>
                <w:rFonts w:ascii="Arial" w:hAnsi="Arial" w:cs="Arial"/>
                <w:sz w:val="20"/>
                <w:szCs w:val="20"/>
              </w:rPr>
              <w:t>2014-2015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6 expedientes</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A76EE0" w:rsidP="00A76EE0">
            <w:pPr>
              <w:jc w:val="center"/>
              <w:rPr>
                <w:rFonts w:ascii="Arial" w:hAnsi="Arial" w:cs="Arial"/>
                <w:sz w:val="20"/>
                <w:szCs w:val="20"/>
                <w:lang w:val="es-MX"/>
              </w:rPr>
            </w:pPr>
            <w:r w:rsidRPr="009A0760">
              <w:rPr>
                <w:rFonts w:ascii="Arial" w:hAnsi="Arial" w:cs="Arial"/>
                <w:sz w:val="20"/>
                <w:szCs w:val="20"/>
                <w:lang w:val="es-MX"/>
              </w:rPr>
              <w:t>Archivero, gaveta 1</w:t>
            </w:r>
          </w:p>
        </w:tc>
      </w:tr>
      <w:tr w:rsidR="00E13153" w:rsidRPr="009A0760" w:rsidTr="004F7765">
        <w:trPr>
          <w:trHeight w:val="195"/>
        </w:trPr>
        <w:tc>
          <w:tcPr>
            <w:tcW w:w="11988" w:type="dxa"/>
            <w:gridSpan w:val="5"/>
          </w:tcPr>
          <w:p w:rsidR="00E13153" w:rsidRPr="009A0760" w:rsidRDefault="00E13153" w:rsidP="00E13153">
            <w:pPr>
              <w:rPr>
                <w:rFonts w:ascii="Arial" w:hAnsi="Arial" w:cs="Arial"/>
                <w:sz w:val="20"/>
                <w:szCs w:val="20"/>
                <w:lang w:val="es-MX"/>
              </w:rPr>
            </w:pPr>
            <w:r w:rsidRPr="009A0760">
              <w:rPr>
                <w:rFonts w:ascii="Arial" w:hAnsi="Arial" w:cs="Arial"/>
                <w:b/>
                <w:sz w:val="20"/>
                <w:szCs w:val="20"/>
              </w:rPr>
              <w:t xml:space="preserve">Sección: 8. </w:t>
            </w:r>
            <w:r w:rsidR="00136DBB" w:rsidRPr="009A0760">
              <w:rPr>
                <w:rFonts w:ascii="Arial" w:hAnsi="Arial" w:cs="Arial"/>
                <w:b/>
                <w:sz w:val="20"/>
                <w:szCs w:val="20"/>
              </w:rPr>
              <w:t>Tecnologías y Servicios de la Información</w:t>
            </w:r>
          </w:p>
        </w:tc>
        <w:tc>
          <w:tcPr>
            <w:tcW w:w="1870" w:type="dxa"/>
          </w:tcPr>
          <w:p w:rsidR="00E13153" w:rsidRPr="009A0760" w:rsidRDefault="00E13153" w:rsidP="00E13153">
            <w:pPr>
              <w:jc w:val="center"/>
              <w:rPr>
                <w:rFonts w:ascii="Arial" w:hAnsi="Arial" w:cs="Arial"/>
                <w:sz w:val="20"/>
                <w:szCs w:val="20"/>
                <w:lang w:val="es-MX"/>
              </w:rPr>
            </w:pPr>
          </w:p>
        </w:tc>
      </w:tr>
      <w:tr w:rsidR="00E13153" w:rsidRPr="009A0760" w:rsidTr="004F7765">
        <w:trPr>
          <w:trHeight w:val="227"/>
        </w:trPr>
        <w:tc>
          <w:tcPr>
            <w:tcW w:w="2802"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Serie</w:t>
            </w:r>
          </w:p>
        </w:tc>
        <w:tc>
          <w:tcPr>
            <w:tcW w:w="4536"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Descripción</w:t>
            </w: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Años extremos</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Volumen</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Ubicación física</w:t>
            </w:r>
          </w:p>
        </w:tc>
      </w:tr>
      <w:tr w:rsidR="00E13153" w:rsidRPr="009A0760" w:rsidTr="004F7765">
        <w:trPr>
          <w:trHeight w:val="1549"/>
        </w:trPr>
        <w:tc>
          <w:tcPr>
            <w:tcW w:w="2802" w:type="dxa"/>
          </w:tcPr>
          <w:p w:rsidR="00E13153" w:rsidRPr="009A0760" w:rsidRDefault="00E13153" w:rsidP="00CF19BC">
            <w:pPr>
              <w:jc w:val="both"/>
              <w:rPr>
                <w:rFonts w:ascii="Arial" w:hAnsi="Arial" w:cs="Arial"/>
                <w:sz w:val="20"/>
                <w:szCs w:val="20"/>
              </w:rPr>
            </w:pPr>
            <w:r w:rsidRPr="009A0760">
              <w:rPr>
                <w:rFonts w:ascii="Arial" w:hAnsi="Arial" w:cs="Arial"/>
                <w:sz w:val="20"/>
                <w:szCs w:val="20"/>
              </w:rPr>
              <w:t>8.17. Administración y servicios de archivo</w:t>
            </w:r>
          </w:p>
          <w:p w:rsidR="00E13153" w:rsidRPr="009A0760" w:rsidRDefault="00E13153" w:rsidP="00E13153">
            <w:pPr>
              <w:jc w:val="center"/>
              <w:rPr>
                <w:rFonts w:ascii="Arial" w:hAnsi="Arial" w:cs="Arial"/>
                <w:sz w:val="20"/>
                <w:szCs w:val="20"/>
              </w:rPr>
            </w:pPr>
          </w:p>
        </w:tc>
        <w:tc>
          <w:tcPr>
            <w:tcW w:w="4536" w:type="dxa"/>
          </w:tcPr>
          <w:p w:rsidR="00E13153" w:rsidRPr="009A0760" w:rsidRDefault="00E13153" w:rsidP="00E13153">
            <w:pPr>
              <w:jc w:val="both"/>
              <w:rPr>
                <w:rFonts w:ascii="Arial" w:hAnsi="Arial" w:cs="Arial"/>
                <w:sz w:val="20"/>
                <w:szCs w:val="20"/>
              </w:rPr>
            </w:pPr>
            <w:r w:rsidRPr="009A0760">
              <w:rPr>
                <w:rFonts w:ascii="Arial" w:hAnsi="Arial" w:cs="Arial"/>
                <w:sz w:val="20"/>
                <w:szCs w:val="20"/>
              </w:rPr>
              <w:t xml:space="preserve"> Archivo Institucional 2012. Inventario General por Expediente. Inventario de Transferencia Primaria. Inventarios de transferencia Secundaria y Baja.</w:t>
            </w:r>
          </w:p>
        </w:tc>
        <w:tc>
          <w:tcPr>
            <w:tcW w:w="2410" w:type="dxa"/>
          </w:tcPr>
          <w:p w:rsidR="00E13153" w:rsidRPr="009A0760" w:rsidRDefault="00280417" w:rsidP="00E13153">
            <w:pPr>
              <w:jc w:val="center"/>
              <w:rPr>
                <w:rFonts w:ascii="Arial" w:hAnsi="Arial" w:cs="Arial"/>
                <w:caps/>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240" w:type="dxa"/>
            <w:gridSpan w:val="2"/>
          </w:tcPr>
          <w:p w:rsidR="00E13153" w:rsidRPr="009A0760" w:rsidRDefault="00E13153" w:rsidP="00E13153">
            <w:pPr>
              <w:jc w:val="center"/>
              <w:rPr>
                <w:rFonts w:ascii="Arial" w:hAnsi="Arial" w:cs="Arial"/>
                <w:caps/>
                <w:sz w:val="20"/>
                <w:szCs w:val="20"/>
                <w:lang w:val="es-MX"/>
              </w:rPr>
            </w:pPr>
            <w:r w:rsidRPr="009A0760">
              <w:rPr>
                <w:rFonts w:ascii="Arial" w:hAnsi="Arial" w:cs="Arial"/>
                <w:caps/>
                <w:sz w:val="20"/>
                <w:szCs w:val="20"/>
                <w:lang w:val="es-MX"/>
              </w:rPr>
              <w:t xml:space="preserve">1 </w:t>
            </w:r>
            <w:r w:rsidRPr="009A0760">
              <w:rPr>
                <w:rFonts w:ascii="Arial" w:hAnsi="Arial" w:cs="Arial"/>
                <w:sz w:val="20"/>
                <w:szCs w:val="20"/>
                <w:lang w:val="es-MX"/>
              </w:rPr>
              <w:t>expediente</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A76EE0" w:rsidP="00A76EE0">
            <w:pPr>
              <w:jc w:val="center"/>
              <w:rPr>
                <w:rFonts w:ascii="Arial" w:hAnsi="Arial" w:cs="Arial"/>
                <w:sz w:val="20"/>
                <w:szCs w:val="20"/>
                <w:lang w:val="es-MX"/>
              </w:rPr>
            </w:pPr>
            <w:r w:rsidRPr="009A0760">
              <w:rPr>
                <w:rFonts w:ascii="Arial" w:hAnsi="Arial" w:cs="Arial"/>
                <w:sz w:val="20"/>
                <w:szCs w:val="20"/>
                <w:lang w:val="es-MX"/>
              </w:rPr>
              <w:t>Archivero, gaveta 1</w:t>
            </w:r>
          </w:p>
        </w:tc>
      </w:tr>
      <w:tr w:rsidR="00E13153" w:rsidRPr="009A0760" w:rsidTr="004F7765">
        <w:trPr>
          <w:trHeight w:val="144"/>
        </w:trPr>
        <w:tc>
          <w:tcPr>
            <w:tcW w:w="11988" w:type="dxa"/>
            <w:gridSpan w:val="5"/>
          </w:tcPr>
          <w:p w:rsidR="00E13153" w:rsidRPr="009A0760" w:rsidRDefault="00E13153" w:rsidP="00E13153">
            <w:pPr>
              <w:rPr>
                <w:rFonts w:ascii="Arial" w:hAnsi="Arial" w:cs="Arial"/>
                <w:sz w:val="20"/>
                <w:szCs w:val="20"/>
                <w:lang w:val="es-MX"/>
              </w:rPr>
            </w:pPr>
            <w:r w:rsidRPr="009A0760">
              <w:rPr>
                <w:rFonts w:ascii="Arial" w:hAnsi="Arial" w:cs="Arial"/>
                <w:b/>
                <w:sz w:val="20"/>
                <w:szCs w:val="20"/>
              </w:rPr>
              <w:t xml:space="preserve">Sección. 11. </w:t>
            </w:r>
            <w:r w:rsidR="00136DBB" w:rsidRPr="009A0760">
              <w:rPr>
                <w:rFonts w:ascii="Arial" w:hAnsi="Arial" w:cs="Arial"/>
                <w:b/>
                <w:sz w:val="20"/>
                <w:szCs w:val="20"/>
              </w:rPr>
              <w:t>Planeación, Información, Evaluación y Políticas</w:t>
            </w:r>
          </w:p>
        </w:tc>
        <w:tc>
          <w:tcPr>
            <w:tcW w:w="1870" w:type="dxa"/>
          </w:tcPr>
          <w:p w:rsidR="00E13153" w:rsidRPr="009A0760" w:rsidRDefault="00E13153" w:rsidP="00E13153">
            <w:pPr>
              <w:jc w:val="center"/>
              <w:rPr>
                <w:rFonts w:ascii="Arial" w:hAnsi="Arial" w:cs="Arial"/>
                <w:sz w:val="20"/>
                <w:szCs w:val="20"/>
                <w:lang w:val="es-MX"/>
              </w:rPr>
            </w:pPr>
          </w:p>
        </w:tc>
      </w:tr>
      <w:tr w:rsidR="00E13153" w:rsidRPr="009A0760" w:rsidTr="004F7765">
        <w:trPr>
          <w:trHeight w:val="144"/>
        </w:trPr>
        <w:tc>
          <w:tcPr>
            <w:tcW w:w="2802"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Serie</w:t>
            </w:r>
          </w:p>
        </w:tc>
        <w:tc>
          <w:tcPr>
            <w:tcW w:w="4536"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Descripción</w:t>
            </w: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Años extremos</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Volumen</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Ubicación física</w:t>
            </w:r>
          </w:p>
        </w:tc>
      </w:tr>
      <w:tr w:rsidR="00E13153" w:rsidRPr="009A0760" w:rsidTr="004F7765">
        <w:trPr>
          <w:trHeight w:val="1175"/>
        </w:trPr>
        <w:tc>
          <w:tcPr>
            <w:tcW w:w="2802" w:type="dxa"/>
          </w:tcPr>
          <w:p w:rsidR="00E13153" w:rsidRPr="009A0760" w:rsidRDefault="00E13153" w:rsidP="00CF19BC">
            <w:pPr>
              <w:jc w:val="both"/>
              <w:rPr>
                <w:rFonts w:ascii="Arial" w:hAnsi="Arial" w:cs="Arial"/>
                <w:sz w:val="20"/>
                <w:szCs w:val="20"/>
                <w:lang w:val="es-MX"/>
              </w:rPr>
            </w:pPr>
            <w:r w:rsidRPr="009A0760">
              <w:rPr>
                <w:rFonts w:ascii="Arial" w:hAnsi="Arial" w:cs="Arial"/>
                <w:sz w:val="20"/>
                <w:szCs w:val="20"/>
                <w:lang w:val="es-MX"/>
              </w:rPr>
              <w:t>11.18. Informes por disposición legal, (Anual, trimestral, mensual)</w:t>
            </w:r>
          </w:p>
        </w:tc>
        <w:tc>
          <w:tcPr>
            <w:tcW w:w="4536" w:type="dxa"/>
          </w:tcPr>
          <w:p w:rsidR="00E13153" w:rsidRPr="009A0760" w:rsidRDefault="00E13153" w:rsidP="00E13153">
            <w:pPr>
              <w:pStyle w:val="Textoindependiente"/>
              <w:rPr>
                <w:rFonts w:cs="Arial"/>
              </w:rPr>
            </w:pPr>
            <w:r w:rsidRPr="009A0760">
              <w:rPr>
                <w:rFonts w:cs="Arial"/>
              </w:rPr>
              <w:t>Informe mensual de actividades realizadas de captura de información en los sistemas de Red-IFE, para las sesiones  de Junta</w:t>
            </w:r>
          </w:p>
        </w:tc>
        <w:tc>
          <w:tcPr>
            <w:tcW w:w="2410" w:type="dxa"/>
          </w:tcPr>
          <w:p w:rsidR="00E13153" w:rsidRPr="009A0760" w:rsidRDefault="00280417" w:rsidP="00E13153">
            <w:pPr>
              <w:jc w:val="center"/>
              <w:rPr>
                <w:rFonts w:ascii="Arial" w:hAnsi="Arial" w:cs="Arial"/>
                <w:sz w:val="20"/>
                <w:szCs w:val="20"/>
              </w:rPr>
            </w:pPr>
            <w:r w:rsidRPr="009A0760">
              <w:rPr>
                <w:rFonts w:ascii="Arial" w:hAnsi="Arial" w:cs="Arial"/>
                <w:sz w:val="20"/>
                <w:szCs w:val="20"/>
                <w:lang w:val="es-MX"/>
              </w:rPr>
              <w:t>2014</w:t>
            </w:r>
            <w:r>
              <w:rPr>
                <w:rFonts w:ascii="Arial" w:hAnsi="Arial" w:cs="Arial"/>
                <w:sz w:val="20"/>
                <w:szCs w:val="20"/>
                <w:lang w:val="es-MX"/>
              </w:rPr>
              <w:t>-2015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1 expediente</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A76EE0">
            <w:pPr>
              <w:jc w:val="center"/>
              <w:rPr>
                <w:rFonts w:ascii="Arial" w:hAnsi="Arial" w:cs="Arial"/>
                <w:sz w:val="20"/>
                <w:szCs w:val="20"/>
                <w:lang w:val="es-MX"/>
              </w:rPr>
            </w:pPr>
            <w:r w:rsidRPr="009A0760">
              <w:rPr>
                <w:rFonts w:ascii="Arial" w:hAnsi="Arial" w:cs="Arial"/>
                <w:sz w:val="20"/>
                <w:szCs w:val="20"/>
                <w:lang w:val="es-MX"/>
              </w:rPr>
              <w:t>Archivero, gaveta 1</w:t>
            </w:r>
          </w:p>
        </w:tc>
      </w:tr>
      <w:tr w:rsidR="00E13153" w:rsidRPr="009A0760" w:rsidTr="004F7765">
        <w:trPr>
          <w:trHeight w:val="144"/>
        </w:trPr>
        <w:tc>
          <w:tcPr>
            <w:tcW w:w="13858" w:type="dxa"/>
            <w:gridSpan w:val="6"/>
          </w:tcPr>
          <w:p w:rsidR="00E13153" w:rsidRPr="009A0760" w:rsidRDefault="00E13153" w:rsidP="00E13153">
            <w:pPr>
              <w:rPr>
                <w:rFonts w:ascii="Arial" w:hAnsi="Arial" w:cs="Arial"/>
                <w:b/>
                <w:sz w:val="20"/>
                <w:szCs w:val="20"/>
                <w:lang w:val="es-MX"/>
              </w:rPr>
            </w:pPr>
            <w:r w:rsidRPr="009A0760">
              <w:rPr>
                <w:rFonts w:ascii="Arial" w:hAnsi="Arial" w:cs="Arial"/>
                <w:b/>
                <w:sz w:val="20"/>
                <w:szCs w:val="20"/>
                <w:lang w:val="es-MX"/>
              </w:rPr>
              <w:t xml:space="preserve">Sección. 14.  </w:t>
            </w:r>
            <w:r w:rsidR="00136DBB" w:rsidRPr="009A0760">
              <w:rPr>
                <w:rFonts w:ascii="Arial" w:hAnsi="Arial" w:cs="Arial"/>
                <w:b/>
                <w:sz w:val="20"/>
                <w:szCs w:val="20"/>
                <w:lang w:val="es-MX"/>
              </w:rPr>
              <w:t>Registro Federal de Electores</w:t>
            </w:r>
          </w:p>
        </w:tc>
      </w:tr>
      <w:tr w:rsidR="00E13153" w:rsidRPr="009A0760" w:rsidTr="004F7765">
        <w:trPr>
          <w:trHeight w:val="144"/>
        </w:trPr>
        <w:tc>
          <w:tcPr>
            <w:tcW w:w="2802"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Serie</w:t>
            </w:r>
          </w:p>
        </w:tc>
        <w:tc>
          <w:tcPr>
            <w:tcW w:w="4536" w:type="dxa"/>
          </w:tcPr>
          <w:p w:rsidR="00E13153" w:rsidRPr="009A0760" w:rsidRDefault="00E13153" w:rsidP="00E13153">
            <w:pPr>
              <w:jc w:val="center"/>
              <w:rPr>
                <w:rFonts w:ascii="Arial" w:hAnsi="Arial" w:cs="Arial"/>
                <w:sz w:val="20"/>
                <w:szCs w:val="20"/>
              </w:rPr>
            </w:pPr>
            <w:r w:rsidRPr="009A0760">
              <w:rPr>
                <w:rFonts w:ascii="Arial" w:hAnsi="Arial" w:cs="Arial"/>
                <w:b/>
                <w:sz w:val="20"/>
                <w:szCs w:val="20"/>
                <w:lang w:val="es-MX"/>
              </w:rPr>
              <w:t>Descripción</w:t>
            </w: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Años extremos</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Volumen</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Ubicación física</w:t>
            </w:r>
          </w:p>
        </w:tc>
      </w:tr>
      <w:tr w:rsidR="00E13153" w:rsidRPr="009A0760" w:rsidTr="004F7765">
        <w:trPr>
          <w:trHeight w:val="50"/>
        </w:trPr>
        <w:tc>
          <w:tcPr>
            <w:tcW w:w="2802" w:type="dxa"/>
          </w:tcPr>
          <w:p w:rsidR="00E13153" w:rsidRPr="009A0760" w:rsidRDefault="00E13153" w:rsidP="00CF19BC">
            <w:pPr>
              <w:jc w:val="both"/>
              <w:rPr>
                <w:rFonts w:ascii="Arial" w:hAnsi="Arial" w:cs="Arial"/>
                <w:sz w:val="20"/>
                <w:szCs w:val="20"/>
                <w:lang w:val="es-MX"/>
              </w:rPr>
            </w:pPr>
            <w:r w:rsidRPr="009A0760">
              <w:rPr>
                <w:rFonts w:ascii="Arial" w:hAnsi="Arial" w:cs="Arial"/>
                <w:sz w:val="20"/>
                <w:szCs w:val="20"/>
                <w:lang w:val="es-MX"/>
              </w:rPr>
              <w:t>14.11. Cartografía electoral</w:t>
            </w:r>
          </w:p>
          <w:p w:rsidR="00E13153" w:rsidRPr="009A0760" w:rsidRDefault="00E13153" w:rsidP="00E13153">
            <w:pPr>
              <w:jc w:val="center"/>
              <w:rPr>
                <w:rFonts w:ascii="Arial" w:hAnsi="Arial" w:cs="Arial"/>
                <w:sz w:val="20"/>
                <w:szCs w:val="20"/>
                <w:lang w:val="es-MX"/>
              </w:rPr>
            </w:pPr>
          </w:p>
          <w:p w:rsidR="00E13153" w:rsidRPr="009A0760" w:rsidRDefault="00E13153" w:rsidP="00E13153">
            <w:pPr>
              <w:rPr>
                <w:rFonts w:ascii="Arial" w:hAnsi="Arial" w:cs="Arial"/>
                <w:sz w:val="20"/>
                <w:szCs w:val="20"/>
                <w:lang w:val="es-MX"/>
              </w:rPr>
            </w:pPr>
          </w:p>
        </w:tc>
        <w:tc>
          <w:tcPr>
            <w:tcW w:w="4536" w:type="dxa"/>
          </w:tcPr>
          <w:p w:rsidR="00E13153" w:rsidRPr="009A0760" w:rsidRDefault="00E13153" w:rsidP="00E13153">
            <w:pPr>
              <w:pStyle w:val="Textoindependiente"/>
              <w:rPr>
                <w:rFonts w:cs="Arial"/>
              </w:rPr>
            </w:pPr>
            <w:r w:rsidRPr="009A0760">
              <w:rPr>
                <w:rFonts w:cs="Arial"/>
              </w:rPr>
              <w:t>Informe de conclusión de la revisión y actualización del 100 % de los rasgos relevantes del Distrito.</w:t>
            </w:r>
          </w:p>
        </w:tc>
        <w:tc>
          <w:tcPr>
            <w:tcW w:w="2410" w:type="dxa"/>
          </w:tcPr>
          <w:p w:rsidR="00E13153" w:rsidRPr="009A0760" w:rsidRDefault="00280417" w:rsidP="00E13153">
            <w:pPr>
              <w:jc w:val="center"/>
              <w:rPr>
                <w:rFonts w:ascii="Arial" w:hAnsi="Arial" w:cs="Arial"/>
                <w:sz w:val="20"/>
                <w:szCs w:val="20"/>
              </w:rPr>
            </w:pPr>
            <w:r w:rsidRPr="009A0760">
              <w:rPr>
                <w:rFonts w:ascii="Arial" w:hAnsi="Arial" w:cs="Arial"/>
                <w:sz w:val="20"/>
                <w:szCs w:val="20"/>
                <w:lang w:val="es-MX"/>
              </w:rPr>
              <w:t>2014</w:t>
            </w:r>
            <w:r>
              <w:rPr>
                <w:rFonts w:ascii="Arial" w:hAnsi="Arial" w:cs="Arial"/>
                <w:sz w:val="20"/>
                <w:szCs w:val="20"/>
                <w:lang w:val="es-MX"/>
              </w:rPr>
              <w:t>-2015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1 expediente</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Archivero, gaveta 1</w:t>
            </w:r>
          </w:p>
          <w:p w:rsidR="00E13153" w:rsidRPr="009A0760" w:rsidRDefault="00E13153" w:rsidP="00E13153">
            <w:pPr>
              <w:rPr>
                <w:rFonts w:ascii="Arial" w:hAnsi="Arial" w:cs="Arial"/>
                <w:sz w:val="20"/>
                <w:szCs w:val="20"/>
                <w:lang w:val="es-MX"/>
              </w:rPr>
            </w:pPr>
          </w:p>
        </w:tc>
      </w:tr>
      <w:tr w:rsidR="00E13153" w:rsidRPr="009A0760" w:rsidTr="004F7765">
        <w:trPr>
          <w:trHeight w:val="190"/>
        </w:trPr>
        <w:tc>
          <w:tcPr>
            <w:tcW w:w="13858" w:type="dxa"/>
            <w:gridSpan w:val="6"/>
          </w:tcPr>
          <w:p w:rsidR="00E13153" w:rsidRPr="009A0760" w:rsidRDefault="00E13153" w:rsidP="00E13153">
            <w:pPr>
              <w:rPr>
                <w:rFonts w:ascii="Arial" w:hAnsi="Arial" w:cs="Arial"/>
                <w:b/>
                <w:sz w:val="20"/>
                <w:szCs w:val="20"/>
                <w:lang w:val="es-MX"/>
              </w:rPr>
            </w:pPr>
            <w:r w:rsidRPr="009A0760">
              <w:rPr>
                <w:rFonts w:ascii="Arial" w:hAnsi="Arial" w:cs="Arial"/>
                <w:b/>
                <w:sz w:val="20"/>
                <w:szCs w:val="20"/>
                <w:lang w:val="es-MX"/>
              </w:rPr>
              <w:lastRenderedPageBreak/>
              <w:t xml:space="preserve">Sección. 15. </w:t>
            </w:r>
            <w:r w:rsidR="00136DBB" w:rsidRPr="009A0760">
              <w:rPr>
                <w:rFonts w:ascii="Arial" w:hAnsi="Arial" w:cs="Arial"/>
                <w:b/>
                <w:sz w:val="20"/>
                <w:szCs w:val="20"/>
                <w:lang w:val="es-MX"/>
              </w:rPr>
              <w:t>Proceso Electoral</w:t>
            </w:r>
          </w:p>
        </w:tc>
      </w:tr>
      <w:tr w:rsidR="00E13153" w:rsidRPr="009A0760" w:rsidTr="004F7765">
        <w:trPr>
          <w:trHeight w:val="207"/>
        </w:trPr>
        <w:tc>
          <w:tcPr>
            <w:tcW w:w="2802"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Serie</w:t>
            </w:r>
          </w:p>
        </w:tc>
        <w:tc>
          <w:tcPr>
            <w:tcW w:w="4536" w:type="dxa"/>
          </w:tcPr>
          <w:p w:rsidR="00E13153" w:rsidRPr="009A0760" w:rsidRDefault="00E13153" w:rsidP="00E13153">
            <w:pPr>
              <w:jc w:val="both"/>
              <w:rPr>
                <w:rFonts w:ascii="Arial" w:hAnsi="Arial" w:cs="Arial"/>
                <w:sz w:val="20"/>
                <w:szCs w:val="20"/>
              </w:rPr>
            </w:pPr>
            <w:r w:rsidRPr="009A0760">
              <w:rPr>
                <w:rFonts w:ascii="Arial" w:hAnsi="Arial" w:cs="Arial"/>
                <w:b/>
                <w:sz w:val="20"/>
                <w:szCs w:val="20"/>
                <w:lang w:val="es-MX"/>
              </w:rPr>
              <w:t>Descripción</w:t>
            </w:r>
          </w:p>
        </w:tc>
        <w:tc>
          <w:tcPr>
            <w:tcW w:w="241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Años extremos</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Volumen</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b/>
                <w:sz w:val="20"/>
                <w:szCs w:val="20"/>
                <w:lang w:val="es-MX"/>
              </w:rPr>
              <w:t>Ubicación física</w:t>
            </w:r>
          </w:p>
        </w:tc>
      </w:tr>
      <w:tr w:rsidR="00E13153" w:rsidRPr="009A0760" w:rsidTr="004F7765">
        <w:trPr>
          <w:trHeight w:val="1407"/>
        </w:trPr>
        <w:tc>
          <w:tcPr>
            <w:tcW w:w="2802" w:type="dxa"/>
          </w:tcPr>
          <w:p w:rsidR="00E13153" w:rsidRPr="009A0760" w:rsidRDefault="00E13153" w:rsidP="00CF19BC">
            <w:pPr>
              <w:jc w:val="both"/>
              <w:rPr>
                <w:rFonts w:ascii="Arial" w:hAnsi="Arial" w:cs="Arial"/>
                <w:sz w:val="20"/>
                <w:szCs w:val="20"/>
                <w:lang w:val="es-MX"/>
              </w:rPr>
            </w:pPr>
            <w:r w:rsidRPr="009A0760">
              <w:rPr>
                <w:rFonts w:ascii="Arial" w:hAnsi="Arial" w:cs="Arial"/>
                <w:sz w:val="20"/>
                <w:szCs w:val="20"/>
                <w:lang w:val="es-MX"/>
              </w:rPr>
              <w:t>15.2</w:t>
            </w:r>
            <w:r w:rsidRPr="009A0760">
              <w:rPr>
                <w:rFonts w:ascii="Arial" w:hAnsi="Arial" w:cs="Arial"/>
                <w:sz w:val="20"/>
                <w:szCs w:val="20"/>
              </w:rPr>
              <w:t xml:space="preserve"> </w:t>
            </w:r>
            <w:r w:rsidRPr="009A0760">
              <w:rPr>
                <w:rFonts w:ascii="Arial" w:hAnsi="Arial" w:cs="Arial"/>
                <w:sz w:val="20"/>
                <w:szCs w:val="20"/>
                <w:lang w:val="es-MX"/>
              </w:rPr>
              <w:t xml:space="preserve">Proyectos y programas para el proceso electoral </w:t>
            </w:r>
          </w:p>
        </w:tc>
        <w:tc>
          <w:tcPr>
            <w:tcW w:w="4536" w:type="dxa"/>
          </w:tcPr>
          <w:p w:rsidR="00E13153" w:rsidRPr="009A0760" w:rsidRDefault="00E13153" w:rsidP="00E13153">
            <w:pPr>
              <w:jc w:val="both"/>
              <w:rPr>
                <w:rFonts w:ascii="Arial" w:hAnsi="Arial" w:cs="Arial"/>
                <w:sz w:val="20"/>
                <w:szCs w:val="20"/>
              </w:rPr>
            </w:pPr>
            <w:r w:rsidRPr="009A0760">
              <w:rPr>
                <w:rFonts w:ascii="Arial" w:hAnsi="Arial" w:cs="Arial"/>
                <w:sz w:val="20"/>
                <w:szCs w:val="20"/>
              </w:rPr>
              <w:t>Verificación y actualización de la Tipología Básica Distrital de Complejidad Electoral.  Verificación y actualización de la Tipología Básica Distrital de Complejidad Electoral. Actualización de Catálogos en materia de organización electoral</w:t>
            </w:r>
          </w:p>
          <w:p w:rsidR="00E13153" w:rsidRPr="009A0760" w:rsidRDefault="00E13153" w:rsidP="00E13153">
            <w:pPr>
              <w:pStyle w:val="Textoindependiente"/>
              <w:rPr>
                <w:rFonts w:cs="Arial"/>
              </w:rPr>
            </w:pPr>
          </w:p>
        </w:tc>
        <w:tc>
          <w:tcPr>
            <w:tcW w:w="2410" w:type="dxa"/>
          </w:tcPr>
          <w:p w:rsidR="00E13153" w:rsidRPr="009A0760" w:rsidRDefault="00E13153" w:rsidP="00E13153">
            <w:pPr>
              <w:jc w:val="center"/>
              <w:rPr>
                <w:rFonts w:ascii="Arial" w:hAnsi="Arial" w:cs="Arial"/>
                <w:sz w:val="20"/>
                <w:szCs w:val="20"/>
              </w:rPr>
            </w:pPr>
            <w:r w:rsidRPr="009A0760">
              <w:rPr>
                <w:rFonts w:ascii="Arial" w:hAnsi="Arial" w:cs="Arial"/>
                <w:sz w:val="20"/>
                <w:szCs w:val="20"/>
              </w:rPr>
              <w:t>2014-2015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4 expedientes </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Archivero,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Gaveta 1</w:t>
            </w:r>
          </w:p>
          <w:p w:rsidR="00E13153" w:rsidRPr="009A0760" w:rsidRDefault="00E13153" w:rsidP="00E13153">
            <w:pPr>
              <w:jc w:val="center"/>
              <w:rPr>
                <w:rFonts w:ascii="Arial" w:hAnsi="Arial" w:cs="Arial"/>
                <w:sz w:val="20"/>
                <w:szCs w:val="20"/>
                <w:lang w:val="es-MX"/>
              </w:rPr>
            </w:pPr>
          </w:p>
        </w:tc>
      </w:tr>
      <w:tr w:rsidR="00E13153" w:rsidRPr="009A0760" w:rsidTr="004F7765">
        <w:trPr>
          <w:trHeight w:val="1060"/>
        </w:trPr>
        <w:tc>
          <w:tcPr>
            <w:tcW w:w="2802" w:type="dxa"/>
          </w:tcPr>
          <w:p w:rsidR="00E13153" w:rsidRPr="009A0760" w:rsidRDefault="00E13153" w:rsidP="00CF19BC">
            <w:pPr>
              <w:jc w:val="both"/>
              <w:rPr>
                <w:rFonts w:ascii="Arial" w:hAnsi="Arial" w:cs="Arial"/>
                <w:sz w:val="20"/>
                <w:szCs w:val="20"/>
                <w:lang w:val="es-MX"/>
              </w:rPr>
            </w:pPr>
            <w:r w:rsidRPr="009A0760">
              <w:rPr>
                <w:rFonts w:ascii="Arial" w:hAnsi="Arial" w:cs="Arial"/>
                <w:sz w:val="20"/>
                <w:szCs w:val="20"/>
                <w:lang w:val="es-MX"/>
              </w:rPr>
              <w:t>15.9. Campañas electorales</w:t>
            </w:r>
          </w:p>
        </w:tc>
        <w:tc>
          <w:tcPr>
            <w:tcW w:w="4536" w:type="dxa"/>
          </w:tcPr>
          <w:p w:rsidR="00E13153" w:rsidRPr="009A0760" w:rsidRDefault="00E13153" w:rsidP="00E13153">
            <w:pPr>
              <w:pStyle w:val="Textoindependiente"/>
              <w:rPr>
                <w:rFonts w:cs="Arial"/>
              </w:rPr>
            </w:pPr>
            <w:r w:rsidRPr="009A0760">
              <w:rPr>
                <w:rFonts w:cs="Arial"/>
              </w:rPr>
              <w:t>Proceso Electoral Interno del PRD</w:t>
            </w:r>
          </w:p>
          <w:p w:rsidR="00E13153" w:rsidRPr="009A0760" w:rsidRDefault="00E13153" w:rsidP="00E13153">
            <w:pPr>
              <w:pStyle w:val="Textoindependiente"/>
              <w:rPr>
                <w:rFonts w:cs="Arial"/>
              </w:rPr>
            </w:pPr>
          </w:p>
        </w:tc>
        <w:tc>
          <w:tcPr>
            <w:tcW w:w="2410" w:type="dxa"/>
          </w:tcPr>
          <w:p w:rsidR="00E13153" w:rsidRPr="009A0760" w:rsidRDefault="00280417" w:rsidP="00E13153">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240" w:type="dxa"/>
            <w:gridSpan w:val="2"/>
          </w:tcPr>
          <w:p w:rsidR="00E13153" w:rsidRPr="009A0760" w:rsidRDefault="00E13153" w:rsidP="00E13153">
            <w:pPr>
              <w:jc w:val="center"/>
              <w:rPr>
                <w:rFonts w:ascii="Arial" w:hAnsi="Arial" w:cs="Arial"/>
                <w:sz w:val="20"/>
                <w:szCs w:val="20"/>
              </w:rPr>
            </w:pPr>
            <w:r w:rsidRPr="009A0760">
              <w:rPr>
                <w:rFonts w:ascii="Arial" w:hAnsi="Arial" w:cs="Arial"/>
                <w:sz w:val="20"/>
                <w:szCs w:val="20"/>
                <w:lang w:val="es-MX"/>
              </w:rPr>
              <w:t>1 expediente</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Archivero,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Gaveta 1</w:t>
            </w:r>
          </w:p>
          <w:p w:rsidR="00E13153" w:rsidRPr="009A0760" w:rsidRDefault="00E13153" w:rsidP="00E13153">
            <w:pPr>
              <w:jc w:val="center"/>
              <w:rPr>
                <w:rFonts w:ascii="Arial" w:hAnsi="Arial" w:cs="Arial"/>
                <w:caps/>
                <w:sz w:val="20"/>
                <w:szCs w:val="20"/>
              </w:rPr>
            </w:pPr>
          </w:p>
        </w:tc>
      </w:tr>
      <w:tr w:rsidR="00E13153" w:rsidRPr="009A0760" w:rsidTr="004F7765">
        <w:trPr>
          <w:trHeight w:val="990"/>
        </w:trPr>
        <w:tc>
          <w:tcPr>
            <w:tcW w:w="2802" w:type="dxa"/>
          </w:tcPr>
          <w:p w:rsidR="00E13153" w:rsidRPr="009A0760" w:rsidRDefault="00E13153" w:rsidP="00CF19BC">
            <w:pPr>
              <w:jc w:val="both"/>
              <w:rPr>
                <w:rFonts w:ascii="Arial" w:hAnsi="Arial" w:cs="Arial"/>
                <w:sz w:val="20"/>
                <w:szCs w:val="20"/>
                <w:lang w:val="es-MX"/>
              </w:rPr>
            </w:pPr>
            <w:r w:rsidRPr="009A0760">
              <w:rPr>
                <w:rFonts w:ascii="Arial" w:hAnsi="Arial" w:cs="Arial"/>
                <w:sz w:val="20"/>
                <w:szCs w:val="20"/>
                <w:lang w:val="es-MX"/>
              </w:rPr>
              <w:t>15.14. Ubicación de casillas</w:t>
            </w:r>
          </w:p>
        </w:tc>
        <w:tc>
          <w:tcPr>
            <w:tcW w:w="4536" w:type="dxa"/>
          </w:tcPr>
          <w:p w:rsidR="00E13153" w:rsidRPr="009A0760" w:rsidRDefault="00E13153" w:rsidP="00E13153">
            <w:pPr>
              <w:pStyle w:val="Textoindependiente"/>
              <w:rPr>
                <w:rFonts w:cs="Arial"/>
              </w:rPr>
            </w:pPr>
            <w:r w:rsidRPr="009A0760">
              <w:rPr>
                <w:rFonts w:cs="Arial"/>
                <w:lang w:val="es-MX"/>
              </w:rPr>
              <w:t>R</w:t>
            </w:r>
            <w:proofErr w:type="spellStart"/>
            <w:r w:rsidRPr="009A0760">
              <w:rPr>
                <w:rFonts w:cs="Arial"/>
              </w:rPr>
              <w:t>ecorridos</w:t>
            </w:r>
            <w:proofErr w:type="spellEnd"/>
            <w:r w:rsidRPr="009A0760">
              <w:rPr>
                <w:rFonts w:cs="Arial"/>
              </w:rPr>
              <w:t xml:space="preserve"> por el 40% de las secciones electorales para obtener información sobre las condiciones de los lugares donde se propondrá la instalación de casillas. Proyección preliminar de las casillas extraordinarias que se requerirán para el proceso electoral federal 2014-2015</w:t>
            </w:r>
          </w:p>
        </w:tc>
        <w:tc>
          <w:tcPr>
            <w:tcW w:w="2410" w:type="dxa"/>
          </w:tcPr>
          <w:p w:rsidR="00E13153" w:rsidRPr="009A0760" w:rsidRDefault="00E13153" w:rsidP="00E13153">
            <w:pPr>
              <w:jc w:val="center"/>
              <w:rPr>
                <w:rFonts w:ascii="Arial" w:hAnsi="Arial" w:cs="Arial"/>
                <w:sz w:val="20"/>
                <w:szCs w:val="20"/>
              </w:rPr>
            </w:pPr>
            <w:r w:rsidRPr="009A0760">
              <w:rPr>
                <w:rFonts w:ascii="Arial" w:hAnsi="Arial" w:cs="Arial"/>
                <w:sz w:val="20"/>
                <w:szCs w:val="20"/>
              </w:rPr>
              <w:t>2014-2015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11 expedientes</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Archivero,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Gaveta 1</w:t>
            </w:r>
          </w:p>
          <w:p w:rsidR="00E13153" w:rsidRPr="009A0760" w:rsidRDefault="00E13153" w:rsidP="00E13153">
            <w:pPr>
              <w:jc w:val="center"/>
              <w:rPr>
                <w:rFonts w:ascii="Arial" w:hAnsi="Arial" w:cs="Arial"/>
                <w:sz w:val="20"/>
                <w:szCs w:val="20"/>
                <w:lang w:val="es-MX"/>
              </w:rPr>
            </w:pPr>
          </w:p>
        </w:tc>
      </w:tr>
      <w:tr w:rsidR="00280417" w:rsidRPr="009A0760" w:rsidTr="004F7765">
        <w:trPr>
          <w:trHeight w:val="785"/>
        </w:trPr>
        <w:tc>
          <w:tcPr>
            <w:tcW w:w="2802" w:type="dxa"/>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15.17. Asistentes electorales</w:t>
            </w:r>
          </w:p>
        </w:tc>
        <w:tc>
          <w:tcPr>
            <w:tcW w:w="4536" w:type="dxa"/>
          </w:tcPr>
          <w:p w:rsidR="00280417" w:rsidRPr="009A0760" w:rsidRDefault="00280417" w:rsidP="00280417">
            <w:pPr>
              <w:pStyle w:val="Textoindependiente"/>
              <w:rPr>
                <w:rFonts w:cs="Arial"/>
                <w:lang w:val="es-MX"/>
              </w:rPr>
            </w:pPr>
            <w:r w:rsidRPr="009A0760">
              <w:rPr>
                <w:rFonts w:cs="Arial"/>
                <w:lang w:val="es-MX"/>
              </w:rPr>
              <w:t>Solicitud de pago de apoyo de campo  de los Técnicos de Organización Electoral como parte del Proyecto PE-40207</w:t>
            </w:r>
          </w:p>
        </w:tc>
        <w:tc>
          <w:tcPr>
            <w:tcW w:w="2410" w:type="dxa"/>
          </w:tcPr>
          <w:p w:rsidR="00280417" w:rsidRDefault="00280417" w:rsidP="00280417">
            <w:pPr>
              <w:jc w:val="center"/>
            </w:pPr>
            <w:r w:rsidRPr="00DC3F7B">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Archivero,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Gaveta 1</w:t>
            </w:r>
          </w:p>
          <w:p w:rsidR="00280417" w:rsidRPr="009A0760" w:rsidRDefault="00280417" w:rsidP="00280417">
            <w:pPr>
              <w:jc w:val="center"/>
              <w:rPr>
                <w:rFonts w:ascii="Arial" w:hAnsi="Arial" w:cs="Arial"/>
                <w:sz w:val="20"/>
                <w:szCs w:val="20"/>
                <w:lang w:val="es-MX"/>
              </w:rPr>
            </w:pPr>
          </w:p>
        </w:tc>
      </w:tr>
      <w:tr w:rsidR="00280417" w:rsidRPr="009A0760" w:rsidTr="004F7765">
        <w:trPr>
          <w:trHeight w:val="691"/>
        </w:trPr>
        <w:tc>
          <w:tcPr>
            <w:tcW w:w="2802" w:type="dxa"/>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15.18. Observadores  electorales</w:t>
            </w:r>
          </w:p>
        </w:tc>
        <w:tc>
          <w:tcPr>
            <w:tcW w:w="4536" w:type="dxa"/>
          </w:tcPr>
          <w:p w:rsidR="00280417" w:rsidRPr="009A0760" w:rsidRDefault="00280417" w:rsidP="00280417">
            <w:pPr>
              <w:pStyle w:val="Textoindependiente"/>
              <w:rPr>
                <w:rFonts w:cs="Arial"/>
              </w:rPr>
            </w:pPr>
            <w:r w:rsidRPr="009A0760">
              <w:rPr>
                <w:rFonts w:cs="Arial"/>
                <w:lang w:val="es-MX"/>
              </w:rPr>
              <w:t>P</w:t>
            </w:r>
            <w:proofErr w:type="spellStart"/>
            <w:r w:rsidRPr="009A0760">
              <w:rPr>
                <w:rFonts w:cs="Arial"/>
              </w:rPr>
              <w:t>rueba</w:t>
            </w:r>
            <w:proofErr w:type="spellEnd"/>
            <w:r w:rsidRPr="009A0760">
              <w:rPr>
                <w:rFonts w:cs="Arial"/>
              </w:rPr>
              <w:t xml:space="preserve"> de acceso al Sistema y la realización de ejercicios para probar su funcionamiento.</w:t>
            </w:r>
            <w:r w:rsidRPr="009A0760">
              <w:rPr>
                <w:rFonts w:cs="Arial"/>
              </w:rPr>
              <w:tab/>
            </w:r>
          </w:p>
        </w:tc>
        <w:tc>
          <w:tcPr>
            <w:tcW w:w="2410" w:type="dxa"/>
          </w:tcPr>
          <w:p w:rsidR="00280417" w:rsidRDefault="00280417" w:rsidP="00280417">
            <w:pPr>
              <w:jc w:val="center"/>
            </w:pPr>
            <w:r w:rsidRPr="00DC3F7B">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Archivero,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Gaveta 1</w:t>
            </w:r>
          </w:p>
          <w:p w:rsidR="00280417" w:rsidRPr="009A0760" w:rsidRDefault="00280417" w:rsidP="00280417">
            <w:pPr>
              <w:jc w:val="center"/>
              <w:rPr>
                <w:rFonts w:ascii="Arial" w:hAnsi="Arial" w:cs="Arial"/>
                <w:sz w:val="20"/>
                <w:szCs w:val="20"/>
                <w:lang w:val="es-MX"/>
              </w:rPr>
            </w:pPr>
          </w:p>
        </w:tc>
      </w:tr>
      <w:tr w:rsidR="00E13153" w:rsidRPr="009A0760" w:rsidTr="004F7765">
        <w:trPr>
          <w:trHeight w:val="990"/>
        </w:trPr>
        <w:tc>
          <w:tcPr>
            <w:tcW w:w="2802" w:type="dxa"/>
          </w:tcPr>
          <w:p w:rsidR="00E13153" w:rsidRPr="009A0760" w:rsidRDefault="00E13153" w:rsidP="00CF19BC">
            <w:pPr>
              <w:jc w:val="both"/>
              <w:rPr>
                <w:rFonts w:ascii="Arial" w:hAnsi="Arial" w:cs="Arial"/>
                <w:sz w:val="20"/>
                <w:szCs w:val="20"/>
                <w:lang w:val="es-MX"/>
              </w:rPr>
            </w:pPr>
            <w:r w:rsidRPr="009A0760">
              <w:rPr>
                <w:rFonts w:ascii="Arial" w:hAnsi="Arial" w:cs="Arial"/>
                <w:sz w:val="20"/>
                <w:szCs w:val="20"/>
                <w:lang w:val="es-MX"/>
              </w:rPr>
              <w:lastRenderedPageBreak/>
              <w:t>15.19. Documentación electoral</w:t>
            </w:r>
          </w:p>
        </w:tc>
        <w:tc>
          <w:tcPr>
            <w:tcW w:w="4536" w:type="dxa"/>
          </w:tcPr>
          <w:p w:rsidR="00E13153" w:rsidRPr="009A0760" w:rsidRDefault="00E13153" w:rsidP="00E13153">
            <w:pPr>
              <w:pStyle w:val="Textoindependiente"/>
              <w:rPr>
                <w:rFonts w:cs="Arial"/>
              </w:rPr>
            </w:pPr>
            <w:r w:rsidRPr="009A0760">
              <w:rPr>
                <w:rFonts w:cs="Arial"/>
              </w:rPr>
              <w:t>Cumplimiento e informe de la prueba piloto de funcionalidad de 3 de los documentos electorales que se utilizarán en el Proceso Electoral Federal 2014-2015 y solicitud al COTECIAD sobre valor documental de documentación electoral del PEF 2014.2015</w:t>
            </w:r>
          </w:p>
        </w:tc>
        <w:tc>
          <w:tcPr>
            <w:tcW w:w="2410" w:type="dxa"/>
          </w:tcPr>
          <w:p w:rsidR="00E13153" w:rsidRPr="009A0760" w:rsidRDefault="00E13153" w:rsidP="00E13153">
            <w:pPr>
              <w:jc w:val="center"/>
              <w:rPr>
                <w:rFonts w:ascii="Arial" w:hAnsi="Arial" w:cs="Arial"/>
                <w:sz w:val="20"/>
                <w:szCs w:val="20"/>
              </w:rPr>
            </w:pPr>
            <w:r w:rsidRPr="009A0760">
              <w:rPr>
                <w:rFonts w:ascii="Arial" w:hAnsi="Arial" w:cs="Arial"/>
                <w:sz w:val="20"/>
                <w:szCs w:val="20"/>
              </w:rPr>
              <w:t>2014-2015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2 expedientes</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Archivero,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Gaveta 1</w:t>
            </w:r>
          </w:p>
          <w:p w:rsidR="00E13153" w:rsidRPr="009A0760" w:rsidRDefault="00E13153" w:rsidP="00E13153">
            <w:pPr>
              <w:jc w:val="center"/>
              <w:rPr>
                <w:rFonts w:ascii="Arial" w:hAnsi="Arial" w:cs="Arial"/>
                <w:sz w:val="20"/>
                <w:szCs w:val="20"/>
                <w:lang w:val="es-MX"/>
              </w:rPr>
            </w:pPr>
          </w:p>
        </w:tc>
      </w:tr>
      <w:tr w:rsidR="00E13153" w:rsidRPr="009A0760" w:rsidTr="004F7765">
        <w:trPr>
          <w:trHeight w:val="748"/>
        </w:trPr>
        <w:tc>
          <w:tcPr>
            <w:tcW w:w="2802" w:type="dxa"/>
          </w:tcPr>
          <w:p w:rsidR="00E13153" w:rsidRPr="009A0760" w:rsidRDefault="00E13153" w:rsidP="00CF19BC">
            <w:pPr>
              <w:jc w:val="both"/>
              <w:rPr>
                <w:rFonts w:ascii="Arial" w:hAnsi="Arial" w:cs="Arial"/>
                <w:sz w:val="20"/>
                <w:szCs w:val="20"/>
                <w:lang w:val="es-MX"/>
              </w:rPr>
            </w:pPr>
            <w:r w:rsidRPr="009A0760">
              <w:rPr>
                <w:rFonts w:ascii="Arial" w:hAnsi="Arial" w:cs="Arial"/>
                <w:sz w:val="20"/>
                <w:szCs w:val="20"/>
                <w:lang w:val="es-MX"/>
              </w:rPr>
              <w:t>15.20. Material electoral</w:t>
            </w:r>
          </w:p>
        </w:tc>
        <w:tc>
          <w:tcPr>
            <w:tcW w:w="4536" w:type="dxa"/>
          </w:tcPr>
          <w:p w:rsidR="00E13153" w:rsidRPr="009A0760" w:rsidRDefault="00E13153" w:rsidP="00E13153">
            <w:pPr>
              <w:pStyle w:val="Textoindependiente"/>
              <w:rPr>
                <w:rFonts w:cs="Arial"/>
              </w:rPr>
            </w:pPr>
            <w:r w:rsidRPr="009A0760">
              <w:rPr>
                <w:rFonts w:cs="Arial"/>
                <w:lang w:val="es-MX"/>
              </w:rPr>
              <w:t>P</w:t>
            </w:r>
            <w:proofErr w:type="spellStart"/>
            <w:r w:rsidRPr="009A0760">
              <w:rPr>
                <w:rFonts w:cs="Arial"/>
              </w:rPr>
              <w:t>rueba</w:t>
            </w:r>
            <w:proofErr w:type="spellEnd"/>
            <w:r w:rsidRPr="009A0760">
              <w:rPr>
                <w:rFonts w:cs="Arial"/>
              </w:rPr>
              <w:t xml:space="preserve"> de funcionalidad de los prototipos de material electoral para el Proceso Electoral Federal 2014-2015</w:t>
            </w:r>
          </w:p>
        </w:tc>
        <w:tc>
          <w:tcPr>
            <w:tcW w:w="2410" w:type="dxa"/>
          </w:tcPr>
          <w:p w:rsidR="00E13153" w:rsidRPr="009A0760" w:rsidRDefault="00E13153" w:rsidP="00E13153">
            <w:pPr>
              <w:jc w:val="center"/>
              <w:rPr>
                <w:rFonts w:ascii="Arial" w:hAnsi="Arial" w:cs="Arial"/>
                <w:sz w:val="20"/>
                <w:szCs w:val="20"/>
              </w:rPr>
            </w:pPr>
            <w:r w:rsidRPr="009A0760">
              <w:rPr>
                <w:rFonts w:ascii="Arial" w:hAnsi="Arial" w:cs="Arial"/>
                <w:sz w:val="20"/>
                <w:szCs w:val="20"/>
              </w:rPr>
              <w:t>2014-2015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4 expedientes</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Archivero,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Gaveta 1</w:t>
            </w:r>
          </w:p>
          <w:p w:rsidR="00E13153" w:rsidRPr="009A0760" w:rsidRDefault="00E13153" w:rsidP="00E13153">
            <w:pPr>
              <w:jc w:val="center"/>
              <w:rPr>
                <w:rFonts w:ascii="Arial" w:hAnsi="Arial" w:cs="Arial"/>
                <w:sz w:val="20"/>
                <w:szCs w:val="20"/>
                <w:lang w:val="es-MX"/>
              </w:rPr>
            </w:pPr>
          </w:p>
        </w:tc>
      </w:tr>
      <w:tr w:rsidR="00E13153" w:rsidRPr="009A0760" w:rsidTr="004F7765">
        <w:trPr>
          <w:trHeight w:val="990"/>
        </w:trPr>
        <w:tc>
          <w:tcPr>
            <w:tcW w:w="2802" w:type="dxa"/>
          </w:tcPr>
          <w:p w:rsidR="00E13153" w:rsidRPr="009A0760" w:rsidRDefault="00E13153" w:rsidP="00CF19BC">
            <w:pPr>
              <w:jc w:val="both"/>
              <w:rPr>
                <w:rFonts w:ascii="Arial" w:hAnsi="Arial" w:cs="Arial"/>
                <w:sz w:val="20"/>
                <w:szCs w:val="20"/>
                <w:lang w:val="es-MX"/>
              </w:rPr>
            </w:pPr>
            <w:r w:rsidRPr="009A0760">
              <w:rPr>
                <w:rFonts w:ascii="Arial" w:hAnsi="Arial" w:cs="Arial"/>
                <w:sz w:val="20"/>
                <w:szCs w:val="20"/>
                <w:lang w:val="es-MX"/>
              </w:rPr>
              <w:t>15.22. Sistema de Información de la Jornada Electoral (SIJE)</w:t>
            </w:r>
          </w:p>
        </w:tc>
        <w:tc>
          <w:tcPr>
            <w:tcW w:w="4536" w:type="dxa"/>
          </w:tcPr>
          <w:p w:rsidR="00E13153" w:rsidRPr="009A0760" w:rsidRDefault="00E13153" w:rsidP="00E13153">
            <w:pPr>
              <w:pStyle w:val="Textoindependiente"/>
              <w:rPr>
                <w:rFonts w:cs="Arial"/>
              </w:rPr>
            </w:pPr>
            <w:r w:rsidRPr="009A0760">
              <w:rPr>
                <w:rFonts w:cs="Arial"/>
              </w:rPr>
              <w:t>Reporte de cumplimiento del llenado de un cuestionario sobre los recursos para la Sala del Sistema de Información de la Jornada Electoral</w:t>
            </w:r>
          </w:p>
        </w:tc>
        <w:tc>
          <w:tcPr>
            <w:tcW w:w="2410" w:type="dxa"/>
          </w:tcPr>
          <w:p w:rsidR="00E13153" w:rsidRPr="009A0760" w:rsidRDefault="00E13153" w:rsidP="00E13153">
            <w:pPr>
              <w:jc w:val="center"/>
              <w:rPr>
                <w:rFonts w:ascii="Arial" w:hAnsi="Arial" w:cs="Arial"/>
                <w:sz w:val="20"/>
                <w:szCs w:val="20"/>
              </w:rPr>
            </w:pPr>
            <w:r w:rsidRPr="009A0760">
              <w:rPr>
                <w:rFonts w:ascii="Arial" w:hAnsi="Arial" w:cs="Arial"/>
                <w:sz w:val="20"/>
                <w:szCs w:val="20"/>
              </w:rPr>
              <w:t>2014-2015</w:t>
            </w:r>
          </w:p>
        </w:tc>
        <w:tc>
          <w:tcPr>
            <w:tcW w:w="2240" w:type="dxa"/>
            <w:gridSpan w:val="2"/>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8 expedientes</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Archivero,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Gaveta 1</w:t>
            </w:r>
          </w:p>
          <w:p w:rsidR="00E13153" w:rsidRPr="009A0760" w:rsidRDefault="00E13153" w:rsidP="00E13153">
            <w:pPr>
              <w:jc w:val="center"/>
              <w:rPr>
                <w:rFonts w:ascii="Arial" w:hAnsi="Arial" w:cs="Arial"/>
                <w:caps/>
                <w:sz w:val="20"/>
                <w:szCs w:val="20"/>
              </w:rPr>
            </w:pPr>
          </w:p>
        </w:tc>
      </w:tr>
      <w:tr w:rsidR="00280417" w:rsidRPr="009A0760" w:rsidTr="004F7765">
        <w:trPr>
          <w:trHeight w:val="979"/>
        </w:trPr>
        <w:tc>
          <w:tcPr>
            <w:tcW w:w="2802" w:type="dxa"/>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15.26. Recepción y traslado de paquetes y expedientes de casilla</w:t>
            </w:r>
          </w:p>
        </w:tc>
        <w:tc>
          <w:tcPr>
            <w:tcW w:w="4536" w:type="dxa"/>
          </w:tcPr>
          <w:p w:rsidR="00280417" w:rsidRPr="009A0760" w:rsidRDefault="00280417" w:rsidP="00280417">
            <w:pPr>
              <w:pStyle w:val="Textoindependiente"/>
              <w:rPr>
                <w:rFonts w:cs="Arial"/>
              </w:rPr>
            </w:pPr>
            <w:r w:rsidRPr="009A0760">
              <w:rPr>
                <w:rFonts w:cs="Arial"/>
              </w:rPr>
              <w:t>Análisis de las necesidades de instalación de Oficinas Municipales en el Distrito</w:t>
            </w:r>
          </w:p>
        </w:tc>
        <w:tc>
          <w:tcPr>
            <w:tcW w:w="2410" w:type="dxa"/>
          </w:tcPr>
          <w:p w:rsidR="00280417" w:rsidRDefault="00280417" w:rsidP="00280417">
            <w:pPr>
              <w:jc w:val="center"/>
            </w:pPr>
            <w:r w:rsidRPr="004D26D4">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Archivero,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Gaveta 1</w:t>
            </w:r>
          </w:p>
          <w:p w:rsidR="00280417" w:rsidRPr="009A0760" w:rsidRDefault="00280417" w:rsidP="00280417">
            <w:pPr>
              <w:jc w:val="center"/>
              <w:rPr>
                <w:rFonts w:ascii="Arial" w:hAnsi="Arial" w:cs="Arial"/>
                <w:sz w:val="20"/>
                <w:szCs w:val="20"/>
                <w:lang w:val="es-MX"/>
              </w:rPr>
            </w:pPr>
          </w:p>
        </w:tc>
      </w:tr>
      <w:tr w:rsidR="00280417" w:rsidRPr="009A0760" w:rsidTr="004F7765">
        <w:trPr>
          <w:trHeight w:val="990"/>
        </w:trPr>
        <w:tc>
          <w:tcPr>
            <w:tcW w:w="2802" w:type="dxa"/>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15.36. Almacenamiento de documentación y material electoral</w:t>
            </w:r>
          </w:p>
        </w:tc>
        <w:tc>
          <w:tcPr>
            <w:tcW w:w="4536" w:type="dxa"/>
          </w:tcPr>
          <w:p w:rsidR="00280417" w:rsidRPr="009A0760" w:rsidRDefault="00280417" w:rsidP="00280417">
            <w:pPr>
              <w:pStyle w:val="Textoindependiente"/>
              <w:rPr>
                <w:rFonts w:cs="Arial"/>
              </w:rPr>
            </w:pPr>
            <w:r w:rsidRPr="009A0760">
              <w:rPr>
                <w:rFonts w:cs="Arial"/>
              </w:rPr>
              <w:t xml:space="preserve">Acondicionamiento de la bodega electoral y el área de custodia, y recibos de entrega de documentación y material electoral a PMDC del municipio de </w:t>
            </w:r>
            <w:proofErr w:type="spellStart"/>
            <w:r w:rsidRPr="009A0760">
              <w:rPr>
                <w:rFonts w:cs="Arial"/>
              </w:rPr>
              <w:t>Hunúcma</w:t>
            </w:r>
            <w:proofErr w:type="spellEnd"/>
            <w:r w:rsidRPr="009A0760">
              <w:rPr>
                <w:rFonts w:cs="Arial"/>
              </w:rPr>
              <w:t xml:space="preserve"> por requisición del Tribunal Electoral del Estado de Yucatán</w:t>
            </w:r>
          </w:p>
        </w:tc>
        <w:tc>
          <w:tcPr>
            <w:tcW w:w="2410" w:type="dxa"/>
          </w:tcPr>
          <w:p w:rsidR="00280417" w:rsidRDefault="00280417" w:rsidP="00280417">
            <w:pPr>
              <w:jc w:val="center"/>
            </w:pPr>
            <w:r w:rsidRPr="004D26D4">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 expedientes</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Archivero, </w:t>
            </w:r>
          </w:p>
          <w:p w:rsidR="00280417" w:rsidRPr="009A0760" w:rsidRDefault="00280417" w:rsidP="00280417">
            <w:pPr>
              <w:jc w:val="center"/>
              <w:rPr>
                <w:rFonts w:ascii="Arial" w:hAnsi="Arial" w:cs="Arial"/>
                <w:caps/>
                <w:sz w:val="20"/>
                <w:szCs w:val="20"/>
              </w:rPr>
            </w:pPr>
            <w:r w:rsidRPr="009A0760">
              <w:rPr>
                <w:rFonts w:ascii="Arial" w:hAnsi="Arial" w:cs="Arial"/>
                <w:sz w:val="20"/>
                <w:szCs w:val="20"/>
                <w:lang w:val="es-MX"/>
              </w:rPr>
              <w:t>Gaveta</w:t>
            </w:r>
          </w:p>
        </w:tc>
      </w:tr>
      <w:tr w:rsidR="00280417" w:rsidRPr="009A0760" w:rsidTr="004F7765">
        <w:trPr>
          <w:trHeight w:val="990"/>
        </w:trPr>
        <w:tc>
          <w:tcPr>
            <w:tcW w:w="2802" w:type="dxa"/>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15.38. Voto electrónico</w:t>
            </w:r>
          </w:p>
        </w:tc>
        <w:tc>
          <w:tcPr>
            <w:tcW w:w="4536" w:type="dxa"/>
          </w:tcPr>
          <w:p w:rsidR="00280417" w:rsidRPr="009A0760" w:rsidRDefault="00280417" w:rsidP="00280417">
            <w:pPr>
              <w:pStyle w:val="Textoindependiente"/>
              <w:rPr>
                <w:rFonts w:cs="Arial"/>
              </w:rPr>
            </w:pPr>
            <w:r w:rsidRPr="009A0760">
              <w:rPr>
                <w:rFonts w:cs="Arial"/>
              </w:rPr>
              <w:t>Diagnóstico sobre el estado que guardan los equipos de boletas electrónicas resguardadas en el distrito.</w:t>
            </w:r>
          </w:p>
          <w:p w:rsidR="00280417" w:rsidRPr="009A0760" w:rsidRDefault="00280417" w:rsidP="00280417">
            <w:pPr>
              <w:pStyle w:val="Textoindependiente"/>
              <w:rPr>
                <w:rFonts w:cs="Arial"/>
              </w:rPr>
            </w:pPr>
          </w:p>
        </w:tc>
        <w:tc>
          <w:tcPr>
            <w:tcW w:w="2410" w:type="dxa"/>
          </w:tcPr>
          <w:p w:rsidR="00280417" w:rsidRDefault="00280417" w:rsidP="00280417">
            <w:pPr>
              <w:jc w:val="center"/>
            </w:pPr>
            <w:r w:rsidRPr="004D26D4">
              <w:rPr>
                <w:rFonts w:ascii="Arial" w:hAnsi="Arial" w:cs="Arial"/>
                <w:sz w:val="20"/>
                <w:szCs w:val="20"/>
                <w:lang w:val="es-MX"/>
              </w:rPr>
              <w:t>2014-2015</w:t>
            </w:r>
          </w:p>
        </w:tc>
        <w:tc>
          <w:tcPr>
            <w:tcW w:w="2240" w:type="dxa"/>
            <w:gridSpan w:val="2"/>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1 expediente</w:t>
            </w:r>
          </w:p>
        </w:tc>
        <w:tc>
          <w:tcPr>
            <w:tcW w:w="1870"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 xml:space="preserve">Archivero, </w:t>
            </w:r>
          </w:p>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Gaveta</w:t>
            </w:r>
          </w:p>
        </w:tc>
      </w:tr>
      <w:tr w:rsidR="00E13153" w:rsidRPr="009A0760" w:rsidTr="004F7765">
        <w:trPr>
          <w:trHeight w:val="58"/>
        </w:trPr>
        <w:tc>
          <w:tcPr>
            <w:tcW w:w="13858" w:type="dxa"/>
            <w:gridSpan w:val="6"/>
          </w:tcPr>
          <w:p w:rsidR="00E13153" w:rsidRPr="009A0760" w:rsidRDefault="00E13153" w:rsidP="00E13153">
            <w:pPr>
              <w:rPr>
                <w:rFonts w:ascii="Arial" w:hAnsi="Arial" w:cs="Arial"/>
                <w:b/>
                <w:sz w:val="20"/>
                <w:szCs w:val="20"/>
                <w:lang w:val="es-MX"/>
              </w:rPr>
            </w:pPr>
            <w:r w:rsidRPr="009A0760">
              <w:rPr>
                <w:rFonts w:ascii="Arial" w:hAnsi="Arial" w:cs="Arial"/>
                <w:b/>
                <w:sz w:val="20"/>
                <w:szCs w:val="20"/>
                <w:lang w:val="es-MX"/>
              </w:rPr>
              <w:t xml:space="preserve">Sección. 17.  </w:t>
            </w:r>
            <w:r w:rsidR="00136DBB" w:rsidRPr="009A0760">
              <w:rPr>
                <w:rFonts w:ascii="Arial" w:hAnsi="Arial" w:cs="Arial"/>
                <w:b/>
                <w:sz w:val="20"/>
                <w:szCs w:val="20"/>
                <w:lang w:val="es-MX"/>
              </w:rPr>
              <w:t>Servicio Profesional Electoral</w:t>
            </w:r>
          </w:p>
        </w:tc>
      </w:tr>
      <w:tr w:rsidR="00E13153" w:rsidRPr="009A0760" w:rsidTr="004F7765">
        <w:trPr>
          <w:trHeight w:val="414"/>
        </w:trPr>
        <w:tc>
          <w:tcPr>
            <w:tcW w:w="2802"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Serie</w:t>
            </w:r>
          </w:p>
        </w:tc>
        <w:tc>
          <w:tcPr>
            <w:tcW w:w="4536"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Años extremos</w:t>
            </w:r>
          </w:p>
        </w:tc>
        <w:tc>
          <w:tcPr>
            <w:tcW w:w="1984" w:type="dxa"/>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gridSpan w:val="2"/>
            <w:vAlign w:val="center"/>
          </w:tcPr>
          <w:p w:rsidR="00E13153" w:rsidRPr="009A0760" w:rsidRDefault="00E13153" w:rsidP="00E13153">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E13153" w:rsidRPr="009A0760" w:rsidTr="004F7765">
        <w:trPr>
          <w:trHeight w:val="990"/>
        </w:trPr>
        <w:tc>
          <w:tcPr>
            <w:tcW w:w="2802" w:type="dxa"/>
          </w:tcPr>
          <w:p w:rsidR="00E13153" w:rsidRPr="009A0760" w:rsidRDefault="00E13153" w:rsidP="00CF19BC">
            <w:pPr>
              <w:jc w:val="both"/>
              <w:rPr>
                <w:rFonts w:ascii="Arial" w:hAnsi="Arial" w:cs="Arial"/>
                <w:sz w:val="20"/>
                <w:szCs w:val="20"/>
                <w:lang w:val="es-MX"/>
              </w:rPr>
            </w:pPr>
            <w:r w:rsidRPr="009A0760">
              <w:rPr>
                <w:rFonts w:ascii="Arial" w:hAnsi="Arial" w:cs="Arial"/>
                <w:sz w:val="20"/>
                <w:szCs w:val="20"/>
                <w:lang w:val="es-MX"/>
              </w:rPr>
              <w:lastRenderedPageBreak/>
              <w:t xml:space="preserve"> 17. 6. Formación continua y desarrollo del personal del Servicio Profesional. </w:t>
            </w:r>
          </w:p>
        </w:tc>
        <w:tc>
          <w:tcPr>
            <w:tcW w:w="4536" w:type="dxa"/>
          </w:tcPr>
          <w:p w:rsidR="00E13153" w:rsidRPr="009A0760" w:rsidRDefault="00E13153" w:rsidP="00E13153">
            <w:pPr>
              <w:pStyle w:val="Textoindependiente"/>
              <w:rPr>
                <w:rFonts w:cs="Arial"/>
              </w:rPr>
            </w:pPr>
            <w:r w:rsidRPr="009A0760">
              <w:rPr>
                <w:rFonts w:cs="Arial"/>
                <w:lang w:val="es-MX"/>
              </w:rPr>
              <w:t>C</w:t>
            </w:r>
            <w:proofErr w:type="spellStart"/>
            <w:r w:rsidRPr="009A0760">
              <w:rPr>
                <w:rFonts w:cs="Arial"/>
              </w:rPr>
              <w:t>urso</w:t>
            </w:r>
            <w:proofErr w:type="spellEnd"/>
            <w:r w:rsidRPr="009A0760">
              <w:rPr>
                <w:rFonts w:cs="Arial"/>
              </w:rPr>
              <w:t xml:space="preserve"> "Formador de </w:t>
            </w:r>
            <w:proofErr w:type="spellStart"/>
            <w:r w:rsidRPr="009A0760">
              <w:rPr>
                <w:rFonts w:cs="Arial"/>
              </w:rPr>
              <w:t>coaches</w:t>
            </w:r>
            <w:proofErr w:type="spellEnd"/>
            <w:r w:rsidRPr="009A0760">
              <w:rPr>
                <w:rFonts w:cs="Arial"/>
              </w:rPr>
              <w:t>", en las instalaciones de la DEOE en la ciudad de México.</w:t>
            </w:r>
          </w:p>
        </w:tc>
        <w:tc>
          <w:tcPr>
            <w:tcW w:w="2410" w:type="dxa"/>
          </w:tcPr>
          <w:p w:rsidR="00E13153" w:rsidRPr="009A0760" w:rsidRDefault="00280417" w:rsidP="00E13153">
            <w:pPr>
              <w:jc w:val="center"/>
              <w:rPr>
                <w:rFonts w:ascii="Arial" w:hAnsi="Arial" w:cs="Arial"/>
                <w:caps/>
                <w:sz w:val="20"/>
                <w:szCs w:val="20"/>
              </w:rPr>
            </w:pPr>
            <w:r w:rsidRPr="009A0760">
              <w:rPr>
                <w:rFonts w:ascii="Arial" w:hAnsi="Arial" w:cs="Arial"/>
                <w:sz w:val="20"/>
                <w:szCs w:val="20"/>
                <w:lang w:val="es-MX"/>
              </w:rPr>
              <w:t>2014</w:t>
            </w:r>
            <w:r>
              <w:rPr>
                <w:rFonts w:ascii="Arial" w:hAnsi="Arial" w:cs="Arial"/>
                <w:sz w:val="20"/>
                <w:szCs w:val="20"/>
                <w:lang w:val="es-MX"/>
              </w:rPr>
              <w:t>-2015</w:t>
            </w:r>
          </w:p>
        </w:tc>
        <w:tc>
          <w:tcPr>
            <w:tcW w:w="2240" w:type="dxa"/>
            <w:gridSpan w:val="2"/>
          </w:tcPr>
          <w:p w:rsidR="00E13153" w:rsidRPr="009A0760" w:rsidRDefault="00E13153" w:rsidP="00E13153">
            <w:pPr>
              <w:jc w:val="center"/>
              <w:rPr>
                <w:rFonts w:ascii="Arial" w:hAnsi="Arial" w:cs="Arial"/>
                <w:caps/>
                <w:sz w:val="20"/>
                <w:szCs w:val="20"/>
                <w:lang w:val="es-MX"/>
              </w:rPr>
            </w:pPr>
            <w:r w:rsidRPr="009A0760">
              <w:rPr>
                <w:rFonts w:ascii="Arial" w:hAnsi="Arial" w:cs="Arial"/>
                <w:caps/>
                <w:sz w:val="20"/>
                <w:szCs w:val="20"/>
                <w:lang w:val="es-MX"/>
              </w:rPr>
              <w:t xml:space="preserve">1 </w:t>
            </w:r>
            <w:r w:rsidRPr="009A0760">
              <w:rPr>
                <w:rFonts w:ascii="Arial" w:hAnsi="Arial" w:cs="Arial"/>
                <w:sz w:val="20"/>
                <w:szCs w:val="20"/>
                <w:lang w:val="es-MX"/>
              </w:rPr>
              <w:t>expediente</w:t>
            </w:r>
          </w:p>
        </w:tc>
        <w:tc>
          <w:tcPr>
            <w:tcW w:w="1870" w:type="dxa"/>
          </w:tcPr>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Vocalía de Organización Electoral.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 xml:space="preserve">Archivero, </w:t>
            </w:r>
          </w:p>
          <w:p w:rsidR="00E13153" w:rsidRPr="009A0760" w:rsidRDefault="00E13153" w:rsidP="00E13153">
            <w:pPr>
              <w:jc w:val="center"/>
              <w:rPr>
                <w:rFonts w:ascii="Arial" w:hAnsi="Arial" w:cs="Arial"/>
                <w:sz w:val="20"/>
                <w:szCs w:val="20"/>
                <w:lang w:val="es-MX"/>
              </w:rPr>
            </w:pPr>
            <w:r w:rsidRPr="009A0760">
              <w:rPr>
                <w:rFonts w:ascii="Arial" w:hAnsi="Arial" w:cs="Arial"/>
                <w:sz w:val="20"/>
                <w:szCs w:val="20"/>
                <w:lang w:val="es-MX"/>
              </w:rPr>
              <w:t>Gaveta 1</w:t>
            </w:r>
          </w:p>
          <w:p w:rsidR="00E13153" w:rsidRPr="009A0760" w:rsidRDefault="00E13153" w:rsidP="00E13153">
            <w:pPr>
              <w:jc w:val="center"/>
              <w:rPr>
                <w:rFonts w:ascii="Arial" w:hAnsi="Arial" w:cs="Arial"/>
                <w:sz w:val="20"/>
                <w:szCs w:val="20"/>
                <w:lang w:val="es-MX"/>
              </w:rPr>
            </w:pPr>
          </w:p>
        </w:tc>
      </w:tr>
    </w:tbl>
    <w:p w:rsidR="00E13153" w:rsidRPr="009A0760" w:rsidRDefault="00E13153" w:rsidP="00AF5727">
      <w:pPr>
        <w:jc w:val="both"/>
        <w:rPr>
          <w:rFonts w:ascii="Arial" w:hAnsi="Arial" w:cs="Arial"/>
          <w:color w:val="808080"/>
          <w:sz w:val="20"/>
          <w:szCs w:val="20"/>
          <w:lang w:val="es-MX"/>
        </w:rPr>
      </w:pPr>
    </w:p>
    <w:p w:rsidR="00017087" w:rsidRPr="009A0760" w:rsidRDefault="004254AA" w:rsidP="00017087">
      <w:pPr>
        <w:rPr>
          <w:rFonts w:ascii="Arial" w:hAnsi="Arial" w:cs="Arial"/>
          <w:sz w:val="20"/>
          <w:szCs w:val="20"/>
          <w:lang w:val="es-MX"/>
        </w:rPr>
      </w:pPr>
      <w:r w:rsidRPr="009A0760">
        <w:rPr>
          <w:rFonts w:ascii="Arial" w:hAnsi="Arial" w:cs="Arial"/>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AF5727" w:rsidRPr="009A0760" w:rsidTr="004F7765">
        <w:tc>
          <w:tcPr>
            <w:tcW w:w="13858" w:type="dxa"/>
          </w:tcPr>
          <w:p w:rsidR="00AF5727" w:rsidRPr="009A0760" w:rsidRDefault="00AF5727" w:rsidP="00034BE8">
            <w:pPr>
              <w:jc w:val="both"/>
              <w:rPr>
                <w:rFonts w:ascii="Arial" w:hAnsi="Arial" w:cs="Arial"/>
                <w:sz w:val="20"/>
                <w:szCs w:val="20"/>
                <w:lang w:val="es-MX"/>
              </w:rPr>
            </w:pPr>
            <w:r w:rsidRPr="009A0760">
              <w:rPr>
                <w:rFonts w:ascii="Arial" w:hAnsi="Arial" w:cs="Arial"/>
                <w:b/>
                <w:sz w:val="20"/>
                <w:szCs w:val="20"/>
                <w:lang w:val="es-MX"/>
              </w:rPr>
              <w:t>Archivo:</w:t>
            </w:r>
            <w:r w:rsidRPr="009A0760">
              <w:rPr>
                <w:rFonts w:ascii="Arial" w:hAnsi="Arial" w:cs="Arial"/>
                <w:sz w:val="20"/>
                <w:szCs w:val="20"/>
                <w:lang w:val="es-MX"/>
              </w:rPr>
              <w:t xml:space="preserve"> Trámite </w:t>
            </w:r>
          </w:p>
        </w:tc>
      </w:tr>
      <w:tr w:rsidR="00AF5727" w:rsidRPr="009A0760" w:rsidTr="004F7765">
        <w:tc>
          <w:tcPr>
            <w:tcW w:w="13858" w:type="dxa"/>
          </w:tcPr>
          <w:p w:rsidR="00AF5727" w:rsidRPr="009A0760" w:rsidRDefault="00AF5727" w:rsidP="00034BE8">
            <w:pPr>
              <w:jc w:val="both"/>
              <w:rPr>
                <w:rFonts w:ascii="Arial" w:hAnsi="Arial" w:cs="Arial"/>
                <w:sz w:val="20"/>
                <w:szCs w:val="20"/>
                <w:lang w:val="es-MX"/>
              </w:rPr>
            </w:pPr>
            <w:r w:rsidRPr="009A0760">
              <w:rPr>
                <w:rFonts w:ascii="Arial" w:hAnsi="Arial" w:cs="Arial"/>
                <w:b/>
                <w:sz w:val="20"/>
                <w:szCs w:val="20"/>
                <w:lang w:val="es-MX"/>
              </w:rPr>
              <w:t>Área generadora:</w:t>
            </w:r>
            <w:r w:rsidRPr="009A0760">
              <w:rPr>
                <w:rFonts w:ascii="Arial" w:hAnsi="Arial" w:cs="Arial"/>
                <w:sz w:val="20"/>
                <w:szCs w:val="20"/>
                <w:lang w:val="es-MX"/>
              </w:rPr>
              <w:t xml:space="preserve"> Vocalía de Capacitación </w:t>
            </w:r>
          </w:p>
        </w:tc>
      </w:tr>
      <w:tr w:rsidR="00F6233D" w:rsidRPr="009A0760" w:rsidTr="004F7765">
        <w:tblPrEx>
          <w:tblLook w:val="01E0" w:firstRow="1" w:lastRow="1" w:firstColumn="1" w:lastColumn="1" w:noHBand="0" w:noVBand="0"/>
        </w:tblPrEx>
        <w:tc>
          <w:tcPr>
            <w:tcW w:w="13858" w:type="dxa"/>
          </w:tcPr>
          <w:p w:rsidR="00F6233D" w:rsidRPr="009A0760" w:rsidRDefault="00F6233D" w:rsidP="0052280D">
            <w:pPr>
              <w:jc w:val="both"/>
              <w:rPr>
                <w:rFonts w:ascii="Arial" w:hAnsi="Arial" w:cs="Arial"/>
                <w:sz w:val="20"/>
                <w:szCs w:val="20"/>
                <w:lang w:val="es-MX"/>
              </w:rPr>
            </w:pPr>
            <w:r w:rsidRPr="009A0760">
              <w:rPr>
                <w:rFonts w:ascii="Arial" w:hAnsi="Arial" w:cs="Arial"/>
                <w:b/>
                <w:sz w:val="20"/>
                <w:szCs w:val="20"/>
                <w:lang w:val="es-MX"/>
              </w:rPr>
              <w:t>Fondo</w:t>
            </w:r>
            <w:r w:rsidRPr="009A0760">
              <w:rPr>
                <w:rFonts w:ascii="Arial" w:hAnsi="Arial" w:cs="Arial"/>
                <w:sz w:val="20"/>
                <w:szCs w:val="20"/>
                <w:lang w:val="es-MX"/>
              </w:rPr>
              <w:t xml:space="preserve">: </w:t>
            </w:r>
            <w:r w:rsidR="00B715BA">
              <w:rPr>
                <w:rFonts w:ascii="Arial" w:hAnsi="Arial" w:cs="Arial"/>
                <w:sz w:val="20"/>
                <w:szCs w:val="20"/>
                <w:lang w:val="es-MX"/>
              </w:rPr>
              <w:t>Instituto</w:t>
            </w:r>
            <w:r w:rsidRPr="009A0760">
              <w:rPr>
                <w:rFonts w:ascii="Arial" w:hAnsi="Arial" w:cs="Arial"/>
                <w:sz w:val="20"/>
                <w:szCs w:val="20"/>
                <w:lang w:val="es-MX"/>
              </w:rPr>
              <w:t xml:space="preserve"> Nacional Electoral</w:t>
            </w:r>
          </w:p>
        </w:tc>
      </w:tr>
    </w:tbl>
    <w:p w:rsidR="00A76EE0" w:rsidRPr="009A0760" w:rsidRDefault="00A76EE0" w:rsidP="00F6233D">
      <w:pPr>
        <w:jc w:val="both"/>
        <w:rPr>
          <w:rFonts w:ascii="Arial" w:hAnsi="Arial" w:cs="Arial"/>
          <w:b/>
          <w:sz w:val="20"/>
          <w:szCs w:val="20"/>
          <w:lang w:val="es-MX"/>
        </w:rPr>
      </w:pPr>
    </w:p>
    <w:p w:rsidR="00F6233D" w:rsidRPr="009A0760" w:rsidRDefault="00F6233D" w:rsidP="00F6233D">
      <w:pPr>
        <w:jc w:val="both"/>
        <w:rPr>
          <w:rFonts w:ascii="Arial" w:hAnsi="Arial" w:cs="Arial"/>
          <w:b/>
          <w:sz w:val="20"/>
          <w:szCs w:val="20"/>
          <w:lang w:val="es-MX"/>
        </w:rPr>
      </w:pPr>
      <w:r w:rsidRPr="009A0760">
        <w:rPr>
          <w:rFonts w:ascii="Arial" w:hAnsi="Arial" w:cs="Arial"/>
          <w:b/>
          <w:sz w:val="20"/>
          <w:szCs w:val="20"/>
          <w:lang w:val="es-MX"/>
        </w:rPr>
        <w:t>Sección 4.- Recursos Humanos.</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F6233D" w:rsidRPr="009A0760" w:rsidTr="004F7765">
        <w:tc>
          <w:tcPr>
            <w:tcW w:w="2802"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F6233D" w:rsidRPr="009A0760" w:rsidTr="004F7765">
        <w:tc>
          <w:tcPr>
            <w:tcW w:w="2802" w:type="dxa"/>
          </w:tcPr>
          <w:p w:rsidR="00F6233D" w:rsidRPr="009A0760" w:rsidRDefault="00F6233D" w:rsidP="0052280D">
            <w:pPr>
              <w:jc w:val="both"/>
              <w:rPr>
                <w:rFonts w:ascii="Arial" w:hAnsi="Arial" w:cs="Arial"/>
                <w:sz w:val="20"/>
                <w:szCs w:val="20"/>
              </w:rPr>
            </w:pPr>
            <w:r w:rsidRPr="009A0760">
              <w:rPr>
                <w:rFonts w:ascii="Arial" w:hAnsi="Arial" w:cs="Arial"/>
                <w:sz w:val="20"/>
                <w:szCs w:val="20"/>
              </w:rPr>
              <w:t>4.23 Prestación de Servicio social en la VEECEYEC.</w:t>
            </w:r>
          </w:p>
        </w:tc>
        <w:tc>
          <w:tcPr>
            <w:tcW w:w="4394" w:type="dxa"/>
          </w:tcPr>
          <w:p w:rsidR="00F6233D" w:rsidRPr="009A0760" w:rsidRDefault="00F6233D" w:rsidP="0052280D">
            <w:pPr>
              <w:jc w:val="both"/>
              <w:rPr>
                <w:rFonts w:ascii="Arial" w:hAnsi="Arial" w:cs="Arial"/>
                <w:sz w:val="20"/>
                <w:szCs w:val="20"/>
              </w:rPr>
            </w:pPr>
            <w:r w:rsidRPr="009A0760">
              <w:rPr>
                <w:rFonts w:ascii="Arial" w:hAnsi="Arial" w:cs="Arial"/>
                <w:sz w:val="20"/>
                <w:szCs w:val="20"/>
              </w:rPr>
              <w:t>Información sobre la prestación del Servicio Social realizado en el área de Capacitación Electoral y Educación Cívica.</w:t>
            </w:r>
          </w:p>
        </w:tc>
        <w:tc>
          <w:tcPr>
            <w:tcW w:w="2410" w:type="dxa"/>
          </w:tcPr>
          <w:p w:rsidR="00F6233D" w:rsidRPr="009A0760" w:rsidRDefault="00B715BA" w:rsidP="0052280D">
            <w:pPr>
              <w:jc w:val="center"/>
              <w:rPr>
                <w:rFonts w:ascii="Arial" w:hAnsi="Arial" w:cs="Arial"/>
                <w:sz w:val="20"/>
                <w:szCs w:val="20"/>
                <w:lang w:val="es-MX"/>
              </w:rPr>
            </w:pPr>
            <w:r>
              <w:rPr>
                <w:rFonts w:ascii="Arial" w:hAnsi="Arial" w:cs="Arial"/>
                <w:sz w:val="20"/>
                <w:szCs w:val="20"/>
                <w:lang w:val="es-MX"/>
              </w:rPr>
              <w:t>2014 -</w:t>
            </w:r>
            <w:r w:rsidR="00F6233D" w:rsidRPr="009A0760">
              <w:rPr>
                <w:rFonts w:ascii="Arial" w:hAnsi="Arial" w:cs="Arial"/>
                <w:sz w:val="20"/>
                <w:szCs w:val="20"/>
                <w:lang w:val="es-MX"/>
              </w:rPr>
              <w:t xml:space="preserve"> 2015</w:t>
            </w:r>
          </w:p>
        </w:tc>
        <w:tc>
          <w:tcPr>
            <w:tcW w:w="2126" w:type="dxa"/>
          </w:tcPr>
          <w:p w:rsidR="00F6233D" w:rsidRPr="009A0760" w:rsidRDefault="00F6233D" w:rsidP="0052280D">
            <w:pPr>
              <w:jc w:val="center"/>
              <w:rPr>
                <w:rFonts w:ascii="Arial" w:hAnsi="Arial" w:cs="Arial"/>
                <w:sz w:val="20"/>
                <w:szCs w:val="20"/>
                <w:lang w:val="es-MX"/>
              </w:rPr>
            </w:pPr>
            <w:r w:rsidRPr="009A0760">
              <w:rPr>
                <w:rFonts w:ascii="Arial" w:hAnsi="Arial" w:cs="Arial"/>
                <w:sz w:val="20"/>
                <w:szCs w:val="20"/>
                <w:lang w:val="es-MX"/>
              </w:rPr>
              <w:t>2 expedientes</w:t>
            </w:r>
          </w:p>
        </w:tc>
        <w:tc>
          <w:tcPr>
            <w:tcW w:w="2126" w:type="dxa"/>
          </w:tcPr>
          <w:p w:rsidR="00F6233D" w:rsidRPr="009A0760" w:rsidRDefault="00F6233D" w:rsidP="0052280D">
            <w:pPr>
              <w:jc w:val="center"/>
              <w:rPr>
                <w:rFonts w:ascii="Arial" w:hAnsi="Arial" w:cs="Arial"/>
                <w:sz w:val="20"/>
                <w:szCs w:val="20"/>
                <w:lang w:val="es-MX"/>
              </w:rPr>
            </w:pPr>
            <w:r w:rsidRPr="009A0760">
              <w:rPr>
                <w:rFonts w:ascii="Arial" w:hAnsi="Arial" w:cs="Arial"/>
                <w:sz w:val="20"/>
                <w:szCs w:val="20"/>
                <w:lang w:val="es-MX"/>
              </w:rPr>
              <w:t>Caja 1 archivero 1 de la VCEYEC</w:t>
            </w:r>
          </w:p>
        </w:tc>
      </w:tr>
    </w:tbl>
    <w:p w:rsidR="00F6233D" w:rsidRPr="009A0760" w:rsidRDefault="00F6233D" w:rsidP="00F6233D">
      <w:pPr>
        <w:jc w:val="both"/>
        <w:rPr>
          <w:rFonts w:ascii="Arial" w:hAnsi="Arial" w:cs="Arial"/>
          <w:b/>
          <w:sz w:val="20"/>
          <w:szCs w:val="20"/>
          <w:lang w:val="es-MX"/>
        </w:rPr>
      </w:pPr>
      <w:r w:rsidRPr="009A0760">
        <w:rPr>
          <w:rFonts w:ascii="Arial" w:hAnsi="Arial" w:cs="Arial"/>
          <w:b/>
          <w:sz w:val="20"/>
          <w:szCs w:val="20"/>
          <w:lang w:val="es-MX"/>
        </w:rPr>
        <w:t>Sección 9.- Comunicación social y relaciones públicas</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F6233D" w:rsidRPr="009A0760" w:rsidTr="004F7765">
        <w:tc>
          <w:tcPr>
            <w:tcW w:w="2802"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F6233D" w:rsidRPr="009A0760" w:rsidTr="004F7765">
        <w:tc>
          <w:tcPr>
            <w:tcW w:w="2802" w:type="dxa"/>
          </w:tcPr>
          <w:p w:rsidR="00F6233D" w:rsidRPr="009A0760" w:rsidRDefault="00F6233D" w:rsidP="0052280D">
            <w:pPr>
              <w:rPr>
                <w:rFonts w:ascii="Arial" w:hAnsi="Arial" w:cs="Arial"/>
                <w:sz w:val="20"/>
                <w:szCs w:val="20"/>
              </w:rPr>
            </w:pPr>
            <w:r w:rsidRPr="009A0760">
              <w:rPr>
                <w:rFonts w:ascii="Arial" w:hAnsi="Arial" w:cs="Arial"/>
                <w:sz w:val="20"/>
                <w:szCs w:val="20"/>
              </w:rPr>
              <w:t>9.3 Publicaciones e impresos institucionales.</w:t>
            </w:r>
          </w:p>
        </w:tc>
        <w:tc>
          <w:tcPr>
            <w:tcW w:w="4394" w:type="dxa"/>
          </w:tcPr>
          <w:p w:rsidR="00F6233D" w:rsidRPr="009A0760" w:rsidRDefault="00F6233D" w:rsidP="0052280D">
            <w:pPr>
              <w:jc w:val="both"/>
              <w:rPr>
                <w:rFonts w:ascii="Arial" w:hAnsi="Arial" w:cs="Arial"/>
                <w:sz w:val="20"/>
                <w:szCs w:val="20"/>
              </w:rPr>
            </w:pPr>
            <w:r w:rsidRPr="009A0760">
              <w:rPr>
                <w:rFonts w:ascii="Arial" w:hAnsi="Arial" w:cs="Arial"/>
                <w:sz w:val="20"/>
                <w:szCs w:val="20"/>
              </w:rPr>
              <w:t>Control de distribución de materiales recibidos de la Dirección de Capacitación Electoral y Educación Cívica.</w:t>
            </w:r>
          </w:p>
        </w:tc>
        <w:tc>
          <w:tcPr>
            <w:tcW w:w="2410" w:type="dxa"/>
          </w:tcPr>
          <w:p w:rsidR="00F6233D" w:rsidRPr="009A0760" w:rsidRDefault="00B715BA" w:rsidP="0052280D">
            <w:pPr>
              <w:jc w:val="center"/>
              <w:rPr>
                <w:rFonts w:ascii="Arial" w:hAnsi="Arial" w:cs="Arial"/>
                <w:sz w:val="20"/>
                <w:szCs w:val="20"/>
                <w:lang w:val="es-MX"/>
              </w:rPr>
            </w:pPr>
            <w:r>
              <w:rPr>
                <w:rFonts w:ascii="Arial" w:hAnsi="Arial" w:cs="Arial"/>
                <w:sz w:val="20"/>
                <w:szCs w:val="20"/>
                <w:lang w:val="es-MX"/>
              </w:rPr>
              <w:t>2014 -</w:t>
            </w:r>
            <w:bookmarkStart w:id="0" w:name="_GoBack"/>
            <w:bookmarkEnd w:id="0"/>
            <w:r w:rsidR="00F6233D" w:rsidRPr="009A0760">
              <w:rPr>
                <w:rFonts w:ascii="Arial" w:hAnsi="Arial" w:cs="Arial"/>
                <w:sz w:val="20"/>
                <w:szCs w:val="20"/>
                <w:lang w:val="es-MX"/>
              </w:rPr>
              <w:t xml:space="preserve"> 2015</w:t>
            </w:r>
          </w:p>
        </w:tc>
        <w:tc>
          <w:tcPr>
            <w:tcW w:w="2126" w:type="dxa"/>
          </w:tcPr>
          <w:p w:rsidR="00F6233D" w:rsidRPr="009A0760" w:rsidRDefault="00F6233D" w:rsidP="0052280D">
            <w:pPr>
              <w:jc w:val="center"/>
              <w:rPr>
                <w:rFonts w:ascii="Arial" w:hAnsi="Arial" w:cs="Arial"/>
                <w:sz w:val="20"/>
                <w:szCs w:val="20"/>
                <w:lang w:val="es-MX"/>
              </w:rPr>
            </w:pPr>
            <w:r w:rsidRPr="009A0760">
              <w:rPr>
                <w:rFonts w:ascii="Arial" w:hAnsi="Arial" w:cs="Arial"/>
                <w:sz w:val="20"/>
                <w:szCs w:val="20"/>
                <w:lang w:val="es-MX"/>
              </w:rPr>
              <w:t>2 expedientes</w:t>
            </w:r>
          </w:p>
        </w:tc>
        <w:tc>
          <w:tcPr>
            <w:tcW w:w="2126" w:type="dxa"/>
          </w:tcPr>
          <w:p w:rsidR="00F6233D" w:rsidRPr="009A0760" w:rsidRDefault="00F6233D" w:rsidP="0052280D">
            <w:pPr>
              <w:jc w:val="center"/>
              <w:rPr>
                <w:rFonts w:ascii="Arial" w:hAnsi="Arial" w:cs="Arial"/>
                <w:sz w:val="20"/>
                <w:szCs w:val="20"/>
                <w:lang w:val="es-MX"/>
              </w:rPr>
            </w:pPr>
            <w:r w:rsidRPr="009A0760">
              <w:rPr>
                <w:rFonts w:ascii="Arial" w:hAnsi="Arial" w:cs="Arial"/>
                <w:sz w:val="20"/>
                <w:szCs w:val="20"/>
                <w:lang w:val="es-MX"/>
              </w:rPr>
              <w:t>Caja 1 archivero 1 de la VCEYEC</w:t>
            </w:r>
          </w:p>
        </w:tc>
      </w:tr>
    </w:tbl>
    <w:p w:rsidR="00F6233D" w:rsidRPr="009A0760" w:rsidRDefault="00F6233D" w:rsidP="00F6233D">
      <w:pPr>
        <w:jc w:val="both"/>
        <w:rPr>
          <w:rFonts w:ascii="Arial" w:hAnsi="Arial" w:cs="Arial"/>
          <w:b/>
          <w:sz w:val="20"/>
          <w:szCs w:val="20"/>
          <w:lang w:val="es-MX"/>
        </w:rPr>
      </w:pPr>
      <w:r w:rsidRPr="009A0760">
        <w:rPr>
          <w:rFonts w:ascii="Arial" w:hAnsi="Arial" w:cs="Arial"/>
          <w:b/>
          <w:sz w:val="20"/>
          <w:szCs w:val="20"/>
          <w:lang w:val="es-MX"/>
        </w:rPr>
        <w:t xml:space="preserve">Sección 13.- Partidos políticos nacionales y agrupaciones políticas nacionales, prerrogativas y fiscalización </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F6233D" w:rsidRPr="009A0760" w:rsidTr="004F7765">
        <w:tc>
          <w:tcPr>
            <w:tcW w:w="2802"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F6233D" w:rsidRPr="009A0760" w:rsidTr="004F7765">
        <w:tc>
          <w:tcPr>
            <w:tcW w:w="2802" w:type="dxa"/>
          </w:tcPr>
          <w:p w:rsidR="00F6233D" w:rsidRPr="009A0760" w:rsidRDefault="00F6233D" w:rsidP="0052280D">
            <w:pPr>
              <w:jc w:val="both"/>
              <w:rPr>
                <w:rFonts w:ascii="Arial" w:hAnsi="Arial" w:cs="Arial"/>
                <w:sz w:val="20"/>
                <w:szCs w:val="20"/>
              </w:rPr>
            </w:pPr>
            <w:r w:rsidRPr="009A0760">
              <w:rPr>
                <w:rFonts w:ascii="Arial" w:hAnsi="Arial" w:cs="Arial"/>
                <w:sz w:val="20"/>
                <w:szCs w:val="20"/>
              </w:rPr>
              <w:t xml:space="preserve">13.33 Apoyo, asesorías y capacitación a partidos políticos </w:t>
            </w:r>
          </w:p>
        </w:tc>
        <w:tc>
          <w:tcPr>
            <w:tcW w:w="4394" w:type="dxa"/>
          </w:tcPr>
          <w:p w:rsidR="00F6233D" w:rsidRPr="009A0760" w:rsidRDefault="00F6233D" w:rsidP="0052280D">
            <w:pPr>
              <w:jc w:val="both"/>
              <w:rPr>
                <w:rFonts w:ascii="Arial" w:hAnsi="Arial" w:cs="Arial"/>
                <w:sz w:val="20"/>
                <w:szCs w:val="20"/>
              </w:rPr>
            </w:pPr>
            <w:r w:rsidRPr="009A0760">
              <w:rPr>
                <w:rFonts w:ascii="Arial" w:hAnsi="Arial" w:cs="Arial"/>
                <w:sz w:val="20"/>
                <w:szCs w:val="20"/>
              </w:rPr>
              <w:t>Concentrado de Impartición de talleres de la “Reforma Política Electoral”, a los Militantes de los distintos partidos políticos.</w:t>
            </w:r>
          </w:p>
        </w:tc>
        <w:tc>
          <w:tcPr>
            <w:tcW w:w="2410" w:type="dxa"/>
          </w:tcPr>
          <w:p w:rsidR="00F6233D" w:rsidRPr="009A0760" w:rsidRDefault="00280417" w:rsidP="0052280D">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2126" w:type="dxa"/>
          </w:tcPr>
          <w:p w:rsidR="00F6233D" w:rsidRPr="009A0760" w:rsidRDefault="00F6233D" w:rsidP="0052280D">
            <w:pPr>
              <w:jc w:val="center"/>
              <w:rPr>
                <w:rFonts w:ascii="Arial" w:hAnsi="Arial" w:cs="Arial"/>
                <w:sz w:val="20"/>
                <w:szCs w:val="20"/>
                <w:lang w:val="es-MX"/>
              </w:rPr>
            </w:pPr>
            <w:r w:rsidRPr="009A0760">
              <w:rPr>
                <w:rFonts w:ascii="Arial" w:hAnsi="Arial" w:cs="Arial"/>
                <w:sz w:val="20"/>
                <w:szCs w:val="20"/>
                <w:lang w:val="es-MX"/>
              </w:rPr>
              <w:t>1 expediente</w:t>
            </w:r>
          </w:p>
        </w:tc>
        <w:tc>
          <w:tcPr>
            <w:tcW w:w="2126" w:type="dxa"/>
          </w:tcPr>
          <w:p w:rsidR="00F6233D" w:rsidRPr="009A0760" w:rsidRDefault="00F6233D" w:rsidP="0052280D">
            <w:pPr>
              <w:jc w:val="center"/>
              <w:rPr>
                <w:rFonts w:ascii="Arial" w:hAnsi="Arial" w:cs="Arial"/>
                <w:sz w:val="20"/>
                <w:szCs w:val="20"/>
                <w:lang w:val="es-MX"/>
              </w:rPr>
            </w:pPr>
            <w:r w:rsidRPr="009A0760">
              <w:rPr>
                <w:rFonts w:ascii="Arial" w:hAnsi="Arial" w:cs="Arial"/>
                <w:sz w:val="20"/>
                <w:szCs w:val="20"/>
                <w:lang w:val="es-MX"/>
              </w:rPr>
              <w:t>Caja 1 archivero 1 de la VCEYEC</w:t>
            </w:r>
          </w:p>
        </w:tc>
      </w:tr>
    </w:tbl>
    <w:p w:rsidR="00F6233D" w:rsidRPr="009A0760" w:rsidRDefault="00F6233D" w:rsidP="00F6233D">
      <w:pPr>
        <w:jc w:val="both"/>
        <w:rPr>
          <w:rFonts w:ascii="Arial" w:hAnsi="Arial" w:cs="Arial"/>
          <w:b/>
          <w:sz w:val="20"/>
          <w:szCs w:val="20"/>
          <w:lang w:val="es-MX"/>
        </w:rPr>
      </w:pPr>
      <w:r w:rsidRPr="009A0760">
        <w:rPr>
          <w:rFonts w:ascii="Arial" w:hAnsi="Arial" w:cs="Arial"/>
          <w:b/>
          <w:sz w:val="20"/>
          <w:szCs w:val="20"/>
          <w:lang w:val="es-MX"/>
        </w:rPr>
        <w:t>Sección 15.- Proceso Electoral.</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F6233D" w:rsidRPr="009A0760" w:rsidTr="004F7765">
        <w:tc>
          <w:tcPr>
            <w:tcW w:w="2802"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4F7765">
        <w:tc>
          <w:tcPr>
            <w:tcW w:w="2802"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 xml:space="preserve">15.15 </w:t>
            </w:r>
            <w:r w:rsidRPr="009A0760">
              <w:rPr>
                <w:rFonts w:ascii="Arial" w:hAnsi="Arial" w:cs="Arial"/>
                <w:sz w:val="20"/>
                <w:szCs w:val="20"/>
                <w:lang w:eastAsia="es-MX"/>
              </w:rPr>
              <w:t>Integración de mesas directivas de casilla.</w:t>
            </w:r>
          </w:p>
        </w:tc>
        <w:tc>
          <w:tcPr>
            <w:tcW w:w="4394"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Actualización del Catálogo de Cargos de Servidores Públicos y de Confianza</w:t>
            </w:r>
          </w:p>
        </w:tc>
        <w:tc>
          <w:tcPr>
            <w:tcW w:w="2410" w:type="dxa"/>
          </w:tcPr>
          <w:p w:rsidR="00280417" w:rsidRDefault="00280417" w:rsidP="00280417">
            <w:pPr>
              <w:jc w:val="center"/>
            </w:pPr>
            <w:r w:rsidRPr="001F4F1D">
              <w:rPr>
                <w:rFonts w:ascii="Arial" w:hAnsi="Arial" w:cs="Arial"/>
                <w:sz w:val="20"/>
                <w:szCs w:val="20"/>
                <w:lang w:val="es-MX"/>
              </w:rPr>
              <w:t>2014-2015</w:t>
            </w:r>
          </w:p>
        </w:tc>
        <w:tc>
          <w:tcPr>
            <w:tcW w:w="2126" w:type="dxa"/>
          </w:tcPr>
          <w:p w:rsidR="00280417" w:rsidRPr="009A0760" w:rsidRDefault="00280417" w:rsidP="00280417">
            <w:pPr>
              <w:spacing w:line="276" w:lineRule="auto"/>
              <w:jc w:val="center"/>
              <w:rPr>
                <w:rFonts w:ascii="Arial" w:hAnsi="Arial" w:cs="Arial"/>
                <w:sz w:val="20"/>
                <w:szCs w:val="20"/>
                <w:lang w:val="es-MX"/>
              </w:rPr>
            </w:pPr>
            <w:r w:rsidRPr="009A0760">
              <w:rPr>
                <w:rFonts w:ascii="Arial" w:hAnsi="Arial" w:cs="Arial"/>
                <w:sz w:val="20"/>
                <w:szCs w:val="20"/>
                <w:lang w:val="es-MX"/>
              </w:rPr>
              <w:t xml:space="preserve">2 expedientes </w:t>
            </w:r>
          </w:p>
        </w:tc>
        <w:tc>
          <w:tcPr>
            <w:tcW w:w="2126"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Caja 1 archivero 1 de la VCEYEC</w:t>
            </w:r>
          </w:p>
        </w:tc>
      </w:tr>
      <w:tr w:rsidR="00280417" w:rsidRPr="009A0760" w:rsidTr="004F7765">
        <w:tc>
          <w:tcPr>
            <w:tcW w:w="2802"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15.17 Asistentes Electorales</w:t>
            </w:r>
          </w:p>
        </w:tc>
        <w:tc>
          <w:tcPr>
            <w:tcW w:w="4394"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Prueba de llenado de Actas de la Jornada Electoral y Escrutinio y Cómputo.</w:t>
            </w:r>
          </w:p>
        </w:tc>
        <w:tc>
          <w:tcPr>
            <w:tcW w:w="2410" w:type="dxa"/>
          </w:tcPr>
          <w:p w:rsidR="00280417" w:rsidRDefault="00280417" w:rsidP="00280417">
            <w:pPr>
              <w:jc w:val="center"/>
            </w:pPr>
            <w:r w:rsidRPr="001F4F1D">
              <w:rPr>
                <w:rFonts w:ascii="Arial" w:hAnsi="Arial" w:cs="Arial"/>
                <w:sz w:val="20"/>
                <w:szCs w:val="20"/>
                <w:lang w:val="es-MX"/>
              </w:rPr>
              <w:t>2014-2015</w:t>
            </w:r>
          </w:p>
        </w:tc>
        <w:tc>
          <w:tcPr>
            <w:tcW w:w="2126" w:type="dxa"/>
          </w:tcPr>
          <w:p w:rsidR="00280417" w:rsidRPr="009A0760" w:rsidRDefault="00280417" w:rsidP="00280417">
            <w:pPr>
              <w:spacing w:line="276" w:lineRule="auto"/>
              <w:jc w:val="center"/>
              <w:rPr>
                <w:rFonts w:ascii="Arial" w:hAnsi="Arial" w:cs="Arial"/>
                <w:sz w:val="20"/>
                <w:szCs w:val="20"/>
                <w:lang w:val="es-MX"/>
              </w:rPr>
            </w:pPr>
            <w:r w:rsidRPr="009A0760">
              <w:rPr>
                <w:rFonts w:ascii="Arial" w:hAnsi="Arial" w:cs="Arial"/>
                <w:sz w:val="20"/>
                <w:szCs w:val="20"/>
                <w:lang w:val="es-MX"/>
              </w:rPr>
              <w:t>1 expediente</w:t>
            </w:r>
          </w:p>
        </w:tc>
        <w:tc>
          <w:tcPr>
            <w:tcW w:w="2126"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Caja 1 archivero 1 de la VCEYEC</w:t>
            </w:r>
          </w:p>
        </w:tc>
      </w:tr>
    </w:tbl>
    <w:p w:rsidR="00F6233D" w:rsidRPr="009A0760" w:rsidRDefault="00F6233D" w:rsidP="00F6233D">
      <w:pPr>
        <w:rPr>
          <w:rFonts w:ascii="Arial" w:hAnsi="Arial" w:cs="Arial"/>
          <w:b/>
          <w:sz w:val="20"/>
          <w:szCs w:val="20"/>
          <w:lang w:val="es-MX"/>
        </w:rPr>
      </w:pPr>
      <w:r w:rsidRPr="009A0760">
        <w:rPr>
          <w:rFonts w:ascii="Arial" w:hAnsi="Arial" w:cs="Arial"/>
          <w:b/>
          <w:sz w:val="20"/>
          <w:szCs w:val="20"/>
          <w:lang w:val="es-MX"/>
        </w:rPr>
        <w:t>Sección 16.- Desarrollo democrático, educación cívica y participación ciudadana.</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F6233D" w:rsidRPr="009A0760" w:rsidTr="004F7765">
        <w:tc>
          <w:tcPr>
            <w:tcW w:w="2802"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Serie</w:t>
            </w:r>
          </w:p>
        </w:tc>
        <w:tc>
          <w:tcPr>
            <w:tcW w:w="4394"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Descripción</w:t>
            </w:r>
          </w:p>
        </w:tc>
        <w:tc>
          <w:tcPr>
            <w:tcW w:w="2410"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Años extremos</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4F7765">
        <w:tc>
          <w:tcPr>
            <w:tcW w:w="2802" w:type="dxa"/>
          </w:tcPr>
          <w:p w:rsidR="00280417" w:rsidRPr="009A0760" w:rsidRDefault="00280417" w:rsidP="00280417">
            <w:pPr>
              <w:jc w:val="both"/>
              <w:rPr>
                <w:rFonts w:ascii="Arial" w:hAnsi="Arial" w:cs="Arial"/>
                <w:sz w:val="20"/>
                <w:szCs w:val="20"/>
                <w:lang w:eastAsia="es-MX"/>
              </w:rPr>
            </w:pPr>
            <w:r w:rsidRPr="009A0760">
              <w:rPr>
                <w:rFonts w:ascii="Arial" w:hAnsi="Arial" w:cs="Arial"/>
                <w:sz w:val="20"/>
                <w:szCs w:val="20"/>
              </w:rPr>
              <w:lastRenderedPageBreak/>
              <w:t xml:space="preserve">16.2 </w:t>
            </w:r>
            <w:r w:rsidRPr="009A0760">
              <w:rPr>
                <w:rFonts w:ascii="Arial" w:hAnsi="Arial" w:cs="Arial"/>
                <w:sz w:val="20"/>
                <w:szCs w:val="20"/>
                <w:lang w:eastAsia="es-MX"/>
              </w:rPr>
              <w:t>Proyectos y programas en materia de desarrollo</w:t>
            </w:r>
          </w:p>
          <w:p w:rsidR="00280417" w:rsidRPr="009A0760" w:rsidRDefault="00280417" w:rsidP="00280417">
            <w:pPr>
              <w:jc w:val="both"/>
              <w:rPr>
                <w:rFonts w:ascii="Arial" w:hAnsi="Arial" w:cs="Arial"/>
                <w:sz w:val="20"/>
                <w:szCs w:val="20"/>
                <w:lang w:eastAsia="es-MX"/>
              </w:rPr>
            </w:pPr>
            <w:r w:rsidRPr="009A0760">
              <w:rPr>
                <w:rFonts w:ascii="Arial" w:hAnsi="Arial" w:cs="Arial"/>
                <w:sz w:val="20"/>
                <w:szCs w:val="20"/>
                <w:lang w:eastAsia="es-MX"/>
              </w:rPr>
              <w:t>democrático, educación cívica y participación</w:t>
            </w:r>
          </w:p>
          <w:p w:rsidR="00280417" w:rsidRPr="009A0760" w:rsidRDefault="00280417" w:rsidP="00280417">
            <w:pPr>
              <w:jc w:val="both"/>
              <w:rPr>
                <w:rFonts w:ascii="Arial" w:hAnsi="Arial" w:cs="Arial"/>
                <w:sz w:val="20"/>
                <w:szCs w:val="20"/>
              </w:rPr>
            </w:pPr>
            <w:r w:rsidRPr="009A0760">
              <w:rPr>
                <w:rFonts w:ascii="Arial" w:hAnsi="Arial" w:cs="Arial"/>
                <w:sz w:val="20"/>
                <w:szCs w:val="20"/>
                <w:lang w:eastAsia="es-MX"/>
              </w:rPr>
              <w:t>ciudadana</w:t>
            </w:r>
          </w:p>
        </w:tc>
        <w:tc>
          <w:tcPr>
            <w:tcW w:w="4394"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Impartición de talleres a jóvenes sobre la promoción del voto y conferencias de participación ciudadana en distintas escuelas.</w:t>
            </w:r>
          </w:p>
        </w:tc>
        <w:tc>
          <w:tcPr>
            <w:tcW w:w="2410" w:type="dxa"/>
          </w:tcPr>
          <w:p w:rsidR="00280417" w:rsidRDefault="00280417" w:rsidP="00280417">
            <w:pPr>
              <w:jc w:val="center"/>
            </w:pPr>
            <w:r w:rsidRPr="00EA3548">
              <w:rPr>
                <w:rFonts w:ascii="Arial" w:hAnsi="Arial" w:cs="Arial"/>
                <w:sz w:val="20"/>
                <w:szCs w:val="20"/>
                <w:lang w:val="es-MX"/>
              </w:rPr>
              <w:t>2014-2015</w:t>
            </w:r>
          </w:p>
        </w:tc>
        <w:tc>
          <w:tcPr>
            <w:tcW w:w="2126" w:type="dxa"/>
          </w:tcPr>
          <w:p w:rsidR="00280417" w:rsidRPr="009A0760" w:rsidRDefault="00280417" w:rsidP="00280417">
            <w:pPr>
              <w:spacing w:line="276" w:lineRule="auto"/>
              <w:jc w:val="center"/>
              <w:rPr>
                <w:rFonts w:ascii="Arial" w:hAnsi="Arial" w:cs="Arial"/>
                <w:sz w:val="20"/>
                <w:szCs w:val="20"/>
                <w:lang w:val="es-MX"/>
              </w:rPr>
            </w:pPr>
            <w:r w:rsidRPr="009A0760">
              <w:rPr>
                <w:rFonts w:ascii="Arial" w:hAnsi="Arial" w:cs="Arial"/>
                <w:sz w:val="20"/>
                <w:szCs w:val="20"/>
                <w:lang w:val="es-MX"/>
              </w:rPr>
              <w:t>1 expediente</w:t>
            </w:r>
          </w:p>
        </w:tc>
        <w:tc>
          <w:tcPr>
            <w:tcW w:w="2126"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Caja 1 archivero 1 de la VCEYEC</w:t>
            </w:r>
          </w:p>
        </w:tc>
      </w:tr>
      <w:tr w:rsidR="00280417" w:rsidRPr="009A0760" w:rsidTr="004F7765">
        <w:tc>
          <w:tcPr>
            <w:tcW w:w="2802"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16.12 P</w:t>
            </w:r>
            <w:r w:rsidRPr="009A0760">
              <w:rPr>
                <w:rFonts w:ascii="Arial" w:hAnsi="Arial" w:cs="Arial"/>
                <w:sz w:val="20"/>
                <w:szCs w:val="20"/>
                <w:lang w:eastAsia="es-MX"/>
              </w:rPr>
              <w:t>rogramas de participación infantil y juvenil</w:t>
            </w:r>
          </w:p>
        </w:tc>
        <w:tc>
          <w:tcPr>
            <w:tcW w:w="4394" w:type="dxa"/>
          </w:tcPr>
          <w:p w:rsidR="00280417" w:rsidRPr="009A0760" w:rsidRDefault="00280417" w:rsidP="00280417">
            <w:pPr>
              <w:jc w:val="both"/>
              <w:rPr>
                <w:rFonts w:ascii="Arial" w:hAnsi="Arial" w:cs="Arial"/>
                <w:sz w:val="20"/>
                <w:szCs w:val="20"/>
              </w:rPr>
            </w:pPr>
            <w:r w:rsidRPr="009A0760">
              <w:rPr>
                <w:rFonts w:ascii="Arial" w:hAnsi="Arial" w:cs="Arial"/>
                <w:sz w:val="20"/>
                <w:szCs w:val="20"/>
              </w:rPr>
              <w:t>Elecciones escolares.</w:t>
            </w:r>
          </w:p>
        </w:tc>
        <w:tc>
          <w:tcPr>
            <w:tcW w:w="2410" w:type="dxa"/>
          </w:tcPr>
          <w:p w:rsidR="00280417" w:rsidRDefault="00280417" w:rsidP="00280417">
            <w:pPr>
              <w:jc w:val="center"/>
            </w:pPr>
            <w:r w:rsidRPr="00EA3548">
              <w:rPr>
                <w:rFonts w:ascii="Arial" w:hAnsi="Arial" w:cs="Arial"/>
                <w:sz w:val="20"/>
                <w:szCs w:val="20"/>
                <w:lang w:val="es-MX"/>
              </w:rPr>
              <w:t>2014-2015</w:t>
            </w:r>
          </w:p>
        </w:tc>
        <w:tc>
          <w:tcPr>
            <w:tcW w:w="2126" w:type="dxa"/>
          </w:tcPr>
          <w:p w:rsidR="00280417" w:rsidRPr="009A0760" w:rsidRDefault="00280417" w:rsidP="00280417">
            <w:pPr>
              <w:spacing w:line="276" w:lineRule="auto"/>
              <w:jc w:val="center"/>
              <w:rPr>
                <w:rFonts w:ascii="Arial" w:hAnsi="Arial" w:cs="Arial"/>
                <w:sz w:val="20"/>
                <w:szCs w:val="20"/>
                <w:lang w:val="es-MX"/>
              </w:rPr>
            </w:pPr>
            <w:r w:rsidRPr="009A0760">
              <w:rPr>
                <w:rFonts w:ascii="Arial" w:hAnsi="Arial" w:cs="Arial"/>
                <w:sz w:val="20"/>
                <w:szCs w:val="20"/>
                <w:lang w:val="es-MX"/>
              </w:rPr>
              <w:t>1 expediente</w:t>
            </w:r>
          </w:p>
        </w:tc>
        <w:tc>
          <w:tcPr>
            <w:tcW w:w="2126" w:type="dxa"/>
          </w:tcPr>
          <w:p w:rsidR="00280417"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Caja 1 archivero 1 de la VCEYEC</w:t>
            </w:r>
          </w:p>
        </w:tc>
      </w:tr>
    </w:tbl>
    <w:p w:rsidR="004254AA" w:rsidRPr="009A0760" w:rsidRDefault="004254AA" w:rsidP="00AF5727">
      <w:pPr>
        <w:rPr>
          <w:rFonts w:ascii="Arial" w:hAnsi="Arial" w:cs="Arial"/>
          <w:b/>
          <w:sz w:val="20"/>
          <w:szCs w:val="20"/>
          <w:lang w:val="es-MX"/>
        </w:rPr>
      </w:pPr>
    </w:p>
    <w:p w:rsidR="00AF5727" w:rsidRPr="009A0760" w:rsidRDefault="004254AA" w:rsidP="00AF5727">
      <w:pPr>
        <w:rPr>
          <w:rFonts w:ascii="Arial" w:hAnsi="Arial" w:cs="Arial"/>
          <w:b/>
          <w:sz w:val="20"/>
          <w:szCs w:val="20"/>
          <w:lang w:val="es-MX"/>
        </w:rPr>
      </w:pPr>
      <w:r w:rsidRPr="009A0760">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AF5727" w:rsidRPr="009A0760" w:rsidTr="004F7765">
        <w:trPr>
          <w:trHeight w:val="216"/>
        </w:trPr>
        <w:tc>
          <w:tcPr>
            <w:tcW w:w="13858" w:type="dxa"/>
          </w:tcPr>
          <w:p w:rsidR="00AF5727" w:rsidRPr="009A0760" w:rsidRDefault="00AF5727" w:rsidP="00034BE8">
            <w:pPr>
              <w:jc w:val="both"/>
              <w:rPr>
                <w:rFonts w:ascii="Arial" w:hAnsi="Arial" w:cs="Arial"/>
                <w:b/>
                <w:sz w:val="20"/>
                <w:szCs w:val="20"/>
                <w:lang w:val="es-MX"/>
              </w:rPr>
            </w:pPr>
            <w:r w:rsidRPr="009A0760">
              <w:rPr>
                <w:rFonts w:ascii="Arial" w:hAnsi="Arial" w:cs="Arial"/>
                <w:b/>
                <w:sz w:val="20"/>
                <w:szCs w:val="20"/>
                <w:lang w:val="es-MX"/>
              </w:rPr>
              <w:t>Archivo: T</w:t>
            </w:r>
            <w:r w:rsidRPr="009A0760">
              <w:rPr>
                <w:rFonts w:ascii="Arial" w:hAnsi="Arial" w:cs="Arial"/>
                <w:sz w:val="20"/>
                <w:szCs w:val="20"/>
                <w:lang w:val="es-MX"/>
              </w:rPr>
              <w:t>rámite</w:t>
            </w:r>
          </w:p>
        </w:tc>
      </w:tr>
      <w:tr w:rsidR="00AF5727" w:rsidRPr="009A0760" w:rsidTr="004F7765">
        <w:trPr>
          <w:trHeight w:val="276"/>
        </w:trPr>
        <w:tc>
          <w:tcPr>
            <w:tcW w:w="13858" w:type="dxa"/>
          </w:tcPr>
          <w:p w:rsidR="00AF5727" w:rsidRPr="009A0760" w:rsidRDefault="00AF5727" w:rsidP="00034BE8">
            <w:pPr>
              <w:jc w:val="both"/>
              <w:rPr>
                <w:rFonts w:ascii="Arial" w:hAnsi="Arial" w:cs="Arial"/>
                <w:b/>
                <w:sz w:val="20"/>
                <w:szCs w:val="20"/>
                <w:lang w:val="es-MX"/>
              </w:rPr>
            </w:pPr>
            <w:r w:rsidRPr="009A0760">
              <w:rPr>
                <w:rFonts w:ascii="Arial" w:hAnsi="Arial" w:cs="Arial"/>
                <w:b/>
                <w:sz w:val="20"/>
                <w:szCs w:val="20"/>
                <w:lang w:val="es-MX"/>
              </w:rPr>
              <w:t xml:space="preserve">Área generadora: </w:t>
            </w:r>
            <w:r w:rsidR="00034BE8" w:rsidRPr="009A0760">
              <w:rPr>
                <w:rFonts w:ascii="Arial" w:hAnsi="Arial" w:cs="Arial"/>
                <w:sz w:val="20"/>
                <w:szCs w:val="20"/>
                <w:lang w:val="es-MX"/>
              </w:rPr>
              <w:t xml:space="preserve">Vocalía de </w:t>
            </w:r>
            <w:r w:rsidRPr="009A0760">
              <w:rPr>
                <w:rFonts w:ascii="Arial" w:hAnsi="Arial" w:cs="Arial"/>
                <w:sz w:val="20"/>
                <w:szCs w:val="20"/>
                <w:lang w:val="es-MX"/>
              </w:rPr>
              <w:t xml:space="preserve">Registro </w:t>
            </w:r>
          </w:p>
        </w:tc>
      </w:tr>
      <w:tr w:rsidR="00AF5727" w:rsidRPr="009A0760" w:rsidTr="004F7765">
        <w:tblPrEx>
          <w:tblLook w:val="01E0" w:firstRow="1" w:lastRow="1" w:firstColumn="1" w:lastColumn="1" w:noHBand="0" w:noVBand="0"/>
        </w:tblPrEx>
        <w:tc>
          <w:tcPr>
            <w:tcW w:w="13858" w:type="dxa"/>
            <w:tcBorders>
              <w:bottom w:val="single" w:sz="4" w:space="0" w:color="auto"/>
            </w:tcBorders>
          </w:tcPr>
          <w:p w:rsidR="00AF5727" w:rsidRPr="009A0760" w:rsidRDefault="00AF5727" w:rsidP="00034BE8">
            <w:pPr>
              <w:jc w:val="both"/>
              <w:rPr>
                <w:rFonts w:ascii="Arial" w:hAnsi="Arial" w:cs="Arial"/>
                <w:sz w:val="20"/>
                <w:szCs w:val="20"/>
                <w:lang w:val="es-MX"/>
              </w:rPr>
            </w:pPr>
            <w:r w:rsidRPr="009A0760">
              <w:rPr>
                <w:rFonts w:ascii="Arial" w:hAnsi="Arial" w:cs="Arial"/>
                <w:b/>
                <w:sz w:val="20"/>
                <w:szCs w:val="20"/>
                <w:lang w:val="es-MX"/>
              </w:rPr>
              <w:t>Fondo</w:t>
            </w:r>
            <w:r w:rsidRPr="009A0760">
              <w:rPr>
                <w:rFonts w:ascii="Arial" w:hAnsi="Arial" w:cs="Arial"/>
                <w:sz w:val="20"/>
                <w:szCs w:val="20"/>
                <w:lang w:val="es-MX"/>
              </w:rPr>
              <w:t>: Instituto Nacional Electoral</w:t>
            </w:r>
          </w:p>
        </w:tc>
      </w:tr>
    </w:tbl>
    <w:p w:rsidR="009A0760" w:rsidRDefault="009A0760" w:rsidP="00F6233D">
      <w:pPr>
        <w:jc w:val="both"/>
        <w:rPr>
          <w:rFonts w:ascii="Arial" w:hAnsi="Arial" w:cs="Arial"/>
          <w:b/>
          <w:sz w:val="20"/>
          <w:szCs w:val="20"/>
          <w:lang w:val="es-MX"/>
        </w:rPr>
      </w:pPr>
    </w:p>
    <w:p w:rsidR="009A0760" w:rsidRDefault="009A0760" w:rsidP="00F6233D">
      <w:pPr>
        <w:jc w:val="both"/>
        <w:rPr>
          <w:rFonts w:ascii="Arial" w:hAnsi="Arial" w:cs="Arial"/>
          <w:b/>
          <w:sz w:val="20"/>
          <w:szCs w:val="20"/>
          <w:lang w:val="es-MX"/>
        </w:rPr>
      </w:pPr>
    </w:p>
    <w:p w:rsidR="009A0760" w:rsidRDefault="009A0760" w:rsidP="00F6233D">
      <w:pPr>
        <w:jc w:val="both"/>
        <w:rPr>
          <w:rFonts w:ascii="Arial" w:hAnsi="Arial" w:cs="Arial"/>
          <w:b/>
          <w:sz w:val="20"/>
          <w:szCs w:val="20"/>
          <w:lang w:val="es-MX"/>
        </w:rPr>
      </w:pPr>
    </w:p>
    <w:p w:rsidR="00F6233D" w:rsidRPr="009A0760" w:rsidRDefault="00F6233D" w:rsidP="00F6233D">
      <w:pPr>
        <w:jc w:val="both"/>
        <w:rPr>
          <w:rFonts w:ascii="Arial" w:hAnsi="Arial" w:cs="Arial"/>
          <w:b/>
          <w:color w:val="808080"/>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 xml:space="preserve">4.- </w:t>
      </w:r>
      <w:r w:rsidR="00136DBB" w:rsidRPr="009A0760">
        <w:rPr>
          <w:rFonts w:ascii="Arial" w:hAnsi="Arial" w:cs="Arial"/>
          <w:b/>
          <w:sz w:val="20"/>
          <w:szCs w:val="20"/>
          <w:lang w:val="es-MX"/>
        </w:rPr>
        <w:t>Recursos Humanos</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5415"/>
        <w:gridCol w:w="1531"/>
        <w:gridCol w:w="1984"/>
        <w:gridCol w:w="2126"/>
      </w:tblGrid>
      <w:tr w:rsidR="00F6233D" w:rsidRPr="009A0760" w:rsidTr="00B715BA">
        <w:tc>
          <w:tcPr>
            <w:tcW w:w="2802"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Serie</w:t>
            </w:r>
          </w:p>
        </w:tc>
        <w:tc>
          <w:tcPr>
            <w:tcW w:w="5415"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Descripción</w:t>
            </w:r>
          </w:p>
        </w:tc>
        <w:tc>
          <w:tcPr>
            <w:tcW w:w="1531"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Años extremos</w:t>
            </w:r>
          </w:p>
        </w:tc>
        <w:tc>
          <w:tcPr>
            <w:tcW w:w="1984"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F6233D" w:rsidRPr="009A0760" w:rsidTr="00B715BA">
        <w:trPr>
          <w:trHeight w:val="543"/>
        </w:trPr>
        <w:tc>
          <w:tcPr>
            <w:tcW w:w="2802" w:type="dxa"/>
            <w:tcBorders>
              <w:bottom w:val="single" w:sz="4" w:space="0" w:color="auto"/>
            </w:tcBorders>
          </w:tcPr>
          <w:p w:rsidR="00F6233D" w:rsidRPr="009A0760" w:rsidRDefault="00F6233D" w:rsidP="0052280D">
            <w:pPr>
              <w:rPr>
                <w:rFonts w:ascii="Arial" w:hAnsi="Arial" w:cs="Arial"/>
                <w:sz w:val="20"/>
                <w:szCs w:val="20"/>
                <w:lang w:val="es-MX" w:eastAsia="es-MX"/>
              </w:rPr>
            </w:pPr>
            <w:r w:rsidRPr="009A0760">
              <w:rPr>
                <w:rFonts w:ascii="Arial" w:hAnsi="Arial" w:cs="Arial"/>
                <w:sz w:val="20"/>
                <w:szCs w:val="20"/>
                <w:lang w:val="es-MX" w:eastAsia="es-MX"/>
              </w:rPr>
              <w:t>4.8 Control de Asistencia</w:t>
            </w:r>
          </w:p>
        </w:tc>
        <w:tc>
          <w:tcPr>
            <w:tcW w:w="5415" w:type="dxa"/>
            <w:tcBorders>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eastAsia="es-MX"/>
              </w:rPr>
              <w:t xml:space="preserve"> Control de Asistencia del personal (oficios de comisión)</w:t>
            </w:r>
          </w:p>
        </w:tc>
        <w:tc>
          <w:tcPr>
            <w:tcW w:w="1531" w:type="dxa"/>
            <w:tcBorders>
              <w:bottom w:val="single" w:sz="4" w:space="0" w:color="auto"/>
            </w:tcBorders>
          </w:tcPr>
          <w:p w:rsidR="00F6233D"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1984" w:type="dxa"/>
            <w:tcBorders>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1 expediente</w:t>
            </w:r>
          </w:p>
        </w:tc>
        <w:tc>
          <w:tcPr>
            <w:tcW w:w="2126" w:type="dxa"/>
            <w:tcBorders>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 xml:space="preserve">Archivero 1 cajón A </w:t>
            </w:r>
          </w:p>
        </w:tc>
      </w:tr>
      <w:tr w:rsidR="00F6233D" w:rsidRPr="009A0760" w:rsidTr="004F7765">
        <w:trPr>
          <w:trHeight w:val="154"/>
        </w:trPr>
        <w:tc>
          <w:tcPr>
            <w:tcW w:w="13858" w:type="dxa"/>
            <w:gridSpan w:val="5"/>
            <w:tcBorders>
              <w:top w:val="single" w:sz="4" w:space="0" w:color="auto"/>
              <w:left w:val="nil"/>
              <w:bottom w:val="single" w:sz="4" w:space="0" w:color="auto"/>
              <w:right w:val="nil"/>
            </w:tcBorders>
            <w:vAlign w:val="center"/>
          </w:tcPr>
          <w:p w:rsidR="00F6233D" w:rsidRPr="009A0760" w:rsidRDefault="00F6233D" w:rsidP="0052280D">
            <w:pPr>
              <w:rPr>
                <w:rFonts w:ascii="Arial" w:hAnsi="Arial" w:cs="Arial"/>
                <w:b/>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 xml:space="preserve">6.- </w:t>
            </w:r>
            <w:r w:rsidR="00136DBB" w:rsidRPr="009A0760">
              <w:rPr>
                <w:rFonts w:ascii="Arial" w:hAnsi="Arial" w:cs="Arial"/>
                <w:b/>
                <w:sz w:val="20"/>
                <w:szCs w:val="20"/>
                <w:lang w:val="es-MX"/>
              </w:rPr>
              <w:t>Recursos Materiales y Obra Publica</w:t>
            </w:r>
          </w:p>
        </w:tc>
      </w:tr>
      <w:tr w:rsidR="00F6233D" w:rsidRPr="009A0760" w:rsidTr="00B715BA">
        <w:tc>
          <w:tcPr>
            <w:tcW w:w="2802"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Serie</w:t>
            </w:r>
          </w:p>
        </w:tc>
        <w:tc>
          <w:tcPr>
            <w:tcW w:w="5415"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Descripción</w:t>
            </w:r>
          </w:p>
        </w:tc>
        <w:tc>
          <w:tcPr>
            <w:tcW w:w="1531"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Años extremos</w:t>
            </w:r>
          </w:p>
        </w:tc>
        <w:tc>
          <w:tcPr>
            <w:tcW w:w="1984"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F6233D" w:rsidRPr="009A0760" w:rsidTr="00B715BA">
        <w:trPr>
          <w:trHeight w:val="986"/>
        </w:trPr>
        <w:tc>
          <w:tcPr>
            <w:tcW w:w="2802" w:type="dxa"/>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6.23 Comités y Subcomités de Adquisiciones, Arrendamientos y Servicios</w:t>
            </w:r>
          </w:p>
        </w:tc>
        <w:tc>
          <w:tcPr>
            <w:tcW w:w="5415" w:type="dxa"/>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Oficios de entrega de convocatorias para la sesiones del subcomité.</w:t>
            </w:r>
          </w:p>
        </w:tc>
        <w:tc>
          <w:tcPr>
            <w:tcW w:w="1531" w:type="dxa"/>
          </w:tcPr>
          <w:p w:rsidR="00F6233D"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1984" w:type="dxa"/>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1 expediente</w:t>
            </w:r>
          </w:p>
        </w:tc>
        <w:tc>
          <w:tcPr>
            <w:tcW w:w="2126" w:type="dxa"/>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 xml:space="preserve">Archivero 1 cajón A </w:t>
            </w:r>
          </w:p>
        </w:tc>
      </w:tr>
      <w:tr w:rsidR="00F6233D" w:rsidRPr="009A0760" w:rsidTr="004F7765">
        <w:trPr>
          <w:trHeight w:val="142"/>
        </w:trPr>
        <w:tc>
          <w:tcPr>
            <w:tcW w:w="13858" w:type="dxa"/>
            <w:gridSpan w:val="5"/>
            <w:tcBorders>
              <w:top w:val="single" w:sz="4" w:space="0" w:color="auto"/>
              <w:left w:val="nil"/>
              <w:bottom w:val="single" w:sz="4" w:space="0" w:color="auto"/>
              <w:right w:val="nil"/>
            </w:tcBorders>
            <w:vAlign w:val="center"/>
          </w:tcPr>
          <w:p w:rsidR="00F6233D" w:rsidRPr="009A0760" w:rsidRDefault="00F6233D" w:rsidP="0052280D">
            <w:pPr>
              <w:rPr>
                <w:rFonts w:ascii="Arial" w:hAnsi="Arial" w:cs="Arial"/>
                <w:b/>
                <w:sz w:val="20"/>
                <w:szCs w:val="20"/>
                <w:lang w:val="es-MX"/>
              </w:rPr>
            </w:pPr>
            <w:r w:rsidRPr="009A0760">
              <w:rPr>
                <w:rFonts w:ascii="Arial" w:hAnsi="Arial" w:cs="Arial"/>
                <w:b/>
                <w:sz w:val="20"/>
                <w:szCs w:val="20"/>
                <w:lang w:val="es-MX"/>
              </w:rPr>
              <w:t>Sección</w:t>
            </w:r>
            <w:r w:rsidRPr="009A0760">
              <w:rPr>
                <w:rFonts w:ascii="Arial" w:hAnsi="Arial" w:cs="Arial"/>
                <w:sz w:val="20"/>
                <w:szCs w:val="20"/>
                <w:lang w:val="es-MX"/>
              </w:rPr>
              <w:t xml:space="preserve">: </w:t>
            </w:r>
            <w:r w:rsidRPr="009A0760">
              <w:rPr>
                <w:rFonts w:ascii="Arial" w:hAnsi="Arial" w:cs="Arial"/>
                <w:b/>
                <w:sz w:val="20"/>
                <w:szCs w:val="20"/>
                <w:lang w:val="es-MX"/>
              </w:rPr>
              <w:t xml:space="preserve">11.- </w:t>
            </w:r>
            <w:r w:rsidR="00136DBB" w:rsidRPr="009A0760">
              <w:rPr>
                <w:rFonts w:ascii="Arial" w:hAnsi="Arial" w:cs="Arial"/>
                <w:b/>
                <w:sz w:val="20"/>
                <w:szCs w:val="20"/>
                <w:lang w:val="es-MX"/>
              </w:rPr>
              <w:t>Planeación, Información, Evaluación y Políticas</w:t>
            </w:r>
          </w:p>
        </w:tc>
      </w:tr>
      <w:tr w:rsidR="00F6233D" w:rsidRPr="009A0760" w:rsidTr="00B715BA">
        <w:tc>
          <w:tcPr>
            <w:tcW w:w="2802"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Serie</w:t>
            </w:r>
          </w:p>
        </w:tc>
        <w:tc>
          <w:tcPr>
            <w:tcW w:w="5415"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Descripción</w:t>
            </w:r>
          </w:p>
        </w:tc>
        <w:tc>
          <w:tcPr>
            <w:tcW w:w="1531"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Años extremos</w:t>
            </w:r>
          </w:p>
        </w:tc>
        <w:tc>
          <w:tcPr>
            <w:tcW w:w="1984"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B715BA">
        <w:trPr>
          <w:trHeight w:val="578"/>
        </w:trPr>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11.21 Junta Local Ejecutiva</w:t>
            </w:r>
          </w:p>
        </w:tc>
        <w:tc>
          <w:tcPr>
            <w:tcW w:w="5415"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 xml:space="preserve">Circulares, correos y oficios (Vocal Estatal del RFE, Difusión). </w:t>
            </w:r>
          </w:p>
        </w:tc>
        <w:tc>
          <w:tcPr>
            <w:tcW w:w="1531"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271088">
              <w:rPr>
                <w:rFonts w:ascii="Arial" w:hAnsi="Arial" w:cs="Arial"/>
                <w:sz w:val="20"/>
                <w:szCs w:val="20"/>
                <w:lang w:val="es-MX"/>
              </w:rPr>
              <w:t>2014-2015</w:t>
            </w:r>
          </w:p>
        </w:tc>
        <w:tc>
          <w:tcPr>
            <w:tcW w:w="198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2 expedientes</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 xml:space="preserve">Archivero 1 cajón A </w:t>
            </w:r>
          </w:p>
        </w:tc>
      </w:tr>
      <w:tr w:rsidR="00280417" w:rsidRPr="009A0760" w:rsidTr="00B715BA">
        <w:trPr>
          <w:trHeight w:val="689"/>
        </w:trPr>
        <w:tc>
          <w:tcPr>
            <w:tcW w:w="2802"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11.22 Junta Distrital Ejecutiva</w:t>
            </w:r>
          </w:p>
        </w:tc>
        <w:tc>
          <w:tcPr>
            <w:tcW w:w="5415"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Circulares, correos y oficios (Vocal Ejecutivo y Vocal Secretario), oficios de entrega de actas y convocatorias para la sesión de junta.</w:t>
            </w:r>
          </w:p>
        </w:tc>
        <w:tc>
          <w:tcPr>
            <w:tcW w:w="1531" w:type="dxa"/>
            <w:tcBorders>
              <w:top w:val="single" w:sz="4" w:space="0" w:color="auto"/>
              <w:left w:val="single" w:sz="4" w:space="0" w:color="auto"/>
              <w:bottom w:val="single" w:sz="4" w:space="0" w:color="auto"/>
              <w:right w:val="single" w:sz="4" w:space="0" w:color="auto"/>
            </w:tcBorders>
          </w:tcPr>
          <w:p w:rsidR="00280417" w:rsidRDefault="00280417" w:rsidP="00280417">
            <w:pPr>
              <w:jc w:val="center"/>
            </w:pPr>
            <w:r w:rsidRPr="00271088">
              <w:rPr>
                <w:rFonts w:ascii="Arial" w:hAnsi="Arial" w:cs="Arial"/>
                <w:sz w:val="20"/>
                <w:szCs w:val="20"/>
                <w:lang w:val="es-MX"/>
              </w:rPr>
              <w:t>2014-2015</w:t>
            </w:r>
          </w:p>
        </w:tc>
        <w:tc>
          <w:tcPr>
            <w:tcW w:w="1984"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3 expedientes</w:t>
            </w:r>
          </w:p>
        </w:tc>
        <w:tc>
          <w:tcPr>
            <w:tcW w:w="2126" w:type="dxa"/>
            <w:tcBorders>
              <w:top w:val="single" w:sz="4" w:space="0" w:color="auto"/>
              <w:left w:val="single" w:sz="4" w:space="0" w:color="auto"/>
              <w:bottom w:val="single" w:sz="4" w:space="0" w:color="auto"/>
              <w:right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 xml:space="preserve">Archivero 1 cajón A </w:t>
            </w:r>
          </w:p>
        </w:tc>
      </w:tr>
      <w:tr w:rsidR="00F6233D" w:rsidRPr="009A0760" w:rsidTr="004F7765">
        <w:trPr>
          <w:trHeight w:val="78"/>
        </w:trPr>
        <w:tc>
          <w:tcPr>
            <w:tcW w:w="13858" w:type="dxa"/>
            <w:gridSpan w:val="5"/>
            <w:tcBorders>
              <w:top w:val="single" w:sz="4" w:space="0" w:color="auto"/>
              <w:left w:val="nil"/>
              <w:bottom w:val="single" w:sz="4" w:space="0" w:color="auto"/>
              <w:right w:val="nil"/>
            </w:tcBorders>
            <w:vAlign w:val="center"/>
          </w:tcPr>
          <w:p w:rsidR="00F6233D" w:rsidRPr="009A0760" w:rsidRDefault="00F6233D" w:rsidP="0052280D">
            <w:pPr>
              <w:rPr>
                <w:rFonts w:ascii="Arial" w:hAnsi="Arial" w:cs="Arial"/>
                <w:b/>
                <w:sz w:val="20"/>
                <w:szCs w:val="20"/>
                <w:lang w:val="es-MX"/>
              </w:rPr>
            </w:pPr>
            <w:r w:rsidRPr="009A0760">
              <w:rPr>
                <w:rFonts w:ascii="Arial" w:hAnsi="Arial" w:cs="Arial"/>
                <w:b/>
                <w:sz w:val="20"/>
                <w:szCs w:val="20"/>
                <w:lang w:val="es-MX"/>
              </w:rPr>
              <w:t>Sección: 14.- Registro Federal de Electores</w:t>
            </w:r>
          </w:p>
        </w:tc>
      </w:tr>
      <w:tr w:rsidR="00F6233D" w:rsidRPr="009A0760" w:rsidTr="00B715BA">
        <w:tc>
          <w:tcPr>
            <w:tcW w:w="2802"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lastRenderedPageBreak/>
              <w:t>Serie</w:t>
            </w:r>
          </w:p>
        </w:tc>
        <w:tc>
          <w:tcPr>
            <w:tcW w:w="5415"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Descripción</w:t>
            </w:r>
          </w:p>
        </w:tc>
        <w:tc>
          <w:tcPr>
            <w:tcW w:w="1531"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Años extremos</w:t>
            </w:r>
          </w:p>
        </w:tc>
        <w:tc>
          <w:tcPr>
            <w:tcW w:w="1984"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Volumen</w:t>
            </w:r>
          </w:p>
        </w:tc>
        <w:tc>
          <w:tcPr>
            <w:tcW w:w="2126" w:type="dxa"/>
            <w:vAlign w:val="center"/>
          </w:tcPr>
          <w:p w:rsidR="00F6233D" w:rsidRPr="009A0760" w:rsidRDefault="00F6233D" w:rsidP="0052280D">
            <w:pPr>
              <w:jc w:val="center"/>
              <w:rPr>
                <w:rFonts w:ascii="Arial" w:hAnsi="Arial" w:cs="Arial"/>
                <w:b/>
                <w:sz w:val="20"/>
                <w:szCs w:val="20"/>
                <w:lang w:val="es-MX"/>
              </w:rPr>
            </w:pPr>
            <w:r w:rsidRPr="009A0760">
              <w:rPr>
                <w:rFonts w:ascii="Arial" w:hAnsi="Arial" w:cs="Arial"/>
                <w:b/>
                <w:sz w:val="20"/>
                <w:szCs w:val="20"/>
                <w:lang w:val="es-MX"/>
              </w:rPr>
              <w:t>Ubicación física</w:t>
            </w:r>
          </w:p>
        </w:tc>
      </w:tr>
      <w:tr w:rsidR="00280417" w:rsidRPr="009A0760" w:rsidTr="00B715BA">
        <w:trPr>
          <w:trHeight w:val="525"/>
        </w:trPr>
        <w:tc>
          <w:tcPr>
            <w:tcW w:w="2802" w:type="dxa"/>
            <w:tcBorders>
              <w:top w:val="single" w:sz="4" w:space="0" w:color="auto"/>
              <w:bottom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14.4 Padrón Electoral</w:t>
            </w:r>
          </w:p>
        </w:tc>
        <w:tc>
          <w:tcPr>
            <w:tcW w:w="5415" w:type="dxa"/>
            <w:tcBorders>
              <w:top w:val="single" w:sz="4" w:space="0" w:color="auto"/>
              <w:bottom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Oficios relacionados con la actualización del sistema del Padrón Electoral de los Módulos de atención ciudadana.</w:t>
            </w:r>
          </w:p>
          <w:p w:rsidR="00280417" w:rsidRPr="009A0760" w:rsidRDefault="00280417" w:rsidP="00280417">
            <w:pPr>
              <w:jc w:val="both"/>
              <w:rPr>
                <w:rFonts w:ascii="Arial" w:hAnsi="Arial" w:cs="Arial"/>
                <w:sz w:val="20"/>
                <w:szCs w:val="20"/>
                <w:lang w:val="es-MX"/>
              </w:rPr>
            </w:pPr>
          </w:p>
        </w:tc>
        <w:tc>
          <w:tcPr>
            <w:tcW w:w="1531" w:type="dxa"/>
            <w:tcBorders>
              <w:top w:val="single" w:sz="4" w:space="0" w:color="auto"/>
              <w:bottom w:val="single" w:sz="4" w:space="0" w:color="auto"/>
            </w:tcBorders>
          </w:tcPr>
          <w:p w:rsidR="00280417" w:rsidRDefault="00280417" w:rsidP="00280417">
            <w:pPr>
              <w:jc w:val="center"/>
            </w:pPr>
            <w:r w:rsidRPr="003B5FB7">
              <w:rPr>
                <w:rFonts w:ascii="Arial" w:hAnsi="Arial" w:cs="Arial"/>
                <w:sz w:val="20"/>
                <w:szCs w:val="20"/>
                <w:lang w:val="es-MX"/>
              </w:rPr>
              <w:t>2014-2015</w:t>
            </w:r>
          </w:p>
        </w:tc>
        <w:tc>
          <w:tcPr>
            <w:tcW w:w="1984" w:type="dxa"/>
            <w:tcBorders>
              <w:top w:val="single" w:sz="4" w:space="0" w:color="auto"/>
              <w:bottom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bottom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Archivero 1 cajón A</w:t>
            </w:r>
          </w:p>
        </w:tc>
      </w:tr>
      <w:tr w:rsidR="00280417" w:rsidRPr="009A0760" w:rsidTr="00B715BA">
        <w:trPr>
          <w:trHeight w:val="864"/>
        </w:trPr>
        <w:tc>
          <w:tcPr>
            <w:tcW w:w="2802" w:type="dxa"/>
            <w:tcBorders>
              <w:bottom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14.5 Módulos de Atención Ciudadana</w:t>
            </w:r>
          </w:p>
        </w:tc>
        <w:tc>
          <w:tcPr>
            <w:tcW w:w="5415" w:type="dxa"/>
            <w:tcBorders>
              <w:bottom w:val="single" w:sz="4" w:space="0" w:color="auto"/>
            </w:tcBorders>
          </w:tcPr>
          <w:p w:rsidR="00280417" w:rsidRPr="009A0760" w:rsidRDefault="00280417" w:rsidP="00280417">
            <w:pPr>
              <w:jc w:val="both"/>
              <w:rPr>
                <w:rFonts w:ascii="Arial" w:hAnsi="Arial" w:cs="Arial"/>
                <w:sz w:val="20"/>
                <w:szCs w:val="20"/>
                <w:lang w:val="es-MX"/>
              </w:rPr>
            </w:pPr>
            <w:r w:rsidRPr="009A0760">
              <w:rPr>
                <w:rFonts w:ascii="Arial" w:hAnsi="Arial" w:cs="Arial"/>
                <w:sz w:val="20"/>
                <w:szCs w:val="20"/>
                <w:lang w:val="es-MX"/>
              </w:rPr>
              <w:t>Oficios relacionados con las anuencias a los presidentes municipales para la instalación de módulos de atención ciudadana.</w:t>
            </w:r>
          </w:p>
          <w:p w:rsidR="00280417" w:rsidRPr="009A0760" w:rsidRDefault="00280417" w:rsidP="00280417">
            <w:pPr>
              <w:jc w:val="both"/>
              <w:rPr>
                <w:rFonts w:ascii="Arial" w:hAnsi="Arial" w:cs="Arial"/>
                <w:sz w:val="20"/>
                <w:szCs w:val="20"/>
                <w:lang w:val="es-MX"/>
              </w:rPr>
            </w:pPr>
          </w:p>
        </w:tc>
        <w:tc>
          <w:tcPr>
            <w:tcW w:w="1531" w:type="dxa"/>
            <w:tcBorders>
              <w:bottom w:val="single" w:sz="4" w:space="0" w:color="auto"/>
            </w:tcBorders>
          </w:tcPr>
          <w:p w:rsidR="00280417" w:rsidRDefault="00280417" w:rsidP="00280417">
            <w:pPr>
              <w:jc w:val="center"/>
            </w:pPr>
            <w:r w:rsidRPr="003B5FB7">
              <w:rPr>
                <w:rFonts w:ascii="Arial" w:hAnsi="Arial" w:cs="Arial"/>
                <w:sz w:val="20"/>
                <w:szCs w:val="20"/>
                <w:lang w:val="es-MX"/>
              </w:rPr>
              <w:t>2014-2015</w:t>
            </w:r>
          </w:p>
        </w:tc>
        <w:tc>
          <w:tcPr>
            <w:tcW w:w="1984" w:type="dxa"/>
            <w:tcBorders>
              <w:bottom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1 expedientes</w:t>
            </w:r>
          </w:p>
        </w:tc>
        <w:tc>
          <w:tcPr>
            <w:tcW w:w="2126" w:type="dxa"/>
            <w:tcBorders>
              <w:bottom w:val="single" w:sz="4" w:space="0" w:color="auto"/>
            </w:tcBorders>
          </w:tcPr>
          <w:p w:rsidR="00280417" w:rsidRPr="009A0760" w:rsidRDefault="00280417" w:rsidP="00280417">
            <w:pPr>
              <w:rPr>
                <w:rFonts w:ascii="Arial" w:hAnsi="Arial" w:cs="Arial"/>
                <w:sz w:val="20"/>
                <w:szCs w:val="20"/>
                <w:lang w:val="es-MX"/>
              </w:rPr>
            </w:pPr>
            <w:r w:rsidRPr="009A0760">
              <w:rPr>
                <w:rFonts w:ascii="Arial" w:hAnsi="Arial" w:cs="Arial"/>
                <w:sz w:val="20"/>
                <w:szCs w:val="20"/>
                <w:lang w:val="es-MX"/>
              </w:rPr>
              <w:t>Archivero 1 cajón A</w:t>
            </w:r>
          </w:p>
        </w:tc>
      </w:tr>
      <w:tr w:rsidR="00F6233D" w:rsidRPr="009A0760" w:rsidTr="004F7765">
        <w:trPr>
          <w:trHeight w:val="195"/>
        </w:trPr>
        <w:tc>
          <w:tcPr>
            <w:tcW w:w="13858" w:type="dxa"/>
            <w:gridSpan w:val="5"/>
            <w:tcBorders>
              <w:top w:val="single" w:sz="4" w:space="0" w:color="auto"/>
              <w:left w:val="nil"/>
              <w:bottom w:val="single" w:sz="4" w:space="0" w:color="auto"/>
              <w:right w:val="nil"/>
            </w:tcBorders>
          </w:tcPr>
          <w:p w:rsidR="00F6233D" w:rsidRPr="009A0760" w:rsidRDefault="00F6233D" w:rsidP="0052280D">
            <w:pPr>
              <w:rPr>
                <w:rFonts w:ascii="Arial" w:hAnsi="Arial" w:cs="Arial"/>
                <w:b/>
                <w:sz w:val="20"/>
                <w:szCs w:val="20"/>
                <w:lang w:val="es-MX"/>
              </w:rPr>
            </w:pPr>
            <w:r w:rsidRPr="009A0760">
              <w:rPr>
                <w:rFonts w:ascii="Arial" w:hAnsi="Arial" w:cs="Arial"/>
                <w:b/>
                <w:sz w:val="20"/>
                <w:szCs w:val="20"/>
                <w:lang w:val="es-MX"/>
              </w:rPr>
              <w:t>Sección:15.- Proceso Electoral</w:t>
            </w:r>
          </w:p>
        </w:tc>
      </w:tr>
      <w:tr w:rsidR="00F6233D" w:rsidRPr="009A0760" w:rsidTr="00B715BA">
        <w:trPr>
          <w:trHeight w:val="571"/>
        </w:trPr>
        <w:tc>
          <w:tcPr>
            <w:tcW w:w="2802" w:type="dxa"/>
            <w:tcBorders>
              <w:top w:val="single" w:sz="4" w:space="0" w:color="auto"/>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15.6 Consejo Distrital</w:t>
            </w:r>
          </w:p>
        </w:tc>
        <w:tc>
          <w:tcPr>
            <w:tcW w:w="5415" w:type="dxa"/>
            <w:tcBorders>
              <w:top w:val="single" w:sz="4" w:space="0" w:color="auto"/>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Documentación relacionada con el Proceso Electoral Federal 2014-2015 (Consejo Distrital).</w:t>
            </w:r>
          </w:p>
          <w:p w:rsidR="00F6233D" w:rsidRPr="009A0760" w:rsidRDefault="00F6233D" w:rsidP="0052280D">
            <w:pPr>
              <w:rPr>
                <w:rFonts w:ascii="Arial" w:hAnsi="Arial" w:cs="Arial"/>
                <w:sz w:val="20"/>
                <w:szCs w:val="20"/>
                <w:lang w:val="es-MX"/>
              </w:rPr>
            </w:pPr>
          </w:p>
        </w:tc>
        <w:tc>
          <w:tcPr>
            <w:tcW w:w="1531" w:type="dxa"/>
            <w:tcBorders>
              <w:top w:val="single" w:sz="4" w:space="0" w:color="auto"/>
              <w:bottom w:val="single" w:sz="4" w:space="0" w:color="auto"/>
            </w:tcBorders>
          </w:tcPr>
          <w:p w:rsidR="00F6233D"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1984" w:type="dxa"/>
            <w:tcBorders>
              <w:top w:val="single" w:sz="4" w:space="0" w:color="auto"/>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1 expediente</w:t>
            </w:r>
          </w:p>
        </w:tc>
        <w:tc>
          <w:tcPr>
            <w:tcW w:w="2126" w:type="dxa"/>
            <w:tcBorders>
              <w:top w:val="single" w:sz="4" w:space="0" w:color="auto"/>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 xml:space="preserve">Archivero 1 cajón A </w:t>
            </w:r>
          </w:p>
        </w:tc>
      </w:tr>
      <w:tr w:rsidR="00F6233D" w:rsidRPr="009A0760" w:rsidTr="00B715BA">
        <w:trPr>
          <w:trHeight w:val="266"/>
        </w:trPr>
        <w:tc>
          <w:tcPr>
            <w:tcW w:w="8217" w:type="dxa"/>
            <w:gridSpan w:val="2"/>
            <w:tcBorders>
              <w:top w:val="single" w:sz="4" w:space="0" w:color="auto"/>
              <w:left w:val="nil"/>
              <w:bottom w:val="single" w:sz="4" w:space="0" w:color="auto"/>
              <w:right w:val="nil"/>
            </w:tcBorders>
          </w:tcPr>
          <w:p w:rsidR="00F6233D" w:rsidRPr="009A0760" w:rsidRDefault="00F6233D" w:rsidP="0052280D">
            <w:pPr>
              <w:rPr>
                <w:rFonts w:ascii="Arial" w:hAnsi="Arial" w:cs="Arial"/>
                <w:sz w:val="20"/>
                <w:szCs w:val="20"/>
                <w:lang w:val="es-MX"/>
              </w:rPr>
            </w:pPr>
            <w:r w:rsidRPr="009A0760">
              <w:rPr>
                <w:rFonts w:ascii="Arial" w:hAnsi="Arial" w:cs="Arial"/>
                <w:b/>
                <w:sz w:val="20"/>
                <w:szCs w:val="20"/>
                <w:lang w:val="es-MX"/>
              </w:rPr>
              <w:t>Sección:17.- Servicio Profesional Electoral</w:t>
            </w:r>
          </w:p>
        </w:tc>
        <w:tc>
          <w:tcPr>
            <w:tcW w:w="1531" w:type="dxa"/>
            <w:tcBorders>
              <w:top w:val="single" w:sz="4" w:space="0" w:color="auto"/>
              <w:left w:val="nil"/>
              <w:bottom w:val="single" w:sz="4" w:space="0" w:color="auto"/>
              <w:right w:val="nil"/>
            </w:tcBorders>
          </w:tcPr>
          <w:p w:rsidR="00F6233D" w:rsidRPr="009A0760" w:rsidRDefault="00F6233D" w:rsidP="0052280D">
            <w:pPr>
              <w:rPr>
                <w:rFonts w:ascii="Arial" w:hAnsi="Arial" w:cs="Arial"/>
                <w:sz w:val="20"/>
                <w:szCs w:val="20"/>
                <w:lang w:val="es-MX"/>
              </w:rPr>
            </w:pPr>
          </w:p>
        </w:tc>
        <w:tc>
          <w:tcPr>
            <w:tcW w:w="1984" w:type="dxa"/>
            <w:tcBorders>
              <w:top w:val="single" w:sz="4" w:space="0" w:color="auto"/>
              <w:left w:val="nil"/>
              <w:bottom w:val="single" w:sz="4" w:space="0" w:color="auto"/>
              <w:right w:val="nil"/>
            </w:tcBorders>
          </w:tcPr>
          <w:p w:rsidR="00F6233D" w:rsidRPr="009A0760" w:rsidRDefault="00F6233D" w:rsidP="0052280D">
            <w:pPr>
              <w:rPr>
                <w:rFonts w:ascii="Arial" w:hAnsi="Arial" w:cs="Arial"/>
                <w:sz w:val="20"/>
                <w:szCs w:val="20"/>
                <w:lang w:val="es-MX"/>
              </w:rPr>
            </w:pPr>
          </w:p>
        </w:tc>
        <w:tc>
          <w:tcPr>
            <w:tcW w:w="2126" w:type="dxa"/>
            <w:tcBorders>
              <w:top w:val="single" w:sz="4" w:space="0" w:color="auto"/>
              <w:left w:val="nil"/>
              <w:bottom w:val="single" w:sz="4" w:space="0" w:color="auto"/>
              <w:right w:val="nil"/>
            </w:tcBorders>
          </w:tcPr>
          <w:p w:rsidR="00F6233D" w:rsidRPr="009A0760" w:rsidRDefault="00F6233D" w:rsidP="0052280D">
            <w:pPr>
              <w:rPr>
                <w:rFonts w:ascii="Arial" w:hAnsi="Arial" w:cs="Arial"/>
                <w:sz w:val="20"/>
                <w:szCs w:val="20"/>
                <w:lang w:val="es-MX"/>
              </w:rPr>
            </w:pPr>
          </w:p>
        </w:tc>
      </w:tr>
      <w:tr w:rsidR="00F6233D" w:rsidRPr="009A0760" w:rsidTr="00B715BA">
        <w:trPr>
          <w:trHeight w:val="904"/>
        </w:trPr>
        <w:tc>
          <w:tcPr>
            <w:tcW w:w="2802" w:type="dxa"/>
            <w:tcBorders>
              <w:top w:val="single" w:sz="4" w:space="0" w:color="auto"/>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17.10 Indicadores del desempeño de miembros del servicio</w:t>
            </w:r>
          </w:p>
        </w:tc>
        <w:tc>
          <w:tcPr>
            <w:tcW w:w="5415" w:type="dxa"/>
            <w:tcBorders>
              <w:top w:val="single" w:sz="4" w:space="0" w:color="auto"/>
              <w:bottom w:val="single" w:sz="4" w:space="0" w:color="auto"/>
            </w:tcBorders>
          </w:tcPr>
          <w:p w:rsidR="00F6233D" w:rsidRPr="009A0760" w:rsidRDefault="00F6233D" w:rsidP="00A76EE0">
            <w:pPr>
              <w:jc w:val="both"/>
              <w:rPr>
                <w:rFonts w:ascii="Arial" w:hAnsi="Arial" w:cs="Arial"/>
                <w:sz w:val="20"/>
                <w:szCs w:val="20"/>
                <w:lang w:val="es-MX"/>
              </w:rPr>
            </w:pPr>
            <w:r w:rsidRPr="009A0760">
              <w:rPr>
                <w:rFonts w:ascii="Arial" w:hAnsi="Arial" w:cs="Arial"/>
                <w:sz w:val="20"/>
                <w:szCs w:val="20"/>
                <w:lang w:val="es-MX"/>
              </w:rPr>
              <w:t>Oficios relacionados con el informe anual del seguimiento de la entrega de documentación electoral registral de los trámites solicitados en los MAC. Oficios relacionados con los reportes de cobertura de actualización cartográfica incluyendo la solución a reportes CIF-05. Oficios y reportes relacionados con los ciudadanos mal referenciados. Oficios relacionados con la entrega de balances y bitácoras de los movimientos realizados en los módulos de atención ciudadana. Oficios relacionados con la actualización al sistema INFOMAC. Oficios relacionados con los reportes del trabajo en campo de los programas y proyectos inherentes a la Depuración del Padrón Electoral. Oficios relacionados con las Sesiones de la Comisión Distrital de Vigilancia.</w:t>
            </w:r>
          </w:p>
        </w:tc>
        <w:tc>
          <w:tcPr>
            <w:tcW w:w="1531" w:type="dxa"/>
            <w:tcBorders>
              <w:top w:val="single" w:sz="4" w:space="0" w:color="auto"/>
              <w:bottom w:val="single" w:sz="4" w:space="0" w:color="auto"/>
            </w:tcBorders>
          </w:tcPr>
          <w:p w:rsidR="00F6233D" w:rsidRPr="009A0760" w:rsidRDefault="00280417" w:rsidP="00280417">
            <w:pPr>
              <w:jc w:val="center"/>
              <w:rPr>
                <w:rFonts w:ascii="Arial" w:hAnsi="Arial" w:cs="Arial"/>
                <w:sz w:val="20"/>
                <w:szCs w:val="20"/>
                <w:lang w:val="es-MX"/>
              </w:rPr>
            </w:pPr>
            <w:r w:rsidRPr="009A0760">
              <w:rPr>
                <w:rFonts w:ascii="Arial" w:hAnsi="Arial" w:cs="Arial"/>
                <w:sz w:val="20"/>
                <w:szCs w:val="20"/>
                <w:lang w:val="es-MX"/>
              </w:rPr>
              <w:t>2014</w:t>
            </w:r>
            <w:r>
              <w:rPr>
                <w:rFonts w:ascii="Arial" w:hAnsi="Arial" w:cs="Arial"/>
                <w:sz w:val="20"/>
                <w:szCs w:val="20"/>
                <w:lang w:val="es-MX"/>
              </w:rPr>
              <w:t>-2015</w:t>
            </w:r>
          </w:p>
        </w:tc>
        <w:tc>
          <w:tcPr>
            <w:tcW w:w="1984" w:type="dxa"/>
            <w:tcBorders>
              <w:top w:val="single" w:sz="4" w:space="0" w:color="auto"/>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7 expedientes</w:t>
            </w:r>
          </w:p>
        </w:tc>
        <w:tc>
          <w:tcPr>
            <w:tcW w:w="2126" w:type="dxa"/>
            <w:tcBorders>
              <w:top w:val="single" w:sz="4" w:space="0" w:color="auto"/>
              <w:bottom w:val="single" w:sz="4" w:space="0" w:color="auto"/>
            </w:tcBorders>
          </w:tcPr>
          <w:p w:rsidR="00F6233D" w:rsidRPr="009A0760" w:rsidRDefault="00F6233D" w:rsidP="0052280D">
            <w:pPr>
              <w:rPr>
                <w:rFonts w:ascii="Arial" w:hAnsi="Arial" w:cs="Arial"/>
                <w:sz w:val="20"/>
                <w:szCs w:val="20"/>
                <w:lang w:val="es-MX"/>
              </w:rPr>
            </w:pPr>
            <w:r w:rsidRPr="009A0760">
              <w:rPr>
                <w:rFonts w:ascii="Arial" w:hAnsi="Arial" w:cs="Arial"/>
                <w:sz w:val="20"/>
                <w:szCs w:val="20"/>
                <w:lang w:val="es-MX"/>
              </w:rPr>
              <w:t xml:space="preserve">Archivero 1 cajón A </w:t>
            </w:r>
          </w:p>
        </w:tc>
      </w:tr>
    </w:tbl>
    <w:p w:rsidR="00034BE8" w:rsidRPr="009A0760" w:rsidRDefault="00034BE8" w:rsidP="00017087">
      <w:pPr>
        <w:rPr>
          <w:rFonts w:ascii="Arial" w:hAnsi="Arial" w:cs="Arial"/>
          <w:sz w:val="20"/>
          <w:szCs w:val="20"/>
          <w:lang w:val="es-MX"/>
        </w:rPr>
      </w:pPr>
    </w:p>
    <w:p w:rsidR="00034BE8" w:rsidRPr="009A0760" w:rsidRDefault="00034BE8" w:rsidP="00017087">
      <w:pPr>
        <w:rPr>
          <w:rFonts w:ascii="Arial" w:hAnsi="Arial" w:cs="Arial"/>
          <w:sz w:val="20"/>
          <w:szCs w:val="20"/>
          <w:lang w:val="es-MX"/>
        </w:rPr>
      </w:pPr>
    </w:p>
    <w:p w:rsidR="00E83378" w:rsidRDefault="00E83378" w:rsidP="00E822CD">
      <w:pPr>
        <w:rPr>
          <w:noProof/>
        </w:rPr>
      </w:pPr>
    </w:p>
    <w:p w:rsidR="000C12D9" w:rsidRPr="009A0760" w:rsidRDefault="00E83378" w:rsidP="00E822CD">
      <w:pPr>
        <w:rPr>
          <w:rFonts w:ascii="Arial" w:hAnsi="Arial" w:cs="Arial"/>
          <w:b/>
          <w:sz w:val="20"/>
          <w:szCs w:val="20"/>
          <w:lang w:val="es-MX"/>
        </w:rPr>
      </w:pPr>
      <w:r>
        <w:rPr>
          <w:noProof/>
          <w:lang w:val="es-MX" w:eastAsia="es-MX"/>
        </w:rPr>
        <w:lastRenderedPageBreak/>
        <w:drawing>
          <wp:inline distT="0" distB="0" distL="0" distR="0" wp14:anchorId="58B4B152" wp14:editId="7B0B8597">
            <wp:extent cx="9115424" cy="2010468"/>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10700" t="49547" r="9975" b="19336"/>
                    <a:stretch/>
                  </pic:blipFill>
                  <pic:spPr bwMode="auto">
                    <a:xfrm>
                      <a:off x="0" y="0"/>
                      <a:ext cx="9132543" cy="2014244"/>
                    </a:xfrm>
                    <a:prstGeom prst="rect">
                      <a:avLst/>
                    </a:prstGeom>
                    <a:ln>
                      <a:noFill/>
                    </a:ln>
                    <a:extLst>
                      <a:ext uri="{53640926-AAD7-44D8-BBD7-CCE9431645EC}">
                        <a14:shadowObscured xmlns:a14="http://schemas.microsoft.com/office/drawing/2010/main"/>
                      </a:ext>
                    </a:extLst>
                  </pic:spPr>
                </pic:pic>
              </a:graphicData>
            </a:graphic>
          </wp:inline>
        </w:drawing>
      </w:r>
    </w:p>
    <w:sectPr w:rsidR="000C12D9" w:rsidRPr="009A0760" w:rsidSect="009A0760">
      <w:headerReference w:type="default" r:id="rId9"/>
      <w:footerReference w:type="default" r:id="rId10"/>
      <w:pgSz w:w="15840" w:h="12240" w:orient="landscape"/>
      <w:pgMar w:top="2173"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524" w:rsidRDefault="00136524" w:rsidP="00230500">
      <w:r>
        <w:separator/>
      </w:r>
    </w:p>
  </w:endnote>
  <w:endnote w:type="continuationSeparator" w:id="0">
    <w:p w:rsidR="00136524" w:rsidRDefault="00136524" w:rsidP="00230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689618"/>
      <w:docPartObj>
        <w:docPartGallery w:val="Page Numbers (Bottom of Page)"/>
        <w:docPartUnique/>
      </w:docPartObj>
    </w:sdtPr>
    <w:sdtEndPr>
      <w:rPr>
        <w:rFonts w:ascii="Arial" w:hAnsi="Arial" w:cs="Arial"/>
        <w:sz w:val="20"/>
        <w:szCs w:val="20"/>
      </w:rPr>
    </w:sdtEndPr>
    <w:sdtContent>
      <w:p w:rsidR="00A76EE0" w:rsidRPr="00A76EE0" w:rsidRDefault="00A76EE0">
        <w:pPr>
          <w:pStyle w:val="Piedepgina"/>
          <w:jc w:val="center"/>
          <w:rPr>
            <w:rFonts w:ascii="Arial" w:hAnsi="Arial" w:cs="Arial"/>
            <w:sz w:val="20"/>
            <w:szCs w:val="20"/>
          </w:rPr>
        </w:pPr>
        <w:r w:rsidRPr="00A76EE0">
          <w:rPr>
            <w:rFonts w:ascii="Arial" w:hAnsi="Arial" w:cs="Arial"/>
            <w:sz w:val="20"/>
            <w:szCs w:val="20"/>
          </w:rPr>
          <w:fldChar w:fldCharType="begin"/>
        </w:r>
        <w:r w:rsidRPr="00A76EE0">
          <w:rPr>
            <w:rFonts w:ascii="Arial" w:hAnsi="Arial" w:cs="Arial"/>
            <w:sz w:val="20"/>
            <w:szCs w:val="20"/>
          </w:rPr>
          <w:instrText>PAGE   \* MERGEFORMAT</w:instrText>
        </w:r>
        <w:r w:rsidRPr="00A76EE0">
          <w:rPr>
            <w:rFonts w:ascii="Arial" w:hAnsi="Arial" w:cs="Arial"/>
            <w:sz w:val="20"/>
            <w:szCs w:val="20"/>
          </w:rPr>
          <w:fldChar w:fldCharType="separate"/>
        </w:r>
        <w:r w:rsidR="00B715BA">
          <w:rPr>
            <w:rFonts w:ascii="Arial" w:hAnsi="Arial" w:cs="Arial"/>
            <w:noProof/>
            <w:sz w:val="20"/>
            <w:szCs w:val="20"/>
          </w:rPr>
          <w:t>21</w:t>
        </w:r>
        <w:r w:rsidRPr="00A76EE0">
          <w:rPr>
            <w:rFonts w:ascii="Arial" w:hAnsi="Arial" w:cs="Arial"/>
            <w:sz w:val="20"/>
            <w:szCs w:val="20"/>
          </w:rPr>
          <w:fldChar w:fldCharType="end"/>
        </w:r>
      </w:p>
    </w:sdtContent>
  </w:sdt>
  <w:p w:rsidR="00A76EE0" w:rsidRPr="00A76EE0" w:rsidRDefault="00A76EE0">
    <w:pPr>
      <w:pStyle w:val="Piedepgina"/>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524" w:rsidRDefault="00136524" w:rsidP="00230500">
      <w:r>
        <w:separator/>
      </w:r>
    </w:p>
  </w:footnote>
  <w:footnote w:type="continuationSeparator" w:id="0">
    <w:p w:rsidR="00136524" w:rsidRDefault="00136524" w:rsidP="002305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60" w:rsidRPr="009C0A0A" w:rsidRDefault="009A0760" w:rsidP="00B715BA">
    <w:pPr>
      <w:pStyle w:val="Encabezado"/>
      <w:tabs>
        <w:tab w:val="left" w:pos="5490"/>
        <w:tab w:val="right" w:pos="14004"/>
      </w:tabs>
      <w:jc w:val="right"/>
      <w:rPr>
        <w:rFonts w:ascii="Arial" w:hAnsi="Arial" w:cs="Arial"/>
        <w:b/>
        <w:sz w:val="20"/>
        <w:szCs w:val="20"/>
        <w:lang w:val="es-MX"/>
      </w:rPr>
    </w:pPr>
    <w:r>
      <w:rPr>
        <w:rFonts w:ascii="Arial" w:hAnsi="Arial" w:cs="Arial"/>
        <w:sz w:val="20"/>
        <w:szCs w:val="20"/>
        <w:lang w:val="es-MX"/>
      </w:rPr>
      <w:tab/>
    </w:r>
    <w:r>
      <w:rPr>
        <w:rFonts w:ascii="Arial" w:hAnsi="Arial" w:cs="Arial"/>
        <w:sz w:val="20"/>
        <w:szCs w:val="20"/>
        <w:lang w:val="es-MX"/>
      </w:rPr>
      <w:tab/>
    </w:r>
    <w:r>
      <w:rPr>
        <w:rFonts w:ascii="Arial" w:hAnsi="Arial" w:cs="Arial"/>
        <w:sz w:val="20"/>
        <w:szCs w:val="20"/>
        <w:lang w:val="es-MX"/>
      </w:rPr>
      <w:tab/>
    </w:r>
    <w:r w:rsidRPr="008D5620">
      <w:rPr>
        <w:rFonts w:ascii="Arial" w:hAnsi="Arial" w:cs="Arial"/>
        <w:sz w:val="20"/>
        <w:szCs w:val="20"/>
        <w:lang w:val="es-MX"/>
      </w:rPr>
      <w:t xml:space="preserve">                </w:t>
    </w:r>
    <w:r>
      <w:rPr>
        <w:rFonts w:ascii="Arial" w:hAnsi="Arial" w:cs="Arial"/>
        <w:sz w:val="20"/>
        <w:szCs w:val="20"/>
        <w:lang w:val="es-MX"/>
      </w:rPr>
      <w:t xml:space="preserve">      </w:t>
    </w:r>
    <w:r w:rsidRPr="008D5620">
      <w:rPr>
        <w:rFonts w:ascii="Arial" w:hAnsi="Arial" w:cs="Arial"/>
        <w:b/>
        <w:noProof/>
        <w:sz w:val="20"/>
        <w:szCs w:val="20"/>
        <w:lang w:val="es-MX" w:eastAsia="es-MX"/>
      </w:rPr>
      <w:drawing>
        <wp:anchor distT="0" distB="0" distL="114300" distR="114300" simplePos="0" relativeHeight="251659264" behindDoc="0" locked="0" layoutInCell="1" allowOverlap="1" wp14:anchorId="2E2924C2" wp14:editId="7B73F23A">
          <wp:simplePos x="0" y="0"/>
          <wp:positionH relativeFrom="column">
            <wp:posOffset>3810</wp:posOffset>
          </wp:positionH>
          <wp:positionV relativeFrom="paragraph">
            <wp:posOffset>1905</wp:posOffset>
          </wp:positionV>
          <wp:extent cx="1885950" cy="6381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E13153" w:rsidRPr="009A0760" w:rsidRDefault="00E13153" w:rsidP="009A0760">
    <w:pPr>
      <w:pStyle w:val="Encabezado"/>
      <w:tabs>
        <w:tab w:val="clear" w:pos="883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12125"/>
    <w:multiLevelType w:val="hybridMultilevel"/>
    <w:tmpl w:val="A62098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A684EF4"/>
    <w:multiLevelType w:val="hybridMultilevel"/>
    <w:tmpl w:val="FAA077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362692"/>
    <w:multiLevelType w:val="hybridMultilevel"/>
    <w:tmpl w:val="C254A69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21"/>
  </w:num>
  <w:num w:numId="3">
    <w:abstractNumId w:val="20"/>
  </w:num>
  <w:num w:numId="4">
    <w:abstractNumId w:val="15"/>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8"/>
  </w:num>
  <w:num w:numId="17">
    <w:abstractNumId w:val="19"/>
  </w:num>
  <w:num w:numId="18">
    <w:abstractNumId w:val="13"/>
  </w:num>
  <w:num w:numId="19">
    <w:abstractNumId w:val="14"/>
  </w:num>
  <w:num w:numId="20">
    <w:abstractNumId w:val="16"/>
  </w:num>
  <w:num w:numId="21">
    <w:abstractNumId w:val="10"/>
  </w:num>
  <w:num w:numId="22">
    <w:abstractNumId w:val="2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087"/>
    <w:rsid w:val="00002A54"/>
    <w:rsid w:val="00017087"/>
    <w:rsid w:val="00034BE8"/>
    <w:rsid w:val="00051F93"/>
    <w:rsid w:val="00055060"/>
    <w:rsid w:val="0009558D"/>
    <w:rsid w:val="000B19BB"/>
    <w:rsid w:val="000B2E50"/>
    <w:rsid w:val="000C12D9"/>
    <w:rsid w:val="000C39CD"/>
    <w:rsid w:val="000E14A2"/>
    <w:rsid w:val="000E7A23"/>
    <w:rsid w:val="000F3A7A"/>
    <w:rsid w:val="000F6F88"/>
    <w:rsid w:val="00115DDF"/>
    <w:rsid w:val="00136524"/>
    <w:rsid w:val="00136DBB"/>
    <w:rsid w:val="001602C5"/>
    <w:rsid w:val="00162C28"/>
    <w:rsid w:val="001962B6"/>
    <w:rsid w:val="001A170D"/>
    <w:rsid w:val="001A370D"/>
    <w:rsid w:val="001B29F7"/>
    <w:rsid w:val="001D3C09"/>
    <w:rsid w:val="001D6DB9"/>
    <w:rsid w:val="001D6E1F"/>
    <w:rsid w:val="001E4DB2"/>
    <w:rsid w:val="001F7926"/>
    <w:rsid w:val="0022016E"/>
    <w:rsid w:val="002235C1"/>
    <w:rsid w:val="00230500"/>
    <w:rsid w:val="0026429A"/>
    <w:rsid w:val="00275A12"/>
    <w:rsid w:val="00280417"/>
    <w:rsid w:val="002838FA"/>
    <w:rsid w:val="00290F04"/>
    <w:rsid w:val="002912DA"/>
    <w:rsid w:val="00291B35"/>
    <w:rsid w:val="0029666E"/>
    <w:rsid w:val="002C0EC1"/>
    <w:rsid w:val="002D0D3D"/>
    <w:rsid w:val="002E0CC9"/>
    <w:rsid w:val="002F4074"/>
    <w:rsid w:val="002F5FB9"/>
    <w:rsid w:val="00324FC8"/>
    <w:rsid w:val="003407AA"/>
    <w:rsid w:val="003671A9"/>
    <w:rsid w:val="00373D52"/>
    <w:rsid w:val="00380CD3"/>
    <w:rsid w:val="0038196F"/>
    <w:rsid w:val="003838B0"/>
    <w:rsid w:val="003B6282"/>
    <w:rsid w:val="003B76CC"/>
    <w:rsid w:val="003C35ED"/>
    <w:rsid w:val="003D1169"/>
    <w:rsid w:val="003E28BC"/>
    <w:rsid w:val="003E4A84"/>
    <w:rsid w:val="003F6B58"/>
    <w:rsid w:val="00404F9B"/>
    <w:rsid w:val="00424F0D"/>
    <w:rsid w:val="004254AA"/>
    <w:rsid w:val="004464BD"/>
    <w:rsid w:val="00452E04"/>
    <w:rsid w:val="00453E86"/>
    <w:rsid w:val="00482B3D"/>
    <w:rsid w:val="004846BF"/>
    <w:rsid w:val="00495D10"/>
    <w:rsid w:val="004A2A94"/>
    <w:rsid w:val="004E104C"/>
    <w:rsid w:val="004E202F"/>
    <w:rsid w:val="004F7765"/>
    <w:rsid w:val="00507DF6"/>
    <w:rsid w:val="00530D9B"/>
    <w:rsid w:val="00532405"/>
    <w:rsid w:val="0053255B"/>
    <w:rsid w:val="00541D2F"/>
    <w:rsid w:val="005467B7"/>
    <w:rsid w:val="00561BA0"/>
    <w:rsid w:val="005D2B16"/>
    <w:rsid w:val="00606A9D"/>
    <w:rsid w:val="00614B06"/>
    <w:rsid w:val="00620215"/>
    <w:rsid w:val="00624024"/>
    <w:rsid w:val="006364DD"/>
    <w:rsid w:val="006567F3"/>
    <w:rsid w:val="00656D3B"/>
    <w:rsid w:val="006B0049"/>
    <w:rsid w:val="006C5911"/>
    <w:rsid w:val="006D417A"/>
    <w:rsid w:val="006F7A16"/>
    <w:rsid w:val="00711C61"/>
    <w:rsid w:val="007265BC"/>
    <w:rsid w:val="00732079"/>
    <w:rsid w:val="0074001A"/>
    <w:rsid w:val="00742FDC"/>
    <w:rsid w:val="00782D09"/>
    <w:rsid w:val="00790C24"/>
    <w:rsid w:val="00791077"/>
    <w:rsid w:val="007B4605"/>
    <w:rsid w:val="00815EEC"/>
    <w:rsid w:val="00820F2B"/>
    <w:rsid w:val="00833F8F"/>
    <w:rsid w:val="008526BC"/>
    <w:rsid w:val="00867E96"/>
    <w:rsid w:val="008704CB"/>
    <w:rsid w:val="008753C3"/>
    <w:rsid w:val="008B263D"/>
    <w:rsid w:val="008D1964"/>
    <w:rsid w:val="008E3671"/>
    <w:rsid w:val="00912119"/>
    <w:rsid w:val="0093452B"/>
    <w:rsid w:val="009417EC"/>
    <w:rsid w:val="009463A4"/>
    <w:rsid w:val="0097454B"/>
    <w:rsid w:val="00976B74"/>
    <w:rsid w:val="00984DB8"/>
    <w:rsid w:val="00987985"/>
    <w:rsid w:val="00993BC8"/>
    <w:rsid w:val="009A0760"/>
    <w:rsid w:val="009C25E7"/>
    <w:rsid w:val="009D0528"/>
    <w:rsid w:val="009E2486"/>
    <w:rsid w:val="009E7C47"/>
    <w:rsid w:val="009F0D00"/>
    <w:rsid w:val="009F296D"/>
    <w:rsid w:val="009F7996"/>
    <w:rsid w:val="00A0589E"/>
    <w:rsid w:val="00A177F1"/>
    <w:rsid w:val="00A21332"/>
    <w:rsid w:val="00A21EFB"/>
    <w:rsid w:val="00A30B3E"/>
    <w:rsid w:val="00A30E8C"/>
    <w:rsid w:val="00A336D9"/>
    <w:rsid w:val="00A76D66"/>
    <w:rsid w:val="00A76EE0"/>
    <w:rsid w:val="00A83D13"/>
    <w:rsid w:val="00AA0543"/>
    <w:rsid w:val="00AB1CBF"/>
    <w:rsid w:val="00AB4E96"/>
    <w:rsid w:val="00AC72C7"/>
    <w:rsid w:val="00AD0678"/>
    <w:rsid w:val="00AE22A7"/>
    <w:rsid w:val="00AF5727"/>
    <w:rsid w:val="00B0210F"/>
    <w:rsid w:val="00B0631C"/>
    <w:rsid w:val="00B148F3"/>
    <w:rsid w:val="00B32F56"/>
    <w:rsid w:val="00B36E75"/>
    <w:rsid w:val="00B40B4D"/>
    <w:rsid w:val="00B6144A"/>
    <w:rsid w:val="00B66366"/>
    <w:rsid w:val="00B715BA"/>
    <w:rsid w:val="00B86C96"/>
    <w:rsid w:val="00B86E55"/>
    <w:rsid w:val="00B87C17"/>
    <w:rsid w:val="00BA7629"/>
    <w:rsid w:val="00BC0140"/>
    <w:rsid w:val="00BD41CF"/>
    <w:rsid w:val="00BD49FC"/>
    <w:rsid w:val="00BE3B0B"/>
    <w:rsid w:val="00BE57FB"/>
    <w:rsid w:val="00C10A9F"/>
    <w:rsid w:val="00C21A60"/>
    <w:rsid w:val="00C6421E"/>
    <w:rsid w:val="00C83203"/>
    <w:rsid w:val="00C863C4"/>
    <w:rsid w:val="00C96993"/>
    <w:rsid w:val="00CA2365"/>
    <w:rsid w:val="00CA74B5"/>
    <w:rsid w:val="00CB3839"/>
    <w:rsid w:val="00CB75BB"/>
    <w:rsid w:val="00CC7661"/>
    <w:rsid w:val="00CE3DD4"/>
    <w:rsid w:val="00CE4468"/>
    <w:rsid w:val="00CE48E9"/>
    <w:rsid w:val="00CF19BC"/>
    <w:rsid w:val="00D0343D"/>
    <w:rsid w:val="00D118EB"/>
    <w:rsid w:val="00D461A5"/>
    <w:rsid w:val="00D8352B"/>
    <w:rsid w:val="00D91173"/>
    <w:rsid w:val="00DA0955"/>
    <w:rsid w:val="00DA4C1A"/>
    <w:rsid w:val="00DC2A61"/>
    <w:rsid w:val="00DC6A79"/>
    <w:rsid w:val="00DE3225"/>
    <w:rsid w:val="00DF6EDA"/>
    <w:rsid w:val="00E13153"/>
    <w:rsid w:val="00E1371D"/>
    <w:rsid w:val="00E23447"/>
    <w:rsid w:val="00E3020A"/>
    <w:rsid w:val="00E3316E"/>
    <w:rsid w:val="00E443B4"/>
    <w:rsid w:val="00E62D75"/>
    <w:rsid w:val="00E759A9"/>
    <w:rsid w:val="00E822CD"/>
    <w:rsid w:val="00E83378"/>
    <w:rsid w:val="00E97877"/>
    <w:rsid w:val="00EA1FBF"/>
    <w:rsid w:val="00EB11B8"/>
    <w:rsid w:val="00EE2DFE"/>
    <w:rsid w:val="00F015FE"/>
    <w:rsid w:val="00F14DA6"/>
    <w:rsid w:val="00F40FAD"/>
    <w:rsid w:val="00F440C3"/>
    <w:rsid w:val="00F6233D"/>
    <w:rsid w:val="00F63DF2"/>
    <w:rsid w:val="00F645BD"/>
    <w:rsid w:val="00F7577D"/>
    <w:rsid w:val="00F767FF"/>
    <w:rsid w:val="00F978FD"/>
    <w:rsid w:val="00FA7351"/>
    <w:rsid w:val="00FE412D"/>
    <w:rsid w:val="00FE42EF"/>
    <w:rsid w:val="00FE6521"/>
    <w:rsid w:val="00FE7882"/>
    <w:rsid w:val="00FF4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641A50-76F5-4B97-88CB-340C3F23C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08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526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CB3839"/>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CB3839"/>
    <w:pPr>
      <w:keepNext/>
      <w:spacing w:before="240" w:after="60"/>
      <w:outlineLvl w:val="2"/>
    </w:pPr>
    <w:rPr>
      <w:rFonts w:ascii="Arial" w:hAnsi="Arial" w:cs="Arial"/>
      <w:b/>
      <w:bCs/>
      <w:sz w:val="26"/>
      <w:szCs w:val="26"/>
    </w:rPr>
  </w:style>
  <w:style w:type="paragraph" w:styleId="Ttulo4">
    <w:name w:val="heading 4"/>
    <w:basedOn w:val="Normal"/>
    <w:next w:val="Normal"/>
    <w:link w:val="Ttulo4Car"/>
    <w:qFormat/>
    <w:rsid w:val="00CB3839"/>
    <w:pPr>
      <w:keepNext/>
      <w:spacing w:before="240" w:after="60"/>
      <w:outlineLvl w:val="3"/>
    </w:pPr>
    <w:rPr>
      <w:b/>
      <w:bCs/>
      <w:sz w:val="28"/>
      <w:szCs w:val="28"/>
    </w:rPr>
  </w:style>
  <w:style w:type="paragraph" w:styleId="Ttulo6">
    <w:name w:val="heading 6"/>
    <w:basedOn w:val="Normal"/>
    <w:next w:val="Normal"/>
    <w:link w:val="Ttulo6Car"/>
    <w:qFormat/>
    <w:rsid w:val="00CB3839"/>
    <w:pPr>
      <w:spacing w:before="240" w:after="60"/>
      <w:outlineLvl w:val="5"/>
    </w:pPr>
    <w:rPr>
      <w:b/>
      <w:bCs/>
      <w:sz w:val="22"/>
      <w:szCs w:val="22"/>
    </w:rPr>
  </w:style>
  <w:style w:type="paragraph" w:styleId="Ttulo8">
    <w:name w:val="heading 8"/>
    <w:basedOn w:val="Normal"/>
    <w:next w:val="Normal"/>
    <w:link w:val="Ttulo8Car"/>
    <w:qFormat/>
    <w:rsid w:val="00CB3839"/>
    <w:pPr>
      <w:spacing w:before="240" w:after="60"/>
      <w:outlineLvl w:val="7"/>
    </w:pPr>
    <w:rPr>
      <w:i/>
      <w:iCs/>
    </w:rPr>
  </w:style>
  <w:style w:type="paragraph" w:styleId="Ttulo9">
    <w:name w:val="heading 9"/>
    <w:basedOn w:val="Normal"/>
    <w:next w:val="Normal"/>
    <w:link w:val="Ttulo9Car"/>
    <w:qFormat/>
    <w:rsid w:val="00CB3839"/>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30500"/>
    <w:pPr>
      <w:tabs>
        <w:tab w:val="center" w:pos="4419"/>
        <w:tab w:val="right" w:pos="8838"/>
      </w:tabs>
    </w:pPr>
  </w:style>
  <w:style w:type="character" w:customStyle="1" w:styleId="EncabezadoCar">
    <w:name w:val="Encabezado Car"/>
    <w:basedOn w:val="Fuentedeprrafopredeter"/>
    <w:link w:val="Encabezado"/>
    <w:rsid w:val="0023050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30500"/>
    <w:pPr>
      <w:tabs>
        <w:tab w:val="center" w:pos="4419"/>
        <w:tab w:val="right" w:pos="8838"/>
      </w:tabs>
    </w:pPr>
  </w:style>
  <w:style w:type="character" w:customStyle="1" w:styleId="PiedepginaCar">
    <w:name w:val="Pie de página Car"/>
    <w:basedOn w:val="Fuentedeprrafopredeter"/>
    <w:link w:val="Piedepgina"/>
    <w:uiPriority w:val="99"/>
    <w:rsid w:val="00230500"/>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230500"/>
    <w:rPr>
      <w:rFonts w:ascii="Tahoma" w:hAnsi="Tahoma" w:cs="Tahoma"/>
      <w:sz w:val="16"/>
      <w:szCs w:val="16"/>
    </w:rPr>
  </w:style>
  <w:style w:type="character" w:customStyle="1" w:styleId="TextodegloboCar">
    <w:name w:val="Texto de globo Car"/>
    <w:basedOn w:val="Fuentedeprrafopredeter"/>
    <w:link w:val="Textodeglobo"/>
    <w:uiPriority w:val="99"/>
    <w:semiHidden/>
    <w:rsid w:val="00230500"/>
    <w:rPr>
      <w:rFonts w:ascii="Tahoma" w:eastAsia="Times New Roman" w:hAnsi="Tahoma" w:cs="Tahoma"/>
      <w:sz w:val="16"/>
      <w:szCs w:val="16"/>
      <w:lang w:val="es-ES" w:eastAsia="es-ES"/>
    </w:rPr>
  </w:style>
  <w:style w:type="character" w:customStyle="1" w:styleId="Ttulo1Car">
    <w:name w:val="Título 1 Car"/>
    <w:basedOn w:val="Fuentedeprrafopredeter"/>
    <w:link w:val="Ttulo1"/>
    <w:uiPriority w:val="9"/>
    <w:rsid w:val="008526B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CB3839"/>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rsid w:val="00CB3839"/>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CB3839"/>
    <w:rPr>
      <w:rFonts w:ascii="Times New Roman" w:eastAsia="Times New Roman" w:hAnsi="Times New Roman" w:cs="Times New Roman"/>
      <w:b/>
      <w:bCs/>
      <w:sz w:val="28"/>
      <w:szCs w:val="28"/>
      <w:lang w:val="es-ES" w:eastAsia="es-ES"/>
    </w:rPr>
  </w:style>
  <w:style w:type="character" w:customStyle="1" w:styleId="Ttulo6Car">
    <w:name w:val="Título 6 Car"/>
    <w:basedOn w:val="Fuentedeprrafopredeter"/>
    <w:link w:val="Ttulo6"/>
    <w:rsid w:val="00CB3839"/>
    <w:rPr>
      <w:rFonts w:ascii="Times New Roman" w:eastAsia="Times New Roman" w:hAnsi="Times New Roman" w:cs="Times New Roman"/>
      <w:b/>
      <w:bCs/>
      <w:lang w:val="es-ES" w:eastAsia="es-ES"/>
    </w:rPr>
  </w:style>
  <w:style w:type="character" w:customStyle="1" w:styleId="Ttulo8Car">
    <w:name w:val="Título 8 Car"/>
    <w:basedOn w:val="Fuentedeprrafopredeter"/>
    <w:link w:val="Ttulo8"/>
    <w:rsid w:val="00CB3839"/>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CB3839"/>
    <w:rPr>
      <w:rFonts w:ascii="Arial" w:eastAsia="Times New Roman" w:hAnsi="Arial" w:cs="Arial"/>
      <w:lang w:val="es-ES" w:eastAsia="es-ES"/>
    </w:rPr>
  </w:style>
  <w:style w:type="table" w:styleId="Tablaconcuadrcula">
    <w:name w:val="Table Grid"/>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CB3839"/>
  </w:style>
  <w:style w:type="paragraph" w:styleId="Encabezadodemensaje">
    <w:name w:val="Message Header"/>
    <w:basedOn w:val="Normal"/>
    <w:link w:val="EncabezadodemensajeCar"/>
    <w:rsid w:val="00CB383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cabezadodemensajeCar">
    <w:name w:val="Encabezado de mensaje Car"/>
    <w:basedOn w:val="Fuentedeprrafopredeter"/>
    <w:link w:val="Encabezadodemensaje"/>
    <w:rsid w:val="00CB3839"/>
    <w:rPr>
      <w:rFonts w:ascii="Arial" w:eastAsia="Times New Roman" w:hAnsi="Arial" w:cs="Arial"/>
      <w:sz w:val="24"/>
      <w:szCs w:val="24"/>
      <w:shd w:val="pct20" w:color="auto" w:fill="auto"/>
      <w:lang w:val="es-ES" w:eastAsia="es-ES"/>
    </w:rPr>
  </w:style>
  <w:style w:type="table" w:styleId="Tablaclsica4">
    <w:name w:val="Table Classic 4"/>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CB3839"/>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CB3839"/>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CB3839"/>
    <w:pPr>
      <w:spacing w:after="0" w:line="240" w:lineRule="auto"/>
    </w:pPr>
    <w:rPr>
      <w:rFonts w:ascii="Times New Roman" w:eastAsia="Times New Roman" w:hAnsi="Times New Roman" w:cs="Times New Roman"/>
      <w:sz w:val="20"/>
      <w:szCs w:val="20"/>
      <w:lang w:eastAsia="es-MX"/>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CB3839"/>
    <w:pPr>
      <w:spacing w:after="0" w:line="240" w:lineRule="auto"/>
    </w:pPr>
    <w:rPr>
      <w:rFonts w:ascii="Times New Roman" w:eastAsia="Times New Roman" w:hAnsi="Times New Roman" w:cs="Times New Roman"/>
      <w:sz w:val="20"/>
      <w:szCs w:val="20"/>
      <w:lang w:eastAsia="es-MX"/>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CB3839"/>
    <w:pPr>
      <w:spacing w:after="0" w:line="240" w:lineRule="auto"/>
    </w:pPr>
    <w:rPr>
      <w:rFonts w:ascii="Times New Roman" w:eastAsia="Times New Roman" w:hAnsi="Times New Roman" w:cs="Times New Roman"/>
      <w:sz w:val="20"/>
      <w:szCs w:val="20"/>
      <w:lang w:eastAsia="es-MX"/>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CB3839"/>
    <w:pPr>
      <w:spacing w:after="0" w:line="240" w:lineRule="auto"/>
    </w:pPr>
    <w:rPr>
      <w:rFonts w:ascii="Times New Roman" w:eastAsia="Times New Roman" w:hAnsi="Times New Roman" w:cs="Times New Roman"/>
      <w:sz w:val="20"/>
      <w:szCs w:val="20"/>
      <w:lang w:eastAsia="es-MX"/>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CB3839"/>
    <w:pPr>
      <w:spacing w:after="0" w:line="240" w:lineRule="auto"/>
    </w:pPr>
    <w:rPr>
      <w:rFonts w:ascii="Times New Roman" w:eastAsia="Times New Roman" w:hAnsi="Times New Roman" w:cs="Times New Roman"/>
      <w:sz w:val="20"/>
      <w:szCs w:val="20"/>
      <w:lang w:eastAsia="es-MX"/>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CB3839"/>
    <w:pPr>
      <w:spacing w:after="0" w:line="240" w:lineRule="auto"/>
    </w:pPr>
    <w:rPr>
      <w:rFonts w:ascii="Times New Roman" w:eastAsia="Times New Roman" w:hAnsi="Times New Roman" w:cs="Times New Roman"/>
      <w:sz w:val="20"/>
      <w:szCs w:val="20"/>
      <w:lang w:eastAsia="es-MX"/>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CB3839"/>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CB3839"/>
    <w:pPr>
      <w:spacing w:after="0" w:line="240" w:lineRule="auto"/>
    </w:pPr>
    <w:rPr>
      <w:rFonts w:ascii="Times New Roman" w:eastAsia="Times New Roman" w:hAnsi="Times New Roman" w:cs="Times New Roman"/>
      <w:sz w:val="20"/>
      <w:szCs w:val="20"/>
      <w:lang w:eastAsia="es-MX"/>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CB3839"/>
    <w:pPr>
      <w:spacing w:after="0" w:line="240" w:lineRule="auto"/>
    </w:pPr>
    <w:rPr>
      <w:rFonts w:ascii="Times New Roman" w:eastAsia="Times New Roman" w:hAnsi="Times New Roman" w:cs="Times New Roman"/>
      <w:sz w:val="20"/>
      <w:szCs w:val="20"/>
      <w:lang w:eastAsia="es-MX"/>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CB3839"/>
    <w:pPr>
      <w:spacing w:after="0" w:line="240" w:lineRule="auto"/>
    </w:pPr>
    <w:rPr>
      <w:rFonts w:ascii="Times New Roman" w:eastAsia="Times New Roman" w:hAnsi="Times New Roman" w:cs="Times New Roman"/>
      <w:sz w:val="20"/>
      <w:szCs w:val="20"/>
      <w:lang w:eastAsia="es-MX"/>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CB3839"/>
    <w:pPr>
      <w:spacing w:after="0" w:line="240" w:lineRule="auto"/>
    </w:pPr>
    <w:rPr>
      <w:rFonts w:ascii="Times New Roman" w:eastAsia="Times New Roman" w:hAnsi="Times New Roman" w:cs="Times New Roman"/>
      <w:sz w:val="20"/>
      <w:szCs w:val="20"/>
      <w:lang w:eastAsia="es-MX"/>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CB3839"/>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CB3839"/>
    <w:pPr>
      <w:spacing w:after="0" w:line="240" w:lineRule="auto"/>
    </w:pPr>
    <w:rPr>
      <w:rFonts w:ascii="Times New Roman" w:eastAsia="Times New Roman" w:hAnsi="Times New Roman" w:cs="Times New Roman"/>
      <w:sz w:val="20"/>
      <w:szCs w:val="20"/>
      <w:lang w:eastAsia="es-MX"/>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CB3839"/>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rsid w:val="00CB3839"/>
    <w:pPr>
      <w:spacing w:after="0" w:line="240" w:lineRule="auto"/>
    </w:pPr>
    <w:rPr>
      <w:rFonts w:ascii="Times New Roman" w:eastAsia="Times New Roman" w:hAnsi="Times New Roman" w:cs="Times New Roman"/>
      <w:sz w:val="20"/>
      <w:szCs w:val="20"/>
      <w:lang w:eastAsia="es-MX"/>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CB3839"/>
    <w:pPr>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semiHidden/>
    <w:rsid w:val="00CB3839"/>
    <w:pPr>
      <w:jc w:val="both"/>
    </w:pPr>
    <w:rPr>
      <w:rFonts w:ascii="Arial" w:hAnsi="Arial"/>
      <w:sz w:val="20"/>
      <w:szCs w:val="20"/>
    </w:rPr>
  </w:style>
  <w:style w:type="character" w:customStyle="1" w:styleId="TextoindependienteCar">
    <w:name w:val="Texto independiente Car"/>
    <w:basedOn w:val="Fuentedeprrafopredeter"/>
    <w:link w:val="Textoindependiente"/>
    <w:semiHidden/>
    <w:rsid w:val="00CB3839"/>
    <w:rPr>
      <w:rFonts w:ascii="Arial" w:eastAsia="Times New Roman" w:hAnsi="Arial" w:cs="Times New Roman"/>
      <w:sz w:val="20"/>
      <w:szCs w:val="20"/>
    </w:rPr>
  </w:style>
  <w:style w:type="paragraph" w:styleId="Textoindependiente2">
    <w:name w:val="Body Text 2"/>
    <w:basedOn w:val="Normal"/>
    <w:link w:val="Textoindependiente2Car"/>
    <w:semiHidden/>
    <w:rsid w:val="00CB3839"/>
    <w:pPr>
      <w:tabs>
        <w:tab w:val="left" w:pos="0"/>
        <w:tab w:val="left" w:pos="2694"/>
      </w:tabs>
      <w:jc w:val="center"/>
    </w:pPr>
    <w:rPr>
      <w:rFonts w:ascii="Arial" w:hAnsi="Arial"/>
      <w:sz w:val="20"/>
      <w:szCs w:val="20"/>
    </w:rPr>
  </w:style>
  <w:style w:type="character" w:customStyle="1" w:styleId="Textoindependiente2Car">
    <w:name w:val="Texto independiente 2 Car"/>
    <w:basedOn w:val="Fuentedeprrafopredeter"/>
    <w:link w:val="Textoindependiente2"/>
    <w:semiHidden/>
    <w:rsid w:val="00CB3839"/>
    <w:rPr>
      <w:rFonts w:ascii="Arial" w:eastAsia="Times New Roman" w:hAnsi="Arial" w:cs="Times New Roman"/>
      <w:sz w:val="20"/>
      <w:szCs w:val="20"/>
      <w:lang w:eastAsia="es-ES"/>
    </w:rPr>
  </w:style>
  <w:style w:type="paragraph" w:styleId="Textoindependiente3">
    <w:name w:val="Body Text 3"/>
    <w:basedOn w:val="Normal"/>
    <w:link w:val="Textoindependiente3Car"/>
    <w:semiHidden/>
    <w:rsid w:val="00CB3839"/>
    <w:pPr>
      <w:jc w:val="center"/>
    </w:pPr>
    <w:rPr>
      <w:rFonts w:ascii="Arial" w:hAnsi="Arial"/>
      <w:b/>
    </w:rPr>
  </w:style>
  <w:style w:type="character" w:customStyle="1" w:styleId="Textoindependiente3Car">
    <w:name w:val="Texto independiente 3 Car"/>
    <w:basedOn w:val="Fuentedeprrafopredeter"/>
    <w:link w:val="Textoindependiente3"/>
    <w:semiHidden/>
    <w:rsid w:val="00CB3839"/>
    <w:rPr>
      <w:rFonts w:ascii="Arial" w:eastAsia="Times New Roman" w:hAnsi="Arial" w:cs="Times New Roman"/>
      <w:b/>
      <w:sz w:val="24"/>
      <w:szCs w:val="24"/>
      <w:lang w:eastAsia="es-ES"/>
    </w:rPr>
  </w:style>
  <w:style w:type="paragraph" w:customStyle="1" w:styleId="1">
    <w:name w:val="1"/>
    <w:basedOn w:val="Normal"/>
    <w:rsid w:val="00624024"/>
  </w:style>
  <w:style w:type="character" w:customStyle="1" w:styleId="CarCar">
    <w:name w:val="Car Car"/>
    <w:rsid w:val="00624024"/>
    <w:rPr>
      <w:sz w:val="24"/>
      <w:szCs w:val="24"/>
      <w:lang w:val="es-ES" w:eastAsia="es-ES"/>
    </w:rPr>
  </w:style>
  <w:style w:type="paragraph" w:styleId="Sinespaciado">
    <w:name w:val="No Spacing"/>
    <w:uiPriority w:val="1"/>
    <w:qFormat/>
    <w:rsid w:val="0062402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87494">
      <w:bodyDiv w:val="1"/>
      <w:marLeft w:val="0"/>
      <w:marRight w:val="0"/>
      <w:marTop w:val="0"/>
      <w:marBottom w:val="0"/>
      <w:divBdr>
        <w:top w:val="none" w:sz="0" w:space="0" w:color="auto"/>
        <w:left w:val="none" w:sz="0" w:space="0" w:color="auto"/>
        <w:bottom w:val="none" w:sz="0" w:space="0" w:color="auto"/>
        <w:right w:val="none" w:sz="0" w:space="0" w:color="auto"/>
      </w:divBdr>
    </w:div>
    <w:div w:id="139426747">
      <w:bodyDiv w:val="1"/>
      <w:marLeft w:val="0"/>
      <w:marRight w:val="0"/>
      <w:marTop w:val="0"/>
      <w:marBottom w:val="0"/>
      <w:divBdr>
        <w:top w:val="none" w:sz="0" w:space="0" w:color="auto"/>
        <w:left w:val="none" w:sz="0" w:space="0" w:color="auto"/>
        <w:bottom w:val="none" w:sz="0" w:space="0" w:color="auto"/>
        <w:right w:val="none" w:sz="0" w:space="0" w:color="auto"/>
      </w:divBdr>
    </w:div>
    <w:div w:id="185797607">
      <w:bodyDiv w:val="1"/>
      <w:marLeft w:val="0"/>
      <w:marRight w:val="0"/>
      <w:marTop w:val="0"/>
      <w:marBottom w:val="0"/>
      <w:divBdr>
        <w:top w:val="none" w:sz="0" w:space="0" w:color="auto"/>
        <w:left w:val="none" w:sz="0" w:space="0" w:color="auto"/>
        <w:bottom w:val="none" w:sz="0" w:space="0" w:color="auto"/>
        <w:right w:val="none" w:sz="0" w:space="0" w:color="auto"/>
      </w:divBdr>
    </w:div>
    <w:div w:id="199517271">
      <w:bodyDiv w:val="1"/>
      <w:marLeft w:val="0"/>
      <w:marRight w:val="0"/>
      <w:marTop w:val="0"/>
      <w:marBottom w:val="0"/>
      <w:divBdr>
        <w:top w:val="none" w:sz="0" w:space="0" w:color="auto"/>
        <w:left w:val="none" w:sz="0" w:space="0" w:color="auto"/>
        <w:bottom w:val="none" w:sz="0" w:space="0" w:color="auto"/>
        <w:right w:val="none" w:sz="0" w:space="0" w:color="auto"/>
      </w:divBdr>
    </w:div>
    <w:div w:id="234975818">
      <w:bodyDiv w:val="1"/>
      <w:marLeft w:val="0"/>
      <w:marRight w:val="0"/>
      <w:marTop w:val="0"/>
      <w:marBottom w:val="0"/>
      <w:divBdr>
        <w:top w:val="none" w:sz="0" w:space="0" w:color="auto"/>
        <w:left w:val="none" w:sz="0" w:space="0" w:color="auto"/>
        <w:bottom w:val="none" w:sz="0" w:space="0" w:color="auto"/>
        <w:right w:val="none" w:sz="0" w:space="0" w:color="auto"/>
      </w:divBdr>
    </w:div>
    <w:div w:id="427623782">
      <w:bodyDiv w:val="1"/>
      <w:marLeft w:val="0"/>
      <w:marRight w:val="0"/>
      <w:marTop w:val="0"/>
      <w:marBottom w:val="0"/>
      <w:divBdr>
        <w:top w:val="none" w:sz="0" w:space="0" w:color="auto"/>
        <w:left w:val="none" w:sz="0" w:space="0" w:color="auto"/>
        <w:bottom w:val="none" w:sz="0" w:space="0" w:color="auto"/>
        <w:right w:val="none" w:sz="0" w:space="0" w:color="auto"/>
      </w:divBdr>
    </w:div>
    <w:div w:id="591473228">
      <w:bodyDiv w:val="1"/>
      <w:marLeft w:val="0"/>
      <w:marRight w:val="0"/>
      <w:marTop w:val="0"/>
      <w:marBottom w:val="0"/>
      <w:divBdr>
        <w:top w:val="none" w:sz="0" w:space="0" w:color="auto"/>
        <w:left w:val="none" w:sz="0" w:space="0" w:color="auto"/>
        <w:bottom w:val="none" w:sz="0" w:space="0" w:color="auto"/>
        <w:right w:val="none" w:sz="0" w:space="0" w:color="auto"/>
      </w:divBdr>
    </w:div>
    <w:div w:id="610862997">
      <w:bodyDiv w:val="1"/>
      <w:marLeft w:val="0"/>
      <w:marRight w:val="0"/>
      <w:marTop w:val="0"/>
      <w:marBottom w:val="0"/>
      <w:divBdr>
        <w:top w:val="none" w:sz="0" w:space="0" w:color="auto"/>
        <w:left w:val="none" w:sz="0" w:space="0" w:color="auto"/>
        <w:bottom w:val="none" w:sz="0" w:space="0" w:color="auto"/>
        <w:right w:val="none" w:sz="0" w:space="0" w:color="auto"/>
      </w:divBdr>
    </w:div>
    <w:div w:id="618806580">
      <w:bodyDiv w:val="1"/>
      <w:marLeft w:val="0"/>
      <w:marRight w:val="0"/>
      <w:marTop w:val="0"/>
      <w:marBottom w:val="0"/>
      <w:divBdr>
        <w:top w:val="none" w:sz="0" w:space="0" w:color="auto"/>
        <w:left w:val="none" w:sz="0" w:space="0" w:color="auto"/>
        <w:bottom w:val="none" w:sz="0" w:space="0" w:color="auto"/>
        <w:right w:val="none" w:sz="0" w:space="0" w:color="auto"/>
      </w:divBdr>
    </w:div>
    <w:div w:id="654143818">
      <w:bodyDiv w:val="1"/>
      <w:marLeft w:val="0"/>
      <w:marRight w:val="0"/>
      <w:marTop w:val="0"/>
      <w:marBottom w:val="0"/>
      <w:divBdr>
        <w:top w:val="none" w:sz="0" w:space="0" w:color="auto"/>
        <w:left w:val="none" w:sz="0" w:space="0" w:color="auto"/>
        <w:bottom w:val="none" w:sz="0" w:space="0" w:color="auto"/>
        <w:right w:val="none" w:sz="0" w:space="0" w:color="auto"/>
      </w:divBdr>
    </w:div>
    <w:div w:id="749813628">
      <w:bodyDiv w:val="1"/>
      <w:marLeft w:val="0"/>
      <w:marRight w:val="0"/>
      <w:marTop w:val="0"/>
      <w:marBottom w:val="0"/>
      <w:divBdr>
        <w:top w:val="none" w:sz="0" w:space="0" w:color="auto"/>
        <w:left w:val="none" w:sz="0" w:space="0" w:color="auto"/>
        <w:bottom w:val="none" w:sz="0" w:space="0" w:color="auto"/>
        <w:right w:val="none" w:sz="0" w:space="0" w:color="auto"/>
      </w:divBdr>
    </w:div>
    <w:div w:id="772015599">
      <w:bodyDiv w:val="1"/>
      <w:marLeft w:val="0"/>
      <w:marRight w:val="0"/>
      <w:marTop w:val="0"/>
      <w:marBottom w:val="0"/>
      <w:divBdr>
        <w:top w:val="none" w:sz="0" w:space="0" w:color="auto"/>
        <w:left w:val="none" w:sz="0" w:space="0" w:color="auto"/>
        <w:bottom w:val="none" w:sz="0" w:space="0" w:color="auto"/>
        <w:right w:val="none" w:sz="0" w:space="0" w:color="auto"/>
      </w:divBdr>
    </w:div>
    <w:div w:id="937831372">
      <w:bodyDiv w:val="1"/>
      <w:marLeft w:val="0"/>
      <w:marRight w:val="0"/>
      <w:marTop w:val="0"/>
      <w:marBottom w:val="0"/>
      <w:divBdr>
        <w:top w:val="none" w:sz="0" w:space="0" w:color="auto"/>
        <w:left w:val="none" w:sz="0" w:space="0" w:color="auto"/>
        <w:bottom w:val="none" w:sz="0" w:space="0" w:color="auto"/>
        <w:right w:val="none" w:sz="0" w:space="0" w:color="auto"/>
      </w:divBdr>
    </w:div>
    <w:div w:id="1073697658">
      <w:bodyDiv w:val="1"/>
      <w:marLeft w:val="0"/>
      <w:marRight w:val="0"/>
      <w:marTop w:val="0"/>
      <w:marBottom w:val="0"/>
      <w:divBdr>
        <w:top w:val="none" w:sz="0" w:space="0" w:color="auto"/>
        <w:left w:val="none" w:sz="0" w:space="0" w:color="auto"/>
        <w:bottom w:val="none" w:sz="0" w:space="0" w:color="auto"/>
        <w:right w:val="none" w:sz="0" w:space="0" w:color="auto"/>
      </w:divBdr>
    </w:div>
    <w:div w:id="1171720129">
      <w:bodyDiv w:val="1"/>
      <w:marLeft w:val="0"/>
      <w:marRight w:val="0"/>
      <w:marTop w:val="0"/>
      <w:marBottom w:val="0"/>
      <w:divBdr>
        <w:top w:val="none" w:sz="0" w:space="0" w:color="auto"/>
        <w:left w:val="none" w:sz="0" w:space="0" w:color="auto"/>
        <w:bottom w:val="none" w:sz="0" w:space="0" w:color="auto"/>
        <w:right w:val="none" w:sz="0" w:space="0" w:color="auto"/>
      </w:divBdr>
    </w:div>
    <w:div w:id="1327592384">
      <w:bodyDiv w:val="1"/>
      <w:marLeft w:val="0"/>
      <w:marRight w:val="0"/>
      <w:marTop w:val="0"/>
      <w:marBottom w:val="0"/>
      <w:divBdr>
        <w:top w:val="none" w:sz="0" w:space="0" w:color="auto"/>
        <w:left w:val="none" w:sz="0" w:space="0" w:color="auto"/>
        <w:bottom w:val="none" w:sz="0" w:space="0" w:color="auto"/>
        <w:right w:val="none" w:sz="0" w:space="0" w:color="auto"/>
      </w:divBdr>
    </w:div>
    <w:div w:id="1369640470">
      <w:bodyDiv w:val="1"/>
      <w:marLeft w:val="0"/>
      <w:marRight w:val="0"/>
      <w:marTop w:val="0"/>
      <w:marBottom w:val="0"/>
      <w:divBdr>
        <w:top w:val="none" w:sz="0" w:space="0" w:color="auto"/>
        <w:left w:val="none" w:sz="0" w:space="0" w:color="auto"/>
        <w:bottom w:val="none" w:sz="0" w:space="0" w:color="auto"/>
        <w:right w:val="none" w:sz="0" w:space="0" w:color="auto"/>
      </w:divBdr>
    </w:div>
    <w:div w:id="1371957561">
      <w:bodyDiv w:val="1"/>
      <w:marLeft w:val="0"/>
      <w:marRight w:val="0"/>
      <w:marTop w:val="0"/>
      <w:marBottom w:val="0"/>
      <w:divBdr>
        <w:top w:val="none" w:sz="0" w:space="0" w:color="auto"/>
        <w:left w:val="none" w:sz="0" w:space="0" w:color="auto"/>
        <w:bottom w:val="none" w:sz="0" w:space="0" w:color="auto"/>
        <w:right w:val="none" w:sz="0" w:space="0" w:color="auto"/>
      </w:divBdr>
    </w:div>
    <w:div w:id="1628777967">
      <w:bodyDiv w:val="1"/>
      <w:marLeft w:val="0"/>
      <w:marRight w:val="0"/>
      <w:marTop w:val="0"/>
      <w:marBottom w:val="0"/>
      <w:divBdr>
        <w:top w:val="none" w:sz="0" w:space="0" w:color="auto"/>
        <w:left w:val="none" w:sz="0" w:space="0" w:color="auto"/>
        <w:bottom w:val="none" w:sz="0" w:space="0" w:color="auto"/>
        <w:right w:val="none" w:sz="0" w:space="0" w:color="auto"/>
      </w:divBdr>
    </w:div>
    <w:div w:id="1703095945">
      <w:bodyDiv w:val="1"/>
      <w:marLeft w:val="0"/>
      <w:marRight w:val="0"/>
      <w:marTop w:val="0"/>
      <w:marBottom w:val="0"/>
      <w:divBdr>
        <w:top w:val="none" w:sz="0" w:space="0" w:color="auto"/>
        <w:left w:val="none" w:sz="0" w:space="0" w:color="auto"/>
        <w:bottom w:val="none" w:sz="0" w:space="0" w:color="auto"/>
        <w:right w:val="none" w:sz="0" w:space="0" w:color="auto"/>
      </w:divBdr>
    </w:div>
    <w:div w:id="1706326315">
      <w:bodyDiv w:val="1"/>
      <w:marLeft w:val="0"/>
      <w:marRight w:val="0"/>
      <w:marTop w:val="0"/>
      <w:marBottom w:val="0"/>
      <w:divBdr>
        <w:top w:val="none" w:sz="0" w:space="0" w:color="auto"/>
        <w:left w:val="none" w:sz="0" w:space="0" w:color="auto"/>
        <w:bottom w:val="none" w:sz="0" w:space="0" w:color="auto"/>
        <w:right w:val="none" w:sz="0" w:space="0" w:color="auto"/>
      </w:divBdr>
    </w:div>
    <w:div w:id="184543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3547E-0CB3-4B39-A07B-662AE2B4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5746</Words>
  <Characters>31605</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37277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3</cp:revision>
  <cp:lastPrinted>2015-03-09T23:04:00Z</cp:lastPrinted>
  <dcterms:created xsi:type="dcterms:W3CDTF">2016-11-08T01:59:00Z</dcterms:created>
  <dcterms:modified xsi:type="dcterms:W3CDTF">2016-11-08T02:02:00Z</dcterms:modified>
</cp:coreProperties>
</file>