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Default="00D323B2" w:rsidP="00711182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A14CAF" w:rsidRDefault="00A14CAF" w:rsidP="00A14CAF">
      <w:pPr>
        <w:rPr>
          <w:rFonts w:ascii="Arial" w:hAnsi="Arial" w:cs="Arial"/>
          <w:b/>
          <w:lang w:val="es-MX"/>
        </w:rPr>
      </w:pPr>
    </w:p>
    <w:p w:rsidR="00C878EC" w:rsidRDefault="00C878EC" w:rsidP="00A14CAF">
      <w:pPr>
        <w:rPr>
          <w:rFonts w:ascii="Arial" w:hAnsi="Arial" w:cs="Arial"/>
          <w:b/>
          <w:lang w:val="es-MX"/>
        </w:rPr>
      </w:pPr>
    </w:p>
    <w:p w:rsidR="00711182" w:rsidRDefault="00711182" w:rsidP="00A14CAF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BD2B51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3D32A8">
        <w:rPr>
          <w:rFonts w:ascii="Arial" w:hAnsi="Arial" w:cs="Arial"/>
          <w:b/>
          <w:sz w:val="20"/>
          <w:szCs w:val="20"/>
          <w:lang w:val="es-MX"/>
        </w:rPr>
        <w:t>13</w:t>
      </w:r>
      <w:r w:rsidR="00A14CAF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3D32A8">
        <w:rPr>
          <w:rFonts w:ascii="Arial" w:hAnsi="Arial" w:cs="Arial"/>
          <w:b/>
          <w:sz w:val="20"/>
          <w:szCs w:val="20"/>
          <w:lang w:val="es-MX"/>
        </w:rPr>
        <w:t>noviem</w:t>
      </w:r>
      <w:r w:rsidR="00BD2B51">
        <w:rPr>
          <w:rFonts w:ascii="Arial" w:hAnsi="Arial" w:cs="Arial"/>
          <w:b/>
          <w:sz w:val="20"/>
          <w:szCs w:val="20"/>
          <w:lang w:val="es-MX"/>
        </w:rPr>
        <w:t>bre</w:t>
      </w:r>
      <w:r w:rsidR="00A14CAF">
        <w:rPr>
          <w:rFonts w:ascii="Arial" w:hAnsi="Arial" w:cs="Arial"/>
          <w:b/>
          <w:sz w:val="20"/>
          <w:szCs w:val="20"/>
          <w:lang w:val="es-MX"/>
        </w:rPr>
        <w:t xml:space="preserve"> 2</w:t>
      </w:r>
      <w:r w:rsidR="00BD2B51">
        <w:rPr>
          <w:rFonts w:ascii="Arial" w:hAnsi="Arial" w:cs="Arial"/>
          <w:b/>
          <w:sz w:val="20"/>
          <w:szCs w:val="20"/>
          <w:lang w:val="es-MX"/>
        </w:rPr>
        <w:t>015</w:t>
      </w:r>
    </w:p>
    <w:p w:rsidR="00EB1275" w:rsidRPr="00711182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711182" w:rsidTr="003D32A8">
        <w:tc>
          <w:tcPr>
            <w:tcW w:w="14283" w:type="dxa"/>
          </w:tcPr>
          <w:p w:rsidR="00711182" w:rsidRPr="00711182" w:rsidRDefault="00711182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F7C0B">
              <w:rPr>
                <w:rFonts w:ascii="Arial" w:hAnsi="Arial" w:cs="Arial"/>
                <w:sz w:val="20"/>
                <w:szCs w:val="20"/>
                <w:lang w:val="es-MX"/>
              </w:rPr>
              <w:t xml:space="preserve">23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11182" w:rsidRPr="00711182" w:rsidTr="003D32A8">
        <w:tc>
          <w:tcPr>
            <w:tcW w:w="14283" w:type="dxa"/>
          </w:tcPr>
          <w:p w:rsidR="00711182" w:rsidRPr="00711182" w:rsidRDefault="00711182" w:rsidP="007F5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5123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F414FC">
              <w:rPr>
                <w:rFonts w:ascii="Arial" w:hAnsi="Arial" w:cs="Arial"/>
                <w:sz w:val="20"/>
                <w:szCs w:val="20"/>
                <w:lang w:val="es-MX"/>
              </w:rPr>
              <w:t>aestro</w:t>
            </w:r>
            <w:r w:rsidR="00F35123">
              <w:rPr>
                <w:rFonts w:ascii="Arial" w:hAnsi="Arial" w:cs="Arial"/>
                <w:sz w:val="20"/>
                <w:szCs w:val="20"/>
                <w:lang w:val="es-MX"/>
              </w:rPr>
              <w:t xml:space="preserve"> César Alberto González Olguín, 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>Voca</w:t>
            </w:r>
            <w:r w:rsidR="00F35123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 Ejecutiv</w:t>
            </w:r>
            <w:r w:rsidR="00F35123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</w:p>
        </w:tc>
      </w:tr>
      <w:tr w:rsidR="00711182" w:rsidRPr="00711182" w:rsidTr="003D32A8">
        <w:tc>
          <w:tcPr>
            <w:tcW w:w="14283" w:type="dxa"/>
          </w:tcPr>
          <w:p w:rsidR="00711182" w:rsidRPr="00711182" w:rsidRDefault="00711182" w:rsidP="00F414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>Aponecas</w:t>
            </w:r>
            <w:proofErr w:type="spellEnd"/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 38, Col</w:t>
            </w:r>
            <w:r w:rsidR="00F414FC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 El Caracol</w:t>
            </w:r>
          </w:p>
        </w:tc>
      </w:tr>
      <w:tr w:rsidR="00711182" w:rsidRPr="00711182" w:rsidTr="003D32A8">
        <w:tc>
          <w:tcPr>
            <w:tcW w:w="14283" w:type="dxa"/>
          </w:tcPr>
          <w:p w:rsidR="00711182" w:rsidRPr="00711182" w:rsidRDefault="00711182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 54 24 27 34 </w:t>
            </w:r>
          </w:p>
        </w:tc>
      </w:tr>
      <w:tr w:rsidR="00711182" w:rsidRPr="00711182" w:rsidTr="003D32A8">
        <w:tc>
          <w:tcPr>
            <w:tcW w:w="14283" w:type="dxa"/>
          </w:tcPr>
          <w:p w:rsidR="00711182" w:rsidRPr="00711182" w:rsidRDefault="00711182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>: cesar.gonzalez@ine.mx</w:t>
            </w:r>
          </w:p>
        </w:tc>
      </w:tr>
    </w:tbl>
    <w:p w:rsidR="00711182" w:rsidRP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11182" w:rsidRPr="00711182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1182" w:rsidRPr="00711182" w:rsidTr="003D32A8">
        <w:tc>
          <w:tcPr>
            <w:tcW w:w="14283" w:type="dxa"/>
          </w:tcPr>
          <w:p w:rsidR="00711182" w:rsidRPr="00BD2B51" w:rsidRDefault="00711182" w:rsidP="00F35123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BD2B5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BD2B51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11182" w:rsidRPr="00711182" w:rsidTr="003D32A8">
        <w:tc>
          <w:tcPr>
            <w:tcW w:w="14283" w:type="dxa"/>
          </w:tcPr>
          <w:p w:rsidR="00711182" w:rsidRPr="00711182" w:rsidRDefault="00711182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="00AC2D2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922607" w:rsidRPr="00711182" w:rsidRDefault="00922607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Style w:val="Tablaconcuadrcul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922607" w:rsidRPr="007F6CF5" w:rsidTr="005C3FB4">
        <w:tc>
          <w:tcPr>
            <w:tcW w:w="14312" w:type="dxa"/>
          </w:tcPr>
          <w:p w:rsidR="00922607" w:rsidRPr="007F6CF5" w:rsidRDefault="00922607" w:rsidP="00EB1275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922607" w:rsidRPr="007F6CF5" w:rsidRDefault="00922607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22607" w:rsidRPr="007F6CF5" w:rsidTr="003D32A8">
        <w:trPr>
          <w:trHeight w:val="366"/>
        </w:trPr>
        <w:tc>
          <w:tcPr>
            <w:tcW w:w="2802" w:type="dxa"/>
            <w:vAlign w:val="center"/>
          </w:tcPr>
          <w:p w:rsidR="00922607" w:rsidRPr="007F6CF5" w:rsidRDefault="00922607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22607" w:rsidRPr="007F6CF5" w:rsidRDefault="00922607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22607" w:rsidRPr="007F6CF5" w:rsidRDefault="00922607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22607" w:rsidRPr="007F6CF5" w:rsidRDefault="00922607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22607" w:rsidRPr="007F6CF5" w:rsidRDefault="00922607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22607" w:rsidRPr="007F6CF5" w:rsidTr="003D32A8">
        <w:tc>
          <w:tcPr>
            <w:tcW w:w="2802" w:type="dxa"/>
          </w:tcPr>
          <w:p w:rsidR="00922607" w:rsidRPr="007F6CF5" w:rsidRDefault="00922607" w:rsidP="003D3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6CF5">
              <w:rPr>
                <w:rFonts w:ascii="Arial" w:hAnsi="Arial" w:cs="Arial"/>
                <w:sz w:val="20"/>
                <w:szCs w:val="20"/>
              </w:rPr>
              <w:t>4.11</w:t>
            </w:r>
            <w:r w:rsidR="005C3FB4" w:rsidRPr="007F6CF5">
              <w:rPr>
                <w:rFonts w:ascii="Arial" w:hAnsi="Arial" w:cs="Arial"/>
                <w:sz w:val="20"/>
                <w:szCs w:val="20"/>
              </w:rPr>
              <w:t xml:space="preserve"> Estímulos y Recompensas.</w:t>
            </w:r>
          </w:p>
          <w:p w:rsidR="00922607" w:rsidRPr="007F6CF5" w:rsidRDefault="00922607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922607" w:rsidRPr="007F6CF5" w:rsidRDefault="00922607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Lineamientos y aplicación de la Evaluación Anual de Desempeño del Personal de la rama administrativa para la aplicación de los estímulos y recompensas 2014.</w:t>
            </w:r>
          </w:p>
        </w:tc>
        <w:tc>
          <w:tcPr>
            <w:tcW w:w="2410" w:type="dxa"/>
          </w:tcPr>
          <w:p w:rsidR="00922607" w:rsidRPr="007F6CF5" w:rsidRDefault="00922607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607" w:rsidRPr="007F6CF5" w:rsidRDefault="00922607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C878EC" w:rsidRDefault="00C878EC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607" w:rsidRPr="007F6CF5" w:rsidRDefault="00922607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22607" w:rsidRPr="007F6CF5" w:rsidRDefault="00922607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</w:t>
            </w:r>
            <w:r w:rsidR="00A14CAF"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922607" w:rsidRPr="007F6CF5" w:rsidRDefault="00922607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Style w:val="Tablaconcuadrcul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922607" w:rsidRPr="007F6CF5" w:rsidTr="00922607">
        <w:tc>
          <w:tcPr>
            <w:tcW w:w="14312" w:type="dxa"/>
          </w:tcPr>
          <w:p w:rsidR="00922607" w:rsidRPr="007F6CF5" w:rsidRDefault="00922607" w:rsidP="009226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: 9 Comunicación Social y Relaciones Públicas</w:t>
            </w:r>
          </w:p>
        </w:tc>
      </w:tr>
    </w:tbl>
    <w:p w:rsidR="00922607" w:rsidRPr="007F6CF5" w:rsidRDefault="00922607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1182" w:rsidRPr="007F6CF5" w:rsidTr="00D353D5">
        <w:trPr>
          <w:trHeight w:val="366"/>
        </w:trPr>
        <w:tc>
          <w:tcPr>
            <w:tcW w:w="2802" w:type="dxa"/>
            <w:vAlign w:val="center"/>
          </w:tcPr>
          <w:p w:rsidR="00711182" w:rsidRPr="007F6CF5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11182" w:rsidRPr="007F6CF5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1182" w:rsidRPr="007F6CF5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1182" w:rsidRPr="007F6CF5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11182" w:rsidRPr="007F6CF5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11182" w:rsidRPr="007F6CF5" w:rsidTr="003D32A8">
        <w:tc>
          <w:tcPr>
            <w:tcW w:w="2802" w:type="dxa"/>
          </w:tcPr>
          <w:p w:rsidR="00D353D5" w:rsidRPr="007F6CF5" w:rsidRDefault="005C3FB4" w:rsidP="00D3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6CF5">
              <w:rPr>
                <w:rFonts w:ascii="Arial" w:hAnsi="Arial" w:cs="Arial"/>
                <w:sz w:val="20"/>
                <w:szCs w:val="20"/>
              </w:rPr>
              <w:t>9.5 Publicidad Institucional.</w:t>
            </w:r>
          </w:p>
          <w:p w:rsidR="00711182" w:rsidRPr="007F6CF5" w:rsidRDefault="00711182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711182" w:rsidRPr="007F6CF5" w:rsidRDefault="00D353D5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 mediante los cuales las diferentes áreas del Instituto hacen entrega de material de difusión. Contiene originales y copias.</w:t>
            </w:r>
          </w:p>
        </w:tc>
        <w:tc>
          <w:tcPr>
            <w:tcW w:w="2410" w:type="dxa"/>
          </w:tcPr>
          <w:p w:rsidR="00D441C3" w:rsidRPr="007F6CF5" w:rsidRDefault="00D441C3" w:rsidP="00D353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F6CF5" w:rsidRDefault="00D353D5" w:rsidP="00D353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878EC" w:rsidRDefault="00C878EC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F6CF5" w:rsidRDefault="00D353D5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11182" w:rsidRPr="007F6CF5" w:rsidRDefault="00A14CAF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1, Caja 1.</w:t>
            </w:r>
          </w:p>
        </w:tc>
      </w:tr>
    </w:tbl>
    <w:p w:rsidR="00711182" w:rsidRPr="007F6CF5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53D5" w:rsidRPr="007F6CF5" w:rsidTr="003D32A8">
        <w:tc>
          <w:tcPr>
            <w:tcW w:w="14283" w:type="dxa"/>
          </w:tcPr>
          <w:p w:rsidR="00D353D5" w:rsidRPr="007F6CF5" w:rsidRDefault="00D353D5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: 10 Control y Auditoria de actividades públicas</w:t>
            </w:r>
          </w:p>
        </w:tc>
      </w:tr>
    </w:tbl>
    <w:p w:rsidR="00D353D5" w:rsidRDefault="00D353D5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414FC" w:rsidRDefault="00F414FC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414FC" w:rsidRPr="007F6CF5" w:rsidRDefault="00F414FC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53D5" w:rsidRPr="007F6CF5" w:rsidTr="003D32A8">
        <w:trPr>
          <w:trHeight w:val="366"/>
        </w:trPr>
        <w:tc>
          <w:tcPr>
            <w:tcW w:w="2802" w:type="dxa"/>
            <w:vAlign w:val="center"/>
          </w:tcPr>
          <w:p w:rsidR="00D353D5" w:rsidRPr="007F6CF5" w:rsidRDefault="00D353D5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53D5" w:rsidRPr="007F6CF5" w:rsidRDefault="00D353D5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53D5" w:rsidRPr="007F6CF5" w:rsidRDefault="00D353D5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53D5" w:rsidRPr="007F6CF5" w:rsidRDefault="00D353D5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53D5" w:rsidRPr="007F6CF5" w:rsidRDefault="00D353D5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53D5" w:rsidRPr="007F6CF5" w:rsidTr="003D32A8">
        <w:tc>
          <w:tcPr>
            <w:tcW w:w="2802" w:type="dxa"/>
          </w:tcPr>
          <w:p w:rsidR="00D353D5" w:rsidRPr="007F6CF5" w:rsidRDefault="00D353D5" w:rsidP="00D353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10.8 Requerimientos </w:t>
            </w:r>
            <w:r w:rsidR="005C3FB4" w:rsidRPr="007F6CF5">
              <w:rPr>
                <w:rFonts w:ascii="Arial" w:hAnsi="Arial" w:cs="Arial"/>
                <w:sz w:val="20"/>
                <w:szCs w:val="20"/>
                <w:lang w:val="es-MX"/>
              </w:rPr>
              <w:t>de Información a Dependencia y Entidades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D353D5" w:rsidRPr="007F6CF5" w:rsidRDefault="00D353D5" w:rsidP="007F5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 del robo de </w:t>
            </w:r>
            <w:proofErr w:type="spellStart"/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Lap</w:t>
            </w:r>
            <w:proofErr w:type="spellEnd"/>
            <w:r w:rsidR="007F5340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Top, circular donde se instruye responder cuestionarios</w:t>
            </w:r>
            <w:r w:rsidR="005C3FB4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y atención a requerimientos de la Contraloría.</w:t>
            </w:r>
          </w:p>
        </w:tc>
        <w:tc>
          <w:tcPr>
            <w:tcW w:w="2410" w:type="dxa"/>
          </w:tcPr>
          <w:p w:rsidR="00D441C3" w:rsidRPr="007F6CF5" w:rsidRDefault="00D441C3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353D5" w:rsidRPr="007F6CF5" w:rsidRDefault="00D353D5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878EC" w:rsidRDefault="00C878EC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353D5" w:rsidRPr="007F6CF5" w:rsidRDefault="00D353D5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53D5" w:rsidRPr="007F6CF5" w:rsidRDefault="00A14CAF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1, Caja 1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D353D5" w:rsidRPr="007F6CF5" w:rsidRDefault="00D353D5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61A4F" w:rsidRPr="007F6CF5" w:rsidTr="003D32A8">
        <w:tc>
          <w:tcPr>
            <w:tcW w:w="14283" w:type="dxa"/>
          </w:tcPr>
          <w:p w:rsidR="00B61A4F" w:rsidRPr="007F6CF5" w:rsidRDefault="00B61A4F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B61A4F" w:rsidRPr="007F6CF5" w:rsidRDefault="00B61A4F" w:rsidP="00B61A4F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61A4F" w:rsidRPr="007F6CF5" w:rsidTr="003D32A8">
        <w:trPr>
          <w:trHeight w:val="366"/>
        </w:trPr>
        <w:tc>
          <w:tcPr>
            <w:tcW w:w="2802" w:type="dxa"/>
            <w:vAlign w:val="center"/>
          </w:tcPr>
          <w:p w:rsidR="00B61A4F" w:rsidRPr="007F6CF5" w:rsidRDefault="00B61A4F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61A4F" w:rsidRPr="007F6CF5" w:rsidRDefault="00B61A4F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61A4F" w:rsidRPr="007F6CF5" w:rsidRDefault="00B61A4F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61A4F" w:rsidRPr="007F6CF5" w:rsidRDefault="00B61A4F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61A4F" w:rsidRPr="007F6CF5" w:rsidRDefault="00B61A4F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61A4F" w:rsidRPr="007F6CF5" w:rsidTr="00B61A4F">
        <w:trPr>
          <w:trHeight w:val="78"/>
        </w:trPr>
        <w:tc>
          <w:tcPr>
            <w:tcW w:w="2802" w:type="dxa"/>
          </w:tcPr>
          <w:p w:rsidR="00B61A4F" w:rsidRPr="007F6CF5" w:rsidRDefault="00B61A4F" w:rsidP="00B26C9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11.14 </w:t>
            </w:r>
            <w:r w:rsidR="00B26C92" w:rsidRPr="007F6CF5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evaluación para el desempeño.</w:t>
            </w:r>
          </w:p>
        </w:tc>
        <w:tc>
          <w:tcPr>
            <w:tcW w:w="4394" w:type="dxa"/>
          </w:tcPr>
          <w:p w:rsidR="00B61A4F" w:rsidRPr="007F6CF5" w:rsidRDefault="00B61A4F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 y circulares para el cumplimiento de las metas individuales y colectivas correspondientes a la Evaluación del Desempeño. Contiene originales y copias.</w:t>
            </w:r>
          </w:p>
          <w:p w:rsidR="00D441C3" w:rsidRPr="007F6CF5" w:rsidRDefault="00D441C3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441C3" w:rsidRPr="007F6CF5" w:rsidRDefault="00D441C3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61A4F" w:rsidRPr="007F6CF5" w:rsidRDefault="00B61A4F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878EC" w:rsidRDefault="00C878EC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61A4F" w:rsidRPr="007F6CF5" w:rsidRDefault="00B61A4F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B61A4F" w:rsidRPr="007F6CF5" w:rsidRDefault="00A14CAF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1, Caja 1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E30839" w:rsidRPr="007F6CF5" w:rsidTr="003D32A8">
        <w:trPr>
          <w:trHeight w:val="78"/>
        </w:trPr>
        <w:tc>
          <w:tcPr>
            <w:tcW w:w="2802" w:type="dxa"/>
          </w:tcPr>
          <w:p w:rsidR="00E30839" w:rsidRPr="007F6CF5" w:rsidRDefault="00E30839" w:rsidP="000465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11.22 </w:t>
            </w:r>
            <w:r w:rsidR="00046514" w:rsidRPr="007F6CF5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971EA3"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E30839" w:rsidRPr="007F6CF5" w:rsidRDefault="00E30839" w:rsidP="00E3083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Oficios, circulares y actividades relevantes de la Junta Distrital. Contiene originales y copias</w:t>
            </w:r>
            <w:r w:rsidR="00046514" w:rsidRPr="007F6CF5">
              <w:rPr>
                <w:rFonts w:ascii="Arial" w:hAnsi="Arial" w:cs="Arial"/>
                <w:sz w:val="20"/>
                <w:szCs w:val="20"/>
                <w:lang w:val="es-MX"/>
              </w:rPr>
              <w:t>; Circulares, oficios y convocatorias referentes a las sesiones de junta distrital y subcomité de adquisiciones 2014. Contiene originales y copias</w:t>
            </w:r>
          </w:p>
        </w:tc>
        <w:tc>
          <w:tcPr>
            <w:tcW w:w="2410" w:type="dxa"/>
          </w:tcPr>
          <w:p w:rsidR="00E30839" w:rsidRPr="007F6CF5" w:rsidRDefault="00E30839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30839" w:rsidRPr="007F6CF5" w:rsidRDefault="00E30839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46514" w:rsidRPr="007F6CF5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C878EC" w:rsidRDefault="00C878EC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30839" w:rsidRPr="007F6CF5" w:rsidRDefault="00046514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E30839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971EA3"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E30839" w:rsidRPr="007F6CF5" w:rsidRDefault="0004651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Trámite, Anaquel 1, Nivel 1, Caja 1 y  </w:t>
            </w:r>
            <w:r w:rsidR="00E30839"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E30839" w:rsidRPr="007F6CF5" w:rsidRDefault="00E30839" w:rsidP="00E3083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30839" w:rsidRPr="007F6CF5" w:rsidTr="003D32A8">
        <w:tc>
          <w:tcPr>
            <w:tcW w:w="14283" w:type="dxa"/>
          </w:tcPr>
          <w:p w:rsidR="00E30839" w:rsidRPr="007F6CF5" w:rsidRDefault="00E30839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</w:t>
            </w:r>
          </w:p>
        </w:tc>
      </w:tr>
    </w:tbl>
    <w:p w:rsidR="00E30839" w:rsidRPr="007F6CF5" w:rsidRDefault="00E30839" w:rsidP="00E3083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30839" w:rsidRPr="007F6CF5" w:rsidTr="003D32A8">
        <w:trPr>
          <w:trHeight w:val="366"/>
        </w:trPr>
        <w:tc>
          <w:tcPr>
            <w:tcW w:w="2802" w:type="dxa"/>
            <w:vAlign w:val="center"/>
          </w:tcPr>
          <w:p w:rsidR="00E30839" w:rsidRPr="007F6CF5" w:rsidRDefault="00E30839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30839" w:rsidRPr="007F6CF5" w:rsidRDefault="00E30839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30839" w:rsidRPr="007F6CF5" w:rsidRDefault="00E30839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30839" w:rsidRPr="007F6CF5" w:rsidRDefault="00E30839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30839" w:rsidRPr="007F6CF5" w:rsidRDefault="00E30839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30839" w:rsidRPr="007F6CF5" w:rsidTr="003D32A8">
        <w:trPr>
          <w:trHeight w:val="78"/>
        </w:trPr>
        <w:tc>
          <w:tcPr>
            <w:tcW w:w="2802" w:type="dxa"/>
          </w:tcPr>
          <w:p w:rsidR="00E30839" w:rsidRPr="007F6CF5" w:rsidRDefault="00E30839" w:rsidP="00E40E9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13.4 </w:t>
            </w:r>
            <w:r w:rsidR="00E40E90" w:rsidRPr="007F6CF5">
              <w:rPr>
                <w:rFonts w:ascii="Arial" w:hAnsi="Arial" w:cs="Arial"/>
                <w:sz w:val="20"/>
                <w:szCs w:val="20"/>
                <w:lang w:val="es-MX"/>
              </w:rPr>
              <w:t>Partidos Políticos Nacionales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E40E90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E30839" w:rsidRPr="007F6CF5" w:rsidRDefault="00E30839" w:rsidP="007F5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 y Circulares con instrucciones precisas para realizar diversas actividades vinculantes con el Proceso Electivo del P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Revolución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 w:rsidR="00E40E90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y soporte documental de los correos electrónicos que dan cuenta de la verificación realizada en el </w:t>
            </w:r>
            <w:r w:rsidR="007F5340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E40E90" w:rsidRPr="007F6CF5">
              <w:rPr>
                <w:rFonts w:ascii="Arial" w:hAnsi="Arial" w:cs="Arial"/>
                <w:sz w:val="20"/>
                <w:szCs w:val="20"/>
                <w:lang w:val="es-MX"/>
              </w:rPr>
              <w:t>adrón de los partidos políticos, para identificar a los afiliados que resultaron ganadores para ocupar los cargos de supervisores y capacitadores electorales y darlos de baja en el proceso de selección.</w:t>
            </w:r>
          </w:p>
        </w:tc>
        <w:tc>
          <w:tcPr>
            <w:tcW w:w="2410" w:type="dxa"/>
          </w:tcPr>
          <w:p w:rsidR="00E30839" w:rsidRPr="007F6CF5" w:rsidRDefault="00E30839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30839" w:rsidRPr="007F6CF5" w:rsidRDefault="00E30839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E40E90" w:rsidRPr="007F6CF5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C878EC" w:rsidRDefault="00C878EC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30839" w:rsidRPr="007F6CF5" w:rsidRDefault="00E40E90" w:rsidP="004353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E30839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E30839" w:rsidRPr="007F6CF5" w:rsidRDefault="00E40E90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Trámite, Anaquel 1, Nivel 1, Caja 1 y </w:t>
            </w:r>
            <w:r w:rsidR="00E30839"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E30839" w:rsidRPr="007F6CF5" w:rsidRDefault="00E30839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25800" w:rsidRPr="007F6CF5" w:rsidTr="003D32A8">
        <w:tc>
          <w:tcPr>
            <w:tcW w:w="14283" w:type="dxa"/>
          </w:tcPr>
          <w:p w:rsidR="00C25800" w:rsidRPr="007F6CF5" w:rsidRDefault="00C25800" w:rsidP="00C25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C25800" w:rsidRPr="007F6CF5" w:rsidRDefault="00C25800" w:rsidP="00C25800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25800" w:rsidRPr="007F6CF5" w:rsidTr="003D32A8">
        <w:trPr>
          <w:trHeight w:val="366"/>
        </w:trPr>
        <w:tc>
          <w:tcPr>
            <w:tcW w:w="2802" w:type="dxa"/>
            <w:vAlign w:val="center"/>
          </w:tcPr>
          <w:p w:rsidR="00C25800" w:rsidRPr="007F6CF5" w:rsidRDefault="00C25800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C25800" w:rsidRPr="007F6CF5" w:rsidRDefault="00C25800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25800" w:rsidRPr="007F6CF5" w:rsidRDefault="00C25800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25800" w:rsidRPr="007F6CF5" w:rsidRDefault="00C25800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25800" w:rsidRPr="007F6CF5" w:rsidRDefault="00C25800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25800" w:rsidRPr="007F6CF5" w:rsidTr="003D32A8">
        <w:trPr>
          <w:trHeight w:val="78"/>
        </w:trPr>
        <w:tc>
          <w:tcPr>
            <w:tcW w:w="2802" w:type="dxa"/>
          </w:tcPr>
          <w:p w:rsidR="00C25800" w:rsidRPr="007F6CF5" w:rsidRDefault="00E8698D" w:rsidP="003D44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15.1 </w:t>
            </w:r>
            <w:r w:rsidR="003D44E9" w:rsidRPr="007F6CF5">
              <w:rPr>
                <w:rFonts w:ascii="Arial" w:hAnsi="Arial" w:cs="Arial"/>
                <w:sz w:val="20"/>
                <w:szCs w:val="20"/>
                <w:lang w:val="es-MX"/>
              </w:rPr>
              <w:t>Disposic</w:t>
            </w:r>
            <w:r w:rsidR="00DC305A" w:rsidRPr="007F6CF5">
              <w:rPr>
                <w:rFonts w:ascii="Arial" w:hAnsi="Arial" w:cs="Arial"/>
                <w:sz w:val="20"/>
                <w:szCs w:val="20"/>
                <w:lang w:val="es-MX"/>
              </w:rPr>
              <w:t>iones para el Proceso Electoral.</w:t>
            </w:r>
          </w:p>
        </w:tc>
        <w:tc>
          <w:tcPr>
            <w:tcW w:w="4394" w:type="dxa"/>
          </w:tcPr>
          <w:p w:rsidR="00C25800" w:rsidRPr="007F6CF5" w:rsidRDefault="00E8698D" w:rsidP="00DC30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Diversas circulares y oficios que indican actividades preparatorias para el P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</w:t>
            </w:r>
            <w:r w:rsidR="003D44E9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y Oficios y circulares con instrucciones precisas para realizar diversas actividades vinculantes con</w:t>
            </w:r>
            <w:r w:rsidR="00DC305A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el Proceso Electoral 2014-2015; Soporte documental del desarrollo del taller sobre Cómputos Distritales desarrollado en la  Junta Distrital</w:t>
            </w:r>
          </w:p>
        </w:tc>
        <w:tc>
          <w:tcPr>
            <w:tcW w:w="2410" w:type="dxa"/>
          </w:tcPr>
          <w:p w:rsidR="00C25800" w:rsidRPr="007F6CF5" w:rsidRDefault="00C25800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25800" w:rsidRPr="007F6CF5" w:rsidRDefault="00C25800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3D44E9" w:rsidRPr="007F6CF5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C878EC" w:rsidRDefault="00C878EC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25800" w:rsidRPr="007F6CF5" w:rsidRDefault="00DC305A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C25800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C25800" w:rsidRPr="007F6CF5" w:rsidRDefault="003D44E9" w:rsidP="003D44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Trámite, Anaquel 1, Nivel 1, Caja 1 y </w:t>
            </w:r>
            <w:r w:rsidR="00C25800"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265AA9" w:rsidRPr="007F6CF5" w:rsidTr="003D32A8">
        <w:trPr>
          <w:trHeight w:val="78"/>
        </w:trPr>
        <w:tc>
          <w:tcPr>
            <w:tcW w:w="2802" w:type="dxa"/>
          </w:tcPr>
          <w:p w:rsidR="00265AA9" w:rsidRPr="007F6CF5" w:rsidRDefault="00265AA9" w:rsidP="00265A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265AA9" w:rsidRPr="007F6CF5" w:rsidRDefault="00265AA9" w:rsidP="00265A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Formatos de acuses de oficios, reconocimientos y diversa documentación entregada a consejeros y representantes de partidos políticos.</w:t>
            </w:r>
            <w:r w:rsidR="002B20B1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Convocatorias para las sesiones, oficios de inasistencias.</w:t>
            </w:r>
          </w:p>
        </w:tc>
        <w:tc>
          <w:tcPr>
            <w:tcW w:w="2410" w:type="dxa"/>
          </w:tcPr>
          <w:p w:rsidR="00265AA9" w:rsidRPr="007F6CF5" w:rsidRDefault="00265AA9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65AA9" w:rsidRPr="007F6CF5" w:rsidRDefault="00265AA9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C878EC" w:rsidRDefault="00C878EC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65AA9" w:rsidRPr="007F6CF5" w:rsidRDefault="002B20B1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265AA9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DC305A"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265AA9" w:rsidRPr="007F6CF5" w:rsidRDefault="00265AA9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</w:t>
            </w:r>
            <w:r w:rsidR="003D44E9"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BD5376" w:rsidRPr="007F6CF5" w:rsidTr="003D32A8">
        <w:trPr>
          <w:trHeight w:val="78"/>
        </w:trPr>
        <w:tc>
          <w:tcPr>
            <w:tcW w:w="2802" w:type="dxa"/>
          </w:tcPr>
          <w:p w:rsidR="00BD5376" w:rsidRPr="007F6CF5" w:rsidRDefault="00BD5376" w:rsidP="00265A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15.23 Programa de Resultados Electorales Preliminares</w:t>
            </w:r>
            <w:r w:rsidR="00D323B2">
              <w:rPr>
                <w:rFonts w:ascii="Arial" w:hAnsi="Arial" w:cs="Arial"/>
                <w:sz w:val="20"/>
                <w:szCs w:val="20"/>
                <w:lang w:val="es-MX"/>
              </w:rPr>
              <w:t xml:space="preserve"> (PREP)</w:t>
            </w:r>
            <w:r w:rsidR="00DC305A"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BD5376" w:rsidRPr="007F6CF5" w:rsidRDefault="00BD5376" w:rsidP="00265A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 de cumplimiento de funcionalidad del P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 xml:space="preserve">rograma de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 xml:space="preserve">esultados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lectorales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C878EC">
              <w:rPr>
                <w:rFonts w:ascii="Arial" w:hAnsi="Arial" w:cs="Arial"/>
                <w:sz w:val="20"/>
                <w:szCs w:val="20"/>
                <w:lang w:val="es-MX"/>
              </w:rPr>
              <w:t>reliminares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C878EC" w:rsidRDefault="00C878EC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D5376" w:rsidRPr="007F6CF5" w:rsidRDefault="00BD5376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C878EC" w:rsidRDefault="00C878EC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D5376" w:rsidRPr="007F6CF5" w:rsidRDefault="00BD5376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BD5376" w:rsidRPr="007F6CF5" w:rsidRDefault="00BD5376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1.</w:t>
            </w:r>
          </w:p>
        </w:tc>
      </w:tr>
      <w:tr w:rsidR="008A6570" w:rsidRPr="007F6CF5" w:rsidTr="003D32A8">
        <w:trPr>
          <w:trHeight w:val="78"/>
        </w:trPr>
        <w:tc>
          <w:tcPr>
            <w:tcW w:w="2802" w:type="dxa"/>
          </w:tcPr>
          <w:p w:rsidR="008A6570" w:rsidRPr="007F6CF5" w:rsidRDefault="008A6570" w:rsidP="00265A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15.26 Recepción y traslado de paquetes y expedientes de casilla.</w:t>
            </w:r>
          </w:p>
        </w:tc>
        <w:tc>
          <w:tcPr>
            <w:tcW w:w="4394" w:type="dxa"/>
          </w:tcPr>
          <w:p w:rsidR="008A6570" w:rsidRPr="007F6CF5" w:rsidRDefault="008A6570" w:rsidP="002961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 y actas circunstanciadas derivados del intercambio de documentación electoral entre el I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 I</w:t>
            </w:r>
            <w:r w:rsidR="00D323B2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D323B2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del Distrito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2961D6">
              <w:rPr>
                <w:rFonts w:ascii="Arial" w:hAnsi="Arial" w:cs="Arial"/>
                <w:sz w:val="20"/>
                <w:szCs w:val="20"/>
                <w:lang w:val="es-MX"/>
              </w:rPr>
              <w:t>ederal.</w:t>
            </w:r>
          </w:p>
        </w:tc>
        <w:tc>
          <w:tcPr>
            <w:tcW w:w="2410" w:type="dxa"/>
          </w:tcPr>
          <w:p w:rsidR="00C878EC" w:rsidRDefault="00C878EC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6570" w:rsidRPr="007F6CF5" w:rsidRDefault="008A6570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C878EC" w:rsidRDefault="00C878EC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6570" w:rsidRPr="007F6CF5" w:rsidRDefault="008A6570" w:rsidP="00C87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8A6570" w:rsidRPr="007F6CF5" w:rsidRDefault="008A6570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1.</w:t>
            </w:r>
          </w:p>
        </w:tc>
      </w:tr>
    </w:tbl>
    <w:p w:rsidR="00B61A4F" w:rsidRPr="007F6CF5" w:rsidRDefault="00B61A4F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8698D" w:rsidRPr="007F6CF5" w:rsidTr="003D32A8">
        <w:tc>
          <w:tcPr>
            <w:tcW w:w="14283" w:type="dxa"/>
          </w:tcPr>
          <w:p w:rsidR="00E8698D" w:rsidRPr="007F6CF5" w:rsidRDefault="00E8698D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Democrático, Educación Cívica y Participación Ciudadana</w:t>
            </w:r>
          </w:p>
        </w:tc>
      </w:tr>
    </w:tbl>
    <w:p w:rsidR="002B20B1" w:rsidRPr="007F6CF5" w:rsidRDefault="002B20B1" w:rsidP="00E8698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8698D" w:rsidRPr="007F6CF5" w:rsidTr="003D32A8">
        <w:trPr>
          <w:trHeight w:val="366"/>
        </w:trPr>
        <w:tc>
          <w:tcPr>
            <w:tcW w:w="2802" w:type="dxa"/>
            <w:vAlign w:val="center"/>
          </w:tcPr>
          <w:p w:rsidR="00E8698D" w:rsidRPr="007F6CF5" w:rsidRDefault="00E8698D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8698D" w:rsidRPr="007F6CF5" w:rsidRDefault="00E8698D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8698D" w:rsidRPr="007F6CF5" w:rsidRDefault="00E8698D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8698D" w:rsidRPr="007F6CF5" w:rsidRDefault="00E8698D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8698D" w:rsidRPr="007F6CF5" w:rsidRDefault="00E8698D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B20B1" w:rsidRPr="007F6CF5" w:rsidTr="003D32A8">
        <w:trPr>
          <w:trHeight w:val="366"/>
        </w:trPr>
        <w:tc>
          <w:tcPr>
            <w:tcW w:w="2802" w:type="dxa"/>
            <w:vAlign w:val="center"/>
          </w:tcPr>
          <w:p w:rsidR="002B20B1" w:rsidRPr="007F6CF5" w:rsidRDefault="002B20B1" w:rsidP="002B20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16.2 Proyectos y Programas en materia de Desarrollo Democrático, Educación Cívica y Participación Ciudadana.  </w:t>
            </w:r>
          </w:p>
        </w:tc>
        <w:tc>
          <w:tcPr>
            <w:tcW w:w="4394" w:type="dxa"/>
            <w:vAlign w:val="center"/>
          </w:tcPr>
          <w:p w:rsidR="002B20B1" w:rsidRPr="007F6CF5" w:rsidRDefault="002B20B1" w:rsidP="007B35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Soporte de las verificaciones realizadas a C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apacitadores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 xml:space="preserve">sistentes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en campo y en gabinete correspondientes a la primera y segunda etapa de capacitación electoral del P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>roces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29369D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-2014-2015</w:t>
            </w:r>
            <w:r w:rsidR="00550AE2" w:rsidRPr="007F6CF5">
              <w:rPr>
                <w:rFonts w:ascii="Arial" w:hAnsi="Arial" w:cs="Arial"/>
                <w:sz w:val="20"/>
                <w:szCs w:val="20"/>
                <w:lang w:val="es-MX"/>
              </w:rPr>
              <w:t>. Oficios de gestión para la difusión y promoción del voto en el P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="00550AE2"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="00550AE2" w:rsidRPr="007F6CF5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="00550AE2" w:rsidRPr="007F6CF5">
              <w:rPr>
                <w:rFonts w:ascii="Arial" w:hAnsi="Arial" w:cs="Arial"/>
                <w:sz w:val="20"/>
                <w:szCs w:val="20"/>
                <w:lang w:val="es-MX"/>
              </w:rPr>
              <w:t>-2014-2015.</w:t>
            </w:r>
          </w:p>
        </w:tc>
        <w:tc>
          <w:tcPr>
            <w:tcW w:w="2410" w:type="dxa"/>
            <w:vAlign w:val="center"/>
          </w:tcPr>
          <w:p w:rsidR="002B20B1" w:rsidRPr="007F6CF5" w:rsidRDefault="002B20B1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B20B1" w:rsidRPr="007F6CF5" w:rsidRDefault="00550AE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2B20B1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DC305A"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2B20B1" w:rsidRPr="007F6CF5" w:rsidRDefault="002B20B1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1.</w:t>
            </w:r>
          </w:p>
        </w:tc>
      </w:tr>
      <w:tr w:rsidR="00E8698D" w:rsidRPr="007F6CF5" w:rsidTr="003D32A8">
        <w:trPr>
          <w:trHeight w:val="78"/>
        </w:trPr>
        <w:tc>
          <w:tcPr>
            <w:tcW w:w="2802" w:type="dxa"/>
          </w:tcPr>
          <w:p w:rsidR="00E8698D" w:rsidRPr="007F6CF5" w:rsidRDefault="00111AB2" w:rsidP="00BD2B5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16.4 </w:t>
            </w:r>
            <w:r w:rsidR="00BD2B51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Vinculación con Institutos Electorales </w:t>
            </w:r>
            <w:r w:rsidR="00BD2B51" w:rsidRPr="007F6CF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Estatales.</w:t>
            </w:r>
          </w:p>
        </w:tc>
        <w:tc>
          <w:tcPr>
            <w:tcW w:w="4394" w:type="dxa"/>
          </w:tcPr>
          <w:p w:rsidR="00E8698D" w:rsidRPr="007F6CF5" w:rsidRDefault="00111AB2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Oficios soportes de la difusión de la Convocatoria de los O</w:t>
            </w:r>
            <w:r w:rsidR="00F444BE">
              <w:rPr>
                <w:rFonts w:ascii="Arial" w:hAnsi="Arial" w:cs="Arial"/>
                <w:sz w:val="20"/>
                <w:szCs w:val="20"/>
                <w:lang w:val="es-MX"/>
              </w:rPr>
              <w:t xml:space="preserve">rganismos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F444BE">
              <w:rPr>
                <w:rFonts w:ascii="Arial" w:hAnsi="Arial" w:cs="Arial"/>
                <w:sz w:val="20"/>
                <w:szCs w:val="20"/>
                <w:lang w:val="es-MX"/>
              </w:rPr>
              <w:t xml:space="preserve">úblicos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</w:t>
            </w:r>
            <w:r w:rsidR="00F444BE">
              <w:rPr>
                <w:rFonts w:ascii="Arial" w:hAnsi="Arial" w:cs="Arial"/>
                <w:sz w:val="20"/>
                <w:szCs w:val="20"/>
                <w:lang w:val="es-MX"/>
              </w:rPr>
              <w:t xml:space="preserve">ocales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444BE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  <w:r w:rsidR="00550AE2"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7B3574" w:rsidRDefault="007B3574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698D" w:rsidRPr="007F6CF5" w:rsidRDefault="00111AB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BD2B51" w:rsidRPr="007F6CF5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7B3574" w:rsidRDefault="007B3574" w:rsidP="002B20B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698D" w:rsidRPr="007F6CF5" w:rsidRDefault="00BD2B51" w:rsidP="002B20B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111AB2" w:rsidRPr="007F6CF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E8698D" w:rsidRPr="007F6CF5" w:rsidRDefault="00BD2B51" w:rsidP="00BD2B5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Trámite, Anaquel 1, Nivel 1, Caja 1 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y </w:t>
            </w:r>
            <w:r w:rsidR="00111AB2"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 gaveta 1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30164" w:rsidRPr="007F6CF5" w:rsidTr="003D32A8">
        <w:trPr>
          <w:trHeight w:val="78"/>
        </w:trPr>
        <w:tc>
          <w:tcPr>
            <w:tcW w:w="2802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CA332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16.7 </w:t>
            </w:r>
            <w:r w:rsidR="00CA3320" w:rsidRPr="007F6CF5">
              <w:rPr>
                <w:rFonts w:ascii="Arial" w:hAnsi="Arial" w:cs="Arial"/>
                <w:sz w:val="20"/>
                <w:szCs w:val="20"/>
                <w:lang w:val="es-MX"/>
              </w:rPr>
              <w:t>Campus Virtual.</w:t>
            </w:r>
          </w:p>
          <w:p w:rsidR="00CA3320" w:rsidRPr="007F6CF5" w:rsidRDefault="00CA3320" w:rsidP="00CA332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Oficios, circulares acuses que indican la participación en cursos, talleres y encuestas a través del Campus Virtual y documentos soporte. Contiene copias</w:t>
            </w:r>
          </w:p>
        </w:tc>
        <w:tc>
          <w:tcPr>
            <w:tcW w:w="2410" w:type="dxa"/>
          </w:tcPr>
          <w:p w:rsidR="00730164" w:rsidRPr="007F6CF5" w:rsidRDefault="00730164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30164" w:rsidRPr="007F6CF5" w:rsidRDefault="00730164" w:rsidP="002B20B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2B20B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A14CAF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1, Caja 1.</w:t>
            </w:r>
          </w:p>
        </w:tc>
      </w:tr>
    </w:tbl>
    <w:p w:rsidR="00B61A4F" w:rsidRPr="007F6CF5" w:rsidRDefault="00B61A4F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30164" w:rsidRPr="007F6CF5" w:rsidTr="003D32A8">
        <w:tc>
          <w:tcPr>
            <w:tcW w:w="14283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730164" w:rsidRPr="007F6CF5" w:rsidRDefault="00730164" w:rsidP="0073016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30164" w:rsidRPr="007F6CF5" w:rsidTr="003D32A8">
        <w:trPr>
          <w:trHeight w:val="366"/>
        </w:trPr>
        <w:tc>
          <w:tcPr>
            <w:tcW w:w="2802" w:type="dxa"/>
            <w:vAlign w:val="center"/>
          </w:tcPr>
          <w:p w:rsidR="00730164" w:rsidRPr="007F6CF5" w:rsidRDefault="00730164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30164" w:rsidRPr="007F6CF5" w:rsidRDefault="00730164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30164" w:rsidRPr="007F6CF5" w:rsidRDefault="00730164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30164" w:rsidRPr="007F6CF5" w:rsidRDefault="00730164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30164" w:rsidRPr="007F6CF5" w:rsidRDefault="00730164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30164" w:rsidRPr="007F6CF5" w:rsidTr="003D32A8">
        <w:trPr>
          <w:trHeight w:val="78"/>
        </w:trPr>
        <w:tc>
          <w:tcPr>
            <w:tcW w:w="2802" w:type="dxa"/>
          </w:tcPr>
          <w:p w:rsidR="00730164" w:rsidRPr="007F6CF5" w:rsidRDefault="00730164" w:rsidP="0073016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CA332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17.1 </w:t>
            </w:r>
            <w:r w:rsidR="00CA3320" w:rsidRPr="007F6CF5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servicio Profesional Electoral.</w:t>
            </w:r>
          </w:p>
        </w:tc>
        <w:tc>
          <w:tcPr>
            <w:tcW w:w="4394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Oficios, circulares y formatos relacionados con el Servicio Profesional Electoral. Contiene copias.</w:t>
            </w:r>
          </w:p>
        </w:tc>
        <w:tc>
          <w:tcPr>
            <w:tcW w:w="2410" w:type="dxa"/>
          </w:tcPr>
          <w:p w:rsidR="00730164" w:rsidRPr="007F6CF5" w:rsidRDefault="00730164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B70B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081CFB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1, Caja 1</w:t>
            </w:r>
            <w:r w:rsidR="00847B91" w:rsidRPr="007F6C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081CFB" w:rsidRPr="007F6CF5" w:rsidTr="003D32A8">
        <w:trPr>
          <w:trHeight w:val="78"/>
        </w:trPr>
        <w:tc>
          <w:tcPr>
            <w:tcW w:w="2802" w:type="dxa"/>
          </w:tcPr>
          <w:p w:rsidR="00081CFB" w:rsidRPr="007F6CF5" w:rsidRDefault="00081CFB" w:rsidP="00CA332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17.6 </w:t>
            </w:r>
            <w:r w:rsidR="00CA3320" w:rsidRPr="007F6CF5">
              <w:rPr>
                <w:rFonts w:ascii="Arial" w:hAnsi="Arial" w:cs="Arial"/>
                <w:sz w:val="20"/>
                <w:szCs w:val="20"/>
                <w:lang w:val="es-MX"/>
              </w:rPr>
              <w:t>Formación Continua y Desarrollo del Personal del Servicio Profesional.</w:t>
            </w:r>
          </w:p>
        </w:tc>
        <w:tc>
          <w:tcPr>
            <w:tcW w:w="4394" w:type="dxa"/>
          </w:tcPr>
          <w:p w:rsidR="00081CFB" w:rsidRPr="007F6CF5" w:rsidRDefault="00081CFB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Soporte documental de actividades de Actualización Permanente de los miembros del Servicio Profesional.</w:t>
            </w:r>
          </w:p>
        </w:tc>
        <w:tc>
          <w:tcPr>
            <w:tcW w:w="2410" w:type="dxa"/>
          </w:tcPr>
          <w:p w:rsidR="00081CFB" w:rsidRPr="007F6CF5" w:rsidRDefault="00081CFB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81CFB" w:rsidRPr="007F6CF5" w:rsidRDefault="00081CFB" w:rsidP="00B70B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81CFB" w:rsidRPr="007F6CF5" w:rsidRDefault="00081CFB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</w:t>
            </w:r>
            <w:r w:rsidR="00847B91" w:rsidRPr="007F6CF5">
              <w:rPr>
                <w:rFonts w:ascii="Arial" w:hAnsi="Arial" w:cs="Arial"/>
                <w:sz w:val="20"/>
                <w:szCs w:val="20"/>
                <w:lang w:val="es-MX"/>
              </w:rPr>
              <w:t>e la Vocalía Ejecutiva, gaveta 1.</w:t>
            </w:r>
          </w:p>
        </w:tc>
      </w:tr>
      <w:tr w:rsidR="00730164" w:rsidRPr="007F6CF5" w:rsidTr="003D32A8">
        <w:trPr>
          <w:trHeight w:val="78"/>
        </w:trPr>
        <w:tc>
          <w:tcPr>
            <w:tcW w:w="2802" w:type="dxa"/>
          </w:tcPr>
          <w:p w:rsidR="00730164" w:rsidRPr="007F6CF5" w:rsidRDefault="00730164" w:rsidP="003D3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6CF5">
              <w:rPr>
                <w:rFonts w:ascii="Arial" w:hAnsi="Arial" w:cs="Arial"/>
                <w:sz w:val="20"/>
                <w:szCs w:val="20"/>
              </w:rPr>
              <w:t>17.9 Evaluación del Desempeño de Personal de</w:t>
            </w:r>
            <w:r w:rsidR="00317BC7" w:rsidRPr="007F6CF5">
              <w:rPr>
                <w:rFonts w:ascii="Arial" w:hAnsi="Arial" w:cs="Arial"/>
                <w:sz w:val="20"/>
                <w:szCs w:val="20"/>
              </w:rPr>
              <w:t xml:space="preserve"> Servicio.</w:t>
            </w:r>
          </w:p>
        </w:tc>
        <w:tc>
          <w:tcPr>
            <w:tcW w:w="4394" w:type="dxa"/>
          </w:tcPr>
          <w:p w:rsidR="00435334" w:rsidRPr="007F6CF5" w:rsidRDefault="00730164" w:rsidP="007B35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Oficios, circulares y acuses del personal administrativo que realizó la evaluación del desempeño 2013 al personal del Servicio Profesional. Contiene originales y copias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>. Acuses de la aplicación de la Evaluación Anual de desempeño a los M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 xml:space="preserve">iembros del 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 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 xml:space="preserve">rofesional 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2014 emitidos por el </w:t>
            </w:r>
            <w:r w:rsidR="007B35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>istema Integral de Información de los Miembros del Servicio Profesional Electoral (SIISPE).</w:t>
            </w:r>
          </w:p>
        </w:tc>
        <w:tc>
          <w:tcPr>
            <w:tcW w:w="2410" w:type="dxa"/>
          </w:tcPr>
          <w:p w:rsidR="007B3574" w:rsidRDefault="007B3574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730164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7B3574" w:rsidRDefault="007B3574" w:rsidP="00B70B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0164" w:rsidRPr="007F6CF5" w:rsidRDefault="00317BC7" w:rsidP="00B70B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730164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CA3320" w:rsidRPr="007F6C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730164" w:rsidRPr="007F6CF5" w:rsidRDefault="00847B91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1, Caja 1</w:t>
            </w:r>
            <w:r w:rsidR="00317BC7" w:rsidRPr="007F6CF5">
              <w:rPr>
                <w:rFonts w:ascii="Arial" w:hAnsi="Arial" w:cs="Arial"/>
                <w:sz w:val="20"/>
                <w:szCs w:val="20"/>
                <w:lang w:val="es-MX"/>
              </w:rPr>
              <w:t xml:space="preserve"> y Archivero de la Vocalía Ejecutiva, gaveta 1.</w:t>
            </w:r>
          </w:p>
        </w:tc>
      </w:tr>
      <w:tr w:rsidR="00847B91" w:rsidRPr="00711182" w:rsidTr="003D32A8">
        <w:trPr>
          <w:trHeight w:val="78"/>
        </w:trPr>
        <w:tc>
          <w:tcPr>
            <w:tcW w:w="2802" w:type="dxa"/>
          </w:tcPr>
          <w:p w:rsidR="00847B91" w:rsidRPr="007F6CF5" w:rsidRDefault="00847B91" w:rsidP="003D3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6CF5">
              <w:rPr>
                <w:rFonts w:ascii="Arial" w:hAnsi="Arial" w:cs="Arial"/>
                <w:sz w:val="20"/>
                <w:szCs w:val="20"/>
              </w:rPr>
              <w:t>17.1</w:t>
            </w:r>
            <w:r w:rsidR="00CA3320" w:rsidRPr="007F6CF5">
              <w:rPr>
                <w:rFonts w:ascii="Arial" w:hAnsi="Arial" w:cs="Arial"/>
                <w:sz w:val="20"/>
                <w:szCs w:val="20"/>
              </w:rPr>
              <w:t>0 Indicadores del Desempeño de Miembros del S</w:t>
            </w:r>
            <w:r w:rsidRPr="007F6CF5">
              <w:rPr>
                <w:rFonts w:ascii="Arial" w:hAnsi="Arial" w:cs="Arial"/>
                <w:sz w:val="20"/>
                <w:szCs w:val="20"/>
              </w:rPr>
              <w:t>ervicio.</w:t>
            </w:r>
          </w:p>
        </w:tc>
        <w:tc>
          <w:tcPr>
            <w:tcW w:w="4394" w:type="dxa"/>
          </w:tcPr>
          <w:p w:rsidR="00847B91" w:rsidRPr="007F6CF5" w:rsidRDefault="00847B91" w:rsidP="00847B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Oficios, circulares y soportes documentales de las actividades para el cumplimiento de las metas 2015 de Vocal Ejecutivo.</w:t>
            </w:r>
          </w:p>
        </w:tc>
        <w:tc>
          <w:tcPr>
            <w:tcW w:w="2410" w:type="dxa"/>
          </w:tcPr>
          <w:p w:rsidR="00847B91" w:rsidRPr="007F6CF5" w:rsidRDefault="00847B91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47B91" w:rsidRPr="007F6CF5" w:rsidRDefault="00847B91" w:rsidP="00B70B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847B91" w:rsidRPr="00D353D5" w:rsidRDefault="00847B91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F6CF5">
              <w:rPr>
                <w:rFonts w:ascii="Arial" w:hAnsi="Arial" w:cs="Arial"/>
                <w:sz w:val="20"/>
                <w:szCs w:val="20"/>
                <w:lang w:val="es-MX"/>
              </w:rPr>
              <w:t>Archivero de la Vocalía Ejecutiva, gaveta 1.</w:t>
            </w:r>
          </w:p>
        </w:tc>
      </w:tr>
    </w:tbl>
    <w:p w:rsidR="00B61A4F" w:rsidRPr="00730164" w:rsidRDefault="00B61A4F" w:rsidP="00711182">
      <w:pPr>
        <w:jc w:val="both"/>
        <w:rPr>
          <w:rFonts w:ascii="Arial" w:hAnsi="Arial" w:cs="Arial"/>
          <w:b/>
          <w:sz w:val="20"/>
          <w:szCs w:val="20"/>
        </w:rPr>
      </w:pPr>
    </w:p>
    <w:p w:rsidR="00730164" w:rsidRDefault="00730164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D32A8" w:rsidRDefault="003D32A8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D32A8" w:rsidRPr="00711182" w:rsidRDefault="003D32A8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711182" w:rsidTr="003D32A8">
        <w:tc>
          <w:tcPr>
            <w:tcW w:w="4928" w:type="dxa"/>
          </w:tcPr>
          <w:p w:rsidR="00711182" w:rsidRPr="00711182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ED0D22" w:rsidRDefault="00ED0D2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D0D22" w:rsidRDefault="00ED0D2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11182" w:rsidRDefault="00EA2247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952A8C">
              <w:rPr>
                <w:rFonts w:ascii="Arial" w:hAnsi="Arial" w:cs="Arial"/>
                <w:sz w:val="20"/>
                <w:szCs w:val="20"/>
                <w:lang w:val="es-MX"/>
              </w:rPr>
              <w:t>lejandra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B717D">
              <w:rPr>
                <w:rFonts w:ascii="Arial" w:hAnsi="Arial" w:cs="Arial"/>
                <w:sz w:val="20"/>
                <w:szCs w:val="20"/>
                <w:lang w:val="es-MX"/>
              </w:rPr>
              <w:t>Paola Guevara Gutiérrez</w:t>
            </w:r>
          </w:p>
          <w:p w:rsidR="00711182" w:rsidRPr="00711182" w:rsidRDefault="009B717D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 de Vocalía Ejecutiva Distrital</w:t>
            </w:r>
          </w:p>
        </w:tc>
        <w:tc>
          <w:tcPr>
            <w:tcW w:w="4252" w:type="dxa"/>
          </w:tcPr>
          <w:p w:rsidR="00711182" w:rsidRPr="00711182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ED0D22" w:rsidRDefault="00ED0D2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D0D22" w:rsidRDefault="00ED0D2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B717D" w:rsidRDefault="00952A8C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Maestro </w:t>
            </w:r>
            <w:r w:rsidR="009B717D">
              <w:rPr>
                <w:rFonts w:ascii="Arial" w:hAnsi="Arial" w:cs="Arial"/>
                <w:sz w:val="20"/>
                <w:szCs w:val="20"/>
                <w:lang w:val="es-MX"/>
              </w:rPr>
              <w:t>César Alberto González Olguín</w:t>
            </w:r>
          </w:p>
          <w:p w:rsidR="00711182" w:rsidRPr="00711182" w:rsidRDefault="009B717D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  <w:r w:rsidR="00711182"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711182" w:rsidRPr="00711182" w:rsidRDefault="00711182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Vo.bo</w:t>
            </w:r>
          </w:p>
          <w:p w:rsidR="00ED0D22" w:rsidRDefault="00ED0D2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D0D22" w:rsidRDefault="00ED0D2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B717D" w:rsidRDefault="00952A8C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Licenciado </w:t>
            </w:r>
            <w:r w:rsidR="009B717D">
              <w:rPr>
                <w:rFonts w:ascii="Arial" w:hAnsi="Arial" w:cs="Arial"/>
                <w:sz w:val="20"/>
                <w:szCs w:val="20"/>
                <w:lang w:val="es-MX"/>
              </w:rPr>
              <w:t>Rogelio David Aguilera Ramírez</w:t>
            </w:r>
          </w:p>
          <w:p w:rsidR="00711182" w:rsidRPr="00711182" w:rsidRDefault="00AD2A59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 Secretario</w:t>
            </w:r>
          </w:p>
          <w:p w:rsidR="00711182" w:rsidRPr="00711182" w:rsidRDefault="00711182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711182" w:rsidRDefault="00711182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11182" w:rsidRDefault="00711182" w:rsidP="003D32A8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E1F58" w:rsidRDefault="00DE1F5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 w:rsidP="003D32A8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 ARCHIVO 201</w:t>
      </w:r>
      <w:r>
        <w:rPr>
          <w:rFonts w:ascii="Arial" w:hAnsi="Arial" w:cs="Arial"/>
          <w:b/>
          <w:lang w:val="es-MX"/>
        </w:rPr>
        <w:t>5</w:t>
      </w:r>
    </w:p>
    <w:p w:rsidR="003D32A8" w:rsidRPr="00EB1275" w:rsidRDefault="003D32A8" w:rsidP="003D32A8">
      <w:pPr>
        <w:jc w:val="center"/>
        <w:rPr>
          <w:rFonts w:ascii="Arial" w:hAnsi="Arial" w:cs="Arial"/>
          <w:b/>
          <w:lang w:val="es-MX"/>
        </w:rPr>
      </w:pPr>
    </w:p>
    <w:p w:rsidR="003D32A8" w:rsidRDefault="003D32A8" w:rsidP="003D32A8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>: 13 de noviembre de 2015</w:t>
      </w:r>
    </w:p>
    <w:p w:rsidR="003D32A8" w:rsidRPr="00711182" w:rsidRDefault="003D32A8" w:rsidP="003D32A8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805A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23 J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unta Distrital Ejecutiva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en el D</w:t>
            </w:r>
            <w:r w:rsidR="003805A2">
              <w:rPr>
                <w:rFonts w:ascii="Arial" w:hAnsi="Arial" w:cs="Arial"/>
                <w:sz w:val="20"/>
                <w:szCs w:val="20"/>
                <w:lang w:val="es-MX"/>
              </w:rPr>
              <w:t xml:space="preserve">istrito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3805A2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805A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3805A2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Rogelio David Aguilera Ramírez</w:t>
            </w:r>
            <w:r w:rsidR="007F53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Secretario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293D4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Cerrada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Aponecas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38 Col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 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Caracol, Delegación Coyoacán, Distrito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C.P. 04739 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55 51 71 84 43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6" w:history="1">
              <w:r w:rsidRPr="00951FD4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rogelio.aguilera@ine.mx</w:t>
              </w:r>
            </w:hyperlink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D32A8" w:rsidRPr="00711182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Secretariado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2 Asuntos Jurídicos</w:t>
            </w:r>
          </w:p>
        </w:tc>
      </w:tr>
    </w:tbl>
    <w:p w:rsidR="003D32A8" w:rsidRPr="00711182" w:rsidRDefault="003D32A8" w:rsidP="003D32A8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  <w:lang w:val="es-MX"/>
              </w:rPr>
              <w:t>2.11 Interposición de Recursos Administrativos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Oficios, notificaciones, actas circunstanciadas y demás documentos que se generaron en cumplimiento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os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oficio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JLE-DF/00861/2014,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INE/DEPPP/DPPF/0372/2014, </w:t>
            </w:r>
            <w:r w:rsidRPr="00941B6B">
              <w:rPr>
                <w:rFonts w:ascii="Arial" w:hAnsi="Arial" w:cs="Arial"/>
                <w:sz w:val="20"/>
                <w:szCs w:val="20"/>
                <w:lang w:val="es-MX"/>
              </w:rPr>
              <w:t>INE/SCG/1768/2014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expedientes del 2015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referente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 las diligencias realizadas a ag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rupaciones políticas nacionales y partidos políticos;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Contiene originales y copias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 Archive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  <w:r w:rsidRPr="00C848B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056DA">
              <w:rPr>
                <w:rFonts w:ascii="Arial" w:hAnsi="Arial" w:cs="Arial"/>
                <w:sz w:val="20"/>
                <w:szCs w:val="20"/>
                <w:lang w:val="es-MX"/>
              </w:rPr>
              <w:t>Oficios, notificaciones,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056DA">
              <w:rPr>
                <w:rFonts w:ascii="Arial" w:hAnsi="Arial" w:cs="Arial"/>
                <w:sz w:val="20"/>
                <w:szCs w:val="20"/>
                <w:lang w:val="es-MX"/>
              </w:rPr>
              <w:t xml:space="preserve">resoluciones del tribunal, actas circunstanciadas y demás documentos generados por los Juicios de </w:t>
            </w:r>
            <w:r w:rsidRPr="005056D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Inconformidad, Juicios para la Protección de los Derechos del Ciuda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dano interpuestos por los candidat</w:t>
            </w:r>
            <w:r w:rsidRPr="005056DA">
              <w:rPr>
                <w:rFonts w:ascii="Arial" w:hAnsi="Arial" w:cs="Arial"/>
                <w:sz w:val="20"/>
                <w:szCs w:val="20"/>
                <w:lang w:val="es-MX"/>
              </w:rPr>
              <w:t>os de la elección interna de Partido de la Revolución Democrática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en 2014 y de expedientes de 2015</w:t>
            </w:r>
            <w:r w:rsidRPr="005056DA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Contiene originales y copias</w:t>
            </w:r>
            <w:r w:rsidR="007F53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4 Recursos Humanos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 Programas y Proyectos en materia de Recursos Humanos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Oficios, circulares y formatos de la entrega a la Junta Local de documentación de altas y bajas del personal y de actividades relacionadas con el personal de esta Junta. Contiene copias</w:t>
            </w:r>
            <w:r w:rsidR="007F53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4.5 Nóminas de Pago de Personal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Oficios, circulares y nóminas firmadas por el personal de plaza presupuestal y honorarios. Contiene copias</w:t>
            </w:r>
            <w:r w:rsidR="007F53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883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Actas de nacimiento, comprobantes de estudio y de domicilio, R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>ontribuyentes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, C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 xml:space="preserve">edula Única de 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>oblacional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urriculum</w:t>
            </w:r>
            <w:proofErr w:type="spellEnd"/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itae, solicitudes de empleo, declaratorias y oficios de entrega de la convocatoria realizada para el puesto de auxiliar jurídico. Contiene originales y copias.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4.8 Control de Asistencia (vacaciones, descansos y licencias, incapacidades, etc.)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Oficios y formatos de la entrega mensual del reporte de asistencia del personal administrativo.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4.11 Estímulos y Recompensas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07F91">
              <w:rPr>
                <w:rFonts w:ascii="Arial" w:hAnsi="Arial" w:cs="Arial"/>
                <w:sz w:val="20"/>
                <w:szCs w:val="20"/>
                <w:lang w:val="es-MX"/>
              </w:rPr>
              <w:t>Oficios, circulares y formatos de la Evaluación del Desempeño 2013 realizada al personal administrativo.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4.16 Control de Prestaciones en Materia Económica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(FONAC, Sistema de Ahorro para el Retiro, Seguros, etc.)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Oficios, circulares y formatos de las solicitudes que se realizan de las dife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 xml:space="preserve">ntes prestaciones. 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4.21 Programas y Servicios Sociales, Culturales, de Seguridad e Higiene en el Trabajo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Oficios y formatos elaborados y entregados en las oficinas del I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de 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 xml:space="preserve">eguridad y 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ervicios 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 xml:space="preserve">ociales de los 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 xml:space="preserve">rabajadores del 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83A6F">
              <w:rPr>
                <w:rFonts w:ascii="Arial" w:hAnsi="Arial" w:cs="Arial"/>
                <w:sz w:val="20"/>
                <w:szCs w:val="20"/>
                <w:lang w:val="es-MX"/>
              </w:rPr>
              <w:t>stado</w:t>
            </w: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 xml:space="preserve"> y junta local trimestralmente para cumplir con la Comisión Mixta de Seguridad e Higiene en el Trabajo y accidentes en el trabajo.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4.23 Servicio Social de Áreas Administrativas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D53F3A" w:rsidRDefault="003D32A8" w:rsidP="00320C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Acuse de oficio y copia de documentación del C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iudadano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José Antonio Blando Corona, quién realiza su servicio social en la Vocalía del Registro Federal de Electores.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A15FFD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4.26 Expedición de Constancias y Credenciales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Acuses de oficios entregados a la junta local para la elaboración de carnet tipo piel y de la entrega de credenciales al personal con el nuevo nombre.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4.28 Registro y Control de Contratos por Honorarios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53F3A">
              <w:rPr>
                <w:rFonts w:ascii="Arial" w:hAnsi="Arial" w:cs="Arial"/>
                <w:sz w:val="20"/>
                <w:szCs w:val="20"/>
                <w:lang w:val="es-MX"/>
              </w:rPr>
              <w:t>Oficios y copias de los contratos del personal de honorarios adscritos a la Junta Distrital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5 Recursos Financieros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 Programas y Proyectos sobre Recursos Financieros y Contabilidad Gubernamental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>Acuse de recibo del oficio mediante el cual se entregó el reporte ejecutivo y calendarizado del anteproyecto presupuestal para el ejercicio 2015.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5.16 Ampliación de Presupuesto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EC4629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Acuses de oficios y formatos enviados para solicitar autorización de más presupuesto.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A15FFD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5.17 Registro y Control de Pólizas de Egresos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ó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>lizas, oficios, facturas, reportes del S</w:t>
            </w:r>
            <w:r w:rsidR="00A907F4">
              <w:rPr>
                <w:rFonts w:ascii="Arial" w:hAnsi="Arial" w:cs="Arial"/>
                <w:sz w:val="20"/>
                <w:szCs w:val="20"/>
                <w:lang w:val="es-MX"/>
              </w:rPr>
              <w:t xml:space="preserve">istema 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</w:t>
            </w:r>
            <w:r w:rsidR="00A907F4">
              <w:rPr>
                <w:rFonts w:ascii="Arial" w:hAnsi="Arial" w:cs="Arial"/>
                <w:sz w:val="20"/>
                <w:szCs w:val="20"/>
                <w:lang w:val="es-MX"/>
              </w:rPr>
              <w:t xml:space="preserve">ntegral de 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A907F4">
              <w:rPr>
                <w:rFonts w:ascii="Arial" w:hAnsi="Arial" w:cs="Arial"/>
                <w:sz w:val="20"/>
                <w:szCs w:val="20"/>
                <w:lang w:val="es-MX"/>
              </w:rPr>
              <w:t xml:space="preserve">dministración de 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A907F4">
              <w:rPr>
                <w:rFonts w:ascii="Arial" w:hAnsi="Arial" w:cs="Arial"/>
                <w:sz w:val="20"/>
                <w:szCs w:val="20"/>
                <w:lang w:val="es-MX"/>
              </w:rPr>
              <w:t>ecursos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>, conciliaciones y auxiliares de banco de la entrega de la carpeta presupuestal y contable, correspondientes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2014 y de 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os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 xml:space="preserve"> mes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enero a septiembre de 2015. Así como los recibos de la elección interna del P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 w:rsidRPr="00EC4629">
              <w:rPr>
                <w:rFonts w:ascii="Arial" w:hAnsi="Arial" w:cs="Arial"/>
                <w:sz w:val="20"/>
                <w:szCs w:val="20"/>
                <w:lang w:val="es-MX"/>
              </w:rPr>
              <w:t>. Contiene originales y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21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lastRenderedPageBreak/>
              <w:t>Archiv</w:t>
            </w:r>
            <w:r>
              <w:rPr>
                <w:rFonts w:ascii="Arial" w:hAnsi="Arial" w:cs="Arial"/>
                <w:sz w:val="20"/>
                <w:szCs w:val="20"/>
              </w:rPr>
              <w:t xml:space="preserve">o de Trámite,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Anaquel 1,  Niveles 1 y 2</w:t>
            </w:r>
            <w:r w:rsidRPr="00C848B3">
              <w:rPr>
                <w:rFonts w:ascii="Arial" w:hAnsi="Arial" w:cs="Arial"/>
                <w:sz w:val="20"/>
                <w:szCs w:val="20"/>
              </w:rPr>
              <w:t>, Caja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y 2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naquel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de la Vocalía del Secretariado,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entrepaño 4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5.23 Conciliaciones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817E2">
              <w:rPr>
                <w:rFonts w:ascii="Arial" w:hAnsi="Arial" w:cs="Arial"/>
                <w:sz w:val="20"/>
                <w:szCs w:val="20"/>
                <w:lang w:val="es-MX"/>
              </w:rPr>
              <w:t>Oficios con los cuales se solicita el retiro de recursos no ejercidos o bonificaciones.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5.24 Estados Financieros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817E2">
              <w:rPr>
                <w:rFonts w:ascii="Arial" w:hAnsi="Arial" w:cs="Arial"/>
                <w:sz w:val="20"/>
                <w:szCs w:val="20"/>
                <w:lang w:val="es-MX"/>
              </w:rPr>
              <w:t>Copias de oficios y formatos mediante los cuales se realizaron diferentes tramites en bancos.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5.29 Reintegros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817E2">
              <w:rPr>
                <w:rFonts w:ascii="Arial" w:hAnsi="Arial" w:cs="Arial"/>
                <w:sz w:val="20"/>
                <w:szCs w:val="20"/>
                <w:lang w:val="es-MX"/>
              </w:rPr>
              <w:t>Oficios y formatos de los recursos no ejercidos del presupuesto asignado. Contiene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6.6 Contratos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Oficios y contratos firmados por el arrendamiento de los inmuebles que ocupa la 23 Junta Distrital Ejecutiva y el Módulo de Atención Ciudadana para el ejercicio 2014. Contiene originales y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6.17 Inventario Físico  y Control de Bienes Muebles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2E56CE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formatos de los bienes muebles de la junta distrital y del módulo de atención ciudadana, así como copia de los resguardos del personal.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A15FFD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y Servicios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 xml:space="preserve">Convocatorias, proyectos de acta, requisiciones y actas aprobadas de las sesiones del subcomité de adquisiciones, 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arrendamientos y servicios realizadas en el 2014. Contiene originales y copias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7 Servicios Generales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7.3 Servicios Básicos (energía eléctrica, agua, predial, etc.)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Oficios y formatos de los pagos realizados por lo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servicios de luz y Agua de la Junta Distrital y Módulo de Atención Ciudadana. Contiene originales y copias</w:t>
            </w:r>
            <w:r w:rsidR="00320C4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7.5 Servicios de Seguridad y Vigilancia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Control de las listas de asistencia del personal de vigilancia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 Contiene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7.6 Servicio de Lavandería, Limpieza, Higiene y Fumigación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293D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Oficios y formatos de la entrega de listas de asistencia del personal de limpieza que labora en la J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istrital 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>jecutiva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 xml:space="preserve"> y M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>iudadana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. Contiene originales y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7.13 Control de Parque Vehicular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Copia de oficio y póliza de la cancelación por desincorporación del veh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í</w:t>
            </w: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culo oficial platina placas SWT390. Contiene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7.16 Protección Civil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56CE">
              <w:rPr>
                <w:rFonts w:ascii="Arial" w:hAnsi="Arial" w:cs="Arial"/>
                <w:sz w:val="20"/>
                <w:szCs w:val="20"/>
                <w:lang w:val="es-MX"/>
              </w:rPr>
              <w:t>Circular y oficio mediante los cuales se solicita la implementación de cursos de capacitación en materia de Protección Civil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8 Tecnología y Servicios de la Información</w:t>
            </w:r>
          </w:p>
        </w:tc>
      </w:tr>
    </w:tbl>
    <w:p w:rsidR="003D32A8" w:rsidRPr="00216FC7" w:rsidRDefault="003D32A8" w:rsidP="003D32A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8.17 Administración y Servicios de Archivo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Oficios, circulares y copia de la entrega de los diferentes anexos enviados a la junta local del archivo institucional. Contiene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10 Control y Auditoría de Actividades Públicas</w:t>
            </w:r>
          </w:p>
        </w:tc>
      </w:tr>
    </w:tbl>
    <w:p w:rsidR="003D32A8" w:rsidRPr="00216FC7" w:rsidRDefault="003D32A8" w:rsidP="003D32A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10.3 Auditorías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Oficios y cuadros de la entrega a junta local de lo solicitado por parte de la Contralor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í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a General conforme al oficio CGE/SA/DAODRI/016/2014, relacionado con Contratos y Capitulo 50000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documentación de 2015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. Contiene originales y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10.15 Declaración Patrimonial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Copias de oficios y de las constancias entregadas a los vocales para su declaración patrimonial correspondiente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os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 xml:space="preserve"> ejercicio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 xml:space="preserve"> 2013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2014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10.16</w:t>
            </w:r>
            <w:r w:rsidR="00293D46"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Entrega-Recepción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892DFA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Acuses de oficios y copia de acta de entrega-recepción elaborada para hacer entrega de los bienes y asuntos de la Vocalía del Registro Federal de Electores por parte del Vocal Ejecutivo.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3D32A8" w:rsidRPr="00216FC7" w:rsidRDefault="003D32A8" w:rsidP="003D32A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Acuses de la convocatoria, reportes del sistema de sesiones, proyecto de acta, informe y acta aprobada de la sesión ordinaria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en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a diciembre de 2014 y de enero a octubre de 2015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. Contiene originales y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34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2D5B5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2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Transparencia y Acceso a la Información</w:t>
            </w:r>
          </w:p>
        </w:tc>
      </w:tr>
    </w:tbl>
    <w:p w:rsidR="003D32A8" w:rsidRPr="00216FC7" w:rsidRDefault="003D32A8" w:rsidP="003D32A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12.6 Solicitudes de acceso a la información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Acuses de oficios y documentos relacionados con las solicitudes de información de ciudadanos de INFOMEX-INE y de Juzgados. Contiene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13 Partidos Políticos Nacionales y Agrupaciones Políticas Nacionales, Prerrogativas y Fiscalización</w:t>
            </w:r>
          </w:p>
        </w:tc>
      </w:tr>
    </w:tbl>
    <w:p w:rsidR="003D32A8" w:rsidRPr="00216FC7" w:rsidRDefault="003D32A8" w:rsidP="003D32A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4382"/>
        <w:gridCol w:w="2404"/>
        <w:gridCol w:w="2122"/>
        <w:gridCol w:w="2546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13.3 Notificaciones/Certificaciones de Asambleas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Oficios  y reportes mediante los cuales se informa de la realización de la certificación de la asamblea "Frente Humanista". Contiene originales y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 xml:space="preserve"> 3.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Oficios de entrega de documentación entregada a la Junta Local de 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ordinadores, instruc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tores y asistentes electorales, nóminas y oficios y formatos de los gastos realizados durante la elección interna del Partido de la Revolución Democrática.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 xml:space="preserve"> 3.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13.8 Registro de integrantes y representantes ante los Órganos del Instituto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892DFA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acreditación y sustitución de los representantes de los partidos políticos ante el Consejo Distrital durante el Proceso Electoral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13.28 Comisión de Fiscalización de los Recursos de los Partidos y Agrupaciones Políticas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293D46" w:rsidRDefault="003D32A8" w:rsidP="00293D46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93D46">
              <w:rPr>
                <w:rFonts w:ascii="Arial" w:hAnsi="Arial" w:cs="Arial"/>
                <w:sz w:val="20"/>
                <w:szCs w:val="20"/>
              </w:rPr>
              <w:t>Oficio INE/JLE-DF/00965/2015 donde solicitan se realice la diligencia a la C</w:t>
            </w:r>
            <w:r w:rsidR="00BB723F">
              <w:rPr>
                <w:rFonts w:ascii="Arial" w:hAnsi="Arial" w:cs="Arial"/>
                <w:sz w:val="20"/>
                <w:szCs w:val="20"/>
              </w:rPr>
              <w:t>iudadana</w:t>
            </w:r>
            <w:r w:rsidRPr="00293D46">
              <w:rPr>
                <w:rFonts w:ascii="Arial" w:hAnsi="Arial" w:cs="Arial"/>
                <w:sz w:val="20"/>
                <w:szCs w:val="20"/>
              </w:rPr>
              <w:t xml:space="preserve"> Erika Villegas Torres y con oficio INE/JDE 23-DF/00182/15, con el que se entregó acta circunstanciada.</w:t>
            </w:r>
          </w:p>
          <w:p w:rsidR="003D32A8" w:rsidRPr="00892DFA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14 Registro Federal de Electores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14.7 Juicios para la Protección de los Derechos Político Electorales de los Ciudadanos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Oficios de recepción y entrega del medio de impugnación interpuesto por la Organización Frente Humanista en contra de la 23 Junta Distrital Ejecutiva y oficio de notificación por parte del Tribunal Electoral del Poder Judicial de la Federación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Así como oficios, notificaciones, citatorios y demás documentación generada por las demandas de juicio presentadas durante el proceso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. Contiene originales y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14.17 Coordinación con Juzgados y Procuradurías (Datos Personales)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Copia de oficio expedido en el Juzgado Primero de Distrito en Materia Civil en el Distrito Federal, mediante el cual solicita información acerca de un ciudadano. Contiene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3D32A8" w:rsidRPr="00711182" w:rsidTr="003D32A8">
        <w:tc>
          <w:tcPr>
            <w:tcW w:w="14283" w:type="dxa"/>
            <w:gridSpan w:val="5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5 Proceso Electoral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A42534" w:rsidP="00A425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15.6 Consejo Distrital.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Acuses de convocatorias, reportes del sistema de sesiones, proyectos de acta, actas aprobadas, informes y demás documentación generada en las sesiones de consejo. Contiene originales y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23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15.28 Expedientes del Cómputo Distrital de Elección de Diputados por el Principio de Representación Proporcional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Acuse del oficio con el que se entregó el expediente de Diputados por el Principio de Representación Proporcional a la Junta Local. Contiene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16 Desarrollo Democrático, Educación Cívica y Participación Ciudadana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16.2 Programas y Proyectos en Materia de Desarrollo Democrático, Educación Cívica y Participación Ciudadana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Cuestionarios de evaluación a supervisores y capacitadores asistentes electorales del Proceso Electoral 2014-2015. Contiene originales y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B16B40" w:rsidRDefault="00B16B40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02F93">
              <w:rPr>
                <w:rFonts w:ascii="Arial" w:hAnsi="Arial" w:cs="Arial"/>
                <w:b/>
                <w:sz w:val="20"/>
                <w:szCs w:val="20"/>
                <w:lang w:val="es-MX"/>
              </w:rPr>
              <w:t>17 Servicio Profesional Electoral</w:t>
            </w:r>
          </w:p>
        </w:tc>
      </w:tr>
    </w:tbl>
    <w:p w:rsidR="003D32A8" w:rsidRPr="00711182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17.2 Programas y Proyectos en Materia de Servicio Profesional Electoral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 xml:space="preserve">Circulares, oficios, acuses de recibo, constancias y reconocimientos de los miembros del servicio profesional de esta </w:t>
            </w: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junta. Contiene copias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2DFA">
              <w:rPr>
                <w:rFonts w:ascii="Arial" w:hAnsi="Arial" w:cs="Arial"/>
                <w:sz w:val="20"/>
                <w:szCs w:val="20"/>
                <w:lang w:val="es-MX"/>
              </w:rPr>
              <w:t>Oficio por el que se le informa al personal del servicio de los resultados de la evaluación global del 2012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48B3">
              <w:rPr>
                <w:rFonts w:ascii="Arial" w:hAnsi="Arial" w:cs="Arial"/>
                <w:sz w:val="20"/>
                <w:szCs w:val="20"/>
              </w:rPr>
              <w:t xml:space="preserve">Archivo de Trámite, Anaquel 1,  Nivel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848B3">
              <w:rPr>
                <w:rFonts w:ascii="Arial" w:hAnsi="Arial" w:cs="Arial"/>
                <w:sz w:val="20"/>
                <w:szCs w:val="20"/>
              </w:rPr>
              <w:t xml:space="preserve">, Caja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y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A15FFD">
              <w:rPr>
                <w:rFonts w:ascii="Arial" w:hAnsi="Arial" w:cs="Arial"/>
                <w:sz w:val="20"/>
                <w:szCs w:val="20"/>
                <w:lang w:val="es-MX"/>
              </w:rPr>
              <w:t>de la Vocalía del Secretariado, gaveta 2</w:t>
            </w:r>
            <w:r w:rsidR="009E189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3D32A8" w:rsidRPr="00711182" w:rsidTr="003D32A8">
        <w:tc>
          <w:tcPr>
            <w:tcW w:w="4928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D32A8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María Dolores Chávez Gómez</w:t>
            </w: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952A8C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Rogelio David Aguilera Ramírez</w:t>
            </w: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3D32A8" w:rsidRPr="00711182" w:rsidRDefault="003D32A8" w:rsidP="003D32A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952A8C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Rogelio David Aguilera Ramírez </w:t>
            </w: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D32A8" w:rsidRPr="00711182" w:rsidRDefault="003D32A8" w:rsidP="003D32A8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 w:rsidP="003D32A8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 ARCHIVO 201</w:t>
      </w:r>
      <w:r>
        <w:rPr>
          <w:rFonts w:ascii="Arial" w:hAnsi="Arial" w:cs="Arial"/>
          <w:b/>
          <w:lang w:val="es-MX"/>
        </w:rPr>
        <w:t>5</w:t>
      </w:r>
    </w:p>
    <w:p w:rsidR="003D32A8" w:rsidRPr="00EB1275" w:rsidRDefault="003D32A8" w:rsidP="003D32A8">
      <w:pPr>
        <w:jc w:val="center"/>
        <w:rPr>
          <w:rFonts w:ascii="Arial" w:hAnsi="Arial" w:cs="Arial"/>
          <w:b/>
          <w:lang w:val="es-MX"/>
        </w:rPr>
      </w:pPr>
    </w:p>
    <w:p w:rsidR="003D32A8" w:rsidRDefault="003D32A8" w:rsidP="003D32A8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>: 13 de noviembre de 2014</w:t>
      </w:r>
    </w:p>
    <w:p w:rsidR="003D32A8" w:rsidRPr="00711182" w:rsidRDefault="003D32A8" w:rsidP="003D32A8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23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en el Distrito Federal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B646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Gabino Camacho Molina, Vocal de Organización Electoral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B646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Cerrada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Aponecas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# 38, Col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 Caracol, Delegación Coyoacán, C.P. 04739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(55) 5528 12339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7" w:history="1">
              <w:r w:rsidRPr="00BB4D68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gabino.camacho@ine.mx</w:t>
              </w:r>
            </w:hyperlink>
          </w:p>
        </w:tc>
      </w:tr>
    </w:tbl>
    <w:p w:rsidR="003D32A8" w:rsidRPr="005B2C2F" w:rsidRDefault="003D32A8" w:rsidP="003D32A8">
      <w:pPr>
        <w:jc w:val="both"/>
        <w:rPr>
          <w:rFonts w:ascii="Arial" w:hAnsi="Arial" w:cs="Arial"/>
          <w:sz w:val="20"/>
          <w:szCs w:val="20"/>
        </w:rPr>
      </w:pPr>
    </w:p>
    <w:p w:rsidR="003D32A8" w:rsidRPr="00711182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3D32A8" w:rsidRPr="00711182" w:rsidRDefault="003D32A8" w:rsidP="002961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3D32A8" w:rsidRPr="005B2C2F" w:rsidRDefault="003D32A8" w:rsidP="003D32A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 Recursos Financieros</w:t>
            </w:r>
          </w:p>
        </w:tc>
      </w:tr>
    </w:tbl>
    <w:p w:rsidR="003D32A8" w:rsidRPr="00711182" w:rsidRDefault="003D32A8" w:rsidP="003D32A8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 Programas y Proyectos sobre Recursos Financieros y Contabilidad Gubernamental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914">
              <w:rPr>
                <w:rFonts w:ascii="Arial" w:hAnsi="Arial" w:cs="Arial"/>
                <w:sz w:val="20"/>
                <w:szCs w:val="20"/>
                <w:lang w:val="es-MX"/>
              </w:rPr>
              <w:t>Anteproyecto de presupuesto 2015 en materia de organización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D81914">
              <w:rPr>
                <w:rFonts w:ascii="Arial" w:hAnsi="Arial" w:cs="Arial"/>
                <w:sz w:val="20"/>
                <w:szCs w:val="20"/>
                <w:lang w:val="es-MX"/>
              </w:rPr>
              <w:t xml:space="preserve"> Reembolso de gastos efectuados por la Vocalía de Organización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Recursos ministrados a los proyectos en materia de organización electoral</w:t>
            </w:r>
            <w:r w:rsidRPr="00D81914">
              <w:rPr>
                <w:rFonts w:ascii="Arial" w:hAnsi="Arial" w:cs="Arial"/>
                <w:sz w:val="20"/>
                <w:szCs w:val="20"/>
                <w:lang w:val="es-MX"/>
              </w:rPr>
              <w:t>. Consta de oficios, formatos, reportes y facturas. Consta de originales y copias.</w:t>
            </w:r>
          </w:p>
          <w:p w:rsidR="00B16B40" w:rsidRPr="00D81914" w:rsidRDefault="00B16B40" w:rsidP="003D32A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Trámite, Anaquel 1, Nivel 3.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B16B40" w:rsidRDefault="00B16B40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</w:tbl>
    <w:p w:rsidR="00B16B40" w:rsidRDefault="00B16B40" w:rsidP="003D32A8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p w:rsidR="00B16B40" w:rsidRPr="00C03C1E" w:rsidRDefault="00B16B40" w:rsidP="003D32A8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8.17 Administración y Servicios de Archivo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B16B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Inventario General por expedientes de la Vocalía de Organización Electoral (Transición I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nstituto Federal Electoral-</w:t>
            </w: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nstituto Nacional Electoral</w:t>
            </w: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  <w:r w:rsidR="00B16B4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3D32A8" w:rsidRPr="00C03C1E" w:rsidRDefault="003D32A8" w:rsidP="003D32A8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Convocatorias para las sesiones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ordinarias y extraordinarias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de Junta Distrital. Contiene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convocatorias. Consta de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originales.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Trámite, Anaquel 1, Nivel 3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3D32A8" w:rsidRPr="00C03C1E" w:rsidRDefault="003D32A8" w:rsidP="003D32A8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ctualización de los rasgos relevantes en la Cartografía Digitalizada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Meta Individual 5 Diagnóstico de acondicionamiento de bodega y espacio de custodia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Acondicionamiento de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bodegas distritales y espacios de custodia en la Junta Distrital (Actividad P130207)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Actualización de inventarios de materiales electorales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 reutilizarse (DEOE.PS01.02)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Prueba de llenado de Actas de casilla y cuadernillo para hacer operaciones de escrutinio y cómputo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Validación de información del acceso a casillas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Estimación preliminar de medios de comunicación para la transmisión de datos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desde campo a la sede del Consejo Distrital;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Instrumentos para la asignación de recursos para el Proceso Electoral Federal 2014-2015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P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ropuesta de instalación de oficinas municipales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Actualización Catálogos en materia de Organización Electoral (Meta Indi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idual 3)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Programa de Información Sobre la Elección Interna del 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 (PISEI-PRD)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Destrucción de la documentación de la elección interna del 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Agenda de entrega de paquetes electorales a los presidentes de mesas directivas de casilla 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2014-2015; Verificaciones de campo primera y segunda etapa; Mecanismos de coordinación; Minutas de reuniones de trabajo; Estudios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muestrales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cuestionarios de funcionalidad de materiales electorales.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 Consta de 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ficios, informes, cuestionarios, Minutas, reportes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y formatos.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Contiene originales y copias.</w:t>
            </w:r>
          </w:p>
        </w:tc>
        <w:tc>
          <w:tcPr>
            <w:tcW w:w="2410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de Trámite,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Anaquel 1, Nivel 3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8541A7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41A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15.6 Consejo Distrital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B976F9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Convocatorias para las sesiones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ordinarias y extraordinarias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Consejo Distrital y Acuses de documentos entregados a miembros del 23 Consejo Distrital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 xml:space="preserve">. Contiene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convocatorias y oficios. Consta de </w:t>
            </w:r>
            <w:r w:rsidRPr="004326EB">
              <w:rPr>
                <w:rFonts w:ascii="Arial" w:hAnsi="Arial" w:cs="Arial"/>
                <w:sz w:val="20"/>
                <w:szCs w:val="20"/>
                <w:lang w:val="es-MX"/>
              </w:rPr>
              <w:t>originales.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Pr="00B61A09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8541A7"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Elecciones Locales y Concurrentes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B976F9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Programación y calendarización de integración de paquetes electorales documentación con 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Instituto Electoral del Distrito Federal. Contiene oficios, formatos, reportes e informes.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Electoral, Archivero 1,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15.11 Lugares de Uso Común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326EB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>Solicitud de bastidores y mamparas de uso común a la Delegación para la colocación y fijación de propaganda electoral.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B976F9" w:rsidRDefault="003D32A8" w:rsidP="00B646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>Ubicación e instalación de casillas electorales (Actividad P130803)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>Actividades concernientes a la ubicación de Mesas Receptoras de Votación de la elección interna del 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>Anuencias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Anuencias de Reserva y Declinaciones </w:t>
            </w: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 xml:space="preserve">para la instalación de Mesas Receptoras de Votación del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 xml:space="preserve">Notificaciones a propietarios y/o responsables de inmuebles de las Mesas Receptoras de Votación del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 xml:space="preserve">Recibos de entrega de equipamiento a las Mesas Receptoras de Votación de la elección interna del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Ubicación, cambios, equipamiento, anuencias, rechazos y pruebas de funcionamiento del Sistema de Ubicación de Casillas para el Proceso Electoral Federal 2014-2015; Acuses de documentación entregada a Supervisores Electorales; Encarte; Entrega de Reconocimientos a propietarios donde se ubicación casillas electorales; y lugares de mayor afluencia ciudadana. Consta de oficios, informes, encarte, reportes, anuencias, recibos y formatos.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Tramite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15.17 Asistentes Electorales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B976F9" w:rsidRDefault="003D32A8" w:rsidP="00B646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976F9">
              <w:rPr>
                <w:rFonts w:ascii="Arial" w:hAnsi="Arial" w:cs="Arial"/>
                <w:sz w:val="20"/>
                <w:szCs w:val="20"/>
                <w:lang w:val="es-MX"/>
              </w:rPr>
              <w:t xml:space="preserve">Actividades de Asistencia Electoral de la elección interna del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 w:rsidR="00B646BE" w:rsidRPr="00B976F9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Rutas de recorridos y cambios de Capacitadores Asistentes Electorales durante el P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B646BE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2014-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2015. Consta de oficios, formatos y reportes.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Trámite, Anaquel 1, Nivel 3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15.18 Observadores Electorales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B07DD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de los ciudadanos acreditados como Observadores Electorales. Contiene expedientes. Consta de copias y originales.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B07DD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Acondicionamiento y equipamiento de bodegas y espacios de custodia; y Recepciones de la documentación y materiales electorales para el P</w:t>
            </w:r>
            <w:r w:rsidR="007362E4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7362E4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7362E4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2014-2015. Consta de cuestionarios, reportes y formatos.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15.20 Material Electoral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B07DD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Pruebas de funcionamiento del Sistema de Distribución y Materiales Electorales; y Recepción, resguardo, almacenamiento, conservación y envío de materiales electorales. Consta de oficios, reportes y formatos.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de la Jornada Electoral (SIJE)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B07DD" w:rsidRDefault="003D32A8" w:rsidP="00CB262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Pruebas y simulacros de funcionamiento del Sistema de Información de la Jornada Electoral (SIJE2015); formato utilizados por los C</w:t>
            </w:r>
            <w:r w:rsidR="007362E4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7362E4">
              <w:rPr>
                <w:rFonts w:ascii="Arial" w:hAnsi="Arial" w:cs="Arial"/>
                <w:sz w:val="20"/>
                <w:szCs w:val="20"/>
                <w:lang w:val="es-MX"/>
              </w:rPr>
              <w:t xml:space="preserve">sistentes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7362E4">
              <w:rPr>
                <w:rFonts w:ascii="Arial" w:hAnsi="Arial" w:cs="Arial"/>
                <w:sz w:val="20"/>
                <w:szCs w:val="20"/>
                <w:lang w:val="es-MX"/>
              </w:rPr>
              <w:t>lectorale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 en la Jornada Electoral. Consta de formatos y reportes. Contiene de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15.24 Conteo Rápido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B07DD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Simulacros del Sistema de conteo rápido; y cursos a Supervisores y Capacitadores Electorales. Consta de formatos, oficios y reportes.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15.26 Recepción y Traslado de Paquetes y Expedientes de Casilla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B976F9" w:rsidRDefault="003D32A8" w:rsidP="00282E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>Recibos de entrega de paquetes electorales del O</w:t>
            </w:r>
            <w:r w:rsidR="00282E5E">
              <w:rPr>
                <w:rFonts w:ascii="Arial" w:hAnsi="Arial" w:cs="Arial"/>
                <w:sz w:val="20"/>
                <w:szCs w:val="20"/>
                <w:lang w:val="es-MX"/>
              </w:rPr>
              <w:t xml:space="preserve">perativo de </w:t>
            </w: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282E5E">
              <w:rPr>
                <w:rFonts w:ascii="Arial" w:hAnsi="Arial" w:cs="Arial"/>
                <w:sz w:val="20"/>
                <w:szCs w:val="20"/>
                <w:lang w:val="es-MX"/>
              </w:rPr>
              <w:t>raslado</w:t>
            </w: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 xml:space="preserve"> a la sede de la Junta Distrital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y C</w:t>
            </w:r>
            <w:r w:rsidR="00CB2626">
              <w:rPr>
                <w:rFonts w:ascii="Arial" w:hAnsi="Arial" w:cs="Arial"/>
                <w:sz w:val="20"/>
                <w:szCs w:val="20"/>
                <w:lang w:val="es-MX"/>
              </w:rPr>
              <w:t xml:space="preserve">entro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CB2626">
              <w:rPr>
                <w:rFonts w:ascii="Arial" w:hAnsi="Arial" w:cs="Arial"/>
                <w:sz w:val="20"/>
                <w:szCs w:val="20"/>
                <w:lang w:val="es-MX"/>
              </w:rPr>
              <w:t xml:space="preserve">ecepción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="00CB262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CB2626">
              <w:rPr>
                <w:rFonts w:ascii="Arial" w:hAnsi="Arial" w:cs="Arial"/>
                <w:sz w:val="20"/>
                <w:szCs w:val="20"/>
                <w:lang w:val="es-MX"/>
              </w:rPr>
              <w:t>raslado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para entrega de paquetes; y Dispositivos de Traslado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presidentes de casilla. Consta de oficios, recibos, formatos y reportes.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Trámite, Anaquel 1, Nivel 4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15.36 Almacenamiento de documentación y material electoral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B07DD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Apertura de bodega electoral. Consta de formatos de apertura.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15.38 Voto Electrónico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Default="003D32A8" w:rsidP="00CB262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>Meta Individual 6 Realizar un ejercicio de elección vinculante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y</w:t>
            </w: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 xml:space="preserve"> Difusión del voto electrónico a la comunidad estudiantil de la U</w:t>
            </w:r>
            <w:r w:rsidR="00CB2626">
              <w:rPr>
                <w:rFonts w:ascii="Arial" w:hAnsi="Arial" w:cs="Arial"/>
                <w:sz w:val="20"/>
                <w:szCs w:val="20"/>
                <w:lang w:val="es-MX"/>
              </w:rPr>
              <w:t xml:space="preserve">niversidad </w:t>
            </w: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CB2626">
              <w:rPr>
                <w:rFonts w:ascii="Arial" w:hAnsi="Arial" w:cs="Arial"/>
                <w:sz w:val="20"/>
                <w:szCs w:val="20"/>
                <w:lang w:val="es-MX"/>
              </w:rPr>
              <w:t>atina</w:t>
            </w: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 xml:space="preserve"> (Actividad I130501)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e información del resguardo de las boletas electrónicas. Consta de oficios, formatos y reportes. </w:t>
            </w:r>
            <w:r w:rsidRPr="004B07DD">
              <w:rPr>
                <w:rFonts w:ascii="Arial" w:hAnsi="Arial" w:cs="Arial"/>
                <w:sz w:val="20"/>
                <w:szCs w:val="20"/>
                <w:lang w:val="es-MX"/>
              </w:rPr>
              <w:t>Contiene originales y copias.</w:t>
            </w:r>
          </w:p>
          <w:p w:rsidR="00B16B40" w:rsidRPr="004B07DD" w:rsidRDefault="00B16B40" w:rsidP="00CB262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3C1E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Trámite, Anaquel 1, Nivel 3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711182" w:rsidTr="003D32A8">
        <w:tc>
          <w:tcPr>
            <w:tcW w:w="14283" w:type="dxa"/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17 Servicio Profesional Electoral</w:t>
            </w:r>
          </w:p>
        </w:tc>
      </w:tr>
    </w:tbl>
    <w:p w:rsidR="003D32A8" w:rsidRPr="00C03C1E" w:rsidRDefault="003D32A8" w:rsidP="003D32A8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711182" w:rsidTr="003D32A8">
        <w:tc>
          <w:tcPr>
            <w:tcW w:w="2802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711182" w:rsidTr="003D32A8">
        <w:tc>
          <w:tcPr>
            <w:tcW w:w="2802" w:type="dxa"/>
          </w:tcPr>
          <w:p w:rsidR="003D32A8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17.2 Programas y Proyectos en materia de Servicio Profesional Electoral</w:t>
            </w:r>
            <w:r w:rsidR="00A4253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4B07DD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Meta individual 1 concerniente a observadores electorales; e información remitida por la Dirección Ejecutiva del Servicio Profesional Electoral Nacional. Consta de oficios, formatos y reportes. Contiene originales y copias.</w:t>
            </w:r>
          </w:p>
        </w:tc>
        <w:tc>
          <w:tcPr>
            <w:tcW w:w="2410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D32A8" w:rsidRPr="00C03C1E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Gaveta 1</w:t>
            </w:r>
            <w:r w:rsidR="002B734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</w:rPr>
      </w:pPr>
    </w:p>
    <w:p w:rsidR="003D32A8" w:rsidRDefault="003D32A8" w:rsidP="003D32A8">
      <w:pPr>
        <w:jc w:val="both"/>
        <w:rPr>
          <w:rFonts w:ascii="Arial" w:hAnsi="Arial" w:cs="Arial"/>
          <w:b/>
          <w:sz w:val="20"/>
          <w:szCs w:val="20"/>
        </w:rPr>
      </w:pPr>
    </w:p>
    <w:p w:rsidR="003D32A8" w:rsidRPr="00C03C1E" w:rsidRDefault="003D32A8" w:rsidP="003D32A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3D32A8" w:rsidRPr="00711182" w:rsidTr="003D32A8">
        <w:tc>
          <w:tcPr>
            <w:tcW w:w="4928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Enrique Nava López</w:t>
            </w: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Secretario de Junta Distrital</w:t>
            </w:r>
          </w:p>
        </w:tc>
        <w:tc>
          <w:tcPr>
            <w:tcW w:w="4252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Gabino Camacho Molina</w:t>
            </w: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de Organización Electoral</w:t>
            </w:r>
          </w:p>
        </w:tc>
        <w:tc>
          <w:tcPr>
            <w:tcW w:w="5103" w:type="dxa"/>
          </w:tcPr>
          <w:p w:rsidR="003D32A8" w:rsidRPr="00711182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Rogelio David Aguilera Ramírez</w:t>
            </w:r>
          </w:p>
          <w:p w:rsidR="003D32A8" w:rsidRPr="00711182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D32A8" w:rsidRPr="00711182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711182" w:rsidRDefault="003D32A8" w:rsidP="003D32A8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D32A8" w:rsidRPr="004B07DD" w:rsidRDefault="003D32A8" w:rsidP="003D32A8">
      <w:pPr>
        <w:rPr>
          <w:rFonts w:ascii="Arial" w:hAnsi="Arial" w:cs="Arial"/>
          <w:sz w:val="2"/>
          <w:szCs w:val="2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3D32A8" w:rsidRDefault="003D32A8" w:rsidP="003D32A8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 ARCHIVO 201</w:t>
      </w:r>
      <w:r>
        <w:rPr>
          <w:rFonts w:ascii="Arial" w:hAnsi="Arial" w:cs="Arial"/>
          <w:b/>
          <w:lang w:val="es-MX"/>
        </w:rPr>
        <w:t>5</w:t>
      </w:r>
    </w:p>
    <w:p w:rsidR="003D32A8" w:rsidRPr="00EB1275" w:rsidRDefault="003D32A8" w:rsidP="003D32A8">
      <w:pPr>
        <w:jc w:val="center"/>
        <w:rPr>
          <w:rFonts w:ascii="Arial" w:hAnsi="Arial" w:cs="Arial"/>
          <w:b/>
          <w:lang w:val="es-MX"/>
        </w:rPr>
      </w:pPr>
    </w:p>
    <w:p w:rsidR="003D32A8" w:rsidRDefault="003D32A8" w:rsidP="003D32A8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>: 13 de noviembre de 2014</w:t>
      </w:r>
    </w:p>
    <w:p w:rsidR="003D32A8" w:rsidRPr="00711182" w:rsidRDefault="003D32A8" w:rsidP="003D32A8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23 Junta Distrital Ejecutiva</w:t>
            </w:r>
          </w:p>
        </w:tc>
      </w:tr>
      <w:tr w:rsidR="003D32A8" w:rsidRPr="00957E3C" w:rsidTr="003D32A8">
        <w:tc>
          <w:tcPr>
            <w:tcW w:w="14283" w:type="dxa"/>
          </w:tcPr>
          <w:p w:rsidR="003D32A8" w:rsidRPr="00957E3C" w:rsidRDefault="003D32A8" w:rsidP="00A94B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Rubén Arciniega Licona, Vocal del R</w:t>
            </w:r>
            <w:r w:rsidR="00A94BD9">
              <w:rPr>
                <w:rFonts w:ascii="Arial" w:hAnsi="Arial" w:cs="Arial"/>
                <w:sz w:val="20"/>
                <w:szCs w:val="20"/>
                <w:lang w:val="es-MX"/>
              </w:rPr>
              <w:t>egistro Federal de Electores</w:t>
            </w:r>
          </w:p>
        </w:tc>
      </w:tr>
      <w:tr w:rsidR="003D32A8" w:rsidRPr="00957E3C" w:rsidTr="003D32A8">
        <w:tc>
          <w:tcPr>
            <w:tcW w:w="14283" w:type="dxa"/>
          </w:tcPr>
          <w:p w:rsidR="003D32A8" w:rsidRPr="00957E3C" w:rsidRDefault="003D32A8" w:rsidP="00900B8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: Cerrada </w:t>
            </w:r>
            <w:proofErr w:type="spellStart"/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Aponecas</w:t>
            </w:r>
            <w:proofErr w:type="spellEnd"/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No. 38, Col</w:t>
            </w:r>
            <w:r w:rsidR="00900B83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El Caracol, Delegación Coyoacán, C.P. 04739</w:t>
            </w:r>
          </w:p>
        </w:tc>
      </w:tr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55 56 65 49 97</w:t>
            </w:r>
          </w:p>
        </w:tc>
      </w:tr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Pr="00957E3C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ruben.arciniega@ine.mx</w:t>
              </w:r>
            </w:hyperlink>
          </w:p>
        </w:tc>
      </w:tr>
    </w:tbl>
    <w:p w:rsidR="003D32A8" w:rsidRPr="00957E3C" w:rsidRDefault="003D32A8" w:rsidP="003D32A8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D32A8" w:rsidRPr="00957E3C" w:rsidRDefault="003D32A8" w:rsidP="003D32A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57E3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23 Junta Distrital Ejecutiva</w:t>
            </w:r>
          </w:p>
        </w:tc>
      </w:tr>
      <w:tr w:rsidR="003D32A8" w:rsidRPr="00957E3C" w:rsidTr="003D32A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5 Recursos Financieros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957E3C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5.12 Carpeta Financiera del Registro Federal de Electores.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Oficios y Formatos Originales Entrega-Recepción de los recursos asignados al Registro Federal de Electores.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CF7C0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Trámite, Anaquel 1, Nivel 4, 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9 Comunicación Social y Relaciones Públicas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957E3C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9.3 Difusión de los Diferentes Programas Institucionales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Entrega de Oficios para su Difusión en la Vocalía del Registro Federal Electoral.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1 expediente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957E3C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Oficios de Convocatorias, Sesiones de Junta. Contiene originales.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2 expediente</w:t>
            </w:r>
            <w:r w:rsidR="00CF7C0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Trámite, Anaquel 1, Nivel 4, 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957E3C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rPr>
                <w:rFonts w:ascii="Arial" w:hAnsi="Arial" w:cs="Arial"/>
                <w:sz w:val="20"/>
                <w:szCs w:val="20"/>
              </w:rPr>
            </w:pPr>
            <w:r w:rsidRPr="00957E3C">
              <w:rPr>
                <w:rFonts w:ascii="Arial" w:hAnsi="Arial" w:cs="Arial"/>
                <w:sz w:val="20"/>
                <w:szCs w:val="20"/>
              </w:rPr>
              <w:t>Oficios de Entrega-Recepción, Conclusión, Radicación de Recursos, Figura Espejo  de: Verificación Nacional Muestral-2014 y 2015. Contiene originales y copias.</w:t>
            </w:r>
          </w:p>
          <w:p w:rsidR="003D32A8" w:rsidRPr="00957E3C" w:rsidRDefault="003D32A8" w:rsidP="003D32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CF7C0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14.4 Padrón Electoral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E3C">
              <w:rPr>
                <w:rFonts w:ascii="Arial" w:hAnsi="Arial" w:cs="Arial"/>
                <w:sz w:val="20"/>
                <w:szCs w:val="20"/>
              </w:rPr>
              <w:t>Oficios de Recepción (por parte del 49 Juzgado Civil) y Entrega (a la oficina de Depuración Local) de Actas de Defunción. Oficio Entrega-Recepción Datos Irregulares. Oficios de Entrega de Cédulas de Identidad de Ciudadanos Suspensión de Derechos.  Oficios de Entrega quincenales de la Solicitudes a través de trámite de Ciudadanos Suspensión de Derechos.  Oficios de entrega de las Cédulas del programa de Procedimiento Alterno.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14.5 Módulos de Atención Ciudadana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E3C">
              <w:rPr>
                <w:rFonts w:ascii="Arial" w:hAnsi="Arial" w:cs="Arial"/>
                <w:sz w:val="20"/>
                <w:szCs w:val="20"/>
              </w:rPr>
              <w:t xml:space="preserve">Oficios Semanales de paquetes entregados a la Vocalía Local del Registro Federal de Electores. Oficios Mensuales y por Campaña de la Actualización en el Sistema </w:t>
            </w:r>
            <w:r w:rsidRPr="00DC7421">
              <w:rPr>
                <w:rFonts w:ascii="Arial" w:hAnsi="Arial" w:cs="Arial"/>
                <w:sz w:val="20"/>
                <w:szCs w:val="20"/>
              </w:rPr>
              <w:t>INFOMAC</w:t>
            </w:r>
            <w:r w:rsidRPr="00957E3C">
              <w:rPr>
                <w:rFonts w:ascii="Arial" w:hAnsi="Arial" w:cs="Arial"/>
                <w:sz w:val="20"/>
                <w:szCs w:val="20"/>
              </w:rPr>
              <w:t xml:space="preserve">. Actas de Cierre-Inicio de Campañas Módulo 092321. Acuses de enterado por los funcionarios del Módulo de Atención Ciudadana; así como las Supervisiones Mensuales. Oficios-Entrega-Recepción de </w:t>
            </w:r>
            <w:r w:rsidRPr="00957E3C">
              <w:rPr>
                <w:rFonts w:ascii="Arial" w:hAnsi="Arial" w:cs="Arial"/>
                <w:sz w:val="20"/>
                <w:szCs w:val="20"/>
              </w:rPr>
              <w:lastRenderedPageBreak/>
              <w:t xml:space="preserve">Solicitudes de Materiales a la Junta Local Ejecutiva para el Módulo de Atención Ciudadana; así como </w:t>
            </w:r>
            <w:r w:rsidRPr="00DC7421">
              <w:rPr>
                <w:rFonts w:ascii="Arial" w:hAnsi="Arial" w:cs="Arial"/>
                <w:sz w:val="20"/>
                <w:szCs w:val="20"/>
              </w:rPr>
              <w:t>CF-13</w:t>
            </w:r>
            <w:r w:rsidRPr="00957E3C">
              <w:rPr>
                <w:rFonts w:ascii="Arial" w:hAnsi="Arial" w:cs="Arial"/>
                <w:sz w:val="20"/>
                <w:szCs w:val="20"/>
              </w:rPr>
              <w:t xml:space="preserve"> de Materiales y Bienes. Oficios y Solicitudes para la Actualizaciones a los Sistemas del Módulo de Atención Ciudadana y del Registro Federal de Electores. Oficios, Copias Simples Documentación Soporte Petición de trámites a domicilio. Oficios referentes a la Gestión Artículo 141 del L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ey </w:t>
            </w:r>
            <w:r w:rsidRPr="00957E3C">
              <w:rPr>
                <w:rFonts w:ascii="Arial" w:hAnsi="Arial" w:cs="Arial"/>
                <w:sz w:val="20"/>
                <w:szCs w:val="20"/>
              </w:rPr>
              <w:t>G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eneral de </w:t>
            </w:r>
            <w:r w:rsidRPr="00957E3C">
              <w:rPr>
                <w:rFonts w:ascii="Arial" w:hAnsi="Arial" w:cs="Arial"/>
                <w:sz w:val="20"/>
                <w:szCs w:val="20"/>
              </w:rPr>
              <w:t>I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nstituciones  y </w:t>
            </w:r>
            <w:r w:rsidRPr="00957E3C">
              <w:rPr>
                <w:rFonts w:ascii="Arial" w:hAnsi="Arial" w:cs="Arial"/>
                <w:sz w:val="20"/>
                <w:szCs w:val="20"/>
              </w:rPr>
              <w:t>P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rocedimientos </w:t>
            </w:r>
            <w:r w:rsidRPr="00957E3C">
              <w:rPr>
                <w:rFonts w:ascii="Arial" w:hAnsi="Arial" w:cs="Arial"/>
                <w:sz w:val="20"/>
                <w:szCs w:val="20"/>
              </w:rPr>
              <w:t>E</w:t>
            </w:r>
            <w:r w:rsidR="00900B83">
              <w:rPr>
                <w:rFonts w:ascii="Arial" w:hAnsi="Arial" w:cs="Arial"/>
                <w:sz w:val="20"/>
                <w:szCs w:val="20"/>
              </w:rPr>
              <w:t>lectorales</w:t>
            </w:r>
            <w:r w:rsidRPr="00957E3C">
              <w:rPr>
                <w:rFonts w:ascii="Arial" w:hAnsi="Arial" w:cs="Arial"/>
                <w:sz w:val="20"/>
                <w:szCs w:val="20"/>
              </w:rPr>
              <w:t>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14.7 Juicios para la Protección de los Derechos Político Electorales de los Ciudadanos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Oficios de entrega al Tribunal  de las credenciales entregadas producto de las Demandas de Juicio. Oficios, expedientes de entrega Vocalía del Secretariado, Junta Local producto de las Demandas de Juicio.</w:t>
            </w:r>
            <w:r w:rsidRPr="00957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originales y copias. 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CF7C0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14.8 Actualización del Padrón Electoral y Lista Nominal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E3C">
              <w:rPr>
                <w:rFonts w:ascii="Arial" w:hAnsi="Arial" w:cs="Arial"/>
                <w:sz w:val="20"/>
                <w:szCs w:val="20"/>
              </w:rPr>
              <w:t>Solicitudes de Rectificación a la Lista Nominal de Electores, Oficios Entrega-Recepción, Resoluciones y Notificaciones. Solicitudes de Expedición de Credencial para Votar, Oficios de Entrega; Notas Técnicas y Notificaciones.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14.9 Destrucción de Credenciales para Votar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E3C">
              <w:rPr>
                <w:rFonts w:ascii="Arial" w:hAnsi="Arial" w:cs="Arial"/>
                <w:sz w:val="20"/>
                <w:szCs w:val="20"/>
              </w:rPr>
              <w:t>Aplicación del Artículo 155 y Avisos Ciudadanos. Oficios Originales de Entrega-Recepción y Acta de Exhibición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 de Listados Artículo 199 del Código </w:t>
            </w:r>
            <w:r w:rsidRPr="00957E3C">
              <w:rPr>
                <w:rFonts w:ascii="Arial" w:hAnsi="Arial" w:cs="Arial"/>
                <w:sz w:val="20"/>
                <w:szCs w:val="20"/>
              </w:rPr>
              <w:t>F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957E3C">
              <w:rPr>
                <w:rFonts w:ascii="Arial" w:hAnsi="Arial" w:cs="Arial"/>
                <w:sz w:val="20"/>
                <w:szCs w:val="20"/>
              </w:rPr>
              <w:t>I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nstituciones y </w:t>
            </w:r>
            <w:r w:rsidRPr="00957E3C">
              <w:rPr>
                <w:rFonts w:ascii="Arial" w:hAnsi="Arial" w:cs="Arial"/>
                <w:sz w:val="20"/>
                <w:szCs w:val="20"/>
              </w:rPr>
              <w:t>P</w:t>
            </w:r>
            <w:r w:rsidR="00900B83">
              <w:rPr>
                <w:rFonts w:ascii="Arial" w:hAnsi="Arial" w:cs="Arial"/>
                <w:sz w:val="20"/>
                <w:szCs w:val="20"/>
              </w:rPr>
              <w:t xml:space="preserve">rocedimientos </w:t>
            </w:r>
            <w:r w:rsidRPr="00957E3C">
              <w:rPr>
                <w:rFonts w:ascii="Arial" w:hAnsi="Arial" w:cs="Arial"/>
                <w:sz w:val="20"/>
                <w:szCs w:val="20"/>
              </w:rPr>
              <w:t>E</w:t>
            </w:r>
            <w:r w:rsidR="00900B83">
              <w:rPr>
                <w:rFonts w:ascii="Arial" w:hAnsi="Arial" w:cs="Arial"/>
                <w:sz w:val="20"/>
                <w:szCs w:val="20"/>
              </w:rPr>
              <w:t>lectorales</w:t>
            </w:r>
            <w:r w:rsidRPr="00957E3C">
              <w:rPr>
                <w:rFonts w:ascii="Arial" w:hAnsi="Arial" w:cs="Arial"/>
                <w:sz w:val="20"/>
                <w:szCs w:val="20"/>
              </w:rPr>
              <w:t>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CF7C0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DC74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E3C">
              <w:rPr>
                <w:rFonts w:ascii="Arial" w:hAnsi="Arial" w:cs="Arial"/>
                <w:sz w:val="20"/>
                <w:szCs w:val="20"/>
              </w:rPr>
              <w:t xml:space="preserve"> Oficios Mensuales de la Entrega de los formatos de </w:t>
            </w:r>
            <w:r w:rsidRPr="00DC7421">
              <w:rPr>
                <w:rFonts w:ascii="Arial" w:hAnsi="Arial" w:cs="Arial"/>
                <w:sz w:val="20"/>
                <w:szCs w:val="20"/>
              </w:rPr>
              <w:t>R</w:t>
            </w:r>
            <w:r w:rsidR="00DC7421">
              <w:rPr>
                <w:rFonts w:ascii="Arial" w:hAnsi="Arial" w:cs="Arial"/>
                <w:sz w:val="20"/>
                <w:szCs w:val="20"/>
              </w:rPr>
              <w:t xml:space="preserve">eporte Único de </w:t>
            </w:r>
            <w:r w:rsidRPr="00DC7421">
              <w:rPr>
                <w:rFonts w:ascii="Arial" w:hAnsi="Arial" w:cs="Arial"/>
                <w:sz w:val="20"/>
                <w:szCs w:val="20"/>
              </w:rPr>
              <w:t>A</w:t>
            </w:r>
            <w:r w:rsidR="00DC7421">
              <w:rPr>
                <w:rFonts w:ascii="Arial" w:hAnsi="Arial" w:cs="Arial"/>
                <w:sz w:val="20"/>
                <w:szCs w:val="20"/>
              </w:rPr>
              <w:t xml:space="preserve">ctualización </w:t>
            </w:r>
            <w:r w:rsidRPr="00DC7421">
              <w:rPr>
                <w:rFonts w:ascii="Arial" w:hAnsi="Arial" w:cs="Arial"/>
                <w:sz w:val="20"/>
                <w:szCs w:val="20"/>
              </w:rPr>
              <w:t>C</w:t>
            </w:r>
            <w:r w:rsidR="00DC7421">
              <w:rPr>
                <w:rFonts w:ascii="Arial" w:hAnsi="Arial" w:cs="Arial"/>
                <w:sz w:val="20"/>
                <w:szCs w:val="20"/>
              </w:rPr>
              <w:t>artográfica</w:t>
            </w:r>
            <w:r w:rsidRPr="00957E3C">
              <w:rPr>
                <w:rFonts w:ascii="Arial" w:hAnsi="Arial" w:cs="Arial"/>
                <w:sz w:val="20"/>
                <w:szCs w:val="20"/>
              </w:rPr>
              <w:t>, P</w:t>
            </w:r>
            <w:r w:rsidR="00E0411E">
              <w:rPr>
                <w:rFonts w:ascii="Arial" w:hAnsi="Arial" w:cs="Arial"/>
                <w:sz w:val="20"/>
                <w:szCs w:val="20"/>
              </w:rPr>
              <w:t xml:space="preserve">lano </w:t>
            </w:r>
            <w:r w:rsidRPr="00957E3C">
              <w:rPr>
                <w:rFonts w:ascii="Arial" w:hAnsi="Arial" w:cs="Arial"/>
                <w:sz w:val="20"/>
                <w:szCs w:val="20"/>
              </w:rPr>
              <w:t>U</w:t>
            </w:r>
            <w:r w:rsidR="00E0411E">
              <w:rPr>
                <w:rFonts w:ascii="Arial" w:hAnsi="Arial" w:cs="Arial"/>
                <w:sz w:val="20"/>
                <w:szCs w:val="20"/>
              </w:rPr>
              <w:t xml:space="preserve">rbano </w:t>
            </w:r>
            <w:r w:rsidRPr="00957E3C">
              <w:rPr>
                <w:rFonts w:ascii="Arial" w:hAnsi="Arial" w:cs="Arial"/>
                <w:sz w:val="20"/>
                <w:szCs w:val="20"/>
              </w:rPr>
              <w:t>S</w:t>
            </w:r>
            <w:r w:rsidR="00E0411E">
              <w:rPr>
                <w:rFonts w:ascii="Arial" w:hAnsi="Arial" w:cs="Arial"/>
                <w:sz w:val="20"/>
                <w:szCs w:val="20"/>
              </w:rPr>
              <w:t xml:space="preserve">eccional con </w:t>
            </w:r>
            <w:r w:rsidRPr="00957E3C">
              <w:rPr>
                <w:rFonts w:ascii="Arial" w:hAnsi="Arial" w:cs="Arial"/>
                <w:sz w:val="20"/>
                <w:szCs w:val="20"/>
              </w:rPr>
              <w:t>N</w:t>
            </w:r>
            <w:r w:rsidR="00E0411E">
              <w:rPr>
                <w:rFonts w:ascii="Arial" w:hAnsi="Arial" w:cs="Arial"/>
                <w:sz w:val="20"/>
                <w:szCs w:val="20"/>
              </w:rPr>
              <w:t xml:space="preserve">úmeros </w:t>
            </w:r>
            <w:r w:rsidR="001A09A7" w:rsidRPr="00957E3C">
              <w:rPr>
                <w:rFonts w:ascii="Arial" w:hAnsi="Arial" w:cs="Arial"/>
                <w:sz w:val="20"/>
                <w:szCs w:val="20"/>
              </w:rPr>
              <w:t>E</w:t>
            </w:r>
            <w:r w:rsidR="001A09A7">
              <w:rPr>
                <w:rFonts w:ascii="Arial" w:hAnsi="Arial" w:cs="Arial"/>
                <w:sz w:val="20"/>
                <w:szCs w:val="20"/>
              </w:rPr>
              <w:t>xteriores</w:t>
            </w:r>
            <w:r w:rsidRPr="00957E3C">
              <w:rPr>
                <w:rFonts w:ascii="Arial" w:hAnsi="Arial" w:cs="Arial"/>
                <w:sz w:val="20"/>
                <w:szCs w:val="20"/>
              </w:rPr>
              <w:t xml:space="preserve"> electrónico y de </w:t>
            </w:r>
            <w:r w:rsidR="001A09A7">
              <w:rPr>
                <w:rFonts w:ascii="Arial" w:hAnsi="Arial" w:cs="Arial"/>
                <w:sz w:val="20"/>
                <w:szCs w:val="20"/>
              </w:rPr>
              <w:t>p</w:t>
            </w:r>
            <w:r w:rsidRPr="00957E3C">
              <w:rPr>
                <w:rFonts w:ascii="Arial" w:hAnsi="Arial" w:cs="Arial"/>
                <w:sz w:val="20"/>
                <w:szCs w:val="20"/>
              </w:rPr>
              <w:t xml:space="preserve">apel. Oficios y programación trimestral del Calendario de Sistematización Cartográfica. Oficios y Bitácoras de las cargas de las </w:t>
            </w:r>
            <w:r w:rsidRPr="00957E3C">
              <w:rPr>
                <w:rFonts w:ascii="Arial" w:hAnsi="Arial" w:cs="Arial"/>
                <w:sz w:val="20"/>
                <w:szCs w:val="20"/>
              </w:rPr>
              <w:lastRenderedPageBreak/>
              <w:t xml:space="preserve">remesas de las actualizaciones del </w:t>
            </w:r>
            <w:r w:rsidRPr="00DC7421">
              <w:rPr>
                <w:rFonts w:ascii="Arial" w:hAnsi="Arial" w:cs="Arial"/>
                <w:sz w:val="20"/>
                <w:szCs w:val="20"/>
              </w:rPr>
              <w:t>S</w:t>
            </w:r>
            <w:r w:rsidR="00DC7421">
              <w:rPr>
                <w:rFonts w:ascii="Arial" w:hAnsi="Arial" w:cs="Arial"/>
                <w:sz w:val="20"/>
                <w:szCs w:val="20"/>
              </w:rPr>
              <w:t xml:space="preserve">istema </w:t>
            </w:r>
            <w:r w:rsidRPr="00DC7421">
              <w:rPr>
                <w:rFonts w:ascii="Arial" w:hAnsi="Arial" w:cs="Arial"/>
                <w:sz w:val="20"/>
                <w:szCs w:val="20"/>
              </w:rPr>
              <w:t>O</w:t>
            </w:r>
            <w:r w:rsidR="00DC7421">
              <w:rPr>
                <w:rFonts w:ascii="Arial" w:hAnsi="Arial" w:cs="Arial"/>
                <w:sz w:val="20"/>
                <w:szCs w:val="20"/>
              </w:rPr>
              <w:t xml:space="preserve">rientación </w:t>
            </w:r>
            <w:r w:rsidRPr="00DC7421">
              <w:rPr>
                <w:rFonts w:ascii="Arial" w:hAnsi="Arial" w:cs="Arial"/>
                <w:sz w:val="20"/>
                <w:szCs w:val="20"/>
              </w:rPr>
              <w:t>G</w:t>
            </w:r>
            <w:r w:rsidR="00DC7421">
              <w:rPr>
                <w:rFonts w:ascii="Arial" w:hAnsi="Arial" w:cs="Arial"/>
                <w:sz w:val="20"/>
                <w:szCs w:val="20"/>
              </w:rPr>
              <w:t xml:space="preserve">eográfica </w:t>
            </w:r>
            <w:r w:rsidRPr="00DC7421">
              <w:rPr>
                <w:rFonts w:ascii="Arial" w:hAnsi="Arial" w:cs="Arial"/>
                <w:sz w:val="20"/>
                <w:szCs w:val="20"/>
              </w:rPr>
              <w:t>E</w:t>
            </w:r>
            <w:r w:rsidR="00DC7421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DC7421">
              <w:rPr>
                <w:rFonts w:ascii="Arial" w:hAnsi="Arial" w:cs="Arial"/>
                <w:sz w:val="20"/>
                <w:szCs w:val="20"/>
              </w:rPr>
              <w:t>C</w:t>
            </w:r>
            <w:r w:rsidR="00DC7421">
              <w:rPr>
                <w:rFonts w:ascii="Arial" w:hAnsi="Arial" w:cs="Arial"/>
                <w:sz w:val="20"/>
                <w:szCs w:val="20"/>
              </w:rPr>
              <w:t>iudadana</w:t>
            </w:r>
            <w:r w:rsidRPr="00957E3C">
              <w:rPr>
                <w:rFonts w:ascii="Arial" w:hAnsi="Arial" w:cs="Arial"/>
                <w:sz w:val="20"/>
                <w:szCs w:val="20"/>
              </w:rPr>
              <w:t>. Oficios y bitácora mensual del cumplimiento Meta Número 3 (Base Geográfica Digital Cartográfica). Oficios y reportes de Gastos de Campo mensuales del cumplimiento Meta Número 2 (Informe Cobertura Recorrido de Actualización Cartográfica).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14.15 Comisión Distrital de Vigilancia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3D32A8" w:rsidRPr="00957E3C" w:rsidRDefault="003D32A8" w:rsidP="00E041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E3C">
              <w:rPr>
                <w:rFonts w:ascii="Arial" w:hAnsi="Arial" w:cs="Arial"/>
                <w:sz w:val="20"/>
                <w:szCs w:val="20"/>
              </w:rPr>
              <w:t xml:space="preserve">Sesiones Ordinarias y Extraordinarias. Actas originales, listas de asistencia, Acuerdos adoptados, Notas Informativas, reportes documentación entregada a los representantes, Acuses de recibo de Actas y versiones estenográficas, Acuses recibo convocatoria de las Sesiones de la 23 Comisión Distrital de Vigilancia, oficios y reportes de las aperturas del Buzón de Quejas y Sugerencias. Actualización al directorio. Oficios, Facturas y Formatos </w:t>
            </w:r>
            <w:r w:rsidRPr="00DC7421">
              <w:rPr>
                <w:rFonts w:ascii="Arial" w:hAnsi="Arial" w:cs="Arial"/>
                <w:sz w:val="20"/>
                <w:szCs w:val="20"/>
              </w:rPr>
              <w:t>F3-Comisión</w:t>
            </w:r>
            <w:r w:rsidRPr="00957E3C">
              <w:rPr>
                <w:rFonts w:ascii="Arial" w:hAnsi="Arial" w:cs="Arial"/>
                <w:sz w:val="20"/>
                <w:szCs w:val="20"/>
              </w:rPr>
              <w:t xml:space="preserve"> Distrital de Vigilancia para el reembolso de las ministraciones asignadas del recurso de cafetería.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Archivero de Trámite, Anaquel 1, Nivel 4,</w:t>
            </w:r>
          </w:p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Caja 1,</w:t>
            </w:r>
          </w:p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957E3C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15.6 Sesiones Ordinarias y Extraordinarias del Consejo Distrital.</w:t>
            </w:r>
          </w:p>
        </w:tc>
        <w:tc>
          <w:tcPr>
            <w:tcW w:w="4394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Convocatorias, órdenes del día, informes. Contiene originales.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D32A8" w:rsidRPr="00957E3C" w:rsidRDefault="00CF7C0B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15.23 Programa de Resultados Electorales Preliminares (PREP).</w:t>
            </w:r>
          </w:p>
        </w:tc>
        <w:tc>
          <w:tcPr>
            <w:tcW w:w="4394" w:type="dxa"/>
          </w:tcPr>
          <w:p w:rsidR="003D32A8" w:rsidRPr="00957E3C" w:rsidRDefault="003D32A8" w:rsidP="003D32A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Oficios Entrega-Recepción etapas, Informes Pruebas, Radicación de Recursos y Conclusión. Contiene originales y copias.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D32A8" w:rsidRPr="00957E3C" w:rsidRDefault="00CF7C0B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8D2F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1.</w:t>
            </w:r>
          </w:p>
        </w:tc>
      </w:tr>
    </w:tbl>
    <w:p w:rsidR="003D32A8" w:rsidRPr="00957E3C" w:rsidRDefault="003D32A8" w:rsidP="003D32A8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D32A8" w:rsidRPr="00957E3C" w:rsidTr="003D32A8">
        <w:tc>
          <w:tcPr>
            <w:tcW w:w="14283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8D2F5E" w:rsidRPr="00957E3C" w:rsidRDefault="008D2F5E" w:rsidP="003D32A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D32A8" w:rsidRPr="00957E3C" w:rsidTr="003D32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D32A8" w:rsidRPr="00957E3C" w:rsidTr="003D32A8">
        <w:tc>
          <w:tcPr>
            <w:tcW w:w="2802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17.9 Evaluación del Desempeño de Personal del Servicio</w:t>
            </w:r>
            <w:r w:rsidR="00743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3D32A8" w:rsidRPr="00957E3C" w:rsidRDefault="003D32A8" w:rsidP="003D32A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Evaluaciones de Desempeño de Los Miembros del Servicio Profesional del Registro Federal de Electores 2014. Contiene originales y copias</w:t>
            </w:r>
            <w:r w:rsidR="002E4B6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3D32A8" w:rsidRPr="00957E3C" w:rsidRDefault="003D32A8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3D32A8" w:rsidRPr="00957E3C" w:rsidRDefault="00CF7C0B" w:rsidP="003D32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3D32A8" w:rsidRPr="00957E3C" w:rsidRDefault="003D32A8" w:rsidP="003236B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8D2F5E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 w:rsidR="008D2F5E"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="00EB2E4A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3D32A8" w:rsidRDefault="003D32A8" w:rsidP="003D32A8">
      <w:pPr>
        <w:rPr>
          <w:rFonts w:ascii="Arial" w:hAnsi="Arial" w:cs="Arial"/>
          <w:sz w:val="20"/>
          <w:szCs w:val="20"/>
        </w:rPr>
      </w:pPr>
    </w:p>
    <w:p w:rsidR="00DC7421" w:rsidRDefault="00DC7421" w:rsidP="003D32A8">
      <w:pPr>
        <w:rPr>
          <w:rFonts w:ascii="Arial" w:hAnsi="Arial" w:cs="Arial"/>
          <w:sz w:val="20"/>
          <w:szCs w:val="20"/>
        </w:rPr>
      </w:pPr>
    </w:p>
    <w:p w:rsidR="00DC7421" w:rsidRDefault="00DC7421" w:rsidP="003D32A8">
      <w:pPr>
        <w:rPr>
          <w:rFonts w:ascii="Arial" w:hAnsi="Arial" w:cs="Arial"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072"/>
        <w:gridCol w:w="5701"/>
      </w:tblGrid>
      <w:tr w:rsidR="00FB3120" w:rsidRPr="00957E3C" w:rsidTr="00FB3120">
        <w:tc>
          <w:tcPr>
            <w:tcW w:w="3539" w:type="dxa"/>
          </w:tcPr>
          <w:p w:rsidR="00FB3120" w:rsidRPr="00957E3C" w:rsidRDefault="00FB3120" w:rsidP="00BB7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FB3120" w:rsidRDefault="00FB3120" w:rsidP="00BB7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00B83" w:rsidRDefault="00900B83" w:rsidP="00BB7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00B83" w:rsidRPr="00957E3C" w:rsidRDefault="00900B83" w:rsidP="00BB7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B3120" w:rsidRPr="00957E3C" w:rsidRDefault="00FB3120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spellStart"/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Darany</w:t>
            </w:r>
            <w:proofErr w:type="spellEnd"/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Morales Rincón</w:t>
            </w:r>
          </w:p>
          <w:p w:rsidR="00FB3120" w:rsidRPr="00957E3C" w:rsidRDefault="00FB3120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Secretaria de Junta Distrital</w:t>
            </w:r>
          </w:p>
        </w:tc>
        <w:tc>
          <w:tcPr>
            <w:tcW w:w="5072" w:type="dxa"/>
          </w:tcPr>
          <w:p w:rsidR="00FB3120" w:rsidRPr="00957E3C" w:rsidRDefault="00FB3120" w:rsidP="00BB7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FB3120" w:rsidRDefault="00FB3120" w:rsidP="00BB7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00B83" w:rsidRDefault="00900B83" w:rsidP="00BB7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00B83" w:rsidRPr="00957E3C" w:rsidRDefault="00900B83" w:rsidP="00BB7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B3120" w:rsidRPr="00957E3C" w:rsidRDefault="00FB3120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Rubén Arciniega Licona</w:t>
            </w:r>
          </w:p>
          <w:p w:rsidR="00FB3120" w:rsidRPr="00957E3C" w:rsidRDefault="00FB3120" w:rsidP="003236B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Vocal 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 xml:space="preserve">del </w:t>
            </w:r>
            <w:r w:rsidR="003236B4" w:rsidRPr="00957E3C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3236B4" w:rsidRPr="00957E3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3236B4" w:rsidRPr="00957E3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</w:tc>
        <w:tc>
          <w:tcPr>
            <w:tcW w:w="5701" w:type="dxa"/>
          </w:tcPr>
          <w:p w:rsidR="00FB3120" w:rsidRPr="00957E3C" w:rsidRDefault="00FB3120" w:rsidP="00BB7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FB3120" w:rsidRDefault="00FB3120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00B83" w:rsidRDefault="00900B83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00B83" w:rsidRPr="00957E3C" w:rsidRDefault="00900B83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B3120" w:rsidRPr="00957E3C" w:rsidRDefault="00FB3120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Rogelio D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>avid</w:t>
            </w: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 xml:space="preserve"> Aguilera Ramírez</w:t>
            </w:r>
          </w:p>
          <w:p w:rsidR="00FB3120" w:rsidRPr="00957E3C" w:rsidRDefault="00FB3120" w:rsidP="00BB7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7E3C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</w:tr>
    </w:tbl>
    <w:p w:rsidR="003D32A8" w:rsidRDefault="003D32A8">
      <w:pPr>
        <w:rPr>
          <w:rFonts w:ascii="Arial" w:hAnsi="Arial" w:cs="Arial"/>
          <w:sz w:val="20"/>
          <w:szCs w:val="20"/>
          <w:lang w:val="es-MX"/>
        </w:rPr>
      </w:pPr>
    </w:p>
    <w:p w:rsidR="002558BD" w:rsidRDefault="002558BD" w:rsidP="002558BD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 ARCHIVO 201</w:t>
      </w:r>
      <w:r>
        <w:rPr>
          <w:rFonts w:ascii="Arial" w:hAnsi="Arial" w:cs="Arial"/>
          <w:b/>
          <w:lang w:val="es-MX"/>
        </w:rPr>
        <w:t>5</w:t>
      </w:r>
    </w:p>
    <w:p w:rsidR="002558BD" w:rsidRPr="00EB1275" w:rsidRDefault="002558BD" w:rsidP="002558BD">
      <w:pPr>
        <w:jc w:val="center"/>
        <w:rPr>
          <w:rFonts w:ascii="Arial" w:hAnsi="Arial" w:cs="Arial"/>
          <w:b/>
          <w:lang w:val="es-MX"/>
        </w:rPr>
      </w:pPr>
    </w:p>
    <w:p w:rsidR="002558BD" w:rsidRDefault="002558BD" w:rsidP="002558BD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 xml:space="preserve"> 29/10/2015</w:t>
      </w:r>
    </w:p>
    <w:p w:rsidR="002558BD" w:rsidRPr="00711182" w:rsidRDefault="002558BD" w:rsidP="002558BD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8BD" w:rsidRPr="00711182" w:rsidTr="00CF7C0B">
        <w:tc>
          <w:tcPr>
            <w:tcW w:w="14283" w:type="dxa"/>
          </w:tcPr>
          <w:p w:rsidR="002558BD" w:rsidRPr="00711182" w:rsidRDefault="002558BD" w:rsidP="005825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BA5A12">
              <w:rPr>
                <w:rFonts w:ascii="Arial" w:hAnsi="Arial" w:cs="Arial"/>
                <w:sz w:val="20"/>
                <w:szCs w:val="20"/>
                <w:lang w:val="es-MX"/>
              </w:rPr>
              <w:t>23 Junta Distrital Ejecutiva</w:t>
            </w:r>
          </w:p>
        </w:tc>
      </w:tr>
      <w:tr w:rsidR="002558BD" w:rsidRPr="00711182" w:rsidTr="00CF7C0B">
        <w:tc>
          <w:tcPr>
            <w:tcW w:w="14283" w:type="dxa"/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BA5A12">
              <w:rPr>
                <w:rFonts w:ascii="Arial" w:hAnsi="Arial" w:cs="Arial"/>
                <w:sz w:val="20"/>
                <w:szCs w:val="20"/>
                <w:lang w:val="es-MX"/>
              </w:rPr>
              <w:t>Brenda Elizabeth García Díaz, Vocal de Capacitaci</w:t>
            </w:r>
            <w:r w:rsidR="00582516">
              <w:rPr>
                <w:rFonts w:ascii="Arial" w:hAnsi="Arial" w:cs="Arial"/>
                <w:sz w:val="20"/>
                <w:szCs w:val="20"/>
                <w:lang w:val="es-MX"/>
              </w:rPr>
              <w:t>ón Electoral y Educación Cívica</w:t>
            </w:r>
          </w:p>
        </w:tc>
      </w:tr>
      <w:tr w:rsidR="002558BD" w:rsidRPr="00711182" w:rsidTr="00CF7C0B">
        <w:tc>
          <w:tcPr>
            <w:tcW w:w="14283" w:type="dxa"/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t xml:space="preserve"> </w:t>
            </w:r>
            <w:r w:rsidRPr="00BA5A12">
              <w:rPr>
                <w:rFonts w:ascii="Arial" w:hAnsi="Arial" w:cs="Arial"/>
                <w:sz w:val="20"/>
                <w:szCs w:val="20"/>
                <w:lang w:val="es-MX"/>
              </w:rPr>
              <w:t xml:space="preserve">Cerrada </w:t>
            </w:r>
            <w:proofErr w:type="spellStart"/>
            <w:r w:rsidRPr="00BA5A12">
              <w:rPr>
                <w:rFonts w:ascii="Arial" w:hAnsi="Arial" w:cs="Arial"/>
                <w:sz w:val="20"/>
                <w:szCs w:val="20"/>
                <w:lang w:val="es-MX"/>
              </w:rPr>
              <w:t>Aponecas</w:t>
            </w:r>
            <w:proofErr w:type="spellEnd"/>
            <w:r w:rsidRPr="00BA5A12">
              <w:rPr>
                <w:rFonts w:ascii="Arial" w:hAnsi="Arial" w:cs="Arial"/>
                <w:sz w:val="20"/>
                <w:szCs w:val="20"/>
                <w:lang w:val="es-MX"/>
              </w:rPr>
              <w:t xml:space="preserve">, número 38, Colonia El Caracol, Delegación Coyoacán, C.P. 04739, </w:t>
            </w:r>
            <w:r w:rsidR="00582516">
              <w:rPr>
                <w:rFonts w:ascii="Arial" w:hAnsi="Arial" w:cs="Arial"/>
                <w:sz w:val="20"/>
                <w:szCs w:val="20"/>
                <w:lang w:val="es-MX"/>
              </w:rPr>
              <w:t>México, Distrito Federal</w:t>
            </w:r>
          </w:p>
        </w:tc>
      </w:tr>
      <w:tr w:rsidR="002558BD" w:rsidRPr="00711182" w:rsidTr="00CF7C0B">
        <w:tc>
          <w:tcPr>
            <w:tcW w:w="14283" w:type="dxa"/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t xml:space="preserve">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55-5528-1332 o IP 092303</w:t>
            </w:r>
          </w:p>
        </w:tc>
      </w:tr>
      <w:tr w:rsidR="002558BD" w:rsidRPr="00711182" w:rsidTr="00CF7C0B">
        <w:tc>
          <w:tcPr>
            <w:tcW w:w="14283" w:type="dxa"/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brenda.garcia@ine.mx</w:t>
            </w:r>
          </w:p>
        </w:tc>
      </w:tr>
    </w:tbl>
    <w:p w:rsidR="002558BD" w:rsidRPr="00711182" w:rsidRDefault="002558BD" w:rsidP="002558B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58BD" w:rsidRPr="00711182" w:rsidRDefault="002558BD" w:rsidP="002558B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58BD" w:rsidRPr="00711182" w:rsidTr="00CF7C0B">
        <w:tc>
          <w:tcPr>
            <w:tcW w:w="14283" w:type="dxa"/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58BD" w:rsidRPr="00711182" w:rsidTr="00CF7C0B">
        <w:tc>
          <w:tcPr>
            <w:tcW w:w="14283" w:type="dxa"/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 y Educación Cívica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2558BD" w:rsidRDefault="002558BD" w:rsidP="002558B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8BD" w:rsidRPr="005361A6" w:rsidTr="00CF7C0B">
        <w:tc>
          <w:tcPr>
            <w:tcW w:w="14283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2558BD" w:rsidRPr="005361A6" w:rsidTr="00CF7C0B">
        <w:tc>
          <w:tcPr>
            <w:tcW w:w="14283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4.- Recursos Humanos</w:t>
            </w:r>
          </w:p>
        </w:tc>
      </w:tr>
    </w:tbl>
    <w:p w:rsidR="002558BD" w:rsidRDefault="002558BD" w:rsidP="002558B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58BD" w:rsidRPr="005361A6" w:rsidTr="00CF7C0B">
        <w:tc>
          <w:tcPr>
            <w:tcW w:w="2802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58BD" w:rsidRPr="005361A6" w:rsidTr="00CF7C0B">
        <w:tc>
          <w:tcPr>
            <w:tcW w:w="2802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4-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  <w:r w:rsidR="0078711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circulares,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ineamiento de Prestación de Servicio Social y correos electrónicos.</w:t>
            </w:r>
          </w:p>
        </w:tc>
        <w:tc>
          <w:tcPr>
            <w:tcW w:w="2410" w:type="dxa"/>
          </w:tcPr>
          <w:p w:rsidR="002558BD" w:rsidRPr="005361A6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Archivero 1, Gaveta  1, Vocalía de Capacitación Electoral y Educación Cívica.</w:t>
            </w:r>
          </w:p>
        </w:tc>
      </w:tr>
    </w:tbl>
    <w:p w:rsidR="002558BD" w:rsidRDefault="002558BD" w:rsidP="002558B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8BD" w:rsidRPr="005361A6" w:rsidTr="00CF7C0B">
        <w:tc>
          <w:tcPr>
            <w:tcW w:w="14283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13 Partidos Políticos Nacionales y Agrupaciones Políticas Nacionales, prerrogativas y fiscalización.</w:t>
            </w:r>
          </w:p>
        </w:tc>
      </w:tr>
    </w:tbl>
    <w:p w:rsidR="002558BD" w:rsidRDefault="002558BD" w:rsidP="002558B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58BD" w:rsidRPr="005361A6" w:rsidTr="00CF7C0B">
        <w:tc>
          <w:tcPr>
            <w:tcW w:w="2802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58BD" w:rsidRPr="005361A6" w:rsidTr="00CF7C0B">
        <w:tc>
          <w:tcPr>
            <w:tcW w:w="2802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13-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361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Programas y Proyectos de Partidos Políticos.</w:t>
            </w:r>
          </w:p>
        </w:tc>
        <w:tc>
          <w:tcPr>
            <w:tcW w:w="4394" w:type="dxa"/>
          </w:tcPr>
          <w:p w:rsidR="002558BD" w:rsidRPr="005361A6" w:rsidRDefault="002558BD" w:rsidP="001E294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oficios, circulares, correos electrónicos, formatos y acuses relativos a la organización de la elección interna del </w:t>
            </w:r>
            <w:r w:rsidR="001E294D" w:rsidRPr="00B976F9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 w:rsidR="001E294D" w:rsidRPr="00B976F9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 w:rsidR="001E294D" w:rsidRPr="00B976F9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</w:p>
        </w:tc>
        <w:tc>
          <w:tcPr>
            <w:tcW w:w="2410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2558BD" w:rsidRPr="005361A6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Gaveta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, Vocalía de Capacitación Electoral y Educación Cívica.</w:t>
            </w:r>
          </w:p>
        </w:tc>
      </w:tr>
    </w:tbl>
    <w:p w:rsidR="002558BD" w:rsidRDefault="002558BD" w:rsidP="002558B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8BD" w:rsidRPr="00711182" w:rsidTr="00CF7C0B">
        <w:tc>
          <w:tcPr>
            <w:tcW w:w="14283" w:type="dxa"/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5A1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BA5A12">
              <w:rPr>
                <w:rFonts w:ascii="Arial" w:hAnsi="Arial" w:cs="Arial"/>
                <w:sz w:val="20"/>
                <w:szCs w:val="20"/>
                <w:lang w:val="es-MX"/>
              </w:rPr>
              <w:t xml:space="preserve"> 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A5A12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2558BD" w:rsidRDefault="002558BD" w:rsidP="002558BD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58BD" w:rsidRPr="005361A6" w:rsidTr="00CF7C0B">
        <w:tc>
          <w:tcPr>
            <w:tcW w:w="2802" w:type="dxa"/>
            <w:vAlign w:val="center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58BD" w:rsidRPr="005361A6" w:rsidTr="00CF7C0B">
        <w:tc>
          <w:tcPr>
            <w:tcW w:w="2802" w:type="dxa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15-</w:t>
            </w: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3 Estudios y análisis sobre Procesos Electorales</w:t>
            </w:r>
            <w:r w:rsidR="0078711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Contiene circulares, correos electrónicos, acuses, indicaciones y formatos relacionados con el Estudio censal sobre la participación ciudadana en las elecciones federales de 2015.</w:t>
            </w:r>
          </w:p>
        </w:tc>
        <w:tc>
          <w:tcPr>
            <w:tcW w:w="2410" w:type="dxa"/>
          </w:tcPr>
          <w:p w:rsidR="002558BD" w:rsidRPr="005361A6" w:rsidRDefault="002558BD" w:rsidP="00CF7C0B">
            <w:pPr>
              <w:tabs>
                <w:tab w:val="left" w:pos="1029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2558BD" w:rsidRPr="005361A6" w:rsidRDefault="002558BD" w:rsidP="00CF7C0B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61A6">
              <w:rPr>
                <w:rFonts w:ascii="Arial" w:hAnsi="Arial" w:cs="Arial"/>
                <w:sz w:val="20"/>
                <w:szCs w:val="20"/>
                <w:lang w:val="es-MX"/>
              </w:rPr>
              <w:t>Archivero 1, Gaveta  1, Vocalía de Capacitación Electoral y Educación Cívica.</w:t>
            </w:r>
          </w:p>
        </w:tc>
      </w:tr>
      <w:tr w:rsidR="002558BD" w:rsidRPr="00711182" w:rsidTr="00CF7C0B">
        <w:tc>
          <w:tcPr>
            <w:tcW w:w="2802" w:type="dxa"/>
          </w:tcPr>
          <w:p w:rsidR="002558BD" w:rsidRPr="00811877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15-15 Integración de Mesas Directivas de Casilla.</w:t>
            </w:r>
          </w:p>
        </w:tc>
        <w:tc>
          <w:tcPr>
            <w:tcW w:w="4394" w:type="dxa"/>
          </w:tcPr>
          <w:p w:rsidR="00582516" w:rsidRDefault="002558BD" w:rsidP="005825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E21E4">
              <w:rPr>
                <w:rFonts w:ascii="Arial" w:hAnsi="Arial" w:cs="Arial"/>
                <w:sz w:val="20"/>
                <w:szCs w:val="20"/>
                <w:lang w:val="es-MX"/>
              </w:rPr>
              <w:t>Contiene circular, acuse, lineamientos  y correo electrónico referente a la elaboración del Catálogo de cargos de servidores públicos de confianza con mando superior a nivel municipal. Versión J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Pr="00AE21E4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>istrital</w:t>
            </w:r>
            <w:r w:rsidRPr="00AE21E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582516" w:rsidRDefault="002558BD" w:rsidP="005825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>Contiene circular, acuse, lineamientos  y correo electrónico referente a la elaboración del Diagnóstico de Secciones de Atención Especial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excepción de orden de visita.</w:t>
            </w:r>
          </w:p>
          <w:p w:rsidR="002558BD" w:rsidRPr="00811877" w:rsidRDefault="002558BD" w:rsidP="005825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>Contiene circulares, acuses y correos electrónicos sobre prestadores de servicio social para la Proyecto Específico PE20403: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3394">
              <w:rPr>
                <w:rFonts w:ascii="Arial" w:hAnsi="Arial" w:cs="Arial"/>
                <w:sz w:val="20"/>
                <w:szCs w:val="20"/>
                <w:lang w:val="es-MX"/>
              </w:rPr>
              <w:t>Socialización de la Estrategia de Capacitación y Asistencia Electoral 2014-2015.</w:t>
            </w:r>
          </w:p>
        </w:tc>
        <w:tc>
          <w:tcPr>
            <w:tcW w:w="2410" w:type="dxa"/>
          </w:tcPr>
          <w:p w:rsidR="002558BD" w:rsidRPr="00811877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811877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2558BD" w:rsidRPr="00811877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E21E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Gaveta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AE21E4">
              <w:rPr>
                <w:rFonts w:ascii="Arial" w:hAnsi="Arial" w:cs="Arial"/>
                <w:sz w:val="20"/>
                <w:szCs w:val="20"/>
                <w:lang w:val="es-MX"/>
              </w:rPr>
              <w:t>, Vocalía de Capacitación Electoral y Educación Cívica.</w:t>
            </w:r>
          </w:p>
        </w:tc>
      </w:tr>
    </w:tbl>
    <w:p w:rsidR="002558BD" w:rsidRDefault="002558BD" w:rsidP="002558B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8BD" w:rsidRPr="0007406A" w:rsidTr="00CF7C0B">
        <w:tc>
          <w:tcPr>
            <w:tcW w:w="14283" w:type="dxa"/>
          </w:tcPr>
          <w:p w:rsidR="002558BD" w:rsidRPr="0007406A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406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413606">
              <w:rPr>
                <w:rFonts w:ascii="Arial" w:hAnsi="Arial" w:cs="Arial"/>
                <w:sz w:val="20"/>
                <w:szCs w:val="20"/>
                <w:lang w:val="es-MX"/>
              </w:rPr>
              <w:t>16.- Desarrollo Democrático, Educación Cívica y Participación Ciudadana.</w:t>
            </w:r>
          </w:p>
        </w:tc>
      </w:tr>
    </w:tbl>
    <w:p w:rsidR="002558BD" w:rsidRDefault="002558BD" w:rsidP="002558B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58BD" w:rsidRPr="00B47220" w:rsidTr="00CF7C0B">
        <w:tc>
          <w:tcPr>
            <w:tcW w:w="2802" w:type="dxa"/>
            <w:vAlign w:val="center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58BD" w:rsidRPr="00B47220" w:rsidTr="00CF7C0B">
        <w:tc>
          <w:tcPr>
            <w:tcW w:w="2802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16-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3 Divulgación de la Cultura Político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Democrática.</w:t>
            </w:r>
          </w:p>
        </w:tc>
        <w:tc>
          <w:tcPr>
            <w:tcW w:w="4394" w:type="dxa"/>
          </w:tcPr>
          <w:p w:rsidR="00582516" w:rsidRDefault="002558BD" w:rsidP="005825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1F3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Contiene circulares, correos electrónicos y acuses de materiales de divulgación y difusión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91F3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la cultura político-democrática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ejercicio 2014.</w:t>
            </w:r>
            <w:r w:rsidR="0058251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33E62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circulares, correos electrónicos y acuses de materiales de divulgación y difusión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cultura político-democrática ejercicio 2015.</w:t>
            </w:r>
          </w:p>
          <w:p w:rsidR="002558BD" w:rsidRPr="00B47220" w:rsidRDefault="002558BD" w:rsidP="005825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33E62">
              <w:rPr>
                <w:rFonts w:ascii="Arial" w:hAnsi="Arial" w:cs="Arial"/>
                <w:sz w:val="20"/>
                <w:szCs w:val="20"/>
                <w:lang w:val="es-MX"/>
              </w:rPr>
              <w:t>Contiene circulares, acuses, correos electrónicos y soportes de difusión de la convocatoria al Concurso Nacional de Testimonios Ciudadanos sobre el Proceso Electoral 2014-2015.</w:t>
            </w:r>
          </w:p>
        </w:tc>
        <w:tc>
          <w:tcPr>
            <w:tcW w:w="2410" w:type="dxa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2558BD" w:rsidRDefault="002558BD" w:rsidP="00CF7C0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89432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Archivero 1, Gaveta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 1 y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, Vocalía de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Capacitación Electoral y Educación Cívica.</w:t>
            </w: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58BD" w:rsidRPr="00B47220" w:rsidTr="00CF7C0B">
        <w:tc>
          <w:tcPr>
            <w:tcW w:w="2802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16-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5 Eventos y foros académicos en materia democrática y político electoral.</w:t>
            </w:r>
          </w:p>
        </w:tc>
        <w:tc>
          <w:tcPr>
            <w:tcW w:w="4394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Contiene circulares, oficios, formatos y correos electrónicos sobre la impartición de cursos en materia político-electoral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en 2014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</w:tc>
        <w:tc>
          <w:tcPr>
            <w:tcW w:w="2126" w:type="dxa"/>
          </w:tcPr>
          <w:p w:rsidR="002558BD" w:rsidRPr="00894326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89432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Gaveta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, Vocalía de Capacitación Electoral y Educación Cívica.</w:t>
            </w: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58BD" w:rsidRPr="00B47220" w:rsidTr="00CF7C0B">
        <w:tc>
          <w:tcPr>
            <w:tcW w:w="2802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16-6 </w:t>
            </w:r>
            <w:r w:rsidRPr="008E052D">
              <w:rPr>
                <w:rFonts w:ascii="Arial" w:hAnsi="Arial" w:cs="Arial"/>
                <w:sz w:val="20"/>
                <w:szCs w:val="20"/>
                <w:lang w:val="es-MX"/>
              </w:rPr>
              <w:t xml:space="preserve">Estudios,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8E052D">
              <w:rPr>
                <w:rFonts w:ascii="Arial" w:hAnsi="Arial" w:cs="Arial"/>
                <w:sz w:val="20"/>
                <w:szCs w:val="20"/>
                <w:lang w:val="es-MX"/>
              </w:rPr>
              <w:t xml:space="preserve">nvestigaciones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Pr="008E052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8E052D">
              <w:rPr>
                <w:rFonts w:ascii="Arial" w:hAnsi="Arial" w:cs="Arial"/>
                <w:sz w:val="20"/>
                <w:szCs w:val="20"/>
                <w:lang w:val="es-MX"/>
              </w:rPr>
              <w:t>nálisis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0376">
              <w:rPr>
                <w:rFonts w:ascii="Arial" w:hAnsi="Arial" w:cs="Arial"/>
                <w:color w:val="000000"/>
                <w:sz w:val="20"/>
                <w:szCs w:val="20"/>
              </w:rPr>
              <w:t xml:space="preserve">Contiene oficios, circulares, formatos y correos electrónicos sobre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E052D">
              <w:rPr>
                <w:rFonts w:ascii="Arial" w:hAnsi="Arial" w:cs="Arial"/>
                <w:color w:val="000000"/>
                <w:sz w:val="20"/>
                <w:szCs w:val="20"/>
              </w:rPr>
              <w:t>VD10201: Socialización del Primer Informe País de la calidad de ciudadanía en México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ejercicio 2014.</w:t>
            </w:r>
          </w:p>
        </w:tc>
        <w:tc>
          <w:tcPr>
            <w:tcW w:w="2410" w:type="dxa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014</w:t>
            </w:r>
          </w:p>
        </w:tc>
        <w:tc>
          <w:tcPr>
            <w:tcW w:w="2126" w:type="dxa"/>
          </w:tcPr>
          <w:p w:rsidR="002558BD" w:rsidRDefault="002558BD" w:rsidP="00CF7C0B">
            <w:pPr>
              <w:jc w:val="center"/>
            </w:pPr>
            <w:r w:rsidRPr="00894326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Gaveta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, Vocalía de Capacitación Electoral y Educación Cívica.</w:t>
            </w:r>
          </w:p>
        </w:tc>
      </w:tr>
      <w:tr w:rsidR="002558BD" w:rsidRPr="00B47220" w:rsidTr="00CF7C0B">
        <w:tc>
          <w:tcPr>
            <w:tcW w:w="2802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16-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9 Programas de Participación Ciudadana.</w:t>
            </w:r>
          </w:p>
        </w:tc>
        <w:tc>
          <w:tcPr>
            <w:tcW w:w="4394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Contiene circular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, lineamientos, acuses, correos y notas informativas relacionadas con el Modelo de Educación pa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ra la Participación Democrática, ejercicio 2014.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>Contiene oficio, acuse y correos electrónicos, notificando sobre la cancelación de la Meta Individual 3 del desempeño,</w:t>
            </w:r>
            <w:r>
              <w:t xml:space="preserve"> </w:t>
            </w:r>
            <w:r w:rsidRPr="0073098F">
              <w:rPr>
                <w:rFonts w:ascii="Arial" w:hAnsi="Arial" w:cs="Arial"/>
                <w:sz w:val="20"/>
                <w:szCs w:val="20"/>
                <w:lang w:val="es-MX"/>
              </w:rPr>
              <w:t>Acciones de promoció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n de la participación ciudadana, </w:t>
            </w:r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 xml:space="preserve"> ejercicio 2014.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E4B46">
              <w:rPr>
                <w:rFonts w:ascii="Arial" w:hAnsi="Arial" w:cs="Arial"/>
                <w:sz w:val="20"/>
                <w:szCs w:val="20"/>
                <w:lang w:val="es-MX"/>
              </w:rPr>
              <w:t>Contiene circulares, lineamientos, correos electrónicos y formatos, relacionados con la Promoción de la Participación Ciudadana en el PE2015.</w:t>
            </w:r>
          </w:p>
        </w:tc>
        <w:tc>
          <w:tcPr>
            <w:tcW w:w="2410" w:type="dxa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2558BD" w:rsidRDefault="002558BD" w:rsidP="00CF7C0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Archivero 1, Gaveta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y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, Vocalía de Capacitación Electoral y Educación Cívica.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58BD" w:rsidRPr="00B47220" w:rsidTr="00CF7C0B">
        <w:tc>
          <w:tcPr>
            <w:tcW w:w="2802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16-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10 Seguimiento de Programas y Evaluación.</w:t>
            </w:r>
          </w:p>
        </w:tc>
        <w:tc>
          <w:tcPr>
            <w:tcW w:w="4394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Contiene correos electrónicos y formatos dando respuesta a solicitudes de información de J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1E294D">
              <w:rPr>
                <w:rFonts w:ascii="Arial" w:hAnsi="Arial" w:cs="Arial"/>
                <w:sz w:val="20"/>
                <w:szCs w:val="20"/>
                <w:lang w:val="es-MX"/>
              </w:rPr>
              <w:t xml:space="preserve">ocal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no enmarcados en O</w:t>
            </w:r>
            <w:r w:rsidR="00E0411E">
              <w:rPr>
                <w:rFonts w:ascii="Arial" w:hAnsi="Arial" w:cs="Arial"/>
                <w:sz w:val="20"/>
                <w:szCs w:val="20"/>
                <w:lang w:val="es-MX"/>
              </w:rPr>
              <w:t xml:space="preserve">bjetivo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E0411E">
              <w:rPr>
                <w:rFonts w:ascii="Arial" w:hAnsi="Arial" w:cs="Arial"/>
                <w:sz w:val="20"/>
                <w:szCs w:val="20"/>
                <w:lang w:val="es-MX"/>
              </w:rPr>
              <w:t xml:space="preserve">perativo 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E0411E">
              <w:rPr>
                <w:rFonts w:ascii="Arial" w:hAnsi="Arial" w:cs="Arial"/>
                <w:sz w:val="20"/>
                <w:szCs w:val="20"/>
                <w:lang w:val="es-MX"/>
              </w:rPr>
              <w:t>nual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ni en Proyectos Estratégicos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ejercicio 2014.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correos electrónicos y acuses de </w:t>
            </w:r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recibo del Boletín Mensual </w:t>
            </w:r>
            <w:proofErr w:type="spellStart"/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 xml:space="preserve"> 2014.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4307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correos electrónicos y acuses de recibo del </w:t>
            </w:r>
            <w:r w:rsidRPr="00180376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E0411E">
              <w:rPr>
                <w:rFonts w:ascii="Arial" w:hAnsi="Arial" w:cs="Arial"/>
                <w:sz w:val="20"/>
                <w:szCs w:val="20"/>
                <w:lang w:val="es-MX"/>
              </w:rPr>
              <w:t xml:space="preserve">bjetivo </w:t>
            </w:r>
            <w:r w:rsidRPr="00180376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E0411E">
              <w:rPr>
                <w:rFonts w:ascii="Arial" w:hAnsi="Arial" w:cs="Arial"/>
                <w:sz w:val="20"/>
                <w:szCs w:val="20"/>
                <w:lang w:val="es-MX"/>
              </w:rPr>
              <w:t xml:space="preserve">perativo </w:t>
            </w:r>
            <w:r w:rsidRPr="00180376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E0411E">
              <w:rPr>
                <w:rFonts w:ascii="Arial" w:hAnsi="Arial" w:cs="Arial"/>
                <w:sz w:val="20"/>
                <w:szCs w:val="20"/>
                <w:lang w:val="es-MX"/>
              </w:rPr>
              <w:t>nual</w:t>
            </w:r>
            <w:r w:rsidRPr="00180376">
              <w:rPr>
                <w:rFonts w:ascii="Arial" w:hAnsi="Arial" w:cs="Arial"/>
                <w:sz w:val="20"/>
                <w:szCs w:val="20"/>
                <w:lang w:val="es-MX"/>
              </w:rPr>
              <w:t xml:space="preserve"> DECEyEC.I.S1.01 y MI2 Bitácora de incidentes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 ejercicio 2014.</w:t>
            </w:r>
          </w:p>
          <w:p w:rsidR="002558BD" w:rsidRPr="00947F9E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correos electrónicos y acuses de recibo del Boletín Mensual </w:t>
            </w:r>
            <w:proofErr w:type="spellStart"/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 xml:space="preserve"> 2015.</w:t>
            </w: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>Contiene oficios, circulares, bitácoras de incidencias y correos electrónicos notificando a la Vocalía de Capacitación de la J</w:t>
            </w:r>
            <w:r w:rsidR="00282E5E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282E5E">
              <w:rPr>
                <w:rFonts w:ascii="Arial" w:hAnsi="Arial" w:cs="Arial"/>
                <w:sz w:val="20"/>
                <w:szCs w:val="20"/>
                <w:lang w:val="es-MX"/>
              </w:rPr>
              <w:t xml:space="preserve">ocal </w:t>
            </w:r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282E5E">
              <w:rPr>
                <w:rFonts w:ascii="Arial" w:hAnsi="Arial" w:cs="Arial"/>
                <w:sz w:val="20"/>
                <w:szCs w:val="20"/>
                <w:lang w:val="es-MX"/>
              </w:rPr>
              <w:t>jecutiva</w:t>
            </w:r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 xml:space="preserve"> sobre presencia de incidentes. Meta Indivi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dual 3. Bitácora de Incidencias, ejercicio 2015.</w:t>
            </w:r>
          </w:p>
        </w:tc>
        <w:tc>
          <w:tcPr>
            <w:tcW w:w="2410" w:type="dxa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2558BD" w:rsidRDefault="002558BD" w:rsidP="00CF7C0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Archivero 1, Gaveta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y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2,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Cívica.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58BD" w:rsidRPr="00B47220" w:rsidTr="00CF7C0B">
        <w:tc>
          <w:tcPr>
            <w:tcW w:w="2802" w:type="dxa"/>
          </w:tcPr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16-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12 Programas de Participación Infantil y Juvenil.</w:t>
            </w:r>
          </w:p>
        </w:tc>
        <w:tc>
          <w:tcPr>
            <w:tcW w:w="4394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Contiene circulares, acuses, correos electrónicos, oficios y formatos del Noveno Parlamento Infantil.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54D1">
              <w:rPr>
                <w:rFonts w:ascii="Arial" w:hAnsi="Arial" w:cs="Arial"/>
                <w:sz w:val="20"/>
                <w:szCs w:val="20"/>
                <w:lang w:val="es-MX"/>
              </w:rPr>
              <w:t>Contiene oficios, circulares, formatos y correos electrónicos sobre diversos certámenes dirigidos a jóvenes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en el marco del Proyecto </w:t>
            </w:r>
            <w:r w:rsidRPr="008854D1">
              <w:rPr>
                <w:rFonts w:ascii="Arial" w:hAnsi="Arial" w:cs="Arial"/>
                <w:sz w:val="20"/>
                <w:szCs w:val="20"/>
                <w:lang w:val="es-MX"/>
              </w:rPr>
              <w:t>VD10303 Estrategia Interinstitucional para la formación ciud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adana.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0376">
              <w:rPr>
                <w:rFonts w:ascii="Arial" w:hAnsi="Arial" w:cs="Arial"/>
                <w:sz w:val="20"/>
                <w:szCs w:val="20"/>
                <w:lang w:val="es-MX"/>
              </w:rPr>
              <w:t>Contiene circulares, acuses, correos electrónicos, oficios y formatos VD10307: Estrategia de Formación para la Incidencia en Políticas Públicas de la Cartera Institucional de Proyectos 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t xml:space="preserve"> </w:t>
            </w:r>
            <w:r w:rsidRPr="00623394">
              <w:rPr>
                <w:rFonts w:ascii="Arial" w:hAnsi="Arial" w:cs="Arial"/>
                <w:sz w:val="20"/>
                <w:szCs w:val="20"/>
                <w:lang w:val="es-MX"/>
              </w:rPr>
              <w:t>Proyecto #</w:t>
            </w:r>
            <w:proofErr w:type="spellStart"/>
            <w:r w:rsidRPr="00623394">
              <w:rPr>
                <w:rFonts w:ascii="Arial" w:hAnsi="Arial" w:cs="Arial"/>
                <w:sz w:val="20"/>
                <w:szCs w:val="20"/>
                <w:lang w:val="es-MX"/>
              </w:rPr>
              <w:t>JuventudActúaMX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7F9E">
              <w:rPr>
                <w:rFonts w:ascii="Arial" w:hAnsi="Arial" w:cs="Arial"/>
                <w:sz w:val="20"/>
                <w:szCs w:val="20"/>
                <w:lang w:val="es-MX"/>
              </w:rPr>
              <w:t>Contiene circulares, lineamientos, correos electrónicos y formatos, relacionados con la Consulta Infantil y Juvenil 2015 (PE 70800).</w:t>
            </w:r>
          </w:p>
        </w:tc>
        <w:tc>
          <w:tcPr>
            <w:tcW w:w="2410" w:type="dxa"/>
          </w:tcPr>
          <w:p w:rsidR="002558BD" w:rsidRPr="00B47220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2558BD" w:rsidRDefault="002558BD" w:rsidP="00CF7C0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Archivero 1, Gaveta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 1 y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B47220">
              <w:rPr>
                <w:rFonts w:ascii="Arial" w:hAnsi="Arial" w:cs="Arial"/>
                <w:sz w:val="20"/>
                <w:szCs w:val="20"/>
                <w:lang w:val="es-MX"/>
              </w:rPr>
              <w:t>, Vocalía de Capacitación Electoral y Educación Cívica.</w:t>
            </w: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B47220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C7421" w:rsidRPr="00711182" w:rsidRDefault="00DC7421" w:rsidP="002558B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bookmarkStart w:id="0" w:name="_GoBack"/>
      <w:bookmarkEnd w:id="0"/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2558BD" w:rsidRPr="00711182" w:rsidTr="00CF7C0B">
        <w:tc>
          <w:tcPr>
            <w:tcW w:w="4928" w:type="dxa"/>
          </w:tcPr>
          <w:p w:rsidR="002558BD" w:rsidRPr="00711182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07406A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Luis Fernando Vega Crespo</w:t>
            </w:r>
          </w:p>
          <w:p w:rsidR="002558BD" w:rsidRPr="00711182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  <w:r w:rsidRPr="0007406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2558BD" w:rsidRPr="00711182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Ó</w:t>
            </w: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B3120" w:rsidRDefault="00FB3120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07406A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406A">
              <w:rPr>
                <w:rFonts w:ascii="Arial" w:hAnsi="Arial" w:cs="Arial"/>
                <w:sz w:val="20"/>
                <w:szCs w:val="20"/>
                <w:lang w:val="es-MX"/>
              </w:rPr>
              <w:t>C. Brenda Elizabeth García Díaz</w:t>
            </w:r>
          </w:p>
          <w:p w:rsidR="002558BD" w:rsidRPr="00711182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406A">
              <w:rPr>
                <w:rFonts w:ascii="Arial" w:hAnsi="Arial" w:cs="Arial"/>
                <w:sz w:val="20"/>
                <w:szCs w:val="20"/>
                <w:lang w:val="es-MX"/>
              </w:rPr>
              <w:t>Vocal de Capacitación Electoral y Educación Cívica</w:t>
            </w:r>
          </w:p>
        </w:tc>
        <w:tc>
          <w:tcPr>
            <w:tcW w:w="5103" w:type="dxa"/>
          </w:tcPr>
          <w:p w:rsidR="002558BD" w:rsidRPr="00711182" w:rsidRDefault="002558BD" w:rsidP="00CF7C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07406A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406A"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3236B4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 w:rsidRPr="0007406A">
              <w:rPr>
                <w:rFonts w:ascii="Arial" w:hAnsi="Arial" w:cs="Arial"/>
                <w:sz w:val="20"/>
                <w:szCs w:val="20"/>
                <w:lang w:val="es-MX"/>
              </w:rPr>
              <w:t xml:space="preserve"> Rogelio David Aguilera Ramírez</w:t>
            </w:r>
          </w:p>
          <w:p w:rsidR="002558BD" w:rsidRPr="00711182" w:rsidRDefault="002558BD" w:rsidP="00CF7C0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406A"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Secretario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558BD" w:rsidRPr="00711182" w:rsidRDefault="002558BD" w:rsidP="00CF7C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8BD" w:rsidRPr="00711182" w:rsidRDefault="002558BD" w:rsidP="00CF7C0B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D32A8" w:rsidRPr="00711182" w:rsidRDefault="003D32A8">
      <w:pPr>
        <w:rPr>
          <w:rFonts w:ascii="Arial" w:hAnsi="Arial" w:cs="Arial"/>
          <w:sz w:val="20"/>
          <w:szCs w:val="20"/>
          <w:lang w:val="es-MX"/>
        </w:rPr>
      </w:pPr>
    </w:p>
    <w:sectPr w:rsidR="003D32A8" w:rsidRPr="00711182" w:rsidSect="00711182">
      <w:headerReference w:type="default" r:id="rId9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9FD" w:rsidRDefault="003929FD" w:rsidP="00EB1275">
      <w:r>
        <w:separator/>
      </w:r>
    </w:p>
  </w:endnote>
  <w:endnote w:type="continuationSeparator" w:id="0">
    <w:p w:rsidR="003929FD" w:rsidRDefault="003929FD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9FD" w:rsidRDefault="003929FD" w:rsidP="00EB1275">
      <w:r>
        <w:separator/>
      </w:r>
    </w:p>
  </w:footnote>
  <w:footnote w:type="continuationSeparator" w:id="0">
    <w:p w:rsidR="003929FD" w:rsidRDefault="003929FD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C46" w:rsidRPr="00271675" w:rsidRDefault="00320C46" w:rsidP="002961D6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20C46" w:rsidRPr="00F24365" w:rsidRDefault="00320C46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30061"/>
    <w:rsid w:val="00046514"/>
    <w:rsid w:val="00073FB6"/>
    <w:rsid w:val="00081CFB"/>
    <w:rsid w:val="000F5004"/>
    <w:rsid w:val="00111AB2"/>
    <w:rsid w:val="0018773A"/>
    <w:rsid w:val="00196E80"/>
    <w:rsid w:val="001A09A7"/>
    <w:rsid w:val="001E294D"/>
    <w:rsid w:val="002558BD"/>
    <w:rsid w:val="00265AA9"/>
    <w:rsid w:val="002728DB"/>
    <w:rsid w:val="00282E5E"/>
    <w:rsid w:val="0029369D"/>
    <w:rsid w:val="00293D46"/>
    <w:rsid w:val="002961D6"/>
    <w:rsid w:val="002B20B1"/>
    <w:rsid w:val="002B734F"/>
    <w:rsid w:val="002D5B57"/>
    <w:rsid w:val="002E4B6C"/>
    <w:rsid w:val="00317BC7"/>
    <w:rsid w:val="00320C46"/>
    <w:rsid w:val="00322D1A"/>
    <w:rsid w:val="003236B4"/>
    <w:rsid w:val="003529A9"/>
    <w:rsid w:val="003805A2"/>
    <w:rsid w:val="003929FD"/>
    <w:rsid w:val="003A773C"/>
    <w:rsid w:val="003D32A8"/>
    <w:rsid w:val="003D44E9"/>
    <w:rsid w:val="00435334"/>
    <w:rsid w:val="004C1238"/>
    <w:rsid w:val="004C6959"/>
    <w:rsid w:val="00550AE2"/>
    <w:rsid w:val="00582516"/>
    <w:rsid w:val="005C3FB4"/>
    <w:rsid w:val="006D7E6D"/>
    <w:rsid w:val="007019CE"/>
    <w:rsid w:val="00711182"/>
    <w:rsid w:val="00730164"/>
    <w:rsid w:val="007362E4"/>
    <w:rsid w:val="00743C1E"/>
    <w:rsid w:val="007606E4"/>
    <w:rsid w:val="00764330"/>
    <w:rsid w:val="0078711C"/>
    <w:rsid w:val="007B3574"/>
    <w:rsid w:val="007D1B3B"/>
    <w:rsid w:val="007F5340"/>
    <w:rsid w:val="007F6CF5"/>
    <w:rsid w:val="00847B91"/>
    <w:rsid w:val="00850F5A"/>
    <w:rsid w:val="00883A6F"/>
    <w:rsid w:val="008A6570"/>
    <w:rsid w:val="008D2F5E"/>
    <w:rsid w:val="00900B83"/>
    <w:rsid w:val="00922607"/>
    <w:rsid w:val="009419EF"/>
    <w:rsid w:val="00952A8C"/>
    <w:rsid w:val="00971EA3"/>
    <w:rsid w:val="009B717D"/>
    <w:rsid w:val="009E189C"/>
    <w:rsid w:val="00A12749"/>
    <w:rsid w:val="00A14CAF"/>
    <w:rsid w:val="00A42534"/>
    <w:rsid w:val="00A7291D"/>
    <w:rsid w:val="00A907F4"/>
    <w:rsid w:val="00A94BD9"/>
    <w:rsid w:val="00AB1FCF"/>
    <w:rsid w:val="00AC2D29"/>
    <w:rsid w:val="00AD2A59"/>
    <w:rsid w:val="00B16B40"/>
    <w:rsid w:val="00B26C92"/>
    <w:rsid w:val="00B61A4F"/>
    <w:rsid w:val="00B646BE"/>
    <w:rsid w:val="00B70B7E"/>
    <w:rsid w:val="00BB154F"/>
    <w:rsid w:val="00BB1F06"/>
    <w:rsid w:val="00BB723F"/>
    <w:rsid w:val="00BD2B51"/>
    <w:rsid w:val="00BD5376"/>
    <w:rsid w:val="00BF3067"/>
    <w:rsid w:val="00C14A46"/>
    <w:rsid w:val="00C25800"/>
    <w:rsid w:val="00C35249"/>
    <w:rsid w:val="00C6273D"/>
    <w:rsid w:val="00C878EC"/>
    <w:rsid w:val="00CA3320"/>
    <w:rsid w:val="00CA658C"/>
    <w:rsid w:val="00CB2626"/>
    <w:rsid w:val="00CB6B14"/>
    <w:rsid w:val="00CC34E6"/>
    <w:rsid w:val="00CF7C0B"/>
    <w:rsid w:val="00D06984"/>
    <w:rsid w:val="00D211BB"/>
    <w:rsid w:val="00D323B2"/>
    <w:rsid w:val="00D32EEF"/>
    <w:rsid w:val="00D353D5"/>
    <w:rsid w:val="00D441C3"/>
    <w:rsid w:val="00DB407F"/>
    <w:rsid w:val="00DC305A"/>
    <w:rsid w:val="00DC7421"/>
    <w:rsid w:val="00DE1F58"/>
    <w:rsid w:val="00E0411E"/>
    <w:rsid w:val="00E30839"/>
    <w:rsid w:val="00E40E90"/>
    <w:rsid w:val="00E8698D"/>
    <w:rsid w:val="00E86F96"/>
    <w:rsid w:val="00EA2247"/>
    <w:rsid w:val="00EB1275"/>
    <w:rsid w:val="00EB2E4A"/>
    <w:rsid w:val="00ED0D22"/>
    <w:rsid w:val="00F20603"/>
    <w:rsid w:val="00F35123"/>
    <w:rsid w:val="00F414FC"/>
    <w:rsid w:val="00F444BE"/>
    <w:rsid w:val="00F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E1CAF1-90B3-469D-81FF-A8D3C534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EA2247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D32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ben.arciniega@ine.m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abino.camacho@ine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gelio.aguilera@ine.m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7506</Words>
  <Characters>41287</Characters>
  <Application>Microsoft Office Word</Application>
  <DocSecurity>0</DocSecurity>
  <Lines>344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2016-09-08T19:56:00Z</cp:lastPrinted>
  <dcterms:created xsi:type="dcterms:W3CDTF">2016-09-09T16:00:00Z</dcterms:created>
  <dcterms:modified xsi:type="dcterms:W3CDTF">2016-10-27T23:08:00Z</dcterms:modified>
</cp:coreProperties>
</file>